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F749F" w:rsidRPr="005E38B2" w:rsidRDefault="00FF749F" w:rsidP="00FF749F">
      <w:pPr>
        <w:pStyle w:val="a3"/>
        <w:spacing w:before="0" w:beforeAutospacing="0" w:after="0" w:afterAutospacing="0" w:line="360" w:lineRule="auto"/>
        <w:jc w:val="center"/>
        <w:outlineLvl w:val="0"/>
        <w:rPr>
          <w:sz w:val="28"/>
          <w:szCs w:val="28"/>
        </w:rPr>
      </w:pPr>
      <w:r w:rsidRPr="005E38B2">
        <w:rPr>
          <w:sz w:val="28"/>
          <w:szCs w:val="28"/>
        </w:rPr>
        <w:t>Министерство науки и высшего образования РФ</w:t>
      </w:r>
    </w:p>
    <w:p w:rsidR="00FF749F" w:rsidRPr="005E38B2" w:rsidRDefault="00FF749F" w:rsidP="00FF749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Пензенский государственный университет</w:t>
      </w:r>
    </w:p>
    <w:p w:rsidR="00FF749F" w:rsidRPr="005E38B2" w:rsidRDefault="00FF749F" w:rsidP="00FF749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Кафедра «Вычислительная техника»</w:t>
      </w:r>
    </w:p>
    <w:p w:rsidR="00FF749F" w:rsidRPr="005E38B2" w:rsidRDefault="00FF749F" w:rsidP="00FF749F">
      <w:pPr>
        <w:spacing w:after="0" w:line="360" w:lineRule="auto"/>
        <w:jc w:val="center"/>
        <w:rPr>
          <w:rFonts w:eastAsia="Calibri"/>
          <w:b/>
        </w:rPr>
      </w:pPr>
    </w:p>
    <w:p w:rsidR="00FF749F" w:rsidRPr="005E38B2" w:rsidRDefault="00FF749F" w:rsidP="00FF749F">
      <w:pPr>
        <w:spacing w:after="0" w:line="360" w:lineRule="auto"/>
        <w:rPr>
          <w:rFonts w:eastAsia="Calibri"/>
          <w:b/>
        </w:rPr>
      </w:pPr>
    </w:p>
    <w:p w:rsidR="00FF749F" w:rsidRPr="005E38B2" w:rsidRDefault="00FF749F" w:rsidP="00FF749F">
      <w:pPr>
        <w:spacing w:after="0" w:line="360" w:lineRule="auto"/>
        <w:rPr>
          <w:rFonts w:eastAsia="Calibri"/>
          <w:b/>
        </w:rPr>
      </w:pPr>
    </w:p>
    <w:p w:rsidR="00FF749F" w:rsidRPr="005E38B2" w:rsidRDefault="00FF749F" w:rsidP="00FF749F">
      <w:pPr>
        <w:spacing w:after="0" w:line="360" w:lineRule="auto"/>
        <w:rPr>
          <w:rFonts w:eastAsia="Calibri"/>
          <w:b/>
        </w:rPr>
      </w:pPr>
    </w:p>
    <w:p w:rsidR="00FF749F" w:rsidRPr="005E38B2" w:rsidRDefault="00FF749F" w:rsidP="00FF749F">
      <w:pPr>
        <w:spacing w:after="0" w:line="360" w:lineRule="auto"/>
        <w:rPr>
          <w:rFonts w:eastAsia="Calibri"/>
          <w:b/>
        </w:rPr>
      </w:pPr>
    </w:p>
    <w:p w:rsidR="00FF749F" w:rsidRPr="005E38B2" w:rsidRDefault="00FF749F" w:rsidP="00FF749F">
      <w:pPr>
        <w:spacing w:after="0" w:line="360" w:lineRule="auto"/>
        <w:rPr>
          <w:rFonts w:eastAsia="Calibri"/>
          <w:b/>
        </w:rPr>
      </w:pPr>
    </w:p>
    <w:p w:rsidR="00FF749F" w:rsidRPr="005E38B2" w:rsidRDefault="00FF749F" w:rsidP="00FF749F">
      <w:pPr>
        <w:spacing w:after="0" w:line="360" w:lineRule="auto"/>
        <w:jc w:val="center"/>
        <w:rPr>
          <w:rFonts w:eastAsia="Calibri"/>
          <w:b/>
        </w:rPr>
      </w:pPr>
      <w:r w:rsidRPr="005E38B2">
        <w:rPr>
          <w:rFonts w:eastAsia="Calibri"/>
          <w:b/>
        </w:rPr>
        <w:t>ОТЧЕТ</w:t>
      </w:r>
    </w:p>
    <w:p w:rsidR="00FF749F" w:rsidRPr="00FF749F" w:rsidRDefault="00FF749F" w:rsidP="00FF749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по лабораторной работе №</w:t>
      </w:r>
      <w:r w:rsidRPr="00FF749F">
        <w:rPr>
          <w:rFonts w:eastAsia="Calibri"/>
        </w:rPr>
        <w:t>3</w:t>
      </w:r>
    </w:p>
    <w:p w:rsidR="00FF749F" w:rsidRPr="005E38B2" w:rsidRDefault="00FF749F" w:rsidP="00FF749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по дисциплине «</w:t>
      </w:r>
      <w:r>
        <w:rPr>
          <w:rFonts w:eastAsia="Calibri"/>
        </w:rPr>
        <w:t>Распределенные вычисления</w:t>
      </w:r>
      <w:r w:rsidRPr="005E38B2">
        <w:rPr>
          <w:rFonts w:eastAsia="Calibri"/>
        </w:rPr>
        <w:t>»</w:t>
      </w:r>
    </w:p>
    <w:p w:rsidR="00FF749F" w:rsidRPr="005E38B2" w:rsidRDefault="00FF749F" w:rsidP="00FF749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на тему «</w:t>
      </w:r>
      <w:r w:rsidRPr="00FF749F">
        <w:rPr>
          <w:rFonts w:eastAsia="Times New Roman"/>
        </w:rPr>
        <w:t>Разработка вычислительной системы облачного типа</w:t>
      </w:r>
      <w:r w:rsidRPr="005E38B2">
        <w:rPr>
          <w:rFonts w:eastAsia="Calibri"/>
        </w:rPr>
        <w:t>»</w:t>
      </w:r>
    </w:p>
    <w:p w:rsidR="00FF749F" w:rsidRPr="005E38B2" w:rsidRDefault="00FF749F" w:rsidP="00FF749F">
      <w:pPr>
        <w:spacing w:after="0" w:line="360" w:lineRule="auto"/>
        <w:jc w:val="center"/>
        <w:rPr>
          <w:rFonts w:eastAsia="Calibri"/>
        </w:rPr>
      </w:pPr>
    </w:p>
    <w:p w:rsidR="00FF749F" w:rsidRPr="005E38B2" w:rsidRDefault="00FF749F" w:rsidP="00FF749F">
      <w:pPr>
        <w:spacing w:after="0" w:line="360" w:lineRule="auto"/>
        <w:jc w:val="center"/>
        <w:rPr>
          <w:rFonts w:eastAsia="Calibri"/>
        </w:rPr>
      </w:pPr>
    </w:p>
    <w:p w:rsidR="00FF749F" w:rsidRPr="005E38B2" w:rsidRDefault="00FF749F" w:rsidP="00FF749F">
      <w:pPr>
        <w:spacing w:after="0" w:line="360" w:lineRule="auto"/>
        <w:rPr>
          <w:rFonts w:eastAsia="Calibri"/>
        </w:rPr>
      </w:pPr>
    </w:p>
    <w:p w:rsidR="00FF749F" w:rsidRPr="005E38B2" w:rsidRDefault="00FF749F" w:rsidP="00FF749F">
      <w:pPr>
        <w:spacing w:after="0" w:line="360" w:lineRule="auto"/>
        <w:rPr>
          <w:rFonts w:eastAsia="Calibri"/>
        </w:rPr>
      </w:pPr>
    </w:p>
    <w:p w:rsidR="00FF749F" w:rsidRPr="005E38B2" w:rsidRDefault="00FF749F" w:rsidP="00FF749F">
      <w:pPr>
        <w:spacing w:after="0" w:line="360" w:lineRule="auto"/>
        <w:rPr>
          <w:rFonts w:eastAsia="Calibri"/>
        </w:rPr>
      </w:pPr>
    </w:p>
    <w:p w:rsidR="00FF749F" w:rsidRPr="005E38B2" w:rsidRDefault="00FF749F" w:rsidP="00FF749F">
      <w:pPr>
        <w:spacing w:after="0" w:line="360" w:lineRule="auto"/>
        <w:jc w:val="right"/>
        <w:rPr>
          <w:rFonts w:eastAsia="Calibri"/>
        </w:rPr>
      </w:pP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  <w:t>Выполнили: студенты группы 22ВВП1</w:t>
      </w:r>
    </w:p>
    <w:p w:rsidR="00FF749F" w:rsidRPr="005E38B2" w:rsidRDefault="00FF749F" w:rsidP="00FF749F">
      <w:pPr>
        <w:spacing w:after="0" w:line="360" w:lineRule="auto"/>
        <w:ind w:left="5664" w:firstLine="148"/>
        <w:jc w:val="right"/>
        <w:rPr>
          <w:rFonts w:eastAsia="Calibri"/>
        </w:rPr>
      </w:pPr>
      <w:r w:rsidRPr="005E38B2">
        <w:rPr>
          <w:rFonts w:eastAsia="Calibri"/>
        </w:rPr>
        <w:t>Беляев Д. И.</w:t>
      </w:r>
    </w:p>
    <w:p w:rsidR="00FF749F" w:rsidRPr="005E38B2" w:rsidRDefault="00FF749F" w:rsidP="00FF749F">
      <w:pPr>
        <w:spacing w:after="0" w:line="360" w:lineRule="auto"/>
        <w:ind w:left="4248" w:firstLine="1564"/>
        <w:jc w:val="right"/>
        <w:rPr>
          <w:rFonts w:eastAsia="Calibri"/>
        </w:rPr>
      </w:pPr>
      <w:r w:rsidRPr="005E38B2">
        <w:rPr>
          <w:rFonts w:eastAsia="Calibri"/>
        </w:rPr>
        <w:t>Демин М. С.</w:t>
      </w:r>
    </w:p>
    <w:p w:rsidR="00FF749F" w:rsidRPr="005E38B2" w:rsidRDefault="00FF749F" w:rsidP="00FF749F">
      <w:pPr>
        <w:spacing w:after="0" w:line="360" w:lineRule="auto"/>
        <w:jc w:val="right"/>
        <w:rPr>
          <w:rFonts w:eastAsia="Calibri"/>
        </w:rPr>
      </w:pPr>
      <w:r w:rsidRPr="005E38B2">
        <w:rPr>
          <w:rFonts w:eastAsia="Calibri"/>
        </w:rPr>
        <w:t>Сергунов М. Р.</w:t>
      </w:r>
    </w:p>
    <w:p w:rsidR="00FF749F" w:rsidRPr="005E38B2" w:rsidRDefault="00FF749F" w:rsidP="00FF749F">
      <w:pPr>
        <w:spacing w:after="0" w:line="360" w:lineRule="auto"/>
        <w:jc w:val="right"/>
        <w:rPr>
          <w:rFonts w:eastAsia="Calibri"/>
        </w:rPr>
      </w:pPr>
    </w:p>
    <w:p w:rsidR="00FF749F" w:rsidRPr="005E38B2" w:rsidRDefault="00FF749F" w:rsidP="00FF749F">
      <w:pPr>
        <w:spacing w:after="0" w:line="360" w:lineRule="auto"/>
        <w:jc w:val="right"/>
        <w:rPr>
          <w:rFonts w:eastAsia="Calibri"/>
        </w:rPr>
      </w:pP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</w:r>
      <w:r w:rsidRPr="005E38B2">
        <w:rPr>
          <w:rFonts w:eastAsia="Calibri"/>
        </w:rPr>
        <w:tab/>
        <w:t>Приняли:</w:t>
      </w:r>
    </w:p>
    <w:p w:rsidR="00FF749F" w:rsidRPr="005E38B2" w:rsidRDefault="00FF749F" w:rsidP="00FF749F">
      <w:pPr>
        <w:spacing w:after="0" w:line="360" w:lineRule="auto"/>
        <w:ind w:firstLine="5812"/>
        <w:jc w:val="right"/>
        <w:rPr>
          <w:rFonts w:eastAsia="Calibri"/>
        </w:rPr>
      </w:pPr>
      <w:r w:rsidRPr="005E38B2">
        <w:rPr>
          <w:rFonts w:eastAsia="Calibri"/>
        </w:rPr>
        <w:t>Федюнин Р. Н.</w:t>
      </w:r>
    </w:p>
    <w:p w:rsidR="00FF749F" w:rsidRPr="005E38B2" w:rsidRDefault="00FF749F" w:rsidP="00FF749F">
      <w:pPr>
        <w:spacing w:after="0" w:line="360" w:lineRule="auto"/>
        <w:ind w:firstLine="5812"/>
        <w:jc w:val="right"/>
        <w:rPr>
          <w:rFonts w:eastAsia="Calibri"/>
        </w:rPr>
      </w:pPr>
      <w:r>
        <w:rPr>
          <w:rFonts w:eastAsia="Calibri"/>
        </w:rPr>
        <w:t>Синев М. Г</w:t>
      </w:r>
      <w:r w:rsidRPr="005E38B2">
        <w:rPr>
          <w:rFonts w:eastAsia="Calibri"/>
        </w:rPr>
        <w:t>.</w:t>
      </w:r>
    </w:p>
    <w:p w:rsidR="00FF749F" w:rsidRPr="005E38B2" w:rsidRDefault="00FF749F" w:rsidP="00FF749F">
      <w:pPr>
        <w:spacing w:after="0" w:line="360" w:lineRule="auto"/>
        <w:rPr>
          <w:rFonts w:eastAsia="Calibri"/>
        </w:rPr>
      </w:pPr>
    </w:p>
    <w:p w:rsidR="00FF749F" w:rsidRDefault="00FF749F" w:rsidP="00FF749F">
      <w:pPr>
        <w:spacing w:after="0" w:line="360" w:lineRule="auto"/>
        <w:rPr>
          <w:rFonts w:eastAsia="Calibri"/>
        </w:rPr>
      </w:pPr>
    </w:p>
    <w:p w:rsidR="00FF749F" w:rsidRPr="005E38B2" w:rsidRDefault="00FF749F" w:rsidP="00FF749F">
      <w:pPr>
        <w:spacing w:after="0" w:line="360" w:lineRule="auto"/>
        <w:rPr>
          <w:rFonts w:eastAsia="Calibri"/>
        </w:rPr>
      </w:pPr>
    </w:p>
    <w:p w:rsidR="00FF749F" w:rsidRPr="005E38B2" w:rsidRDefault="00FF749F" w:rsidP="00FF749F">
      <w:pPr>
        <w:spacing w:after="0" w:line="360" w:lineRule="auto"/>
        <w:jc w:val="center"/>
        <w:rPr>
          <w:rFonts w:eastAsia="Calibri"/>
        </w:rPr>
      </w:pPr>
      <w:r w:rsidRPr="005E38B2">
        <w:rPr>
          <w:rFonts w:eastAsia="Calibri"/>
        </w:rPr>
        <w:t>Пенза 202</w:t>
      </w:r>
      <w:r>
        <w:rPr>
          <w:rFonts w:eastAsia="Calibri"/>
        </w:rPr>
        <w:t>6</w:t>
      </w:r>
    </w:p>
    <w:p w:rsidR="00FF749F" w:rsidRPr="005E38B2" w:rsidRDefault="00FF749F" w:rsidP="00FF749F">
      <w:pPr>
        <w:spacing w:after="0" w:line="360" w:lineRule="auto"/>
        <w:jc w:val="both"/>
        <w:rPr>
          <w:b/>
        </w:rPr>
      </w:pPr>
      <w:r w:rsidRPr="005E38B2">
        <w:rPr>
          <w:b/>
        </w:rPr>
        <w:lastRenderedPageBreak/>
        <w:t>Название</w:t>
      </w:r>
    </w:p>
    <w:p w:rsidR="00FF749F" w:rsidRDefault="00FF749F" w:rsidP="00FF749F">
      <w:pPr>
        <w:spacing w:after="0" w:line="360" w:lineRule="auto"/>
        <w:jc w:val="both"/>
        <w:rPr>
          <w:b/>
        </w:rPr>
      </w:pPr>
      <w:r w:rsidRPr="00FF749F">
        <w:rPr>
          <w:rFonts w:eastAsia="Times New Roman"/>
        </w:rPr>
        <w:t>Разработка вычислительной системы облачного типа</w:t>
      </w:r>
      <w:r w:rsidRPr="005E38B2">
        <w:rPr>
          <w:b/>
        </w:rPr>
        <w:t xml:space="preserve"> </w:t>
      </w:r>
    </w:p>
    <w:p w:rsidR="00FF749F" w:rsidRDefault="00FF749F" w:rsidP="00FF749F">
      <w:pPr>
        <w:spacing w:after="0" w:line="360" w:lineRule="auto"/>
        <w:jc w:val="both"/>
        <w:rPr>
          <w:b/>
        </w:rPr>
      </w:pPr>
      <w:r w:rsidRPr="005E38B2">
        <w:rPr>
          <w:b/>
        </w:rPr>
        <w:t>Цель работы</w:t>
      </w:r>
    </w:p>
    <w:p w:rsidR="00FF749F" w:rsidRDefault="00FF749F" w:rsidP="00FF749F">
      <w:pPr>
        <w:spacing w:after="0" w:line="360" w:lineRule="auto"/>
        <w:rPr>
          <w:bCs w:val="0"/>
        </w:rPr>
      </w:pPr>
      <w:r>
        <w:t>И</w:t>
      </w:r>
      <w:r w:rsidRPr="00FF749F">
        <w:t>зучение подхода к реализации облачных вычислений и разработка с его использованием вычислительной системы облачного типа.</w:t>
      </w:r>
    </w:p>
    <w:p w:rsidR="00FF749F" w:rsidRPr="00F8532B" w:rsidRDefault="00FF749F" w:rsidP="00FF749F">
      <w:pPr>
        <w:spacing w:after="0" w:line="360" w:lineRule="auto"/>
        <w:rPr>
          <w:bCs w:val="0"/>
        </w:rPr>
      </w:pPr>
      <w:r>
        <w:rPr>
          <w:b/>
        </w:rPr>
        <w:t>Задание</w:t>
      </w:r>
      <w:r>
        <w:t xml:space="preserve"> </w:t>
      </w:r>
    </w:p>
    <w:p w:rsidR="00FF749F" w:rsidRDefault="00AC10D9" w:rsidP="00FF749F">
      <w:r w:rsidRPr="00AC10D9">
        <w:t xml:space="preserve">Разработать консольные клиентское и серверное приложения с </w:t>
      </w:r>
      <w:proofErr w:type="spellStart"/>
      <w:proofErr w:type="gramStart"/>
      <w:r w:rsidRPr="00AC10D9">
        <w:t>исполь-зованием</w:t>
      </w:r>
      <w:proofErr w:type="spellEnd"/>
      <w:proofErr w:type="gramEnd"/>
      <w:r w:rsidRPr="00AC10D9">
        <w:t xml:space="preserve"> языка С/С++ и библиотеки </w:t>
      </w:r>
      <w:proofErr w:type="spellStart"/>
      <w:r w:rsidRPr="00AC10D9">
        <w:t>WinSock</w:t>
      </w:r>
      <w:proofErr w:type="spellEnd"/>
      <w:r w:rsidRPr="00AC10D9">
        <w:t xml:space="preserve">, взаимодействующие по </w:t>
      </w:r>
      <w:proofErr w:type="spellStart"/>
      <w:r w:rsidRPr="00AC10D9">
        <w:t>прото</w:t>
      </w:r>
      <w:proofErr w:type="spellEnd"/>
      <w:r w:rsidRPr="00AC10D9">
        <w:t xml:space="preserve">-колу TCP/IP. Серверное приложение должно обеспечивать одновременное подключение нескольких клиентов, прием входящих сообщений от клиентов, осуществлять периодическую выдачу задания каждому клиенту и прием </w:t>
      </w:r>
      <w:proofErr w:type="gramStart"/>
      <w:r w:rsidRPr="00AC10D9">
        <w:t>ре-</w:t>
      </w:r>
      <w:proofErr w:type="spellStart"/>
      <w:r w:rsidRPr="00AC10D9">
        <w:t>зультатов</w:t>
      </w:r>
      <w:proofErr w:type="spellEnd"/>
      <w:proofErr w:type="gramEnd"/>
      <w:r w:rsidRPr="00AC10D9">
        <w:t xml:space="preserve"> вычислений, а также выдачу сообщения клиентам о завершении расчетов, формирование конечного результата вычислений и отображение его в консоли. Клиентское приложение в свою очередь должно обеспечивать подключение к серверу (порт и IP вводятся в консоли), периодический прием от сервера заданий, их расчет и возврат результатов вычислений серверу до тех пор, пока сервер не сообщит о завершении вычислений. Параллелизм </w:t>
      </w:r>
      <w:proofErr w:type="gramStart"/>
      <w:r w:rsidRPr="00AC10D9">
        <w:t>ре-</w:t>
      </w:r>
      <w:proofErr w:type="spellStart"/>
      <w:r w:rsidRPr="00AC10D9">
        <w:t>ализуется</w:t>
      </w:r>
      <w:proofErr w:type="spellEnd"/>
      <w:proofErr w:type="gramEnd"/>
      <w:r w:rsidRPr="00AC10D9">
        <w:t xml:space="preserve"> как на уровне клиентских процессов, так и на уровне потоков в клиентских приложениях, при этом число потоков должно быть равно числу процессоров в системе. Для обеспечения равномерной загрузки и </w:t>
      </w:r>
      <w:proofErr w:type="spellStart"/>
      <w:proofErr w:type="gramStart"/>
      <w:r w:rsidRPr="00AC10D9">
        <w:t>отказо</w:t>
      </w:r>
      <w:proofErr w:type="spellEnd"/>
      <w:r w:rsidRPr="00AC10D9">
        <w:t>-устойчивости</w:t>
      </w:r>
      <w:proofErr w:type="gramEnd"/>
      <w:r w:rsidRPr="00AC10D9">
        <w:t xml:space="preserve"> системы необходимо выдавать задания порционно. Общая </w:t>
      </w:r>
      <w:proofErr w:type="gramStart"/>
      <w:r w:rsidRPr="00AC10D9">
        <w:t>за-дача</w:t>
      </w:r>
      <w:proofErr w:type="gramEnd"/>
      <w:r w:rsidRPr="00AC10D9">
        <w:t xml:space="preserve"> для вычислений определяется в соответствии с номером варианта и за-</w:t>
      </w:r>
      <w:proofErr w:type="spellStart"/>
      <w:r w:rsidRPr="00AC10D9">
        <w:t>данием</w:t>
      </w:r>
      <w:proofErr w:type="spellEnd"/>
      <w:r w:rsidRPr="00AC10D9">
        <w:t xml:space="preserve"> из Приложения 1. Оформление лабораторной работы должно быть выполнено в соответствии с требованиями, приведенными в Приложении 2.</w:t>
      </w:r>
    </w:p>
    <w:p w:rsidR="00FF749F" w:rsidRDefault="00FF749F" w:rsidP="00FF749F">
      <w:r>
        <w:t>Вариант 7.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0"/>
        <w:gridCol w:w="2907"/>
        <w:gridCol w:w="2976"/>
      </w:tblGrid>
      <w:tr w:rsidR="00FF749F" w:rsidTr="00223D29">
        <w:trPr>
          <w:jc w:val="center"/>
        </w:trPr>
        <w:tc>
          <w:tcPr>
            <w:tcW w:w="2370" w:type="dxa"/>
            <w:vAlign w:val="center"/>
          </w:tcPr>
          <w:p w:rsidR="00FF749F" w:rsidRPr="00DE4E6D" w:rsidRDefault="00FF749F" w:rsidP="00223D29">
            <w:pPr>
              <w:spacing w:after="0" w:line="360" w:lineRule="auto"/>
              <w:jc w:val="center"/>
              <w:rPr>
                <w:lang w:val="en-US"/>
              </w:rPr>
            </w:pPr>
            <w:r w:rsidRPr="00DE4E6D">
              <w:rPr>
                <w:lang w:val="en-US"/>
              </w:rPr>
              <w:t>7</w:t>
            </w:r>
          </w:p>
        </w:tc>
        <w:tc>
          <w:tcPr>
            <w:tcW w:w="2907" w:type="dxa"/>
            <w:vAlign w:val="center"/>
          </w:tcPr>
          <w:p w:rsidR="00FF749F" w:rsidRPr="00DE4E6D" w:rsidRDefault="00FF749F" w:rsidP="00223D29">
            <w:pPr>
              <w:spacing w:after="0" w:line="360" w:lineRule="auto"/>
              <w:jc w:val="center"/>
              <w:rPr>
                <w:lang w:val="en-US"/>
              </w:rPr>
            </w:pPr>
            <w:r w:rsidRPr="00AF600A">
              <w:rPr>
                <w:position w:val="-36"/>
                <w:lang w:val="en-US"/>
              </w:rPr>
              <w:object w:dxaOrig="859" w:dyaOrig="859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2.75pt;height:42.75pt" o:ole="">
                  <v:imagedata r:id="rId4" o:title=""/>
                </v:shape>
                <o:OLEObject Type="Embed" ProgID="Equation.DSMT4" ShapeID="_x0000_i1025" DrawAspect="Content" ObjectID="_1832518867" r:id="rId5"/>
              </w:object>
            </w:r>
          </w:p>
        </w:tc>
        <w:tc>
          <w:tcPr>
            <w:tcW w:w="2976" w:type="dxa"/>
            <w:vAlign w:val="center"/>
          </w:tcPr>
          <w:p w:rsidR="00FF749F" w:rsidRPr="00DE4E6D" w:rsidRDefault="00FF749F" w:rsidP="00223D29">
            <w:pPr>
              <w:spacing w:after="0" w:line="360" w:lineRule="auto"/>
              <w:jc w:val="center"/>
              <w:rPr>
                <w:lang w:val="en-US"/>
              </w:rPr>
            </w:pPr>
            <w:r w:rsidRPr="00AF600A">
              <w:rPr>
                <w:lang w:val="en-US"/>
              </w:rPr>
              <w:t>0,0</w:t>
            </w:r>
            <w:r>
              <w:rPr>
                <w:lang w:val="en-US"/>
              </w:rPr>
              <w:t>0</w:t>
            </w:r>
            <w:r>
              <w:t>0</w:t>
            </w:r>
            <w:r w:rsidRPr="00AF600A">
              <w:rPr>
                <w:lang w:val="en-US"/>
              </w:rPr>
              <w:t>0001</w:t>
            </w:r>
          </w:p>
        </w:tc>
      </w:tr>
    </w:tbl>
    <w:p w:rsidR="00FF749F" w:rsidRDefault="00FF749F" w:rsidP="00FF749F"/>
    <w:p w:rsidR="00FF749F" w:rsidRDefault="00FF749F">
      <w:r>
        <w:br w:type="page"/>
      </w:r>
    </w:p>
    <w:p w:rsidR="00FF749F" w:rsidRDefault="00FF749F" w:rsidP="00FF749F">
      <w:pPr>
        <w:rPr>
          <w:b/>
        </w:rPr>
      </w:pPr>
      <w:r w:rsidRPr="00796786">
        <w:rPr>
          <w:b/>
        </w:rPr>
        <w:lastRenderedPageBreak/>
        <w:t>Ход работы</w:t>
      </w:r>
    </w:p>
    <w:p w:rsidR="00FF749F" w:rsidRDefault="00FF749F" w:rsidP="00FF749F">
      <w:pPr>
        <w:rPr>
          <w:i/>
        </w:rPr>
      </w:pPr>
      <w:r w:rsidRPr="00796786">
        <w:rPr>
          <w:i/>
        </w:rPr>
        <w:t>включающий словесное описание алгоритма работы программы или его графическое представление</w:t>
      </w:r>
    </w:p>
    <w:p w:rsidR="00FF749F" w:rsidRDefault="00FF749F" w:rsidP="00FF749F"/>
    <w:p w:rsidR="00FF749F" w:rsidRDefault="00FF749F" w:rsidP="00FF749F">
      <w:pPr>
        <w:rPr>
          <w:b/>
        </w:rPr>
      </w:pPr>
      <w:r w:rsidRPr="00401E99">
        <w:rPr>
          <w:b/>
        </w:rPr>
        <w:t>Листинг програм</w:t>
      </w:r>
      <w:r>
        <w:rPr>
          <w:b/>
        </w:rPr>
        <w:t>м</w:t>
      </w:r>
      <w:r w:rsidRPr="00401E99">
        <w:rPr>
          <w:b/>
        </w:rPr>
        <w:t>ы</w:t>
      </w:r>
    </w:p>
    <w:p w:rsidR="00FF749F" w:rsidRPr="00401E99" w:rsidRDefault="00FF749F" w:rsidP="00FF749F"/>
    <w:p w:rsidR="00FF749F" w:rsidRPr="00401E99" w:rsidRDefault="00FF749F" w:rsidP="00FF749F">
      <w:pPr>
        <w:rPr>
          <w:b/>
        </w:rPr>
      </w:pPr>
      <w:r>
        <w:rPr>
          <w:b/>
        </w:rPr>
        <w:t>Результат выполнения программы</w:t>
      </w:r>
    </w:p>
    <w:p w:rsidR="00C21D93" w:rsidRDefault="00C21D93"/>
    <w:p w:rsidR="00FF749F" w:rsidRDefault="00FF749F" w:rsidP="00FF749F">
      <w:pPr>
        <w:rPr>
          <w:b/>
        </w:rPr>
      </w:pPr>
      <w:r w:rsidRPr="00401E99">
        <w:rPr>
          <w:b/>
        </w:rPr>
        <w:t>Вывод</w:t>
      </w:r>
    </w:p>
    <w:p w:rsidR="00FF749F" w:rsidRPr="00401E99" w:rsidRDefault="00AC10D9" w:rsidP="00FF749F">
      <w:r w:rsidRPr="00AC10D9">
        <w:t>Изучение подхода к реализации облачных вычислений и разработка с его использованием вычислительной с</w:t>
      </w:r>
      <w:bookmarkStart w:id="0" w:name="_GoBack"/>
      <w:bookmarkEnd w:id="0"/>
      <w:r w:rsidRPr="00AC10D9">
        <w:t>истемы облачного типа.</w:t>
      </w:r>
    </w:p>
    <w:p w:rsidR="00FF749F" w:rsidRDefault="00FF749F"/>
    <w:sectPr w:rsidR="00FF74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5A08"/>
    <w:rsid w:val="00AC10D9"/>
    <w:rsid w:val="00C21D93"/>
    <w:rsid w:val="00EF5A08"/>
    <w:rsid w:val="00FF7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609B869-D3AD-4441-9902-05716D19B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749F"/>
    <w:rPr>
      <w:rFonts w:ascii="Times New Roman" w:hAnsi="Times New Roman" w:cs="Times New Roman"/>
      <w:bCs/>
      <w:color w:val="000000" w:themeColor="text1"/>
      <w:kern w:val="2"/>
      <w:sz w:val="28"/>
      <w:szCs w:val="28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FF749F"/>
    <w:pPr>
      <w:spacing w:before="100" w:beforeAutospacing="1" w:after="100" w:afterAutospacing="1" w:line="240" w:lineRule="auto"/>
    </w:pPr>
    <w:rPr>
      <w:rFonts w:eastAsia="Times New Roman"/>
      <w:bCs w:val="0"/>
      <w:color w:val="auto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oleObject" Target="embeddings/oleObject1.bin"/><Relationship Id="rId4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328</Words>
  <Characters>1874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</cp:revision>
  <dcterms:created xsi:type="dcterms:W3CDTF">2026-02-13T17:13:00Z</dcterms:created>
  <dcterms:modified xsi:type="dcterms:W3CDTF">2026-02-13T17:15:00Z</dcterms:modified>
</cp:coreProperties>
</file>