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955E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System Architecture Document (SAD)</w:t>
      </w:r>
    </w:p>
    <w:p w14:paraId="3BFC1170" w14:textId="77777777" w:rsidR="00D14E97" w:rsidRPr="00D14E97" w:rsidRDefault="00D14E97" w:rsidP="00D14E97">
      <w:r w:rsidRPr="00D14E97">
        <w:rPr>
          <w:b/>
          <w:bCs/>
        </w:rPr>
        <w:t>Product:</w:t>
      </w:r>
      <w:r w:rsidRPr="00D14E97">
        <w:t xml:space="preserve"> LOGOS – Cognitive Engine + Stakeholder Engagement MVP</w:t>
      </w:r>
    </w:p>
    <w:p w14:paraId="5035CACE" w14:textId="77777777" w:rsidR="00D14E97" w:rsidRPr="00D14E97" w:rsidRDefault="00D14E97" w:rsidP="00D14E97">
      <w:r w:rsidRPr="00D14E97">
        <w:pict w14:anchorId="23422F8A">
          <v:rect id="_x0000_i1097" style="width:0;height:1.5pt" o:hralign="center" o:hrstd="t" o:hr="t" fillcolor="#a0a0a0" stroked="f"/>
        </w:pict>
      </w:r>
    </w:p>
    <w:p w14:paraId="3AB227DD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1. Introduction</w:t>
      </w:r>
    </w:p>
    <w:p w14:paraId="5FB019C2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1.1 Purpose</w:t>
      </w:r>
    </w:p>
    <w:p w14:paraId="01D90477" w14:textId="77777777" w:rsidR="00D14E97" w:rsidRPr="00D14E97" w:rsidRDefault="00D14E97" w:rsidP="00D14E97">
      <w:r w:rsidRPr="00D14E97">
        <w:t xml:space="preserve">This document describes the system architecture for </w:t>
      </w:r>
      <w:r w:rsidRPr="00D14E97">
        <w:rPr>
          <w:b/>
          <w:bCs/>
        </w:rPr>
        <w:t>LOGOS</w:t>
      </w:r>
      <w:r w:rsidRPr="00D14E97">
        <w:t>, including:</w:t>
      </w:r>
    </w:p>
    <w:p w14:paraId="7D8D0CAA" w14:textId="77777777" w:rsidR="00D14E97" w:rsidRPr="00D14E97" w:rsidRDefault="00D14E97" w:rsidP="00D14E97">
      <w:pPr>
        <w:numPr>
          <w:ilvl w:val="0"/>
          <w:numId w:val="17"/>
        </w:numPr>
      </w:pPr>
      <w:r w:rsidRPr="00D14E97">
        <w:t xml:space="preserve">The </w:t>
      </w:r>
      <w:r w:rsidRPr="00D14E97">
        <w:rPr>
          <w:b/>
          <w:bCs/>
        </w:rPr>
        <w:t>LOGOS Core</w:t>
      </w:r>
      <w:r w:rsidRPr="00D14E97">
        <w:t xml:space="preserve"> cognitive engine (Platonic/Socratic reasoning over a Neo4j graph).</w:t>
      </w:r>
    </w:p>
    <w:p w14:paraId="272BC1E2" w14:textId="77777777" w:rsidR="00D14E97" w:rsidRPr="00D14E97" w:rsidRDefault="00D14E97" w:rsidP="00D14E97">
      <w:pPr>
        <w:numPr>
          <w:ilvl w:val="0"/>
          <w:numId w:val="17"/>
        </w:numPr>
      </w:pPr>
      <w:r w:rsidRPr="00D14E97">
        <w:t xml:space="preserve">Shared </w:t>
      </w:r>
      <w:r w:rsidRPr="00D14E97">
        <w:rPr>
          <w:b/>
          <w:bCs/>
        </w:rPr>
        <w:t>AI pipelines</w:t>
      </w:r>
      <w:r w:rsidRPr="00D14E97">
        <w:t xml:space="preserve"> (ingestion, extraction, normalisation, reasoning, alerting).</w:t>
      </w:r>
    </w:p>
    <w:p w14:paraId="54B9C9B3" w14:textId="77777777" w:rsidR="00D14E97" w:rsidRPr="00D14E97" w:rsidRDefault="00D14E97" w:rsidP="00D14E97">
      <w:pPr>
        <w:numPr>
          <w:ilvl w:val="0"/>
          <w:numId w:val="17"/>
        </w:numPr>
      </w:pPr>
      <w:r w:rsidRPr="00D14E97">
        <w:t xml:space="preserve">The </w:t>
      </w:r>
      <w:r w:rsidRPr="00D14E97">
        <w:rPr>
          <w:b/>
          <w:bCs/>
        </w:rPr>
        <w:t>Stakeholder Engagement MVP</w:t>
      </w:r>
      <w:r w:rsidRPr="00D14E97">
        <w:t xml:space="preserve"> built on top of LOGOS Core.</w:t>
      </w:r>
    </w:p>
    <w:p w14:paraId="767BC69E" w14:textId="77777777" w:rsidR="00D14E97" w:rsidRPr="00D14E97" w:rsidRDefault="00D14E97" w:rsidP="00D14E97">
      <w:r w:rsidRPr="00D14E97">
        <w:t>It defines how components are structured, how they interact, and how the system will be deployed and evolved.</w:t>
      </w:r>
    </w:p>
    <w:p w14:paraId="057F9F8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1.2 Scope</w:t>
      </w:r>
    </w:p>
    <w:p w14:paraId="0C16ADF8" w14:textId="77777777" w:rsidR="00D14E97" w:rsidRPr="00D14E97" w:rsidRDefault="00D14E97" w:rsidP="00D14E97">
      <w:r w:rsidRPr="00D14E97">
        <w:t>This architecture covers:</w:t>
      </w:r>
    </w:p>
    <w:p w14:paraId="5D1CCCF9" w14:textId="77777777" w:rsidR="00D14E97" w:rsidRPr="00D14E97" w:rsidRDefault="00D14E97" w:rsidP="00D14E97">
      <w:pPr>
        <w:numPr>
          <w:ilvl w:val="0"/>
          <w:numId w:val="18"/>
        </w:numPr>
      </w:pPr>
      <w:r w:rsidRPr="00D14E97">
        <w:t>Single-machine local deployment (developer workstation or local server).</w:t>
      </w:r>
    </w:p>
    <w:p w14:paraId="34F04A0B" w14:textId="77777777" w:rsidR="00D14E97" w:rsidRPr="00D14E97" w:rsidRDefault="00D14E97" w:rsidP="00D14E97">
      <w:pPr>
        <w:numPr>
          <w:ilvl w:val="0"/>
          <w:numId w:val="18"/>
        </w:numPr>
      </w:pPr>
      <w:r w:rsidRPr="00D14E97">
        <w:t>Logical and physical components required for the Stakeholder Engagement MVP.</w:t>
      </w:r>
    </w:p>
    <w:p w14:paraId="01555CD2" w14:textId="77777777" w:rsidR="00D14E97" w:rsidRPr="00D14E97" w:rsidRDefault="00D14E97" w:rsidP="00D14E97">
      <w:pPr>
        <w:numPr>
          <w:ilvl w:val="0"/>
          <w:numId w:val="18"/>
        </w:numPr>
      </w:pPr>
      <w:r w:rsidRPr="00D14E97">
        <w:t>Reuse patterns so LOGOS Core can power other applications (contracts, ESG, governance, etc.).</w:t>
      </w:r>
    </w:p>
    <w:p w14:paraId="42D68914" w14:textId="77777777" w:rsidR="00D14E97" w:rsidRPr="00D14E97" w:rsidRDefault="00D14E97" w:rsidP="00D14E97">
      <w:r w:rsidRPr="00D14E97">
        <w:t>Multi-tenant SaaS, complex RBAC, and large-scale distributed deployments are out of scope for MVP but the design should not preclude them.</w:t>
      </w:r>
    </w:p>
    <w:p w14:paraId="3B55A53A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1.3 Audience</w:t>
      </w:r>
    </w:p>
    <w:p w14:paraId="5FB062A8" w14:textId="77777777" w:rsidR="00D14E97" w:rsidRPr="00D14E97" w:rsidRDefault="00D14E97" w:rsidP="00D14E97">
      <w:pPr>
        <w:numPr>
          <w:ilvl w:val="0"/>
          <w:numId w:val="19"/>
        </w:numPr>
      </w:pPr>
      <w:r w:rsidRPr="00D14E97">
        <w:t>Engineers and architects implementing LOGOS.</w:t>
      </w:r>
    </w:p>
    <w:p w14:paraId="0CC5B6E7" w14:textId="77777777" w:rsidR="00D14E97" w:rsidRPr="00D14E97" w:rsidRDefault="00D14E97" w:rsidP="00D14E97">
      <w:pPr>
        <w:numPr>
          <w:ilvl w:val="0"/>
          <w:numId w:val="19"/>
        </w:numPr>
      </w:pPr>
      <w:r w:rsidRPr="00D14E97">
        <w:t>Technical stakeholders reviewing design.</w:t>
      </w:r>
    </w:p>
    <w:p w14:paraId="180676AA" w14:textId="77777777" w:rsidR="00D14E97" w:rsidRPr="00D14E97" w:rsidRDefault="00D14E97" w:rsidP="00D14E97">
      <w:pPr>
        <w:numPr>
          <w:ilvl w:val="0"/>
          <w:numId w:val="19"/>
        </w:numPr>
      </w:pPr>
      <w:r w:rsidRPr="00D14E97">
        <w:t>Future developers extending the system.</w:t>
      </w:r>
    </w:p>
    <w:p w14:paraId="4B031AD1" w14:textId="77777777" w:rsidR="00D14E97" w:rsidRPr="00D14E97" w:rsidRDefault="00D14E97" w:rsidP="00D14E97">
      <w:r w:rsidRPr="00D14E97">
        <w:pict w14:anchorId="3D2689BD">
          <v:rect id="_x0000_i1098" style="width:0;height:1.5pt" o:hralign="center" o:hrstd="t" o:hr="t" fillcolor="#a0a0a0" stroked="f"/>
        </w:pict>
      </w:r>
    </w:p>
    <w:p w14:paraId="5128B391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2. Architectural Context</w:t>
      </w:r>
    </w:p>
    <w:p w14:paraId="217DB43E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2.1 Business Context</w:t>
      </w:r>
    </w:p>
    <w:p w14:paraId="6E787DF2" w14:textId="77777777" w:rsidR="00D14E97" w:rsidRPr="00D14E97" w:rsidRDefault="00D14E97" w:rsidP="00D14E97">
      <w:r w:rsidRPr="00D14E97">
        <w:t xml:space="preserve">LOGOS is a </w:t>
      </w:r>
      <w:r w:rsidRPr="00D14E97">
        <w:rPr>
          <w:b/>
          <w:bCs/>
        </w:rPr>
        <w:t>stakeholder intelligence and governance platform</w:t>
      </w:r>
      <w:r w:rsidRPr="00D14E97">
        <w:t xml:space="preserve"> built around a reusable cognitive engine. Over time it should support modules for:</w:t>
      </w:r>
    </w:p>
    <w:p w14:paraId="1F849B70" w14:textId="77777777" w:rsidR="00D14E97" w:rsidRPr="00D14E97" w:rsidRDefault="00D14E97" w:rsidP="00D14E97">
      <w:pPr>
        <w:numPr>
          <w:ilvl w:val="0"/>
          <w:numId w:val="20"/>
        </w:numPr>
      </w:pPr>
      <w:r w:rsidRPr="00D14E97">
        <w:t>Stakeholder mapping and engagement planning.</w:t>
      </w:r>
    </w:p>
    <w:p w14:paraId="3D4BC82B" w14:textId="77777777" w:rsidR="00D14E97" w:rsidRPr="00D14E97" w:rsidRDefault="00D14E97" w:rsidP="00D14E97">
      <w:pPr>
        <w:numPr>
          <w:ilvl w:val="0"/>
          <w:numId w:val="20"/>
        </w:numPr>
      </w:pPr>
      <w:r w:rsidRPr="00D14E97">
        <w:t>Governance workflow and approvals.</w:t>
      </w:r>
    </w:p>
    <w:p w14:paraId="1F4AE11B" w14:textId="77777777" w:rsidR="00D14E97" w:rsidRPr="00D14E97" w:rsidRDefault="00D14E97" w:rsidP="00D14E97">
      <w:pPr>
        <w:numPr>
          <w:ilvl w:val="0"/>
          <w:numId w:val="20"/>
        </w:numPr>
      </w:pPr>
      <w:r w:rsidRPr="00D14E97">
        <w:t>AI-generated reports, risk registers, and dashboards.</w:t>
      </w:r>
    </w:p>
    <w:p w14:paraId="16AA873A" w14:textId="77777777" w:rsidR="00D14E97" w:rsidRPr="00D14E97" w:rsidRDefault="00D14E97" w:rsidP="00D14E97">
      <w:pPr>
        <w:numPr>
          <w:ilvl w:val="0"/>
          <w:numId w:val="20"/>
        </w:numPr>
      </w:pPr>
      <w:r w:rsidRPr="00D14E97">
        <w:t>ESG and social licence analytics.</w:t>
      </w:r>
    </w:p>
    <w:p w14:paraId="27127B50" w14:textId="77777777" w:rsidR="00D14E97" w:rsidRPr="00D14E97" w:rsidRDefault="00D14E97" w:rsidP="00D14E97">
      <w:pPr>
        <w:numPr>
          <w:ilvl w:val="0"/>
          <w:numId w:val="20"/>
        </w:numPr>
      </w:pPr>
      <w:r w:rsidRPr="00D14E97">
        <w:lastRenderedPageBreak/>
        <w:t>Compliance and audit trails.</w:t>
      </w:r>
    </w:p>
    <w:p w14:paraId="0B116B3B" w14:textId="77777777" w:rsidR="00D14E97" w:rsidRPr="00D14E97" w:rsidRDefault="00D14E97" w:rsidP="00D14E97">
      <w:pPr>
        <w:numPr>
          <w:ilvl w:val="0"/>
          <w:numId w:val="20"/>
        </w:numPr>
      </w:pPr>
      <w:r w:rsidRPr="00D14E97">
        <w:t>Predictive modelling of stakeholder outcomes.</w:t>
      </w:r>
    </w:p>
    <w:p w14:paraId="364B6EA1" w14:textId="77777777" w:rsidR="00D14E97" w:rsidRPr="00D14E97" w:rsidRDefault="00D14E97" w:rsidP="00D14E97">
      <w:r w:rsidRPr="00D14E97">
        <w:t xml:space="preserve">The </w:t>
      </w:r>
      <w:r w:rsidRPr="00D14E97">
        <w:rPr>
          <w:b/>
          <w:bCs/>
        </w:rPr>
        <w:t>Stakeholder Engagement MVP</w:t>
      </w:r>
      <w:r w:rsidRPr="00D14E97">
        <w:t xml:space="preserve"> is the first module, built on top of LOGOS Core.</w:t>
      </w:r>
    </w:p>
    <w:p w14:paraId="06DFF92C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2.2 System Context</w:t>
      </w:r>
    </w:p>
    <w:p w14:paraId="5966C8ED" w14:textId="77777777" w:rsidR="00D14E97" w:rsidRPr="00D14E97" w:rsidRDefault="00D14E97" w:rsidP="00D14E97">
      <w:r w:rsidRPr="00D14E97">
        <w:t>At MVP, the system is deployed inside an organisation’s secure environment and interacts with:</w:t>
      </w:r>
    </w:p>
    <w:p w14:paraId="573711ED" w14:textId="77777777" w:rsidR="00D14E97" w:rsidRPr="00D14E97" w:rsidRDefault="00D14E97" w:rsidP="00D14E97">
      <w:pPr>
        <w:numPr>
          <w:ilvl w:val="0"/>
          <w:numId w:val="21"/>
        </w:numPr>
      </w:pPr>
      <w:r w:rsidRPr="00D14E97">
        <w:rPr>
          <w:b/>
          <w:bCs/>
        </w:rPr>
        <w:t>End users</w:t>
      </w:r>
      <w:r w:rsidRPr="00D14E97">
        <w:t xml:space="preserve"> (category managers, project leads, analysts) via a web UI.</w:t>
      </w:r>
    </w:p>
    <w:p w14:paraId="76B7852A" w14:textId="77777777" w:rsidR="00D14E97" w:rsidRPr="00D14E97" w:rsidRDefault="00D14E97" w:rsidP="00D14E97">
      <w:pPr>
        <w:numPr>
          <w:ilvl w:val="0"/>
          <w:numId w:val="21"/>
        </w:numPr>
      </w:pPr>
      <w:r w:rsidRPr="00D14E97">
        <w:rPr>
          <w:b/>
          <w:bCs/>
        </w:rPr>
        <w:t>Local file systems</w:t>
      </w:r>
      <w:r w:rsidRPr="00D14E97">
        <w:t xml:space="preserve"> for document uploads and (optionally) watched folders.</w:t>
      </w:r>
    </w:p>
    <w:p w14:paraId="797C94D0" w14:textId="77777777" w:rsidR="00D14E97" w:rsidRPr="00D14E97" w:rsidRDefault="00D14E97" w:rsidP="00D14E97">
      <w:pPr>
        <w:numPr>
          <w:ilvl w:val="0"/>
          <w:numId w:val="21"/>
        </w:numPr>
      </w:pPr>
      <w:r w:rsidRPr="00D14E97">
        <w:rPr>
          <w:b/>
          <w:bCs/>
        </w:rPr>
        <w:t>Local AI services</w:t>
      </w:r>
      <w:r w:rsidRPr="00D14E97">
        <w:t xml:space="preserve"> (e.g. Ollama for LLMs, local ASR/OCR) where configured.</w:t>
      </w:r>
    </w:p>
    <w:p w14:paraId="3B65F9CE" w14:textId="77777777" w:rsidR="00D14E97" w:rsidRPr="00D14E97" w:rsidRDefault="00D14E97" w:rsidP="00D14E97">
      <w:pPr>
        <w:numPr>
          <w:ilvl w:val="0"/>
          <w:numId w:val="21"/>
        </w:numPr>
      </w:pPr>
      <w:r w:rsidRPr="00D14E97">
        <w:rPr>
          <w:b/>
          <w:bCs/>
        </w:rPr>
        <w:t>Neo4j</w:t>
      </w:r>
      <w:r w:rsidRPr="00D14E97">
        <w:t xml:space="preserve"> as the persistent graph store.</w:t>
      </w:r>
    </w:p>
    <w:p w14:paraId="522D329F" w14:textId="77777777" w:rsidR="00D14E97" w:rsidRPr="00D14E97" w:rsidRDefault="00D14E97" w:rsidP="00D14E97">
      <w:r w:rsidRPr="00D14E97">
        <w:t>No mandatory outbound connections to cloud services.</w:t>
      </w:r>
    </w:p>
    <w:p w14:paraId="2AFBCEFC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2.3 Relationship to Other Systems</w:t>
      </w:r>
    </w:p>
    <w:p w14:paraId="19406F7E" w14:textId="77777777" w:rsidR="00D14E97" w:rsidRPr="00D14E97" w:rsidRDefault="00D14E97" w:rsidP="00D14E97">
      <w:r w:rsidRPr="00D14E97">
        <w:t>Initially, LOGOS runs mostly standalone:</w:t>
      </w:r>
    </w:p>
    <w:p w14:paraId="5801F55C" w14:textId="77777777" w:rsidR="00D14E97" w:rsidRPr="00D14E97" w:rsidRDefault="00D14E97" w:rsidP="00D14E97">
      <w:pPr>
        <w:numPr>
          <w:ilvl w:val="0"/>
          <w:numId w:val="22"/>
        </w:numPr>
      </w:pPr>
      <w:r w:rsidRPr="00D14E97">
        <w:t>Optional future integrations:</w:t>
      </w:r>
    </w:p>
    <w:p w14:paraId="5E2EBA4A" w14:textId="77777777" w:rsidR="00D14E97" w:rsidRPr="00D14E97" w:rsidRDefault="00D14E97" w:rsidP="00D14E97">
      <w:pPr>
        <w:numPr>
          <w:ilvl w:val="1"/>
          <w:numId w:val="22"/>
        </w:numPr>
      </w:pPr>
      <w:r w:rsidRPr="00D14E97">
        <w:t>Email and calendar (Gmail/O365).</w:t>
      </w:r>
    </w:p>
    <w:p w14:paraId="41AD89FD" w14:textId="77777777" w:rsidR="00D14E97" w:rsidRPr="00D14E97" w:rsidRDefault="00D14E97" w:rsidP="00D14E97">
      <w:pPr>
        <w:numPr>
          <w:ilvl w:val="1"/>
          <w:numId w:val="22"/>
        </w:numPr>
      </w:pPr>
      <w:r w:rsidRPr="00D14E97">
        <w:t>Contract/document repositories.</w:t>
      </w:r>
    </w:p>
    <w:p w14:paraId="39939856" w14:textId="77777777" w:rsidR="00D14E97" w:rsidRPr="00D14E97" w:rsidRDefault="00D14E97" w:rsidP="00D14E97">
      <w:pPr>
        <w:numPr>
          <w:ilvl w:val="1"/>
          <w:numId w:val="22"/>
        </w:numPr>
      </w:pPr>
      <w:r w:rsidRPr="00D14E97">
        <w:t>Project management tools.</w:t>
      </w:r>
    </w:p>
    <w:p w14:paraId="6E47E485" w14:textId="77777777" w:rsidR="00D14E97" w:rsidRPr="00D14E97" w:rsidRDefault="00D14E97" w:rsidP="00D14E97">
      <w:pPr>
        <w:numPr>
          <w:ilvl w:val="1"/>
          <w:numId w:val="22"/>
        </w:numPr>
      </w:pPr>
      <w:r w:rsidRPr="00D14E97">
        <w:t>BI tools for reporting.</w:t>
      </w:r>
    </w:p>
    <w:p w14:paraId="5716B4E1" w14:textId="77777777" w:rsidR="00D14E97" w:rsidRPr="00D14E97" w:rsidRDefault="00D14E97" w:rsidP="00D14E97">
      <w:r w:rsidRPr="00D14E97">
        <w:t xml:space="preserve">These are treated as </w:t>
      </w:r>
      <w:r w:rsidRPr="00D14E97">
        <w:rPr>
          <w:b/>
          <w:bCs/>
        </w:rPr>
        <w:t>connectors</w:t>
      </w:r>
      <w:r w:rsidRPr="00D14E97">
        <w:t xml:space="preserve"> talking to LOGOS through well-defined APIs.</w:t>
      </w:r>
    </w:p>
    <w:p w14:paraId="1D26119A" w14:textId="77777777" w:rsidR="00D14E97" w:rsidRPr="00D14E97" w:rsidRDefault="00D14E97" w:rsidP="00D14E97">
      <w:r w:rsidRPr="00D14E97">
        <w:pict w14:anchorId="0A7EF1E1">
          <v:rect id="_x0000_i1099" style="width:0;height:1.5pt" o:hralign="center" o:hrstd="t" o:hr="t" fillcolor="#a0a0a0" stroked="f"/>
        </w:pict>
      </w:r>
    </w:p>
    <w:p w14:paraId="587E1012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3. Architectural Goals and Principles</w:t>
      </w:r>
    </w:p>
    <w:p w14:paraId="773B552F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Local-first and privacy-preserving</w:t>
      </w:r>
    </w:p>
    <w:p w14:paraId="3A3FD353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All core processing can run completely on-prem.</w:t>
      </w:r>
    </w:p>
    <w:p w14:paraId="3D9AFCAE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External AI APIs are optional and pluggable.</w:t>
      </w:r>
    </w:p>
    <w:p w14:paraId="7DDC7DC4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Core–Application separation</w:t>
      </w:r>
    </w:p>
    <w:p w14:paraId="0ED1D140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LOGOS Core (graph, pipelines, reasoning, knowledgebase) is independent of any specific app/UI.</w:t>
      </w:r>
    </w:p>
    <w:p w14:paraId="22554045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Stakeholder Engagement is a client of LOGOS Core, not tightly coupled.</w:t>
      </w:r>
    </w:p>
    <w:p w14:paraId="3B8F5D80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Re-usable AI pipelines</w:t>
      </w:r>
    </w:p>
    <w:p w14:paraId="0602C774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Ingestion, extraction, normalisation, graph upsert, reasoning and alerting are built as generic services with domain configuration, not hard-coded logic.</w:t>
      </w:r>
    </w:p>
    <w:p w14:paraId="33AA5959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Platonic / Socratic knowledge model</w:t>
      </w:r>
    </w:p>
    <w:p w14:paraId="29328B9E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lastRenderedPageBreak/>
        <w:t>Clear separation between Forms, Concepts, Particulars, Agents, and Dialectical lines (relationships and arguments).</w:t>
      </w:r>
    </w:p>
    <w:p w14:paraId="1322EF8A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Architecture must support explanation (“why”) paths through the graph.</w:t>
      </w:r>
    </w:p>
    <w:p w14:paraId="3E4C2B05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Modular and pluggable models</w:t>
      </w:r>
    </w:p>
    <w:p w14:paraId="0B1B26E7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Rule-first by default; can switch to local ML/LLM with configuration.</w:t>
      </w:r>
    </w:p>
    <w:p w14:paraId="2BB0155B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Model tiers must be swappable without changing orchestration code.</w:t>
      </w:r>
    </w:p>
    <w:p w14:paraId="1D3008B2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Explainability and provenance</w:t>
      </w:r>
    </w:p>
    <w:p w14:paraId="56CA56D3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Every node/edge has source_uri, timestamps, and, where possible, contributing inputs.</w:t>
      </w:r>
    </w:p>
    <w:p w14:paraId="2B71C567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Reasoning outputs should expose the paths and facts used.</w:t>
      </w:r>
    </w:p>
    <w:p w14:paraId="46AED7B6" w14:textId="77777777" w:rsidR="00D14E97" w:rsidRPr="00D14E97" w:rsidRDefault="00D14E97" w:rsidP="00D14E97">
      <w:pPr>
        <w:numPr>
          <w:ilvl w:val="0"/>
          <w:numId w:val="23"/>
        </w:numPr>
      </w:pPr>
      <w:r w:rsidRPr="00D14E97">
        <w:rPr>
          <w:b/>
          <w:bCs/>
        </w:rPr>
        <w:t>Extensibility</w:t>
      </w:r>
    </w:p>
    <w:p w14:paraId="3C962C0C" w14:textId="77777777" w:rsidR="00D14E97" w:rsidRPr="00D14E97" w:rsidRDefault="00D14E97" w:rsidP="00D14E97">
      <w:pPr>
        <w:numPr>
          <w:ilvl w:val="1"/>
          <w:numId w:val="23"/>
        </w:numPr>
      </w:pPr>
      <w:r w:rsidRPr="00D14E97">
        <w:t>Easy to add new domains (e.g. ESG) by changing configuration, schemas, and prompts, not rewriting the whole system.</w:t>
      </w:r>
    </w:p>
    <w:p w14:paraId="68249469" w14:textId="77777777" w:rsidR="00D14E97" w:rsidRPr="00D14E97" w:rsidRDefault="00D14E97" w:rsidP="00D14E97">
      <w:r w:rsidRPr="00D14E97">
        <w:pict w14:anchorId="4311EC86">
          <v:rect id="_x0000_i1100" style="width:0;height:1.5pt" o:hralign="center" o:hrstd="t" o:hr="t" fillcolor="#a0a0a0" stroked="f"/>
        </w:pict>
      </w:r>
    </w:p>
    <w:p w14:paraId="5E5E67FE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4. High-Level Architecture Overview</w:t>
      </w:r>
    </w:p>
    <w:p w14:paraId="66C87208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4.1 Layered Architecture</w:t>
      </w:r>
    </w:p>
    <w:p w14:paraId="32CB994A" w14:textId="77777777" w:rsidR="00D14E97" w:rsidRPr="00D14E97" w:rsidRDefault="00D14E97" w:rsidP="00D14E97">
      <w:r w:rsidRPr="00D14E97">
        <w:t>The system is organised into layers:</w:t>
      </w:r>
    </w:p>
    <w:p w14:paraId="47C47370" w14:textId="77777777" w:rsidR="00D14E97" w:rsidRPr="00D14E97" w:rsidRDefault="00D14E97" w:rsidP="00D14E97">
      <w:pPr>
        <w:numPr>
          <w:ilvl w:val="0"/>
          <w:numId w:val="24"/>
        </w:numPr>
      </w:pPr>
      <w:r w:rsidRPr="00D14E97">
        <w:rPr>
          <w:b/>
          <w:bCs/>
        </w:rPr>
        <w:t>Presentation Layer (UI)</w:t>
      </w:r>
    </w:p>
    <w:p w14:paraId="568D7B6F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Web UI (FastAPI templates or React front-end).</w:t>
      </w:r>
    </w:p>
    <w:p w14:paraId="0CC532CF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Screens: upload/ingest, preview, stakeholder view, search, alerts, graph views.</w:t>
      </w:r>
    </w:p>
    <w:p w14:paraId="043AEEBE" w14:textId="77777777" w:rsidR="00D14E97" w:rsidRPr="00D14E97" w:rsidRDefault="00D14E97" w:rsidP="00D14E97">
      <w:pPr>
        <w:numPr>
          <w:ilvl w:val="0"/>
          <w:numId w:val="24"/>
        </w:numPr>
      </w:pPr>
      <w:r w:rsidRPr="00D14E97">
        <w:rPr>
          <w:b/>
          <w:bCs/>
        </w:rPr>
        <w:t>API Layer</w:t>
      </w:r>
    </w:p>
    <w:p w14:paraId="63E5A3B2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FastAPI application exposing HTTP endpoints:</w:t>
      </w:r>
    </w:p>
    <w:p w14:paraId="7BC5D819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/ingest/doc, /ingest/audio</w:t>
      </w:r>
    </w:p>
    <w:p w14:paraId="7000419F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/preview/{interaction_id}, /commit/{interaction_id}</w:t>
      </w:r>
    </w:p>
    <w:p w14:paraId="54E26B6B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/search, /graph/ego, /alerts, /stakeholder/{id}</w:t>
      </w:r>
    </w:p>
    <w:p w14:paraId="0D3FCF0D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Handles authentication, request validation, response formatting.</w:t>
      </w:r>
    </w:p>
    <w:p w14:paraId="63F6DDC4" w14:textId="77777777" w:rsidR="00D14E97" w:rsidRPr="00D14E97" w:rsidRDefault="00D14E97" w:rsidP="00D14E97">
      <w:pPr>
        <w:numPr>
          <w:ilvl w:val="0"/>
          <w:numId w:val="24"/>
        </w:numPr>
      </w:pPr>
      <w:r w:rsidRPr="00D14E97">
        <w:rPr>
          <w:b/>
          <w:bCs/>
        </w:rPr>
        <w:t>Orchestration &amp; Pipelines Layer</w:t>
      </w:r>
    </w:p>
    <w:p w14:paraId="10A6A350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Python services orchestrating:</w:t>
      </w:r>
    </w:p>
    <w:p w14:paraId="63D3F83F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Document parsing.</w:t>
      </w:r>
    </w:p>
    <w:p w14:paraId="55E76DF7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Transcription (if audio).</w:t>
      </w:r>
    </w:p>
    <w:p w14:paraId="2A7277D8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NLP extraction.</w:t>
      </w:r>
    </w:p>
    <w:p w14:paraId="046C6E84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Normalisation.</w:t>
      </w:r>
    </w:p>
    <w:p w14:paraId="4ED877A6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lastRenderedPageBreak/>
        <w:t>Graph upsert.</w:t>
      </w:r>
    </w:p>
    <w:p w14:paraId="6172EFE6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Alert evaluation.</w:t>
      </w:r>
    </w:p>
    <w:p w14:paraId="116A272B" w14:textId="77777777" w:rsidR="00D14E97" w:rsidRPr="00D14E97" w:rsidRDefault="00D14E97" w:rsidP="00D14E97">
      <w:pPr>
        <w:numPr>
          <w:ilvl w:val="0"/>
          <w:numId w:val="24"/>
        </w:numPr>
      </w:pPr>
      <w:r w:rsidRPr="00D14E97">
        <w:rPr>
          <w:b/>
          <w:bCs/>
        </w:rPr>
        <w:t>Knowledgebase &amp; Configuration Layer</w:t>
      </w:r>
    </w:p>
    <w:p w14:paraId="306D6394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Structured configuration and prompt templates:</w:t>
      </w:r>
    </w:p>
    <w:p w14:paraId="6F91FF20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Model selection (rule-only vs ML vs LLM).</w:t>
      </w:r>
    </w:p>
    <w:p w14:paraId="4EF57113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Domain ontologies and patterns.</w:t>
      </w:r>
    </w:p>
    <w:p w14:paraId="38FFC8E2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Thresholds for alerts and scoring.</w:t>
      </w:r>
    </w:p>
    <w:p w14:paraId="47CA5DEB" w14:textId="77777777" w:rsidR="00D14E97" w:rsidRPr="00D14E97" w:rsidRDefault="00D14E97" w:rsidP="00D14E97">
      <w:pPr>
        <w:numPr>
          <w:ilvl w:val="0"/>
          <w:numId w:val="24"/>
        </w:numPr>
      </w:pPr>
      <w:r w:rsidRPr="00D14E97">
        <w:rPr>
          <w:b/>
          <w:bCs/>
        </w:rPr>
        <w:t>Persistence Layer</w:t>
      </w:r>
    </w:p>
    <w:p w14:paraId="3981D5B7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rPr>
          <w:b/>
          <w:bCs/>
        </w:rPr>
        <w:t>Neo4j</w:t>
      </w:r>
      <w:r w:rsidRPr="00D14E97">
        <w:t xml:space="preserve"> as graph store (Forms/Concepts/Particulars/Agents).</w:t>
      </w:r>
    </w:p>
    <w:p w14:paraId="44F0A30C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Small local stores (e.g. SQLite/JSON/YAML files) for:</w:t>
      </w:r>
    </w:p>
    <w:p w14:paraId="5EABEDD5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Config and prompts.</w:t>
      </w:r>
    </w:p>
    <w:p w14:paraId="04CFE27E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Model artefact metadata.</w:t>
      </w:r>
    </w:p>
    <w:p w14:paraId="3630B4A5" w14:textId="77777777" w:rsidR="00D14E97" w:rsidRPr="00D14E97" w:rsidRDefault="00D14E97" w:rsidP="00D14E97">
      <w:pPr>
        <w:numPr>
          <w:ilvl w:val="2"/>
          <w:numId w:val="24"/>
        </w:numPr>
      </w:pPr>
      <w:r w:rsidRPr="00D14E97">
        <w:t>Caches/indices if needed.</w:t>
      </w:r>
    </w:p>
    <w:p w14:paraId="058EF29D" w14:textId="77777777" w:rsidR="00D14E97" w:rsidRPr="00D14E97" w:rsidRDefault="00D14E97" w:rsidP="00D14E97">
      <w:pPr>
        <w:numPr>
          <w:ilvl w:val="0"/>
          <w:numId w:val="24"/>
        </w:numPr>
      </w:pPr>
      <w:r w:rsidRPr="00D14E97">
        <w:rPr>
          <w:b/>
          <w:bCs/>
        </w:rPr>
        <w:t>Support Services</w:t>
      </w:r>
    </w:p>
    <w:p w14:paraId="57FE2E40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Logging and metrics.</w:t>
      </w:r>
    </w:p>
    <w:p w14:paraId="4D413673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Background job runner (for longer-running tasks, alert sweeps).</w:t>
      </w:r>
    </w:p>
    <w:p w14:paraId="59D2B484" w14:textId="77777777" w:rsidR="00D14E97" w:rsidRPr="00D14E97" w:rsidRDefault="00D14E97" w:rsidP="00D14E97">
      <w:pPr>
        <w:numPr>
          <w:ilvl w:val="1"/>
          <w:numId w:val="24"/>
        </w:numPr>
      </w:pPr>
      <w:r w:rsidRPr="00D14E97">
        <w:t>Optional local AI services (LLM / ASR / OCR) accessible via HTTP.</w:t>
      </w:r>
    </w:p>
    <w:p w14:paraId="03640486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4.2 Core Components</w:t>
      </w:r>
    </w:p>
    <w:p w14:paraId="2F0E309E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Ingestion Service</w:t>
      </w:r>
      <w:r w:rsidRPr="00D14E97">
        <w:t xml:space="preserve"> (logos/ingest/)</w:t>
      </w:r>
    </w:p>
    <w:p w14:paraId="4E6BF01E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Handles uploads, watched folders, and API-based ingestion.</w:t>
      </w:r>
    </w:p>
    <w:p w14:paraId="1DE79D1F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Normalises incoming files into text + metadata.</w:t>
      </w:r>
    </w:p>
    <w:p w14:paraId="59836927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Transcription Service</w:t>
      </w:r>
      <w:r w:rsidRPr="00D14E97">
        <w:t xml:space="preserve"> (logos/transcribe/)</w:t>
      </w:r>
    </w:p>
    <w:p w14:paraId="2165F488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Optional; converts audio to text via local ASR or plug-in.</w:t>
      </w:r>
    </w:p>
    <w:p w14:paraId="5F62C671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NLP Extraction Service</w:t>
      </w:r>
      <w:r w:rsidRPr="00D14E97">
        <w:t xml:space="preserve"> (logos/nlp/)</w:t>
      </w:r>
    </w:p>
    <w:p w14:paraId="6B63D05D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Runs NER, relation extraction, commitment detection, sentiment, topics.</w:t>
      </w:r>
    </w:p>
    <w:p w14:paraId="6F3D6E87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Normalisation &amp; Entity Resolution Service</w:t>
      </w:r>
      <w:r w:rsidRPr="00D14E97">
        <w:t xml:space="preserve"> (logos/normalise/)</w:t>
      </w:r>
    </w:p>
    <w:p w14:paraId="22C61CDE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Deduplicates entities and links mentions to canonical graph nodes.</w:t>
      </w:r>
    </w:p>
    <w:p w14:paraId="254E32D0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GraphIO / Neo4j Client</w:t>
      </w:r>
      <w:r w:rsidRPr="00D14E97">
        <w:t xml:space="preserve"> (logos/graphio/)</w:t>
      </w:r>
    </w:p>
    <w:p w14:paraId="440017F3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Upserts nodes and relationships in Neo4j with provenance.</w:t>
      </w:r>
    </w:p>
    <w:p w14:paraId="52A39C91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Provides search and graph queries wrapped in Python + HTTP APIs.</w:t>
      </w:r>
    </w:p>
    <w:p w14:paraId="69BA57F7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Reasoning Engine</w:t>
      </w:r>
      <w:r w:rsidRPr="00D14E97">
        <w:t xml:space="preserve"> (logos/reasoning/)</w:t>
      </w:r>
    </w:p>
    <w:p w14:paraId="2CCD9126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lastRenderedPageBreak/>
        <w:t>Computes influence, risk scores, and path-based explanations.</w:t>
      </w:r>
    </w:p>
    <w:p w14:paraId="6546204A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Provides ranked stakeholder/projects/commitments results.</w:t>
      </w:r>
    </w:p>
    <w:p w14:paraId="4E51ADA5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Alerting Service</w:t>
      </w:r>
      <w:r w:rsidRPr="00D14E97">
        <w:t xml:space="preserve"> (logos/alerts/)</w:t>
      </w:r>
    </w:p>
    <w:p w14:paraId="2E7F68F6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Periodically evaluates rules and updates alert state.</w:t>
      </w:r>
    </w:p>
    <w:p w14:paraId="68EA6CEC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Agent Service</w:t>
      </w:r>
      <w:r w:rsidRPr="00D14E97">
        <w:t xml:space="preserve"> (logos/agents/)</w:t>
      </w:r>
    </w:p>
    <w:p w14:paraId="0461857C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Provides per-user agent context and prompt composition.</w:t>
      </w:r>
    </w:p>
    <w:p w14:paraId="2C4AA12B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Orchestrates calls to LLMs or extraction/query pipelines to answer questions and propose actions.</w:t>
      </w:r>
    </w:p>
    <w:p w14:paraId="4615AE29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Search Service</w:t>
      </w:r>
      <w:r w:rsidRPr="00D14E97">
        <w:t xml:space="preserve"> (logos/search/)</w:t>
      </w:r>
    </w:p>
    <w:p w14:paraId="48C735EF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Combines graph queries, full-text search, and (optional) vector search.</w:t>
      </w:r>
    </w:p>
    <w:p w14:paraId="1D6CDFE7" w14:textId="77777777" w:rsidR="00D14E97" w:rsidRPr="00D14E97" w:rsidRDefault="00D14E97" w:rsidP="00D14E97">
      <w:pPr>
        <w:numPr>
          <w:ilvl w:val="0"/>
          <w:numId w:val="25"/>
        </w:numPr>
      </w:pPr>
      <w:r w:rsidRPr="00D14E97">
        <w:rPr>
          <w:b/>
          <w:bCs/>
        </w:rPr>
        <w:t>Web UI / API Gateway</w:t>
      </w:r>
      <w:r w:rsidRPr="00D14E97">
        <w:t xml:space="preserve"> (logos/ui/, logos/app.py)</w:t>
      </w:r>
    </w:p>
    <w:p w14:paraId="74D65EBB" w14:textId="77777777" w:rsidR="00D14E97" w:rsidRPr="00D14E97" w:rsidRDefault="00D14E97" w:rsidP="00D14E97">
      <w:pPr>
        <w:numPr>
          <w:ilvl w:val="1"/>
          <w:numId w:val="25"/>
        </w:numPr>
      </w:pPr>
      <w:r w:rsidRPr="00D14E97">
        <w:t>Presents data to users and forwards requests to underlying services.</w:t>
      </w:r>
    </w:p>
    <w:p w14:paraId="5EFD2684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4.3 End-to-End Data Flow (Conceptual)</w:t>
      </w:r>
    </w:p>
    <w:p w14:paraId="30BB7616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User uploads or submits content via UI or API.</w:t>
      </w:r>
    </w:p>
    <w:p w14:paraId="22AE058F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Ingestion Service parses / transcribes into text + metadata.</w:t>
      </w:r>
    </w:p>
    <w:p w14:paraId="0917F114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NLP Extraction produces entities, relationships, commitments, sentiment.</w:t>
      </w:r>
    </w:p>
    <w:p w14:paraId="76885398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Normalisation resolves entities to canonical graph nodes.</w:t>
      </w:r>
    </w:p>
    <w:p w14:paraId="66FBEB6C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GraphIO upserts an Interaction node and all related nodes/edges into Neo4j.</w:t>
      </w:r>
    </w:p>
    <w:p w14:paraId="69837C27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Alerting Service updates alert state based on new graph data.</w:t>
      </w:r>
    </w:p>
    <w:p w14:paraId="743ECFE9" w14:textId="77777777" w:rsidR="00D14E97" w:rsidRPr="00D14E97" w:rsidRDefault="00D14E97" w:rsidP="00D14E97">
      <w:pPr>
        <w:numPr>
          <w:ilvl w:val="0"/>
          <w:numId w:val="26"/>
        </w:numPr>
      </w:pPr>
      <w:r w:rsidRPr="00D14E97">
        <w:t>Users query via search, stakeholder view, or graph views; Reasoning Engine and Search Service respond using Neo4j.</w:t>
      </w:r>
    </w:p>
    <w:p w14:paraId="28BB257E" w14:textId="77777777" w:rsidR="00D14E97" w:rsidRPr="00D14E97" w:rsidRDefault="00D14E97" w:rsidP="00D14E97">
      <w:r w:rsidRPr="00D14E97">
        <w:pict w14:anchorId="21ABBBD4">
          <v:rect id="_x0000_i1101" style="width:0;height:1.5pt" o:hralign="center" o:hrstd="t" o:hr="t" fillcolor="#a0a0a0" stroked="f"/>
        </w:pict>
      </w:r>
    </w:p>
    <w:p w14:paraId="2E9A1264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5. Logical View</w:t>
      </w:r>
    </w:p>
    <w:p w14:paraId="67C041F8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5.1 Logical Modules</w:t>
      </w:r>
    </w:p>
    <w:p w14:paraId="55AFB769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logos/app.py</w:t>
      </w:r>
    </w:p>
    <w:p w14:paraId="511C1BB3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FastAPI initialisation, dependency injection, route registration.</w:t>
      </w:r>
    </w:p>
    <w:p w14:paraId="3E5F72BA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logos/config/</w:t>
      </w:r>
    </w:p>
    <w:p w14:paraId="6EC11518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Configuration files and loaders (YAML/JSON):</w:t>
      </w:r>
    </w:p>
    <w:p w14:paraId="00533D86" w14:textId="77777777" w:rsidR="00D14E97" w:rsidRPr="00D14E97" w:rsidRDefault="00D14E97" w:rsidP="00D14E97">
      <w:pPr>
        <w:numPr>
          <w:ilvl w:val="2"/>
          <w:numId w:val="27"/>
        </w:numPr>
      </w:pPr>
      <w:r w:rsidRPr="00D14E97">
        <w:t>Environment config (paths, ports, Neo4j URI).</w:t>
      </w:r>
    </w:p>
    <w:p w14:paraId="146BDE47" w14:textId="77777777" w:rsidR="00D14E97" w:rsidRPr="00D14E97" w:rsidRDefault="00D14E97" w:rsidP="00D14E97">
      <w:pPr>
        <w:numPr>
          <w:ilvl w:val="2"/>
          <w:numId w:val="27"/>
        </w:numPr>
      </w:pPr>
      <w:r w:rsidRPr="00D14E97">
        <w:t>Domain profiles (stakeholder engagement, etc.).</w:t>
      </w:r>
    </w:p>
    <w:p w14:paraId="093AFDCC" w14:textId="77777777" w:rsidR="00D14E97" w:rsidRPr="00D14E97" w:rsidRDefault="00D14E97" w:rsidP="00D14E97">
      <w:pPr>
        <w:numPr>
          <w:ilvl w:val="2"/>
          <w:numId w:val="27"/>
        </w:numPr>
      </w:pPr>
      <w:r w:rsidRPr="00D14E97">
        <w:t>Model selection and thresholds.</w:t>
      </w:r>
    </w:p>
    <w:p w14:paraId="37273F34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logos/knowledgebase/</w:t>
      </w:r>
    </w:p>
    <w:p w14:paraId="77B06D7C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lastRenderedPageBreak/>
        <w:t>Prompts, pattern libraries, ontologies.</w:t>
      </w:r>
    </w:p>
    <w:p w14:paraId="466517EC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Versioned and editable without code changes.</w:t>
      </w:r>
    </w:p>
    <w:p w14:paraId="2F53858A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logos/ingest/</w:t>
      </w:r>
    </w:p>
    <w:p w14:paraId="3236B994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parsers.py (DOCX, PDF, TXT, CSV).</w:t>
      </w:r>
    </w:p>
    <w:p w14:paraId="787A3050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watcher.py (optional, file system watcher).</w:t>
      </w:r>
    </w:p>
    <w:p w14:paraId="029C6D32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logos/transcribe/</w:t>
      </w:r>
    </w:p>
    <w:p w14:paraId="4615BBA7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local_asr.py (ASR interface and stub implementation).</w:t>
      </w:r>
    </w:p>
    <w:p w14:paraId="4ACCE11E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logos/nlp/</w:t>
      </w:r>
    </w:p>
    <w:p w14:paraId="30E51883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ner.py, rel_extract.py, commitment_extract.py, sentiment.py.</w:t>
      </w:r>
    </w:p>
    <w:p w14:paraId="5FEA208C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Abstraction interfaces with pluggable backends (rule-based, spaCy, LLM).</w:t>
      </w:r>
    </w:p>
    <w:p w14:paraId="33EF7539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logos/normalise/</w:t>
      </w:r>
    </w:p>
    <w:p w14:paraId="0470E7CC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Entity resolution algorithms and heuristics.</w:t>
      </w:r>
    </w:p>
    <w:p w14:paraId="7A7939A6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Graph snapshot caching for efficient resolution.</w:t>
      </w:r>
    </w:p>
    <w:p w14:paraId="17A58C85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logos/graphio/</w:t>
      </w:r>
    </w:p>
    <w:p w14:paraId="450C7D7E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neo4j_client.py (driver wrapper, health checks, transactions).</w:t>
      </w:r>
    </w:p>
    <w:p w14:paraId="0B3726F0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upsert.py (idempotent Cypher routines for all node/edge types).</w:t>
      </w:r>
    </w:p>
    <w:p w14:paraId="5DDD88B2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queries.py (search, stakeholder view, ego network, project map).</w:t>
      </w:r>
    </w:p>
    <w:p w14:paraId="16D207C2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logos/reasoning/</w:t>
      </w:r>
    </w:p>
    <w:p w14:paraId="128050F5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Risk scoring, influence/path scoring, explanation builders.</w:t>
      </w:r>
    </w:p>
    <w:p w14:paraId="5FAE7250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logos/alerts/</w:t>
      </w:r>
    </w:p>
    <w:p w14:paraId="42644074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Rule evaluation and alert persistence (in graph or side store).</w:t>
      </w:r>
    </w:p>
    <w:p w14:paraId="1B09705E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logos/agents/</w:t>
      </w:r>
    </w:p>
    <w:p w14:paraId="542891E6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Per-user profile models and prompt builders.</w:t>
      </w:r>
    </w:p>
    <w:p w14:paraId="337216E5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Optionally orchestrates LLM calls via logos/llm_client.py.</w:t>
      </w:r>
    </w:p>
    <w:p w14:paraId="3AE53013" w14:textId="77777777" w:rsidR="00D14E97" w:rsidRPr="00D14E97" w:rsidRDefault="00D14E97" w:rsidP="00D14E97">
      <w:pPr>
        <w:numPr>
          <w:ilvl w:val="0"/>
          <w:numId w:val="27"/>
        </w:numPr>
      </w:pPr>
      <w:r w:rsidRPr="00D14E97">
        <w:t>logos/ui/</w:t>
      </w:r>
    </w:p>
    <w:p w14:paraId="05721D6D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Web templates / React assets.</w:t>
      </w:r>
    </w:p>
    <w:p w14:paraId="05DF8DE2" w14:textId="77777777" w:rsidR="00D14E97" w:rsidRPr="00D14E97" w:rsidRDefault="00D14E97" w:rsidP="00D14E97">
      <w:pPr>
        <w:numPr>
          <w:ilvl w:val="1"/>
          <w:numId w:val="27"/>
        </w:numPr>
      </w:pPr>
      <w:r w:rsidRPr="00D14E97">
        <w:t>Simple graph visualisations and tables.</w:t>
      </w:r>
    </w:p>
    <w:p w14:paraId="6C52BBD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5.2 Core Domain Objects</w:t>
      </w:r>
    </w:p>
    <w:p w14:paraId="3CFC1AEA" w14:textId="77777777" w:rsidR="00D14E97" w:rsidRPr="00D14E97" w:rsidRDefault="00D14E97" w:rsidP="00D14E97">
      <w:pPr>
        <w:numPr>
          <w:ilvl w:val="0"/>
          <w:numId w:val="28"/>
        </w:numPr>
      </w:pPr>
      <w:r w:rsidRPr="00D14E97">
        <w:rPr>
          <w:b/>
          <w:bCs/>
        </w:rPr>
        <w:t>Forms</w:t>
      </w:r>
      <w:r w:rsidRPr="00D14E97">
        <w:t>: Person, Organisation, Project, Contract, Topic, Commitment, Interaction, Issue, Risk, Outcome, Document, Policy.</w:t>
      </w:r>
    </w:p>
    <w:p w14:paraId="2EA162B1" w14:textId="77777777" w:rsidR="00D14E97" w:rsidRPr="00D14E97" w:rsidRDefault="00D14E97" w:rsidP="00D14E97">
      <w:pPr>
        <w:numPr>
          <w:ilvl w:val="0"/>
          <w:numId w:val="28"/>
        </w:numPr>
      </w:pPr>
      <w:r w:rsidRPr="00D14E97">
        <w:rPr>
          <w:b/>
          <w:bCs/>
        </w:rPr>
        <w:t>Concepts</w:t>
      </w:r>
      <w:r w:rsidRPr="00D14E97">
        <w:t>: Domain-specific refinements (e.g. “Community Stakeholder”, “Regulator”, “Critical Commitment”).</w:t>
      </w:r>
    </w:p>
    <w:p w14:paraId="0053F86C" w14:textId="77777777" w:rsidR="00D14E97" w:rsidRPr="00D14E97" w:rsidRDefault="00D14E97" w:rsidP="00D14E97">
      <w:pPr>
        <w:numPr>
          <w:ilvl w:val="0"/>
          <w:numId w:val="28"/>
        </w:numPr>
      </w:pPr>
      <w:r w:rsidRPr="00D14E97">
        <w:rPr>
          <w:b/>
          <w:bCs/>
        </w:rPr>
        <w:lastRenderedPageBreak/>
        <w:t>Particulars</w:t>
      </w:r>
      <w:r w:rsidRPr="00D14E97">
        <w:t>: Concrete instances (Jane Doe, Acme Pty Ltd, Project X).</w:t>
      </w:r>
    </w:p>
    <w:p w14:paraId="306DEBBA" w14:textId="77777777" w:rsidR="00D14E97" w:rsidRPr="00D14E97" w:rsidRDefault="00D14E97" w:rsidP="00D14E97">
      <w:pPr>
        <w:numPr>
          <w:ilvl w:val="0"/>
          <w:numId w:val="28"/>
        </w:numPr>
      </w:pPr>
      <w:r w:rsidRPr="00D14E97">
        <w:rPr>
          <w:b/>
          <w:bCs/>
        </w:rPr>
        <w:t>Agents</w:t>
      </w:r>
      <w:r w:rsidRPr="00D14E97">
        <w:t>: AI agents acting on behalf of users; modelled as nodes with relationships to users and knowledge.</w:t>
      </w:r>
    </w:p>
    <w:p w14:paraId="03F903A9" w14:textId="77777777" w:rsidR="00D14E97" w:rsidRPr="00D14E97" w:rsidRDefault="00D14E97" w:rsidP="00D14E97">
      <w:r w:rsidRPr="00D14E97">
        <w:t>Each has associated relationships as per SRS (WORKS_FOR, INVOLVED_IN, PARTY_TO, MADE, RELATES_TO, MENTIONS, INFLUENCES, etc.).</w:t>
      </w:r>
    </w:p>
    <w:p w14:paraId="030E1808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5.3 Knowledgebase Structures</w:t>
      </w:r>
    </w:p>
    <w:p w14:paraId="4EBC8FC5" w14:textId="77777777" w:rsidR="00D14E97" w:rsidRPr="00D14E97" w:rsidRDefault="00D14E97" w:rsidP="00D14E97">
      <w:pPr>
        <w:numPr>
          <w:ilvl w:val="0"/>
          <w:numId w:val="29"/>
        </w:numPr>
      </w:pPr>
      <w:r w:rsidRPr="00D14E97">
        <w:t>Prompt templates keyed by:</w:t>
      </w:r>
    </w:p>
    <w:p w14:paraId="32E4607F" w14:textId="77777777" w:rsidR="00D14E97" w:rsidRPr="00D14E97" w:rsidRDefault="00D14E97" w:rsidP="00D14E97">
      <w:pPr>
        <w:numPr>
          <w:ilvl w:val="1"/>
          <w:numId w:val="29"/>
        </w:numPr>
      </w:pPr>
      <w:r w:rsidRPr="00D14E97">
        <w:t>Task type (summary, extraction, risk explanation, report).</w:t>
      </w:r>
    </w:p>
    <w:p w14:paraId="7E56B024" w14:textId="77777777" w:rsidR="00D14E97" w:rsidRPr="00D14E97" w:rsidRDefault="00D14E97" w:rsidP="00D14E97">
      <w:pPr>
        <w:numPr>
          <w:ilvl w:val="1"/>
          <w:numId w:val="29"/>
        </w:numPr>
      </w:pPr>
      <w:r w:rsidRPr="00D14E97">
        <w:t>Domain (stakeholder engagement, etc.).</w:t>
      </w:r>
    </w:p>
    <w:p w14:paraId="5EB04445" w14:textId="77777777" w:rsidR="00D14E97" w:rsidRPr="00D14E97" w:rsidRDefault="00D14E97" w:rsidP="00D14E97">
      <w:pPr>
        <w:numPr>
          <w:ilvl w:val="0"/>
          <w:numId w:val="29"/>
        </w:numPr>
      </w:pPr>
      <w:r w:rsidRPr="00D14E97">
        <w:t>Pattern libraries:</w:t>
      </w:r>
    </w:p>
    <w:p w14:paraId="2B37FA30" w14:textId="77777777" w:rsidR="00D14E97" w:rsidRPr="00D14E97" w:rsidRDefault="00D14E97" w:rsidP="00D14E97">
      <w:pPr>
        <w:numPr>
          <w:ilvl w:val="1"/>
          <w:numId w:val="29"/>
        </w:numPr>
      </w:pPr>
      <w:r w:rsidRPr="00D14E97">
        <w:t>Obligation phrases, risk phrases, sentiment modifiers.</w:t>
      </w:r>
    </w:p>
    <w:p w14:paraId="1D85C53A" w14:textId="77777777" w:rsidR="00D14E97" w:rsidRPr="00D14E97" w:rsidRDefault="00D14E97" w:rsidP="00D14E97">
      <w:pPr>
        <w:numPr>
          <w:ilvl w:val="0"/>
          <w:numId w:val="29"/>
        </w:numPr>
      </w:pPr>
      <w:r w:rsidRPr="00D14E97">
        <w:t>Domain ontologies:</w:t>
      </w:r>
    </w:p>
    <w:p w14:paraId="2FEC07FB" w14:textId="77777777" w:rsidR="00D14E97" w:rsidRPr="00D14E97" w:rsidRDefault="00D14E97" w:rsidP="00D14E97">
      <w:pPr>
        <w:numPr>
          <w:ilvl w:val="1"/>
          <w:numId w:val="29"/>
        </w:numPr>
      </w:pPr>
      <w:r w:rsidRPr="00D14E97">
        <w:t>Stakeholder types, risk categories, issue types, ESG themes.</w:t>
      </w:r>
    </w:p>
    <w:p w14:paraId="0CFAEDB8" w14:textId="77777777" w:rsidR="00D14E97" w:rsidRPr="00D14E97" w:rsidRDefault="00D14E97" w:rsidP="00D14E97">
      <w:r w:rsidRPr="00D14E97">
        <w:pict w14:anchorId="5451841D">
          <v:rect id="_x0000_i1102" style="width:0;height:1.5pt" o:hralign="center" o:hrstd="t" o:hr="t" fillcolor="#a0a0a0" stroked="f"/>
        </w:pict>
      </w:r>
    </w:p>
    <w:p w14:paraId="117E74E7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6. Process View (Key Use Cases)</w:t>
      </w:r>
    </w:p>
    <w:p w14:paraId="3B577937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6.1 Document Ingestion and Commit</w:t>
      </w:r>
    </w:p>
    <w:p w14:paraId="25D20EC5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User uploads DOCX/PDF/TXT via /ingest/doc.</w:t>
      </w:r>
    </w:p>
    <w:p w14:paraId="068D629A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API stores file and creates a temporary Interaction placeholder.</w:t>
      </w:r>
    </w:p>
    <w:p w14:paraId="790C68E9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Ingestion Service parses text and passes to NLP Extraction.</w:t>
      </w:r>
    </w:p>
    <w:p w14:paraId="6C21B0F9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NLP Extraction returns entities, relationships, commitments, sentiment.</w:t>
      </w:r>
    </w:p>
    <w:p w14:paraId="638F23E3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Normalisation resolves entities against Neo4j.</w:t>
      </w:r>
    </w:p>
    <w:p w14:paraId="056096CE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 xml:space="preserve">System stores a </w:t>
      </w:r>
      <w:r w:rsidRPr="00D14E97">
        <w:rPr>
          <w:b/>
          <w:bCs/>
        </w:rPr>
        <w:t>preview bundle</w:t>
      </w:r>
      <w:r w:rsidRPr="00D14E97">
        <w:t xml:space="preserve"> (in memory or a small store) keyed by interaction_id.</w:t>
      </w:r>
    </w:p>
    <w:p w14:paraId="6586206B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UI retrieves /preview/{interaction_id} and renders extracted items for review.</w:t>
      </w:r>
    </w:p>
    <w:p w14:paraId="6596A2ED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User edits/removes entries and confirms.</w:t>
      </w:r>
    </w:p>
    <w:p w14:paraId="5EF55A2D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/commit/{interaction_id} builds a graph upsert bundle and calls GraphIO.</w:t>
      </w:r>
    </w:p>
    <w:p w14:paraId="059168C3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GraphIO executes transactional MERGEs in Neo4j.</w:t>
      </w:r>
    </w:p>
    <w:p w14:paraId="366CB058" w14:textId="77777777" w:rsidR="00D14E97" w:rsidRPr="00D14E97" w:rsidRDefault="00D14E97" w:rsidP="00D14E97">
      <w:pPr>
        <w:numPr>
          <w:ilvl w:val="0"/>
          <w:numId w:val="30"/>
        </w:numPr>
      </w:pPr>
      <w:r w:rsidRPr="00D14E97">
        <w:t>Alerting Service may run immediately for new Interaction or on a periodic schedule.</w:t>
      </w:r>
    </w:p>
    <w:p w14:paraId="02B5FFF5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6.2 Audio Ingestion</w:t>
      </w:r>
    </w:p>
    <w:p w14:paraId="1B290145" w14:textId="77777777" w:rsidR="00D14E97" w:rsidRPr="00D14E97" w:rsidRDefault="00D14E97" w:rsidP="00D14E97">
      <w:pPr>
        <w:numPr>
          <w:ilvl w:val="0"/>
          <w:numId w:val="31"/>
        </w:numPr>
      </w:pPr>
      <w:r w:rsidRPr="00D14E97">
        <w:t>User uploads audio via /ingest/audio.</w:t>
      </w:r>
    </w:p>
    <w:p w14:paraId="0F226E71" w14:textId="77777777" w:rsidR="00D14E97" w:rsidRPr="00D14E97" w:rsidRDefault="00D14E97" w:rsidP="00D14E97">
      <w:pPr>
        <w:numPr>
          <w:ilvl w:val="0"/>
          <w:numId w:val="31"/>
        </w:numPr>
      </w:pPr>
      <w:r w:rsidRPr="00D14E97">
        <w:t>Ingestion Service delegates to Transcription Service.</w:t>
      </w:r>
    </w:p>
    <w:p w14:paraId="36F39C46" w14:textId="77777777" w:rsidR="00D14E97" w:rsidRPr="00D14E97" w:rsidRDefault="00D14E97" w:rsidP="00D14E97">
      <w:pPr>
        <w:numPr>
          <w:ilvl w:val="0"/>
          <w:numId w:val="31"/>
        </w:numPr>
      </w:pPr>
      <w:r w:rsidRPr="00D14E97">
        <w:t>Subsequent steps are identical to document ingestion.</w:t>
      </w:r>
    </w:p>
    <w:p w14:paraId="3ABEFE4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6.3 Search and Stakeholder 360 View</w:t>
      </w:r>
    </w:p>
    <w:p w14:paraId="4C2CA867" w14:textId="77777777" w:rsidR="00D14E97" w:rsidRPr="00D14E97" w:rsidRDefault="00D14E97" w:rsidP="00D14E97">
      <w:pPr>
        <w:numPr>
          <w:ilvl w:val="0"/>
          <w:numId w:val="32"/>
        </w:numPr>
      </w:pPr>
      <w:r w:rsidRPr="00D14E97">
        <w:lastRenderedPageBreak/>
        <w:t>User types a query into UI search (/search?q=…).</w:t>
      </w:r>
    </w:p>
    <w:p w14:paraId="6845585F" w14:textId="77777777" w:rsidR="00D14E97" w:rsidRPr="00D14E97" w:rsidRDefault="00D14E97" w:rsidP="00D14E97">
      <w:pPr>
        <w:numPr>
          <w:ilvl w:val="0"/>
          <w:numId w:val="32"/>
        </w:numPr>
      </w:pPr>
      <w:r w:rsidRPr="00D14E97">
        <w:t>Search Service:</w:t>
      </w:r>
    </w:p>
    <w:p w14:paraId="475C365D" w14:textId="77777777" w:rsidR="00D14E97" w:rsidRPr="00D14E97" w:rsidRDefault="00D14E97" w:rsidP="00D14E97">
      <w:pPr>
        <w:numPr>
          <w:ilvl w:val="1"/>
          <w:numId w:val="32"/>
        </w:numPr>
      </w:pPr>
      <w:r w:rsidRPr="00D14E97">
        <w:t>Searches graph (names, labels) and full-text indexes.</w:t>
      </w:r>
    </w:p>
    <w:p w14:paraId="379E5F4F" w14:textId="77777777" w:rsidR="00D14E97" w:rsidRPr="00D14E97" w:rsidRDefault="00D14E97" w:rsidP="00D14E97">
      <w:pPr>
        <w:numPr>
          <w:ilvl w:val="1"/>
          <w:numId w:val="32"/>
        </w:numPr>
      </w:pPr>
      <w:r w:rsidRPr="00D14E97">
        <w:t>Optionally uses vector search for semantic queries.</w:t>
      </w:r>
    </w:p>
    <w:p w14:paraId="51BB2527" w14:textId="77777777" w:rsidR="00D14E97" w:rsidRPr="00D14E97" w:rsidRDefault="00D14E97" w:rsidP="00D14E97">
      <w:pPr>
        <w:numPr>
          <w:ilvl w:val="0"/>
          <w:numId w:val="32"/>
        </w:numPr>
      </w:pPr>
      <w:r w:rsidRPr="00D14E97">
        <w:t>If user selects a stakeholder, UI calls /stakeholder/{id}.</w:t>
      </w:r>
    </w:p>
    <w:p w14:paraId="138D1FA3" w14:textId="77777777" w:rsidR="00D14E97" w:rsidRPr="00D14E97" w:rsidRDefault="00D14E97" w:rsidP="00D14E97">
      <w:pPr>
        <w:numPr>
          <w:ilvl w:val="0"/>
          <w:numId w:val="32"/>
        </w:numPr>
      </w:pPr>
      <w:r w:rsidRPr="00D14E97">
        <w:t>GraphIO retrieves stakeholder profile, interaction timeline, commitments, projects, sentiment trend.</w:t>
      </w:r>
    </w:p>
    <w:p w14:paraId="28037B38" w14:textId="77777777" w:rsidR="00D14E97" w:rsidRPr="00D14E97" w:rsidRDefault="00D14E97" w:rsidP="00D14E97">
      <w:pPr>
        <w:numPr>
          <w:ilvl w:val="0"/>
          <w:numId w:val="32"/>
        </w:numPr>
      </w:pPr>
      <w:r w:rsidRPr="00D14E97">
        <w:t>Reasoning Engine computes risk/influence metrics.</w:t>
      </w:r>
    </w:p>
    <w:p w14:paraId="289AE65E" w14:textId="77777777" w:rsidR="00D14E97" w:rsidRPr="00D14E97" w:rsidRDefault="00D14E97" w:rsidP="00D14E97">
      <w:pPr>
        <w:numPr>
          <w:ilvl w:val="0"/>
          <w:numId w:val="32"/>
        </w:numPr>
      </w:pPr>
      <w:r w:rsidRPr="00D14E97">
        <w:t>UI displays 360 view and optionally an ego network graph.</w:t>
      </w:r>
    </w:p>
    <w:p w14:paraId="59846183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6.4 Alerts Evaluation</w:t>
      </w:r>
    </w:p>
    <w:p w14:paraId="469DD5BA" w14:textId="77777777" w:rsidR="00D14E97" w:rsidRPr="00D14E97" w:rsidRDefault="00D14E97" w:rsidP="00D14E97">
      <w:pPr>
        <w:numPr>
          <w:ilvl w:val="0"/>
          <w:numId w:val="33"/>
        </w:numPr>
      </w:pPr>
      <w:r w:rsidRPr="00D14E97">
        <w:t>Periodic job triggers Alerting Service (e.g. every N minutes).</w:t>
      </w:r>
    </w:p>
    <w:p w14:paraId="301D1311" w14:textId="77777777" w:rsidR="00D14E97" w:rsidRPr="00D14E97" w:rsidRDefault="00D14E97" w:rsidP="00D14E97">
      <w:pPr>
        <w:numPr>
          <w:ilvl w:val="0"/>
          <w:numId w:val="33"/>
        </w:numPr>
      </w:pPr>
      <w:r w:rsidRPr="00D14E97">
        <w:t>Alerting Service runs rule queries over Neo4j:</w:t>
      </w:r>
    </w:p>
    <w:p w14:paraId="66714C7D" w14:textId="77777777" w:rsidR="00D14E97" w:rsidRPr="00D14E97" w:rsidRDefault="00D14E97" w:rsidP="00D14E97">
      <w:pPr>
        <w:numPr>
          <w:ilvl w:val="1"/>
          <w:numId w:val="33"/>
        </w:numPr>
      </w:pPr>
      <w:r w:rsidRPr="00D14E97">
        <w:t>Unresolved commitments past due.</w:t>
      </w:r>
    </w:p>
    <w:p w14:paraId="23904508" w14:textId="77777777" w:rsidR="00D14E97" w:rsidRPr="00D14E97" w:rsidRDefault="00D14E97" w:rsidP="00D14E97">
      <w:pPr>
        <w:numPr>
          <w:ilvl w:val="1"/>
          <w:numId w:val="33"/>
        </w:numPr>
      </w:pPr>
      <w:r w:rsidRPr="00D14E97">
        <w:t>Sentiment trends below thresholds.</w:t>
      </w:r>
    </w:p>
    <w:p w14:paraId="70B513C7" w14:textId="77777777" w:rsidR="00D14E97" w:rsidRPr="00D14E97" w:rsidRDefault="00D14E97" w:rsidP="00D14E97">
      <w:pPr>
        <w:numPr>
          <w:ilvl w:val="0"/>
          <w:numId w:val="33"/>
        </w:numPr>
      </w:pPr>
      <w:r w:rsidRPr="00D14E97">
        <w:t>New or updated alerts are stored as nodes/edges or as attributes on existing nodes.</w:t>
      </w:r>
    </w:p>
    <w:p w14:paraId="6DC4AB42" w14:textId="77777777" w:rsidR="00D14E97" w:rsidRPr="00D14E97" w:rsidRDefault="00D14E97" w:rsidP="00D14E97">
      <w:pPr>
        <w:numPr>
          <w:ilvl w:val="0"/>
          <w:numId w:val="33"/>
        </w:numPr>
      </w:pPr>
      <w:r w:rsidRPr="00D14E97">
        <w:t>UI retrieves /alerts and presents open alerts.</w:t>
      </w:r>
    </w:p>
    <w:p w14:paraId="2CEAE775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6.5 Agent-Assisted Query</w:t>
      </w:r>
    </w:p>
    <w:p w14:paraId="4ABE3D4F" w14:textId="77777777" w:rsidR="00D14E97" w:rsidRPr="00D14E97" w:rsidRDefault="00D14E97" w:rsidP="00D14E97">
      <w:pPr>
        <w:numPr>
          <w:ilvl w:val="0"/>
          <w:numId w:val="34"/>
        </w:numPr>
      </w:pPr>
      <w:r w:rsidRPr="00D14E97">
        <w:t>User asks a natural language question via UI (future step, optional in MVP).</w:t>
      </w:r>
    </w:p>
    <w:p w14:paraId="7F42D650" w14:textId="77777777" w:rsidR="00D14E97" w:rsidRPr="00D14E97" w:rsidRDefault="00D14E97" w:rsidP="00D14E97">
      <w:pPr>
        <w:numPr>
          <w:ilvl w:val="0"/>
          <w:numId w:val="34"/>
        </w:numPr>
      </w:pPr>
      <w:r w:rsidRPr="00D14E97">
        <w:t>Agent Service:</w:t>
      </w:r>
    </w:p>
    <w:p w14:paraId="4224BA5E" w14:textId="77777777" w:rsidR="00D14E97" w:rsidRPr="00D14E97" w:rsidRDefault="00D14E97" w:rsidP="00D14E97">
      <w:pPr>
        <w:numPr>
          <w:ilvl w:val="1"/>
          <w:numId w:val="34"/>
        </w:numPr>
      </w:pPr>
      <w:r w:rsidRPr="00D14E97">
        <w:t>Parses intent (e.g. “risks for Acme on Project X”).</w:t>
      </w:r>
    </w:p>
    <w:p w14:paraId="160E7301" w14:textId="77777777" w:rsidR="00D14E97" w:rsidRPr="00D14E97" w:rsidRDefault="00D14E97" w:rsidP="00D14E97">
      <w:pPr>
        <w:numPr>
          <w:ilvl w:val="1"/>
          <w:numId w:val="34"/>
        </w:numPr>
      </w:pPr>
      <w:r w:rsidRPr="00D14E97">
        <w:t>Assembles appropriate graph queries and/or LLM prompts.</w:t>
      </w:r>
    </w:p>
    <w:p w14:paraId="435EB273" w14:textId="77777777" w:rsidR="00D14E97" w:rsidRPr="00D14E97" w:rsidRDefault="00D14E97" w:rsidP="00D14E97">
      <w:pPr>
        <w:numPr>
          <w:ilvl w:val="1"/>
          <w:numId w:val="34"/>
        </w:numPr>
      </w:pPr>
      <w:r w:rsidRPr="00D14E97">
        <w:t>Calls Search/Reasoning/GraphIO and optionally LLM.</w:t>
      </w:r>
    </w:p>
    <w:p w14:paraId="22F0AB63" w14:textId="77777777" w:rsidR="00D14E97" w:rsidRPr="00D14E97" w:rsidRDefault="00D14E97" w:rsidP="00D14E97">
      <w:pPr>
        <w:numPr>
          <w:ilvl w:val="0"/>
          <w:numId w:val="34"/>
        </w:numPr>
      </w:pPr>
      <w:r w:rsidRPr="00D14E97">
        <w:t>Returns structured answer + explanation.</w:t>
      </w:r>
    </w:p>
    <w:p w14:paraId="05EBC4FE" w14:textId="77777777" w:rsidR="00D14E97" w:rsidRPr="00D14E97" w:rsidRDefault="00D14E97" w:rsidP="00D14E97">
      <w:pPr>
        <w:numPr>
          <w:ilvl w:val="0"/>
          <w:numId w:val="34"/>
        </w:numPr>
      </w:pPr>
      <w:r w:rsidRPr="00D14E97">
        <w:t>UI renders summarised response and links to underlying data.</w:t>
      </w:r>
    </w:p>
    <w:p w14:paraId="40F0F773" w14:textId="77777777" w:rsidR="00D14E97" w:rsidRPr="00D14E97" w:rsidRDefault="00D14E97" w:rsidP="00D14E97">
      <w:r w:rsidRPr="00D14E97">
        <w:pict w14:anchorId="56462D0B">
          <v:rect id="_x0000_i1103" style="width:0;height:1.5pt" o:hralign="center" o:hrstd="t" o:hr="t" fillcolor="#a0a0a0" stroked="f"/>
        </w:pict>
      </w:r>
    </w:p>
    <w:p w14:paraId="7751D2F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7. Deployment View</w:t>
      </w:r>
    </w:p>
    <w:p w14:paraId="19162B1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7.1 MVP Deployment (Single Machine)</w:t>
      </w:r>
    </w:p>
    <w:p w14:paraId="027ED19E" w14:textId="77777777" w:rsidR="00D14E97" w:rsidRPr="00D14E97" w:rsidRDefault="00D14E97" w:rsidP="00D14E97">
      <w:r w:rsidRPr="00D14E97">
        <w:rPr>
          <w:b/>
          <w:bCs/>
        </w:rPr>
        <w:t>Processes:</w:t>
      </w:r>
    </w:p>
    <w:p w14:paraId="563C54D7" w14:textId="77777777" w:rsidR="00D14E97" w:rsidRPr="00D14E97" w:rsidRDefault="00D14E97" w:rsidP="00D14E97">
      <w:pPr>
        <w:numPr>
          <w:ilvl w:val="0"/>
          <w:numId w:val="35"/>
        </w:numPr>
      </w:pPr>
      <w:r w:rsidRPr="00D14E97">
        <w:t>logos-api</w:t>
      </w:r>
    </w:p>
    <w:p w14:paraId="638FB005" w14:textId="77777777" w:rsidR="00D14E97" w:rsidRPr="00D14E97" w:rsidRDefault="00D14E97" w:rsidP="00D14E97">
      <w:pPr>
        <w:numPr>
          <w:ilvl w:val="1"/>
          <w:numId w:val="35"/>
        </w:numPr>
      </w:pPr>
      <w:r w:rsidRPr="00D14E97">
        <w:t>FastAPI application, hosts HTTP endpoints and UI.</w:t>
      </w:r>
    </w:p>
    <w:p w14:paraId="1A60A096" w14:textId="77777777" w:rsidR="00D14E97" w:rsidRPr="00D14E97" w:rsidRDefault="00D14E97" w:rsidP="00D14E97">
      <w:pPr>
        <w:numPr>
          <w:ilvl w:val="0"/>
          <w:numId w:val="35"/>
        </w:numPr>
      </w:pPr>
      <w:r w:rsidRPr="00D14E97">
        <w:t>logos-worker (optional from day one, but architected)</w:t>
      </w:r>
    </w:p>
    <w:p w14:paraId="07FD5C22" w14:textId="77777777" w:rsidR="00D14E97" w:rsidRPr="00D14E97" w:rsidRDefault="00D14E97" w:rsidP="00D14E97">
      <w:pPr>
        <w:numPr>
          <w:ilvl w:val="1"/>
          <w:numId w:val="35"/>
        </w:numPr>
      </w:pPr>
      <w:r w:rsidRPr="00D14E97">
        <w:lastRenderedPageBreak/>
        <w:t>Background jobs (long-running ingestion, alert sweeps).</w:t>
      </w:r>
    </w:p>
    <w:p w14:paraId="1DC43C53" w14:textId="77777777" w:rsidR="00D14E97" w:rsidRPr="00D14E97" w:rsidRDefault="00D14E97" w:rsidP="00D14E97">
      <w:pPr>
        <w:numPr>
          <w:ilvl w:val="0"/>
          <w:numId w:val="35"/>
        </w:numPr>
      </w:pPr>
      <w:r w:rsidRPr="00D14E97">
        <w:t>neo4j</w:t>
      </w:r>
    </w:p>
    <w:p w14:paraId="0C4B09EE" w14:textId="77777777" w:rsidR="00D14E97" w:rsidRPr="00D14E97" w:rsidRDefault="00D14E97" w:rsidP="00D14E97">
      <w:pPr>
        <w:numPr>
          <w:ilvl w:val="1"/>
          <w:numId w:val="35"/>
        </w:numPr>
      </w:pPr>
      <w:r w:rsidRPr="00D14E97">
        <w:t>Graph database instance.</w:t>
      </w:r>
    </w:p>
    <w:p w14:paraId="35C8B7C5" w14:textId="77777777" w:rsidR="00D14E97" w:rsidRPr="00D14E97" w:rsidRDefault="00D14E97" w:rsidP="00D14E97">
      <w:pPr>
        <w:numPr>
          <w:ilvl w:val="0"/>
          <w:numId w:val="35"/>
        </w:numPr>
      </w:pPr>
      <w:r w:rsidRPr="00D14E97">
        <w:t>ollama / local-llm (optional)</w:t>
      </w:r>
    </w:p>
    <w:p w14:paraId="703EBEE7" w14:textId="77777777" w:rsidR="00D14E97" w:rsidRPr="00D14E97" w:rsidRDefault="00D14E97" w:rsidP="00D14E97">
      <w:pPr>
        <w:numPr>
          <w:ilvl w:val="1"/>
          <w:numId w:val="35"/>
        </w:numPr>
      </w:pPr>
      <w:r w:rsidRPr="00D14E97">
        <w:t>Local LLM server for advanced extraction and summarisation.</w:t>
      </w:r>
    </w:p>
    <w:p w14:paraId="322EA8EB" w14:textId="77777777" w:rsidR="00D14E97" w:rsidRPr="00D14E97" w:rsidRDefault="00D14E97" w:rsidP="00D14E97">
      <w:pPr>
        <w:numPr>
          <w:ilvl w:val="0"/>
          <w:numId w:val="35"/>
        </w:numPr>
      </w:pPr>
      <w:r w:rsidRPr="00D14E97">
        <w:t>local-asr (optional)</w:t>
      </w:r>
    </w:p>
    <w:p w14:paraId="431302BB" w14:textId="77777777" w:rsidR="00D14E97" w:rsidRPr="00D14E97" w:rsidRDefault="00D14E97" w:rsidP="00D14E97">
      <w:pPr>
        <w:numPr>
          <w:ilvl w:val="1"/>
          <w:numId w:val="35"/>
        </w:numPr>
      </w:pPr>
      <w:r w:rsidRPr="00D14E97">
        <w:t>ASR engine for speech-to-text.</w:t>
      </w:r>
    </w:p>
    <w:p w14:paraId="4B5CA516" w14:textId="77777777" w:rsidR="00D14E97" w:rsidRPr="00D14E97" w:rsidRDefault="00D14E97" w:rsidP="00D14E97">
      <w:r w:rsidRPr="00D14E97">
        <w:t>All on the same host, communicating over localhost.</w:t>
      </w:r>
    </w:p>
    <w:p w14:paraId="3C361F13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7.2 Small Team Deployment (Server)</w:t>
      </w:r>
    </w:p>
    <w:p w14:paraId="0352ECD4" w14:textId="77777777" w:rsidR="00D14E97" w:rsidRPr="00D14E97" w:rsidRDefault="00D14E97" w:rsidP="00D14E97">
      <w:pPr>
        <w:numPr>
          <w:ilvl w:val="0"/>
          <w:numId w:val="36"/>
        </w:numPr>
      </w:pPr>
      <w:r w:rsidRPr="00D14E97">
        <w:t>Same components, but:</w:t>
      </w:r>
    </w:p>
    <w:p w14:paraId="1F543B16" w14:textId="77777777" w:rsidR="00D14E97" w:rsidRPr="00D14E97" w:rsidRDefault="00D14E97" w:rsidP="00D14E97">
      <w:pPr>
        <w:numPr>
          <w:ilvl w:val="1"/>
          <w:numId w:val="36"/>
        </w:numPr>
      </w:pPr>
      <w:r w:rsidRPr="00D14E97">
        <w:t>logos-api and logos-worker run as separate services/containers.</w:t>
      </w:r>
    </w:p>
    <w:p w14:paraId="7D6B8C10" w14:textId="77777777" w:rsidR="00D14E97" w:rsidRPr="00D14E97" w:rsidRDefault="00D14E97" w:rsidP="00D14E97">
      <w:pPr>
        <w:numPr>
          <w:ilvl w:val="1"/>
          <w:numId w:val="36"/>
        </w:numPr>
      </w:pPr>
      <w:r w:rsidRPr="00D14E97">
        <w:t>Neo4j on same or dedicated VM.</w:t>
      </w:r>
    </w:p>
    <w:p w14:paraId="21E94730" w14:textId="77777777" w:rsidR="00D14E97" w:rsidRPr="00D14E97" w:rsidRDefault="00D14E97" w:rsidP="00D14E97">
      <w:pPr>
        <w:numPr>
          <w:ilvl w:val="1"/>
          <w:numId w:val="36"/>
        </w:numPr>
      </w:pPr>
      <w:r w:rsidRPr="00D14E97">
        <w:t>Local LLM/ASR on separate machine if needed.</w:t>
      </w:r>
    </w:p>
    <w:p w14:paraId="0D5CBC34" w14:textId="77777777" w:rsidR="00D14E97" w:rsidRPr="00D14E97" w:rsidRDefault="00D14E97" w:rsidP="00D14E97">
      <w:r w:rsidRPr="00D14E97">
        <w:t>Reverse proxy (e.g. Nginx) can front logos-api for SSL and auth.</w:t>
      </w:r>
    </w:p>
    <w:p w14:paraId="39ACE079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7.3 Future Scaled Deployment</w:t>
      </w:r>
    </w:p>
    <w:p w14:paraId="382C43AC" w14:textId="77777777" w:rsidR="00D14E97" w:rsidRPr="00D14E97" w:rsidRDefault="00D14E97" w:rsidP="00D14E97">
      <w:pPr>
        <w:numPr>
          <w:ilvl w:val="0"/>
          <w:numId w:val="37"/>
        </w:numPr>
      </w:pPr>
      <w:r w:rsidRPr="00D14E97">
        <w:t>Stateless services (API, workers) scaled horizontally.</w:t>
      </w:r>
    </w:p>
    <w:p w14:paraId="152CDC6D" w14:textId="77777777" w:rsidR="00D14E97" w:rsidRPr="00D14E97" w:rsidRDefault="00D14E97" w:rsidP="00D14E97">
      <w:pPr>
        <w:numPr>
          <w:ilvl w:val="0"/>
          <w:numId w:val="37"/>
        </w:numPr>
      </w:pPr>
      <w:r w:rsidRPr="00D14E97">
        <w:t>Neo4j clustered for high availability and capacity.</w:t>
      </w:r>
    </w:p>
    <w:p w14:paraId="75110B40" w14:textId="77777777" w:rsidR="00D14E97" w:rsidRPr="00D14E97" w:rsidRDefault="00D14E97" w:rsidP="00D14E97">
      <w:pPr>
        <w:numPr>
          <w:ilvl w:val="0"/>
          <w:numId w:val="37"/>
        </w:numPr>
      </w:pPr>
      <w:r w:rsidRPr="00D14E97">
        <w:t>Monitoring and log aggregation added (Prometheus, ELK or similar).</w:t>
      </w:r>
    </w:p>
    <w:p w14:paraId="29E9854C" w14:textId="77777777" w:rsidR="00D14E97" w:rsidRPr="00D14E97" w:rsidRDefault="00D14E97" w:rsidP="00D14E97">
      <w:pPr>
        <w:numPr>
          <w:ilvl w:val="0"/>
          <w:numId w:val="37"/>
        </w:numPr>
      </w:pPr>
      <w:r w:rsidRPr="00D14E97">
        <w:t>Authentication integrated with corporate IdP (OIDC/SAML).</w:t>
      </w:r>
    </w:p>
    <w:p w14:paraId="7EAB6F93" w14:textId="77777777" w:rsidR="00D14E97" w:rsidRPr="00D14E97" w:rsidRDefault="00D14E97" w:rsidP="00D14E97">
      <w:r w:rsidRPr="00D14E97">
        <w:pict w14:anchorId="5D3AD709">
          <v:rect id="_x0000_i1104" style="width:0;height:1.5pt" o:hralign="center" o:hrstd="t" o:hr="t" fillcolor="#a0a0a0" stroked="f"/>
        </w:pict>
      </w:r>
    </w:p>
    <w:p w14:paraId="11E458BC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8. Data Architecture</w:t>
      </w:r>
    </w:p>
    <w:p w14:paraId="002CE15E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8.1 Graph Schema</w:t>
      </w:r>
    </w:p>
    <w:p w14:paraId="54CE880C" w14:textId="77777777" w:rsidR="00D14E97" w:rsidRPr="00D14E97" w:rsidRDefault="00D14E97" w:rsidP="00D14E97">
      <w:r w:rsidRPr="00D14E97">
        <w:t>Core node labels (as per SRS):</w:t>
      </w:r>
    </w:p>
    <w:p w14:paraId="12461758" w14:textId="77777777" w:rsidR="00D14E97" w:rsidRPr="00D14E97" w:rsidRDefault="00D14E97" w:rsidP="00D14E97">
      <w:pPr>
        <w:numPr>
          <w:ilvl w:val="0"/>
          <w:numId w:val="38"/>
        </w:numPr>
      </w:pPr>
      <w:r w:rsidRPr="00D14E97">
        <w:t>:Person, :Org, :Project, :Contract, :Topic, :Commitment, :Interaction, :Issue, :Risk, :Outcome, :Document, :Policy, :Agent.</w:t>
      </w:r>
    </w:p>
    <w:p w14:paraId="25FA4ACF" w14:textId="77777777" w:rsidR="00D14E97" w:rsidRPr="00D14E97" w:rsidRDefault="00D14E97" w:rsidP="00D14E97">
      <w:r w:rsidRPr="00D14E97">
        <w:t>Key relationships:</w:t>
      </w:r>
    </w:p>
    <w:p w14:paraId="0E14B7C0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(:Person)-[:WORKS_FOR]-&gt;(:Org)</w:t>
      </w:r>
    </w:p>
    <w:p w14:paraId="4BD9FE57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(:Person)-[:INVOLVED_IN]-&gt;(:Project)</w:t>
      </w:r>
    </w:p>
    <w:p w14:paraId="04FF3549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(:Org)-[:PARTY_TO]-&gt;(:Contract)</w:t>
      </w:r>
    </w:p>
    <w:p w14:paraId="4DABF7A7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(:Interaction)-[:MENTIONS]-&gt;(:Topic|:Org|:Person|:Project|:Contract|:Issue|:Risk)</w:t>
      </w:r>
    </w:p>
    <w:p w14:paraId="59489C1B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(:Person)-[:MADE]-&gt;(:Commitment)</w:t>
      </w:r>
    </w:p>
    <w:p w14:paraId="51999ADD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lastRenderedPageBreak/>
        <w:t>(:Commitment)-[:RELATES_TO]-&gt;(:Project|:Contract|:Topic|:Issue)</w:t>
      </w:r>
    </w:p>
    <w:p w14:paraId="0CD6EF13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(:Person)-[:INFLUENCES {weight}]-&gt;(:Person)</w:t>
      </w:r>
    </w:p>
    <w:p w14:paraId="2C9E56C3" w14:textId="77777777" w:rsidR="00D14E97" w:rsidRPr="00D14E97" w:rsidRDefault="00D14E97" w:rsidP="00D14E97">
      <w:pPr>
        <w:numPr>
          <w:ilvl w:val="0"/>
          <w:numId w:val="39"/>
        </w:numPr>
      </w:pPr>
      <w:r w:rsidRPr="00D14E97">
        <w:t>(:Agent)-[:ASSISTS]-&gt;(:Person)</w:t>
      </w:r>
    </w:p>
    <w:p w14:paraId="51734CC8" w14:textId="77777777" w:rsidR="00D14E97" w:rsidRPr="00D14E97" w:rsidRDefault="00D14E97" w:rsidP="00D14E97">
      <w:r w:rsidRPr="00D14E97">
        <w:t>Forms/Concepts/Particulars are represented as:</w:t>
      </w:r>
    </w:p>
    <w:p w14:paraId="4F557B9B" w14:textId="77777777" w:rsidR="00D14E97" w:rsidRPr="00D14E97" w:rsidRDefault="00D14E97" w:rsidP="00D14E97">
      <w:pPr>
        <w:numPr>
          <w:ilvl w:val="0"/>
          <w:numId w:val="40"/>
        </w:numPr>
      </w:pPr>
      <w:r w:rsidRPr="00D14E97">
        <w:t>Form implied by label and metadata.</w:t>
      </w:r>
    </w:p>
    <w:p w14:paraId="1D73D92E" w14:textId="77777777" w:rsidR="00D14E97" w:rsidRPr="00D14E97" w:rsidRDefault="00D14E97" w:rsidP="00D14E97">
      <w:pPr>
        <w:numPr>
          <w:ilvl w:val="0"/>
          <w:numId w:val="40"/>
        </w:numPr>
      </w:pPr>
      <w:r w:rsidRPr="00D14E97">
        <w:t>Concept as nodes describing types (e.g. :StakeholderType, :RiskCategory) related via :INSTANCE_OF or :TYPE_OF.</w:t>
      </w:r>
    </w:p>
    <w:p w14:paraId="005F7475" w14:textId="77777777" w:rsidR="00D14E97" w:rsidRPr="00D14E97" w:rsidRDefault="00D14E97" w:rsidP="00D14E97">
      <w:pPr>
        <w:numPr>
          <w:ilvl w:val="0"/>
          <w:numId w:val="40"/>
        </w:numPr>
      </w:pPr>
      <w:r w:rsidRPr="00D14E97">
        <w:t>Particulars as standard domain nodes.</w:t>
      </w:r>
    </w:p>
    <w:p w14:paraId="69036F9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8.2 IDs, Versioning and Provenance</w:t>
      </w:r>
    </w:p>
    <w:p w14:paraId="43DBD6F5" w14:textId="77777777" w:rsidR="00D14E97" w:rsidRPr="00D14E97" w:rsidRDefault="00D14E97" w:rsidP="00D14E97">
      <w:pPr>
        <w:numPr>
          <w:ilvl w:val="0"/>
          <w:numId w:val="41"/>
        </w:numPr>
      </w:pPr>
      <w:r w:rsidRPr="00D14E97">
        <w:t>Each node uses a stable id property (e.g. p_&lt;hash&gt;, o_&lt;hash&gt;).</w:t>
      </w:r>
    </w:p>
    <w:p w14:paraId="63D24F97" w14:textId="77777777" w:rsidR="00D14E97" w:rsidRPr="00D14E97" w:rsidRDefault="00D14E97" w:rsidP="00D14E97">
      <w:pPr>
        <w:numPr>
          <w:ilvl w:val="0"/>
          <w:numId w:val="41"/>
        </w:numPr>
      </w:pPr>
      <w:r w:rsidRPr="00D14E97">
        <w:t>Relationships may also hold IDs if required for external linking.</w:t>
      </w:r>
    </w:p>
    <w:p w14:paraId="164444DA" w14:textId="77777777" w:rsidR="00D14E97" w:rsidRPr="00D14E97" w:rsidRDefault="00D14E97" w:rsidP="00D14E97">
      <w:pPr>
        <w:numPr>
          <w:ilvl w:val="0"/>
          <w:numId w:val="41"/>
        </w:numPr>
      </w:pPr>
      <w:r w:rsidRPr="00D14E97">
        <w:t>Provenance properties:</w:t>
      </w:r>
    </w:p>
    <w:p w14:paraId="54120F60" w14:textId="77777777" w:rsidR="00D14E97" w:rsidRPr="00D14E97" w:rsidRDefault="00D14E97" w:rsidP="00D14E97">
      <w:pPr>
        <w:numPr>
          <w:ilvl w:val="1"/>
          <w:numId w:val="41"/>
        </w:numPr>
      </w:pPr>
      <w:r w:rsidRPr="00D14E97">
        <w:t>source_uri, first_seen_at, last_seen_at, created_by, updated_by.</w:t>
      </w:r>
    </w:p>
    <w:p w14:paraId="53E4A7D8" w14:textId="77777777" w:rsidR="00D14E97" w:rsidRPr="00D14E97" w:rsidRDefault="00D14E97" w:rsidP="00D14E97">
      <w:pPr>
        <w:numPr>
          <w:ilvl w:val="0"/>
          <w:numId w:val="41"/>
        </w:numPr>
      </w:pPr>
      <w:r w:rsidRPr="00D14E97">
        <w:t>Interactions and documents store:</w:t>
      </w:r>
    </w:p>
    <w:p w14:paraId="0607FEBC" w14:textId="77777777" w:rsidR="00D14E97" w:rsidRPr="00D14E97" w:rsidRDefault="00D14E97" w:rsidP="00D14E97">
      <w:pPr>
        <w:numPr>
          <w:ilvl w:val="1"/>
          <w:numId w:val="41"/>
        </w:numPr>
      </w:pPr>
      <w:r w:rsidRPr="00D14E97">
        <w:t>Original file path / URI.</w:t>
      </w:r>
    </w:p>
    <w:p w14:paraId="7BC43009" w14:textId="77777777" w:rsidR="00D14E97" w:rsidRPr="00D14E97" w:rsidRDefault="00D14E97" w:rsidP="00D14E97">
      <w:pPr>
        <w:numPr>
          <w:ilvl w:val="1"/>
          <w:numId w:val="41"/>
        </w:numPr>
      </w:pPr>
      <w:r w:rsidRPr="00D14E97">
        <w:t>Processing version (which model version produced the extraction).</w:t>
      </w:r>
    </w:p>
    <w:p w14:paraId="3073BCE3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8.3 Indexing and Constraints</w:t>
      </w:r>
    </w:p>
    <w:p w14:paraId="63220E6E" w14:textId="77777777" w:rsidR="00D14E97" w:rsidRPr="00D14E97" w:rsidRDefault="00D14E97" w:rsidP="00D14E97">
      <w:pPr>
        <w:numPr>
          <w:ilvl w:val="0"/>
          <w:numId w:val="42"/>
        </w:numPr>
      </w:pPr>
      <w:r w:rsidRPr="00D14E97">
        <w:t>Unique constraints on:</w:t>
      </w:r>
    </w:p>
    <w:p w14:paraId="2C90741E" w14:textId="77777777" w:rsidR="00D14E97" w:rsidRPr="00D14E97" w:rsidRDefault="00D14E97" w:rsidP="00D14E97">
      <w:pPr>
        <w:numPr>
          <w:ilvl w:val="1"/>
          <w:numId w:val="42"/>
        </w:numPr>
      </w:pPr>
      <w:r w:rsidRPr="00D14E97">
        <w:t>Person.id, Org.id, Project.id, Contract.id, etc.</w:t>
      </w:r>
    </w:p>
    <w:p w14:paraId="3CC37ACA" w14:textId="77777777" w:rsidR="00D14E97" w:rsidRPr="00D14E97" w:rsidRDefault="00D14E97" w:rsidP="00D14E97">
      <w:pPr>
        <w:numPr>
          <w:ilvl w:val="0"/>
          <w:numId w:val="42"/>
        </w:numPr>
      </w:pPr>
      <w:r w:rsidRPr="00D14E97">
        <w:t>Indexes on:</w:t>
      </w:r>
    </w:p>
    <w:p w14:paraId="324A73B2" w14:textId="77777777" w:rsidR="00D14E97" w:rsidRPr="00D14E97" w:rsidRDefault="00D14E97" w:rsidP="00D14E97">
      <w:pPr>
        <w:numPr>
          <w:ilvl w:val="1"/>
          <w:numId w:val="42"/>
        </w:numPr>
      </w:pPr>
      <w:r w:rsidRPr="00D14E97">
        <w:t>Names, emails, domains, project codes, contract IDs.</w:t>
      </w:r>
    </w:p>
    <w:p w14:paraId="6D45451C" w14:textId="77777777" w:rsidR="00D14E97" w:rsidRPr="00D14E97" w:rsidRDefault="00D14E97" w:rsidP="00D14E97">
      <w:pPr>
        <w:numPr>
          <w:ilvl w:val="1"/>
          <w:numId w:val="42"/>
        </w:numPr>
      </w:pPr>
      <w:r w:rsidRPr="00D14E97">
        <w:t>Timestamps on Interaction.at and Commitment.due_date.</w:t>
      </w:r>
    </w:p>
    <w:p w14:paraId="15792E06" w14:textId="77777777" w:rsidR="00D14E97" w:rsidRPr="00D14E97" w:rsidRDefault="00D14E97" w:rsidP="00D14E97">
      <w:r w:rsidRPr="00D14E97">
        <w:pict w14:anchorId="35585E85">
          <v:rect id="_x0000_i1105" style="width:0;height:1.5pt" o:hralign="center" o:hrstd="t" o:hr="t" fillcolor="#a0a0a0" stroked="f"/>
        </w:pict>
      </w:r>
    </w:p>
    <w:p w14:paraId="64E7508D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9. Integration and Interfaces</w:t>
      </w:r>
    </w:p>
    <w:p w14:paraId="190A3027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9.1 Public HTTP API (Internal Use)</w:t>
      </w:r>
    </w:p>
    <w:p w14:paraId="36E61678" w14:textId="77777777" w:rsidR="00D14E97" w:rsidRPr="00D14E97" w:rsidRDefault="00D14E97" w:rsidP="00D14E97">
      <w:r w:rsidRPr="00D14E97">
        <w:t>Key endpoint families:</w:t>
      </w:r>
    </w:p>
    <w:p w14:paraId="33F8CC51" w14:textId="77777777" w:rsidR="00D14E97" w:rsidRPr="00D14E97" w:rsidRDefault="00D14E97" w:rsidP="00D14E97">
      <w:pPr>
        <w:numPr>
          <w:ilvl w:val="0"/>
          <w:numId w:val="43"/>
        </w:numPr>
      </w:pPr>
      <w:r w:rsidRPr="00D14E97">
        <w:rPr>
          <w:b/>
          <w:bCs/>
        </w:rPr>
        <w:t>Ingestion</w:t>
      </w:r>
    </w:p>
    <w:p w14:paraId="6AC30748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POST /ingest/doc</w:t>
      </w:r>
    </w:p>
    <w:p w14:paraId="56FB3669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POST /ingest/audio</w:t>
      </w:r>
    </w:p>
    <w:p w14:paraId="7E635180" w14:textId="77777777" w:rsidR="00D14E97" w:rsidRPr="00D14E97" w:rsidRDefault="00D14E97" w:rsidP="00D14E97">
      <w:pPr>
        <w:numPr>
          <w:ilvl w:val="0"/>
          <w:numId w:val="43"/>
        </w:numPr>
      </w:pPr>
      <w:r w:rsidRPr="00D14E97">
        <w:rPr>
          <w:b/>
          <w:bCs/>
        </w:rPr>
        <w:t>Preview &amp; Commit</w:t>
      </w:r>
    </w:p>
    <w:p w14:paraId="433AA944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GET /preview/{interaction_id}</w:t>
      </w:r>
    </w:p>
    <w:p w14:paraId="3C7C62A8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lastRenderedPageBreak/>
        <w:t>POST /commit/{interaction_id}</w:t>
      </w:r>
    </w:p>
    <w:p w14:paraId="0AE18F6A" w14:textId="77777777" w:rsidR="00D14E97" w:rsidRPr="00D14E97" w:rsidRDefault="00D14E97" w:rsidP="00D14E97">
      <w:pPr>
        <w:numPr>
          <w:ilvl w:val="0"/>
          <w:numId w:val="43"/>
        </w:numPr>
      </w:pPr>
      <w:r w:rsidRPr="00D14E97">
        <w:rPr>
          <w:b/>
          <w:bCs/>
        </w:rPr>
        <w:t>Search &amp; Views</w:t>
      </w:r>
    </w:p>
    <w:p w14:paraId="0A479AD2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GET /search?q=…</w:t>
      </w:r>
    </w:p>
    <w:p w14:paraId="780B1E70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GET /stakeholder/{id}</w:t>
      </w:r>
    </w:p>
    <w:p w14:paraId="5D9B98B6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GET /graph/ego?person_id=…</w:t>
      </w:r>
    </w:p>
    <w:p w14:paraId="353E58DB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GET /project/{id}/map</w:t>
      </w:r>
    </w:p>
    <w:p w14:paraId="33E3A220" w14:textId="77777777" w:rsidR="00D14E97" w:rsidRPr="00D14E97" w:rsidRDefault="00D14E97" w:rsidP="00D14E97">
      <w:pPr>
        <w:numPr>
          <w:ilvl w:val="0"/>
          <w:numId w:val="43"/>
        </w:numPr>
      </w:pPr>
      <w:r w:rsidRPr="00D14E97">
        <w:rPr>
          <w:b/>
          <w:bCs/>
        </w:rPr>
        <w:t>Alerts</w:t>
      </w:r>
    </w:p>
    <w:p w14:paraId="3ECF73ED" w14:textId="77777777" w:rsidR="00D14E97" w:rsidRPr="00D14E97" w:rsidRDefault="00D14E97" w:rsidP="00D14E97">
      <w:pPr>
        <w:numPr>
          <w:ilvl w:val="1"/>
          <w:numId w:val="43"/>
        </w:numPr>
      </w:pPr>
      <w:r w:rsidRPr="00D14E97">
        <w:t>GET /alerts</w:t>
      </w:r>
    </w:p>
    <w:p w14:paraId="379F1DD2" w14:textId="77777777" w:rsidR="00D14E97" w:rsidRPr="00D14E97" w:rsidRDefault="00D14E97" w:rsidP="00D14E97">
      <w:r w:rsidRPr="00D14E97">
        <w:t>These APIs are used by the UI and can be reused by other internal systems.</w:t>
      </w:r>
    </w:p>
    <w:p w14:paraId="6E47C925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9.2 Local LLM / ASR / OCR Integration</w:t>
      </w:r>
    </w:p>
    <w:p w14:paraId="52FC71B3" w14:textId="77777777" w:rsidR="00D14E97" w:rsidRPr="00D14E97" w:rsidRDefault="00D14E97" w:rsidP="00D14E97">
      <w:pPr>
        <w:numPr>
          <w:ilvl w:val="0"/>
          <w:numId w:val="44"/>
        </w:numPr>
      </w:pPr>
      <w:r w:rsidRPr="00D14E97">
        <w:t>Configurable via knowledgebase and environment variables.</w:t>
      </w:r>
    </w:p>
    <w:p w14:paraId="39A2B12D" w14:textId="77777777" w:rsidR="00D14E97" w:rsidRPr="00D14E97" w:rsidRDefault="00D14E97" w:rsidP="00D14E97">
      <w:pPr>
        <w:numPr>
          <w:ilvl w:val="0"/>
          <w:numId w:val="44"/>
        </w:numPr>
      </w:pPr>
      <w:r w:rsidRPr="00D14E97">
        <w:t>Typical pattern:</w:t>
      </w:r>
    </w:p>
    <w:p w14:paraId="3173DA53" w14:textId="77777777" w:rsidR="00D14E97" w:rsidRPr="00D14E97" w:rsidRDefault="00D14E97" w:rsidP="00D14E97">
      <w:pPr>
        <w:numPr>
          <w:ilvl w:val="1"/>
          <w:numId w:val="44"/>
        </w:numPr>
      </w:pPr>
      <w:r w:rsidRPr="00D14E97">
        <w:t>logos/llm_client.py: HTTP client for local LLM server (e.g. POST /api/generate).</w:t>
      </w:r>
    </w:p>
    <w:p w14:paraId="448B66DD" w14:textId="77777777" w:rsidR="00D14E97" w:rsidRPr="00D14E97" w:rsidRDefault="00D14E97" w:rsidP="00D14E97">
      <w:pPr>
        <w:numPr>
          <w:ilvl w:val="1"/>
          <w:numId w:val="44"/>
        </w:numPr>
      </w:pPr>
      <w:r w:rsidRPr="00D14E97">
        <w:t>logos/asr_client.py: HTTP client for local ASR server.</w:t>
      </w:r>
    </w:p>
    <w:p w14:paraId="32F5F56B" w14:textId="77777777" w:rsidR="00D14E97" w:rsidRPr="00D14E97" w:rsidRDefault="00D14E97" w:rsidP="00D14E97">
      <w:pPr>
        <w:numPr>
          <w:ilvl w:val="1"/>
          <w:numId w:val="44"/>
        </w:numPr>
      </w:pPr>
      <w:r w:rsidRPr="00D14E97">
        <w:t>Optional logos/ocr_client.py for image-based PDFs.</w:t>
      </w:r>
    </w:p>
    <w:p w14:paraId="20D4C824" w14:textId="77777777" w:rsidR="00D14E97" w:rsidRPr="00D14E97" w:rsidRDefault="00D14E97" w:rsidP="00D14E97">
      <w:pPr>
        <w:numPr>
          <w:ilvl w:val="0"/>
          <w:numId w:val="44"/>
        </w:numPr>
      </w:pPr>
      <w:r w:rsidRPr="00D14E97">
        <w:t>All external calls must be optional and replaceable with stubs.</w:t>
      </w:r>
    </w:p>
    <w:p w14:paraId="1E0EBE62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9.3 File System Integration</w:t>
      </w:r>
    </w:p>
    <w:p w14:paraId="36AA7D02" w14:textId="77777777" w:rsidR="00D14E97" w:rsidRPr="00D14E97" w:rsidRDefault="00D14E97" w:rsidP="00D14E97">
      <w:pPr>
        <w:numPr>
          <w:ilvl w:val="0"/>
          <w:numId w:val="45"/>
        </w:numPr>
      </w:pPr>
      <w:r w:rsidRPr="00D14E97">
        <w:t>Upload-based interaction: users browse and upload.</w:t>
      </w:r>
    </w:p>
    <w:p w14:paraId="458A9389" w14:textId="77777777" w:rsidR="00D14E97" w:rsidRPr="00D14E97" w:rsidRDefault="00D14E97" w:rsidP="00D14E97">
      <w:pPr>
        <w:numPr>
          <w:ilvl w:val="0"/>
          <w:numId w:val="45"/>
        </w:numPr>
      </w:pPr>
      <w:r w:rsidRPr="00D14E97">
        <w:t>Optional watcher: a configured directory from which new files are picked up and processed into preview interactions.</w:t>
      </w:r>
    </w:p>
    <w:p w14:paraId="704AD87E" w14:textId="77777777" w:rsidR="00D14E97" w:rsidRPr="00D14E97" w:rsidRDefault="00D14E97" w:rsidP="00D14E97">
      <w:r w:rsidRPr="00D14E97">
        <w:pict w14:anchorId="1A2EDD86">
          <v:rect id="_x0000_i1106" style="width:0;height:1.5pt" o:hralign="center" o:hrstd="t" o:hr="t" fillcolor="#a0a0a0" stroked="f"/>
        </w:pict>
      </w:r>
    </w:p>
    <w:p w14:paraId="02603EEE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10. Security and Privacy Architecture</w:t>
      </w:r>
    </w:p>
    <w:p w14:paraId="415AEC54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10.1 Data Boundary</w:t>
      </w:r>
    </w:p>
    <w:p w14:paraId="58293160" w14:textId="77777777" w:rsidR="00D14E97" w:rsidRPr="00D14E97" w:rsidRDefault="00D14E97" w:rsidP="00D14E97">
      <w:pPr>
        <w:numPr>
          <w:ilvl w:val="0"/>
          <w:numId w:val="46"/>
        </w:numPr>
      </w:pPr>
      <w:r w:rsidRPr="00D14E97">
        <w:t>All sensitive data stays inside the organisation network.</w:t>
      </w:r>
    </w:p>
    <w:p w14:paraId="3F581F12" w14:textId="77777777" w:rsidR="00D14E97" w:rsidRPr="00D14E97" w:rsidRDefault="00D14E97" w:rsidP="00D14E97">
      <w:pPr>
        <w:numPr>
          <w:ilvl w:val="0"/>
          <w:numId w:val="46"/>
        </w:numPr>
      </w:pPr>
      <w:r w:rsidRPr="00D14E97">
        <w:t>Default deployments do not call any internet services.</w:t>
      </w:r>
    </w:p>
    <w:p w14:paraId="32ACBE4C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10.2 Authentication and Authorisation (MVP)</w:t>
      </w:r>
    </w:p>
    <w:p w14:paraId="280D2B66" w14:textId="77777777" w:rsidR="00D14E97" w:rsidRPr="00D14E97" w:rsidRDefault="00D14E97" w:rsidP="00D14E97">
      <w:pPr>
        <w:numPr>
          <w:ilvl w:val="0"/>
          <w:numId w:val="47"/>
        </w:numPr>
      </w:pPr>
      <w:r w:rsidRPr="00D14E97">
        <w:t>MVP can start with:</w:t>
      </w:r>
    </w:p>
    <w:p w14:paraId="1C46ADF7" w14:textId="77777777" w:rsidR="00D14E97" w:rsidRPr="00D14E97" w:rsidRDefault="00D14E97" w:rsidP="00D14E97">
      <w:pPr>
        <w:numPr>
          <w:ilvl w:val="1"/>
          <w:numId w:val="47"/>
        </w:numPr>
      </w:pPr>
      <w:r w:rsidRPr="00D14E97">
        <w:t>Single-user or simple token-based access.</w:t>
      </w:r>
    </w:p>
    <w:p w14:paraId="5E8CA243" w14:textId="77777777" w:rsidR="00D14E97" w:rsidRPr="00D14E97" w:rsidRDefault="00D14E97" w:rsidP="00D14E97">
      <w:pPr>
        <w:numPr>
          <w:ilvl w:val="0"/>
          <w:numId w:val="47"/>
        </w:numPr>
      </w:pPr>
      <w:r w:rsidRPr="00D14E97">
        <w:t>Architecture must allow plugging in:</w:t>
      </w:r>
    </w:p>
    <w:p w14:paraId="5439D3C2" w14:textId="77777777" w:rsidR="00D14E97" w:rsidRPr="00D14E97" w:rsidRDefault="00D14E97" w:rsidP="00D14E97">
      <w:pPr>
        <w:numPr>
          <w:ilvl w:val="1"/>
          <w:numId w:val="47"/>
        </w:numPr>
      </w:pPr>
      <w:r w:rsidRPr="00D14E97">
        <w:t>SSO via OIDC/SAML in later phases.</w:t>
      </w:r>
    </w:p>
    <w:p w14:paraId="497D9723" w14:textId="77777777" w:rsidR="00D14E97" w:rsidRPr="00D14E97" w:rsidRDefault="00D14E97" w:rsidP="00D14E97">
      <w:pPr>
        <w:numPr>
          <w:ilvl w:val="0"/>
          <w:numId w:val="47"/>
        </w:numPr>
      </w:pPr>
      <w:r w:rsidRPr="00D14E97">
        <w:t>Role-based access:</w:t>
      </w:r>
    </w:p>
    <w:p w14:paraId="721BF580" w14:textId="77777777" w:rsidR="00D14E97" w:rsidRPr="00D14E97" w:rsidRDefault="00D14E97" w:rsidP="00D14E97">
      <w:pPr>
        <w:numPr>
          <w:ilvl w:val="1"/>
          <w:numId w:val="47"/>
        </w:numPr>
      </w:pPr>
      <w:r w:rsidRPr="00D14E97">
        <w:lastRenderedPageBreak/>
        <w:t>Read-only vs read-write (for analysts vs execs) can be added incrementally.</w:t>
      </w:r>
    </w:p>
    <w:p w14:paraId="35A61CE5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10.3 Storage Security</w:t>
      </w:r>
    </w:p>
    <w:p w14:paraId="40AF5E86" w14:textId="77777777" w:rsidR="00D14E97" w:rsidRPr="00D14E97" w:rsidRDefault="00D14E97" w:rsidP="00D14E97">
      <w:pPr>
        <w:numPr>
          <w:ilvl w:val="0"/>
          <w:numId w:val="48"/>
        </w:numPr>
      </w:pPr>
      <w:r w:rsidRPr="00D14E97">
        <w:t>Neo4j data directory protected by OS-level access control.</w:t>
      </w:r>
    </w:p>
    <w:p w14:paraId="22CA12A6" w14:textId="77777777" w:rsidR="00D14E97" w:rsidRPr="00D14E97" w:rsidRDefault="00D14E97" w:rsidP="00D14E97">
      <w:pPr>
        <w:numPr>
          <w:ilvl w:val="0"/>
          <w:numId w:val="48"/>
        </w:numPr>
      </w:pPr>
      <w:r w:rsidRPr="00D14E97">
        <w:t>Optionally, full-disk or database-level encryption based on organisational standards.</w:t>
      </w:r>
    </w:p>
    <w:p w14:paraId="3D3A2739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10.4 Logging and Audit</w:t>
      </w:r>
    </w:p>
    <w:p w14:paraId="7AFF8308" w14:textId="77777777" w:rsidR="00D14E97" w:rsidRPr="00D14E97" w:rsidRDefault="00D14E97" w:rsidP="00D14E97">
      <w:pPr>
        <w:numPr>
          <w:ilvl w:val="0"/>
          <w:numId w:val="49"/>
        </w:numPr>
      </w:pPr>
      <w:r w:rsidRPr="00D14E97">
        <w:t>All major actions logged with:</w:t>
      </w:r>
    </w:p>
    <w:p w14:paraId="3752B521" w14:textId="77777777" w:rsidR="00D14E97" w:rsidRPr="00D14E97" w:rsidRDefault="00D14E97" w:rsidP="00D14E97">
      <w:pPr>
        <w:numPr>
          <w:ilvl w:val="1"/>
          <w:numId w:val="49"/>
        </w:numPr>
      </w:pPr>
      <w:r w:rsidRPr="00D14E97">
        <w:t>User, timestamp, operation type, relevant IDs.</w:t>
      </w:r>
    </w:p>
    <w:p w14:paraId="7AFB8A20" w14:textId="77777777" w:rsidR="00D14E97" w:rsidRPr="00D14E97" w:rsidRDefault="00D14E97" w:rsidP="00D14E97">
      <w:pPr>
        <w:numPr>
          <w:ilvl w:val="0"/>
          <w:numId w:val="49"/>
        </w:numPr>
      </w:pPr>
      <w:r w:rsidRPr="00D14E97">
        <w:t>Graph provenance captures source and interactions for audit trails.</w:t>
      </w:r>
    </w:p>
    <w:p w14:paraId="1EEEF758" w14:textId="77777777" w:rsidR="00D14E97" w:rsidRPr="00D14E97" w:rsidRDefault="00D14E97" w:rsidP="00D14E97">
      <w:r w:rsidRPr="00D14E97">
        <w:pict w14:anchorId="12F522EB">
          <v:rect id="_x0000_i1107" style="width:0;height:1.5pt" o:hralign="center" o:hrstd="t" o:hr="t" fillcolor="#a0a0a0" stroked="f"/>
        </w:pict>
      </w:r>
    </w:p>
    <w:p w14:paraId="5093BF6A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11. Quality Attributes</w:t>
      </w:r>
    </w:p>
    <w:p w14:paraId="4F23142F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11.1 Performance</w:t>
      </w:r>
    </w:p>
    <w:p w14:paraId="0FCA1E47" w14:textId="77777777" w:rsidR="00D14E97" w:rsidRPr="00D14E97" w:rsidRDefault="00D14E97" w:rsidP="00D14E97">
      <w:pPr>
        <w:numPr>
          <w:ilvl w:val="0"/>
          <w:numId w:val="50"/>
        </w:numPr>
      </w:pPr>
      <w:r w:rsidRPr="00D14E97">
        <w:t>Target as per SRS:</w:t>
      </w:r>
    </w:p>
    <w:p w14:paraId="57F83D0B" w14:textId="77777777" w:rsidR="00D14E97" w:rsidRPr="00D14E97" w:rsidRDefault="00D14E97" w:rsidP="00D14E97">
      <w:pPr>
        <w:numPr>
          <w:ilvl w:val="1"/>
          <w:numId w:val="50"/>
        </w:numPr>
      </w:pPr>
      <w:r w:rsidRPr="00D14E97">
        <w:t>≤ 2 minutes from upload to graph commit for typical documents.</w:t>
      </w:r>
    </w:p>
    <w:p w14:paraId="694AB220" w14:textId="77777777" w:rsidR="00D14E97" w:rsidRPr="00D14E97" w:rsidRDefault="00D14E97" w:rsidP="00D14E97">
      <w:pPr>
        <w:numPr>
          <w:ilvl w:val="1"/>
          <w:numId w:val="50"/>
        </w:numPr>
      </w:pPr>
      <w:r w:rsidRPr="00D14E97">
        <w:t>≤ 2 seconds for common read queries.</w:t>
      </w:r>
    </w:p>
    <w:p w14:paraId="71A05B60" w14:textId="77777777" w:rsidR="00D14E97" w:rsidRPr="00D14E97" w:rsidRDefault="00D14E97" w:rsidP="00D14E97">
      <w:r w:rsidRPr="00D14E97">
        <w:t>Design implications:</w:t>
      </w:r>
    </w:p>
    <w:p w14:paraId="2FDE6557" w14:textId="77777777" w:rsidR="00D14E97" w:rsidRPr="00D14E97" w:rsidRDefault="00D14E97" w:rsidP="00D14E97">
      <w:pPr>
        <w:numPr>
          <w:ilvl w:val="0"/>
          <w:numId w:val="51"/>
        </w:numPr>
      </w:pPr>
      <w:r w:rsidRPr="00D14E97">
        <w:t>Use batch write transactions to Neo4j.</w:t>
      </w:r>
    </w:p>
    <w:p w14:paraId="01E29100" w14:textId="77777777" w:rsidR="00D14E97" w:rsidRPr="00D14E97" w:rsidRDefault="00D14E97" w:rsidP="00D14E97">
      <w:pPr>
        <w:numPr>
          <w:ilvl w:val="0"/>
          <w:numId w:val="51"/>
        </w:numPr>
      </w:pPr>
      <w:r w:rsidRPr="00D14E97">
        <w:t>Avoid N+1 query patterns; precompute or cache where needed.</w:t>
      </w:r>
    </w:p>
    <w:p w14:paraId="6BE17108" w14:textId="77777777" w:rsidR="00D14E97" w:rsidRPr="00D14E97" w:rsidRDefault="00D14E97" w:rsidP="00D14E97">
      <w:pPr>
        <w:numPr>
          <w:ilvl w:val="0"/>
          <w:numId w:val="51"/>
        </w:numPr>
      </w:pPr>
      <w:r w:rsidRPr="00D14E97">
        <w:t>Limit heavy LLM usage to optional steps or background tasks.</w:t>
      </w:r>
    </w:p>
    <w:p w14:paraId="42BA3D6A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11.2 Availability and Reliability</w:t>
      </w:r>
    </w:p>
    <w:p w14:paraId="7DD2DF80" w14:textId="77777777" w:rsidR="00D14E97" w:rsidRPr="00D14E97" w:rsidRDefault="00D14E97" w:rsidP="00D14E97">
      <w:pPr>
        <w:numPr>
          <w:ilvl w:val="0"/>
          <w:numId w:val="52"/>
        </w:numPr>
      </w:pPr>
      <w:r w:rsidRPr="00D14E97">
        <w:t>Single-node MVP is not HA, but:</w:t>
      </w:r>
    </w:p>
    <w:p w14:paraId="1DD52318" w14:textId="77777777" w:rsidR="00D14E97" w:rsidRPr="00D14E97" w:rsidRDefault="00D14E97" w:rsidP="00D14E97">
      <w:pPr>
        <w:numPr>
          <w:ilvl w:val="1"/>
          <w:numId w:val="52"/>
        </w:numPr>
      </w:pPr>
      <w:r w:rsidRPr="00D14E97">
        <w:t>Components fail gracefully (errors visible, no silent corruption).</w:t>
      </w:r>
    </w:p>
    <w:p w14:paraId="14B01149" w14:textId="77777777" w:rsidR="00D14E97" w:rsidRPr="00D14E97" w:rsidRDefault="00D14E97" w:rsidP="00D14E97">
      <w:pPr>
        <w:numPr>
          <w:ilvl w:val="1"/>
          <w:numId w:val="52"/>
        </w:numPr>
      </w:pPr>
      <w:r w:rsidRPr="00D14E97">
        <w:t>Backups and restore procedures documented for Neo4j.</w:t>
      </w:r>
    </w:p>
    <w:p w14:paraId="4193CE86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11.3 Maintainability</w:t>
      </w:r>
    </w:p>
    <w:p w14:paraId="5E66BC93" w14:textId="77777777" w:rsidR="00D14E97" w:rsidRPr="00D14E97" w:rsidRDefault="00D14E97" w:rsidP="00D14E97">
      <w:pPr>
        <w:numPr>
          <w:ilvl w:val="0"/>
          <w:numId w:val="53"/>
        </w:numPr>
      </w:pPr>
      <w:r w:rsidRPr="00D14E97">
        <w:t>Clear module boundaries; minimal cross-module imports.</w:t>
      </w:r>
    </w:p>
    <w:p w14:paraId="265D41B3" w14:textId="77777777" w:rsidR="00D14E97" w:rsidRPr="00D14E97" w:rsidRDefault="00D14E97" w:rsidP="00D14E97">
      <w:pPr>
        <w:numPr>
          <w:ilvl w:val="0"/>
          <w:numId w:val="53"/>
        </w:numPr>
      </w:pPr>
      <w:r w:rsidRPr="00D14E97">
        <w:t>Use dependency inversion to isolate model implementations behind interfaces.</w:t>
      </w:r>
    </w:p>
    <w:p w14:paraId="62AE31E3" w14:textId="77777777" w:rsidR="00D14E97" w:rsidRPr="00D14E97" w:rsidRDefault="00D14E97" w:rsidP="00D14E97">
      <w:pPr>
        <w:numPr>
          <w:ilvl w:val="0"/>
          <w:numId w:val="53"/>
        </w:numPr>
      </w:pPr>
      <w:r w:rsidRPr="00D14E97">
        <w:t>Configuration-driven behaviour, not hard-coded constants.</w:t>
      </w:r>
    </w:p>
    <w:p w14:paraId="4FBCC4B4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11.4 Testability</w:t>
      </w:r>
    </w:p>
    <w:p w14:paraId="17D3152B" w14:textId="77777777" w:rsidR="00D14E97" w:rsidRPr="00D14E97" w:rsidRDefault="00D14E97" w:rsidP="00D14E97">
      <w:pPr>
        <w:numPr>
          <w:ilvl w:val="0"/>
          <w:numId w:val="54"/>
        </w:numPr>
      </w:pPr>
      <w:r w:rsidRPr="00D14E97">
        <w:t>Unit tests around:</w:t>
      </w:r>
    </w:p>
    <w:p w14:paraId="17DFDC0E" w14:textId="77777777" w:rsidR="00D14E97" w:rsidRPr="00D14E97" w:rsidRDefault="00D14E97" w:rsidP="00D14E97">
      <w:pPr>
        <w:numPr>
          <w:ilvl w:val="1"/>
          <w:numId w:val="54"/>
        </w:numPr>
      </w:pPr>
      <w:r w:rsidRPr="00D14E97">
        <w:t>Ingestion, parsing, and extraction.</w:t>
      </w:r>
    </w:p>
    <w:p w14:paraId="0209B8DE" w14:textId="77777777" w:rsidR="00D14E97" w:rsidRPr="00D14E97" w:rsidRDefault="00D14E97" w:rsidP="00D14E97">
      <w:pPr>
        <w:numPr>
          <w:ilvl w:val="1"/>
          <w:numId w:val="54"/>
        </w:numPr>
      </w:pPr>
      <w:r w:rsidRPr="00D14E97">
        <w:t>Normalisation logic.</w:t>
      </w:r>
    </w:p>
    <w:p w14:paraId="4A05BD77" w14:textId="77777777" w:rsidR="00D14E97" w:rsidRPr="00D14E97" w:rsidRDefault="00D14E97" w:rsidP="00D14E97">
      <w:pPr>
        <w:numPr>
          <w:ilvl w:val="1"/>
          <w:numId w:val="54"/>
        </w:numPr>
      </w:pPr>
      <w:r w:rsidRPr="00D14E97">
        <w:t>Graph upsert functions.</w:t>
      </w:r>
    </w:p>
    <w:p w14:paraId="59426D80" w14:textId="77777777" w:rsidR="00D14E97" w:rsidRPr="00D14E97" w:rsidRDefault="00D14E97" w:rsidP="00D14E97">
      <w:pPr>
        <w:numPr>
          <w:ilvl w:val="0"/>
          <w:numId w:val="54"/>
        </w:numPr>
      </w:pPr>
      <w:r w:rsidRPr="00D14E97">
        <w:lastRenderedPageBreak/>
        <w:t>Integration tests for full ingest → preview → commit flow.</w:t>
      </w:r>
    </w:p>
    <w:p w14:paraId="646FAE3A" w14:textId="77777777" w:rsidR="00D14E97" w:rsidRPr="00D14E97" w:rsidRDefault="00D14E97" w:rsidP="00D14E97">
      <w:pPr>
        <w:numPr>
          <w:ilvl w:val="0"/>
          <w:numId w:val="54"/>
        </w:numPr>
      </w:pPr>
      <w:r w:rsidRPr="00D14E97">
        <w:t>Use fixture graphs for predictable reasoning tests.</w:t>
      </w:r>
    </w:p>
    <w:p w14:paraId="2B7BC209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11.5 Observability</w:t>
      </w:r>
    </w:p>
    <w:p w14:paraId="45CF9A60" w14:textId="77777777" w:rsidR="00D14E97" w:rsidRPr="00D14E97" w:rsidRDefault="00D14E97" w:rsidP="00D14E97">
      <w:pPr>
        <w:numPr>
          <w:ilvl w:val="0"/>
          <w:numId w:val="55"/>
        </w:numPr>
      </w:pPr>
      <w:r w:rsidRPr="00D14E97">
        <w:t>Structured logging for all services.</w:t>
      </w:r>
    </w:p>
    <w:p w14:paraId="48623D2D" w14:textId="77777777" w:rsidR="00D14E97" w:rsidRPr="00D14E97" w:rsidRDefault="00D14E97" w:rsidP="00D14E97">
      <w:pPr>
        <w:numPr>
          <w:ilvl w:val="0"/>
          <w:numId w:val="55"/>
        </w:numPr>
      </w:pPr>
      <w:r w:rsidRPr="00D14E97">
        <w:t>Basic metrics:</w:t>
      </w:r>
    </w:p>
    <w:p w14:paraId="7BD1BB30" w14:textId="77777777" w:rsidR="00D14E97" w:rsidRPr="00D14E97" w:rsidRDefault="00D14E97" w:rsidP="00D14E97">
      <w:pPr>
        <w:numPr>
          <w:ilvl w:val="1"/>
          <w:numId w:val="55"/>
        </w:numPr>
      </w:pPr>
      <w:r w:rsidRPr="00D14E97">
        <w:t>Ingest counts.</w:t>
      </w:r>
    </w:p>
    <w:p w14:paraId="38072A75" w14:textId="77777777" w:rsidR="00D14E97" w:rsidRPr="00D14E97" w:rsidRDefault="00D14E97" w:rsidP="00D14E97">
      <w:pPr>
        <w:numPr>
          <w:ilvl w:val="1"/>
          <w:numId w:val="55"/>
        </w:numPr>
      </w:pPr>
      <w:r w:rsidRPr="00D14E97">
        <w:t>Processing times.</w:t>
      </w:r>
    </w:p>
    <w:p w14:paraId="05F49476" w14:textId="77777777" w:rsidR="00D14E97" w:rsidRPr="00D14E97" w:rsidRDefault="00D14E97" w:rsidP="00D14E97">
      <w:pPr>
        <w:numPr>
          <w:ilvl w:val="1"/>
          <w:numId w:val="55"/>
        </w:numPr>
      </w:pPr>
      <w:r w:rsidRPr="00D14E97">
        <w:t>Error rates.</w:t>
      </w:r>
    </w:p>
    <w:p w14:paraId="12F03110" w14:textId="77777777" w:rsidR="00D14E97" w:rsidRPr="00D14E97" w:rsidRDefault="00D14E97" w:rsidP="00D14E97">
      <w:pPr>
        <w:numPr>
          <w:ilvl w:val="1"/>
          <w:numId w:val="55"/>
        </w:numPr>
      </w:pPr>
      <w:r w:rsidRPr="00D14E97">
        <w:t>Graph size (nodes/edges) over time.</w:t>
      </w:r>
    </w:p>
    <w:p w14:paraId="2396DD26" w14:textId="77777777" w:rsidR="00D14E97" w:rsidRPr="00D14E97" w:rsidRDefault="00D14E97" w:rsidP="00D14E97">
      <w:r w:rsidRPr="00D14E97">
        <w:pict w14:anchorId="61493E8D">
          <v:rect id="_x0000_i1108" style="width:0;height:1.5pt" o:hralign="center" o:hrstd="t" o:hr="t" fillcolor="#a0a0a0" stroked="f"/>
        </w:pict>
      </w:r>
    </w:p>
    <w:p w14:paraId="6DAEC654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12. Future Evolution</w:t>
      </w:r>
    </w:p>
    <w:p w14:paraId="64FB8850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12.1 Additional Modules</w:t>
      </w:r>
    </w:p>
    <w:p w14:paraId="20A95263" w14:textId="77777777" w:rsidR="00D14E97" w:rsidRPr="00D14E97" w:rsidRDefault="00D14E97" w:rsidP="00D14E97">
      <w:r w:rsidRPr="00D14E97">
        <w:t>Same LOGOS Core will power:</w:t>
      </w:r>
    </w:p>
    <w:p w14:paraId="1ACA53F8" w14:textId="77777777" w:rsidR="00D14E97" w:rsidRPr="00D14E97" w:rsidRDefault="00D14E97" w:rsidP="00D14E97">
      <w:pPr>
        <w:numPr>
          <w:ilvl w:val="0"/>
          <w:numId w:val="56"/>
        </w:numPr>
      </w:pPr>
      <w:r w:rsidRPr="00D14E97">
        <w:t>Contracts governance (redlining, clause extraction, obligations).</w:t>
      </w:r>
    </w:p>
    <w:p w14:paraId="5F0406D1" w14:textId="77777777" w:rsidR="00D14E97" w:rsidRPr="00D14E97" w:rsidRDefault="00D14E97" w:rsidP="00D14E97">
      <w:pPr>
        <w:numPr>
          <w:ilvl w:val="0"/>
          <w:numId w:val="56"/>
        </w:numPr>
      </w:pPr>
      <w:r w:rsidRPr="00D14E97">
        <w:t>ESG and social licence analytics.</w:t>
      </w:r>
    </w:p>
    <w:p w14:paraId="388662D5" w14:textId="77777777" w:rsidR="00D14E97" w:rsidRPr="00D14E97" w:rsidRDefault="00D14E97" w:rsidP="00D14E97">
      <w:pPr>
        <w:numPr>
          <w:ilvl w:val="0"/>
          <w:numId w:val="56"/>
        </w:numPr>
      </w:pPr>
      <w:r w:rsidRPr="00D14E97">
        <w:t>Policy compliance and audit.</w:t>
      </w:r>
    </w:p>
    <w:p w14:paraId="168A563B" w14:textId="77777777" w:rsidR="00D14E97" w:rsidRPr="00D14E97" w:rsidRDefault="00D14E97" w:rsidP="00D14E97">
      <w:pPr>
        <w:numPr>
          <w:ilvl w:val="0"/>
          <w:numId w:val="56"/>
        </w:numPr>
      </w:pPr>
      <w:r w:rsidRPr="00D14E97">
        <w:t>Project dashboards and predictive outcome modelling.</w:t>
      </w:r>
    </w:p>
    <w:p w14:paraId="541AC889" w14:textId="77777777" w:rsidR="00D14E97" w:rsidRPr="00D14E97" w:rsidRDefault="00D14E97" w:rsidP="00D14E97">
      <w:r w:rsidRPr="00D14E97">
        <w:t>New modules reuse ingestion, NLP, normalisation, graph, reasoning, agents and UI patterns with different configurations and schema extensions.</w:t>
      </w:r>
    </w:p>
    <w:p w14:paraId="228C04F7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12.2 Workflow Engine</w:t>
      </w:r>
    </w:p>
    <w:p w14:paraId="70A73F5C" w14:textId="77777777" w:rsidR="00D14E97" w:rsidRPr="00D14E97" w:rsidRDefault="00D14E97" w:rsidP="00D14E97">
      <w:pPr>
        <w:numPr>
          <w:ilvl w:val="0"/>
          <w:numId w:val="57"/>
        </w:numPr>
      </w:pPr>
      <w:r w:rsidRPr="00D14E97">
        <w:t>Introduce a modular workflow/orchestration engine that can be configured per domain:</w:t>
      </w:r>
    </w:p>
    <w:p w14:paraId="5B369F23" w14:textId="77777777" w:rsidR="00D14E97" w:rsidRPr="00D14E97" w:rsidRDefault="00D14E97" w:rsidP="00D14E97">
      <w:pPr>
        <w:numPr>
          <w:ilvl w:val="1"/>
          <w:numId w:val="57"/>
        </w:numPr>
      </w:pPr>
      <w:r w:rsidRPr="00D14E97">
        <w:t>Approval workflows.</w:t>
      </w:r>
    </w:p>
    <w:p w14:paraId="5983DF26" w14:textId="77777777" w:rsidR="00D14E97" w:rsidRPr="00D14E97" w:rsidRDefault="00D14E97" w:rsidP="00D14E97">
      <w:pPr>
        <w:numPr>
          <w:ilvl w:val="1"/>
          <w:numId w:val="57"/>
        </w:numPr>
      </w:pPr>
      <w:r w:rsidRPr="00D14E97">
        <w:t>Escalation rules.</w:t>
      </w:r>
    </w:p>
    <w:p w14:paraId="3314A20D" w14:textId="77777777" w:rsidR="00D14E97" w:rsidRPr="00D14E97" w:rsidRDefault="00D14E97" w:rsidP="00D14E97">
      <w:pPr>
        <w:numPr>
          <w:ilvl w:val="1"/>
          <w:numId w:val="57"/>
        </w:numPr>
      </w:pPr>
      <w:r w:rsidRPr="00D14E97">
        <w:t>Multi-step governance processes.</w:t>
      </w:r>
    </w:p>
    <w:p w14:paraId="3999A01E" w14:textId="77777777" w:rsidR="00D14E97" w:rsidRPr="00D14E97" w:rsidRDefault="00D14E97" w:rsidP="00D14E97">
      <w:pPr>
        <w:rPr>
          <w:b/>
          <w:bCs/>
        </w:rPr>
      </w:pPr>
      <w:r w:rsidRPr="00D14E97">
        <w:rPr>
          <w:b/>
          <w:bCs/>
        </w:rPr>
        <w:t>12.3 Multi-Tenancy &amp; Enterprise Scale</w:t>
      </w:r>
    </w:p>
    <w:p w14:paraId="55A07F1B" w14:textId="77777777" w:rsidR="00D14E97" w:rsidRPr="00D14E97" w:rsidRDefault="00D14E97" w:rsidP="00D14E97">
      <w:pPr>
        <w:numPr>
          <w:ilvl w:val="0"/>
          <w:numId w:val="58"/>
        </w:numPr>
      </w:pPr>
      <w:r w:rsidRPr="00D14E97">
        <w:t>Introduce:</w:t>
      </w:r>
    </w:p>
    <w:p w14:paraId="09391158" w14:textId="77777777" w:rsidR="00D14E97" w:rsidRPr="00D14E97" w:rsidRDefault="00D14E97" w:rsidP="00D14E97">
      <w:pPr>
        <w:numPr>
          <w:ilvl w:val="1"/>
          <w:numId w:val="58"/>
        </w:numPr>
      </w:pPr>
      <w:r w:rsidRPr="00D14E97">
        <w:t>Tenant scoping at graph level (labels/properties).</w:t>
      </w:r>
    </w:p>
    <w:p w14:paraId="6D5B0AF9" w14:textId="77777777" w:rsidR="00D14E97" w:rsidRPr="00D14E97" w:rsidRDefault="00D14E97" w:rsidP="00D14E97">
      <w:pPr>
        <w:numPr>
          <w:ilvl w:val="1"/>
          <w:numId w:val="58"/>
        </w:numPr>
      </w:pPr>
      <w:r w:rsidRPr="00D14E97">
        <w:t>Strong auth and RBAC integration.</w:t>
      </w:r>
    </w:p>
    <w:p w14:paraId="58C0E087" w14:textId="77777777" w:rsidR="00D14E97" w:rsidRPr="00D14E97" w:rsidRDefault="00D14E97" w:rsidP="00D14E97">
      <w:pPr>
        <w:numPr>
          <w:ilvl w:val="1"/>
          <w:numId w:val="58"/>
        </w:numPr>
      </w:pPr>
      <w:r w:rsidRPr="00D14E97">
        <w:t>Multi-node deployments across environments.</w:t>
      </w:r>
    </w:p>
    <w:p w14:paraId="24291D51" w14:textId="27805D07" w:rsidR="00B60DD7" w:rsidRDefault="00B60DD7" w:rsidP="001210C4"/>
    <w:sectPr w:rsidR="00B60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86F"/>
    <w:multiLevelType w:val="multilevel"/>
    <w:tmpl w:val="89A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0CC"/>
    <w:multiLevelType w:val="multilevel"/>
    <w:tmpl w:val="C26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1060"/>
    <w:multiLevelType w:val="multilevel"/>
    <w:tmpl w:val="CD4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32BF"/>
    <w:multiLevelType w:val="multilevel"/>
    <w:tmpl w:val="31A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27B"/>
    <w:multiLevelType w:val="multilevel"/>
    <w:tmpl w:val="A8C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C4512"/>
    <w:multiLevelType w:val="multilevel"/>
    <w:tmpl w:val="28E2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433E6"/>
    <w:multiLevelType w:val="multilevel"/>
    <w:tmpl w:val="731C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07718"/>
    <w:multiLevelType w:val="multilevel"/>
    <w:tmpl w:val="299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94D8A"/>
    <w:multiLevelType w:val="multilevel"/>
    <w:tmpl w:val="CAD260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817540"/>
    <w:multiLevelType w:val="multilevel"/>
    <w:tmpl w:val="E4F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5151B"/>
    <w:multiLevelType w:val="multilevel"/>
    <w:tmpl w:val="E1FAD5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8B4B4E"/>
    <w:multiLevelType w:val="multilevel"/>
    <w:tmpl w:val="678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87660"/>
    <w:multiLevelType w:val="multilevel"/>
    <w:tmpl w:val="275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6293F"/>
    <w:multiLevelType w:val="multilevel"/>
    <w:tmpl w:val="0FF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B0EBA"/>
    <w:multiLevelType w:val="multilevel"/>
    <w:tmpl w:val="6F4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D7A8F"/>
    <w:multiLevelType w:val="multilevel"/>
    <w:tmpl w:val="065E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C4053"/>
    <w:multiLevelType w:val="multilevel"/>
    <w:tmpl w:val="BFA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47263"/>
    <w:multiLevelType w:val="multilevel"/>
    <w:tmpl w:val="2974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F7C60"/>
    <w:multiLevelType w:val="multilevel"/>
    <w:tmpl w:val="696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251F7"/>
    <w:multiLevelType w:val="multilevel"/>
    <w:tmpl w:val="8F3A27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D6DC3"/>
    <w:multiLevelType w:val="multilevel"/>
    <w:tmpl w:val="641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15DC"/>
    <w:multiLevelType w:val="multilevel"/>
    <w:tmpl w:val="905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A7BC6"/>
    <w:multiLevelType w:val="multilevel"/>
    <w:tmpl w:val="822A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A304B"/>
    <w:multiLevelType w:val="multilevel"/>
    <w:tmpl w:val="D1F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0213D"/>
    <w:multiLevelType w:val="multilevel"/>
    <w:tmpl w:val="9258C8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84435"/>
    <w:multiLevelType w:val="multilevel"/>
    <w:tmpl w:val="B17ED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11C89"/>
    <w:multiLevelType w:val="multilevel"/>
    <w:tmpl w:val="D5F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5677D"/>
    <w:multiLevelType w:val="multilevel"/>
    <w:tmpl w:val="C754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260F"/>
    <w:multiLevelType w:val="multilevel"/>
    <w:tmpl w:val="A1B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44C00"/>
    <w:multiLevelType w:val="multilevel"/>
    <w:tmpl w:val="B0ECE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E01AC2"/>
    <w:multiLevelType w:val="multilevel"/>
    <w:tmpl w:val="6F16F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D07330"/>
    <w:multiLevelType w:val="multilevel"/>
    <w:tmpl w:val="B0CAC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8647FD"/>
    <w:multiLevelType w:val="multilevel"/>
    <w:tmpl w:val="DB3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05D81"/>
    <w:multiLevelType w:val="multilevel"/>
    <w:tmpl w:val="B73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02120"/>
    <w:multiLevelType w:val="multilevel"/>
    <w:tmpl w:val="F1E81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1313E5"/>
    <w:multiLevelType w:val="multilevel"/>
    <w:tmpl w:val="FB6A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5D215A"/>
    <w:multiLevelType w:val="multilevel"/>
    <w:tmpl w:val="431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06226"/>
    <w:multiLevelType w:val="multilevel"/>
    <w:tmpl w:val="2B364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76358"/>
    <w:multiLevelType w:val="multilevel"/>
    <w:tmpl w:val="F9ACD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021A9F"/>
    <w:multiLevelType w:val="multilevel"/>
    <w:tmpl w:val="0C3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C6F29"/>
    <w:multiLevelType w:val="multilevel"/>
    <w:tmpl w:val="A29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825CFB"/>
    <w:multiLevelType w:val="multilevel"/>
    <w:tmpl w:val="BFDE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AF7E99"/>
    <w:multiLevelType w:val="multilevel"/>
    <w:tmpl w:val="FEE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6878E7"/>
    <w:multiLevelType w:val="multilevel"/>
    <w:tmpl w:val="1B3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32DF7"/>
    <w:multiLevelType w:val="multilevel"/>
    <w:tmpl w:val="13F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06424"/>
    <w:multiLevelType w:val="multilevel"/>
    <w:tmpl w:val="F17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460B53"/>
    <w:multiLevelType w:val="multilevel"/>
    <w:tmpl w:val="2F1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33A03"/>
    <w:multiLevelType w:val="multilevel"/>
    <w:tmpl w:val="9A60C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191D6A"/>
    <w:multiLevelType w:val="multilevel"/>
    <w:tmpl w:val="4EA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581360"/>
    <w:multiLevelType w:val="multilevel"/>
    <w:tmpl w:val="ECAAD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83748B"/>
    <w:multiLevelType w:val="multilevel"/>
    <w:tmpl w:val="B0367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100F49"/>
    <w:multiLevelType w:val="multilevel"/>
    <w:tmpl w:val="2646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CE5035"/>
    <w:multiLevelType w:val="multilevel"/>
    <w:tmpl w:val="7D86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81B56"/>
    <w:multiLevelType w:val="multilevel"/>
    <w:tmpl w:val="ED8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3527A4"/>
    <w:multiLevelType w:val="multilevel"/>
    <w:tmpl w:val="F7A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462A4D"/>
    <w:multiLevelType w:val="multilevel"/>
    <w:tmpl w:val="06D4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32702E"/>
    <w:multiLevelType w:val="multilevel"/>
    <w:tmpl w:val="ADA2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45795E"/>
    <w:multiLevelType w:val="multilevel"/>
    <w:tmpl w:val="AEBE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728012">
    <w:abstractNumId w:val="51"/>
  </w:num>
  <w:num w:numId="2" w16cid:durableId="2123528311">
    <w:abstractNumId w:val="50"/>
  </w:num>
  <w:num w:numId="3" w16cid:durableId="1186362847">
    <w:abstractNumId w:val="31"/>
  </w:num>
  <w:num w:numId="4" w16cid:durableId="1624733022">
    <w:abstractNumId w:val="25"/>
  </w:num>
  <w:num w:numId="5" w16cid:durableId="126582686">
    <w:abstractNumId w:val="38"/>
  </w:num>
  <w:num w:numId="6" w16cid:durableId="1945838563">
    <w:abstractNumId w:val="8"/>
  </w:num>
  <w:num w:numId="7" w16cid:durableId="1732582102">
    <w:abstractNumId w:val="47"/>
  </w:num>
  <w:num w:numId="8" w16cid:durableId="887838272">
    <w:abstractNumId w:val="19"/>
  </w:num>
  <w:num w:numId="9" w16cid:durableId="1628898555">
    <w:abstractNumId w:val="27"/>
  </w:num>
  <w:num w:numId="10" w16cid:durableId="707948910">
    <w:abstractNumId w:val="34"/>
  </w:num>
  <w:num w:numId="11" w16cid:durableId="1000736493">
    <w:abstractNumId w:val="29"/>
  </w:num>
  <w:num w:numId="12" w16cid:durableId="504171805">
    <w:abstractNumId w:val="49"/>
  </w:num>
  <w:num w:numId="13" w16cid:durableId="699472944">
    <w:abstractNumId w:val="24"/>
  </w:num>
  <w:num w:numId="14" w16cid:durableId="764616624">
    <w:abstractNumId w:val="10"/>
  </w:num>
  <w:num w:numId="15" w16cid:durableId="1336567192">
    <w:abstractNumId w:val="37"/>
  </w:num>
  <w:num w:numId="16" w16cid:durableId="1082527343">
    <w:abstractNumId w:val="30"/>
  </w:num>
  <w:num w:numId="17" w16cid:durableId="8266458">
    <w:abstractNumId w:val="48"/>
  </w:num>
  <w:num w:numId="18" w16cid:durableId="622157443">
    <w:abstractNumId w:val="23"/>
  </w:num>
  <w:num w:numId="19" w16cid:durableId="355348473">
    <w:abstractNumId w:val="11"/>
  </w:num>
  <w:num w:numId="20" w16cid:durableId="1254165848">
    <w:abstractNumId w:val="12"/>
  </w:num>
  <w:num w:numId="21" w16cid:durableId="463697321">
    <w:abstractNumId w:val="17"/>
  </w:num>
  <w:num w:numId="22" w16cid:durableId="320238829">
    <w:abstractNumId w:val="16"/>
  </w:num>
  <w:num w:numId="23" w16cid:durableId="935869077">
    <w:abstractNumId w:val="5"/>
  </w:num>
  <w:num w:numId="24" w16cid:durableId="83694638">
    <w:abstractNumId w:val="15"/>
  </w:num>
  <w:num w:numId="25" w16cid:durableId="1551115139">
    <w:abstractNumId w:val="46"/>
  </w:num>
  <w:num w:numId="26" w16cid:durableId="1422605249">
    <w:abstractNumId w:val="6"/>
  </w:num>
  <w:num w:numId="27" w16cid:durableId="64189952">
    <w:abstractNumId w:val="14"/>
  </w:num>
  <w:num w:numId="28" w16cid:durableId="607851522">
    <w:abstractNumId w:val="18"/>
  </w:num>
  <w:num w:numId="29" w16cid:durableId="1106121665">
    <w:abstractNumId w:val="28"/>
  </w:num>
  <w:num w:numId="30" w16cid:durableId="1704013598">
    <w:abstractNumId w:val="55"/>
  </w:num>
  <w:num w:numId="31" w16cid:durableId="665322592">
    <w:abstractNumId w:val="35"/>
  </w:num>
  <w:num w:numId="32" w16cid:durableId="2110924685">
    <w:abstractNumId w:val="57"/>
  </w:num>
  <w:num w:numId="33" w16cid:durableId="2103452466">
    <w:abstractNumId w:val="56"/>
  </w:num>
  <w:num w:numId="34" w16cid:durableId="371000127">
    <w:abstractNumId w:val="41"/>
  </w:num>
  <w:num w:numId="35" w16cid:durableId="269355976">
    <w:abstractNumId w:val="21"/>
  </w:num>
  <w:num w:numId="36" w16cid:durableId="1635453388">
    <w:abstractNumId w:val="22"/>
  </w:num>
  <w:num w:numId="37" w16cid:durableId="1435713120">
    <w:abstractNumId w:val="7"/>
  </w:num>
  <w:num w:numId="38" w16cid:durableId="1488520215">
    <w:abstractNumId w:val="20"/>
  </w:num>
  <w:num w:numId="39" w16cid:durableId="813371466">
    <w:abstractNumId w:val="1"/>
  </w:num>
  <w:num w:numId="40" w16cid:durableId="1788237358">
    <w:abstractNumId w:val="13"/>
  </w:num>
  <w:num w:numId="41" w16cid:durableId="179439077">
    <w:abstractNumId w:val="42"/>
  </w:num>
  <w:num w:numId="42" w16cid:durableId="832257127">
    <w:abstractNumId w:val="26"/>
  </w:num>
  <w:num w:numId="43" w16cid:durableId="25643973">
    <w:abstractNumId w:val="54"/>
  </w:num>
  <w:num w:numId="44" w16cid:durableId="1752315095">
    <w:abstractNumId w:val="9"/>
  </w:num>
  <w:num w:numId="45" w16cid:durableId="924386002">
    <w:abstractNumId w:val="36"/>
  </w:num>
  <w:num w:numId="46" w16cid:durableId="1316838124">
    <w:abstractNumId w:val="33"/>
  </w:num>
  <w:num w:numId="47" w16cid:durableId="535191373">
    <w:abstractNumId w:val="45"/>
  </w:num>
  <w:num w:numId="48" w16cid:durableId="1565601347">
    <w:abstractNumId w:val="40"/>
  </w:num>
  <w:num w:numId="49" w16cid:durableId="1941136140">
    <w:abstractNumId w:val="52"/>
  </w:num>
  <w:num w:numId="50" w16cid:durableId="2011979815">
    <w:abstractNumId w:val="2"/>
  </w:num>
  <w:num w:numId="51" w16cid:durableId="546070313">
    <w:abstractNumId w:val="53"/>
  </w:num>
  <w:num w:numId="52" w16cid:durableId="676347097">
    <w:abstractNumId w:val="43"/>
  </w:num>
  <w:num w:numId="53" w16cid:durableId="690230889">
    <w:abstractNumId w:val="4"/>
  </w:num>
  <w:num w:numId="54" w16cid:durableId="1342465112">
    <w:abstractNumId w:val="44"/>
  </w:num>
  <w:num w:numId="55" w16cid:durableId="2034921746">
    <w:abstractNumId w:val="32"/>
  </w:num>
  <w:num w:numId="56" w16cid:durableId="1106845333">
    <w:abstractNumId w:val="3"/>
  </w:num>
  <w:num w:numId="57" w16cid:durableId="39743667">
    <w:abstractNumId w:val="0"/>
  </w:num>
  <w:num w:numId="58" w16cid:durableId="205018490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C4"/>
    <w:rsid w:val="001210C4"/>
    <w:rsid w:val="00127C99"/>
    <w:rsid w:val="0035167D"/>
    <w:rsid w:val="00382BE4"/>
    <w:rsid w:val="003F5808"/>
    <w:rsid w:val="004D14E4"/>
    <w:rsid w:val="00785DEF"/>
    <w:rsid w:val="00795503"/>
    <w:rsid w:val="008B7AD2"/>
    <w:rsid w:val="00AF6EB3"/>
    <w:rsid w:val="00B60DD7"/>
    <w:rsid w:val="00C71AEA"/>
    <w:rsid w:val="00D14E97"/>
    <w:rsid w:val="00E7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D2C51"/>
  <w15:chartTrackingRefBased/>
  <w15:docId w15:val="{273D1B99-D6CA-407B-9DCE-47405292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2535</Words>
  <Characters>14455</Characters>
  <Application>Microsoft Office Word</Application>
  <DocSecurity>0</DocSecurity>
  <Lines>120</Lines>
  <Paragraphs>33</Paragraphs>
  <ScaleCrop>false</ScaleCrop>
  <Company/>
  <LinksUpToDate>false</LinksUpToDate>
  <CharactersWithSpaces>16957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2025-02-25T10:57:00Z</dcterms:created>
  <dcterms:modified xsi:type="dcterms:W3CDTF">2025-12-04T02:32:00Z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7539f9df-a9bf-4ecb-a2e4-38841c28d947</vt:lpwstr>
  </property>
  <property fmtid="{D5CDD505-2E9C-101B-9397-08002B2CF9AE}" pid="3" name="MSIP_Label_3af4db51-09b5-4f85-9c91-963fdbc8e73f_Enabled">
    <vt:lpwstr>true</vt:lpwstr>
  </property>
  <property fmtid="{D5CDD505-2E9C-101B-9397-08002B2CF9AE}" pid="4" name="MSIP_Label_3af4db51-09b5-4f85-9c91-963fdbc8e73f_SetDate">
    <vt:lpwstr>2025-12-04T02:28:27Z</vt:lpwstr>
  </property>
  <property fmtid="{D5CDD505-2E9C-101B-9397-08002B2CF9AE}" pid="5" name="MSIP_Label_3af4db51-09b5-4f85-9c91-963fdbc8e73f_Method">
    <vt:lpwstr>Privileged</vt:lpwstr>
  </property>
  <property fmtid="{D5CDD505-2E9C-101B-9397-08002B2CF9AE}" pid="6" name="MSIP_Label_3af4db51-09b5-4f85-9c91-963fdbc8e73f_Name">
    <vt:lpwstr>Non-Business</vt:lpwstr>
  </property>
  <property fmtid="{D5CDD505-2E9C-101B-9397-08002B2CF9AE}" pid="7" name="MSIP_Label_3af4db51-09b5-4f85-9c91-963fdbc8e73f_SiteId">
    <vt:lpwstr>143a7396-a856-47d7-8e31-62990b5bacd0</vt:lpwstr>
  </property>
  <property fmtid="{D5CDD505-2E9C-101B-9397-08002B2CF9AE}" pid="8" name="MSIP_Label_3af4db51-09b5-4f85-9c91-963fdbc8e73f_ActionId">
    <vt:lpwstr>a06c9f2a-b86e-4749-a907-6c96985b2b62</vt:lpwstr>
  </property>
  <property fmtid="{D5CDD505-2E9C-101B-9397-08002B2CF9AE}" pid="9" name="MSIP_Label_3af4db51-09b5-4f85-9c91-963fdbc8e73f_ContentBits">
    <vt:lpwstr>0</vt:lpwstr>
  </property>
  <property fmtid="{D5CDD505-2E9C-101B-9397-08002B2CF9AE}" pid="10" name="MSIP_Label_3af4db51-09b5-4f85-9c91-963fdbc8e73f_Tag">
    <vt:lpwstr>10, 0, 1, 1</vt:lpwstr>
  </property>
</Properties>
</file>