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033C" w14:textId="77777777" w:rsidR="000802E3" w:rsidRDefault="000802E3" w:rsidP="000802E3">
      <w:r w:rsidRPr="000802E3">
        <w:t xml:space="preserve">AI Model Design Document </w:t>
      </w:r>
    </w:p>
    <w:p w14:paraId="063BFCCE" w14:textId="4D08815F" w:rsidR="000802E3" w:rsidRPr="000802E3" w:rsidRDefault="000802E3" w:rsidP="000802E3">
      <w:r w:rsidRPr="000802E3">
        <w:t xml:space="preserve">Title: Logos: Aggressive AI System for Data Integration and Personalization </w:t>
      </w:r>
    </w:p>
    <w:p w14:paraId="465E1372" w14:textId="77777777" w:rsidR="000802E3" w:rsidRPr="000802E3" w:rsidRDefault="000802E3" w:rsidP="000802E3">
      <w:pPr>
        <w:numPr>
          <w:ilvl w:val="0"/>
          <w:numId w:val="8"/>
        </w:numPr>
      </w:pPr>
      <w:r w:rsidRPr="000802E3">
        <w:t>Introduction</w:t>
      </w:r>
    </w:p>
    <w:p w14:paraId="221CE77D" w14:textId="77777777" w:rsidR="000802E3" w:rsidRPr="000802E3" w:rsidRDefault="000802E3" w:rsidP="000802E3">
      <w:r w:rsidRPr="000802E3">
        <w:t xml:space="preserve">1.1 Purpose This document outlines the AI-specific components and methodologies for Logos. It provides details on model architecture, training strategies, and deployment practices to ensure the creation of adaptive, user-specific AI agents capable of aggressive problem-solving and seamless integration within enterprise systems. 1.2 Scope </w:t>
      </w:r>
      <w:proofErr w:type="gramStart"/>
      <w:r w:rsidRPr="000802E3">
        <w:t>The</w:t>
      </w:r>
      <w:proofErr w:type="gramEnd"/>
      <w:r w:rsidRPr="000802E3">
        <w:t xml:space="preserve"> AI models in Logos support: Neural pathway creation for reasoning and adaptation. Personalized agent development and training. Inter-agent collaboration and persona adoption. </w:t>
      </w:r>
    </w:p>
    <w:p w14:paraId="49E96F8A" w14:textId="77777777" w:rsidR="000802E3" w:rsidRPr="000802E3" w:rsidRDefault="000802E3" w:rsidP="000802E3">
      <w:pPr>
        <w:numPr>
          <w:ilvl w:val="0"/>
          <w:numId w:val="9"/>
        </w:numPr>
      </w:pPr>
      <w:r w:rsidRPr="000802E3">
        <w:t>Model Overview</w:t>
      </w:r>
    </w:p>
    <w:p w14:paraId="1B68E5C4" w14:textId="77777777" w:rsidR="000802E3" w:rsidRPr="000802E3" w:rsidRDefault="000802E3" w:rsidP="000802E3">
      <w:r w:rsidRPr="000802E3">
        <w:t xml:space="preserve">2.1 Primary Models Neural Pathway Model: Purpose: Establish reasoning and adaptive understanding of data relationships. Architecture: Graph-based neural networks leveraging Neo4j for data representation. Agent Personalization Model: Purpose: Tailor each agent to the user’s role and workflows. Architecture: Transformer-based models for contextual learning and task prioritization. Cross-Agent Collaboration Model: Purpose: Enable agents to share knowledge and adopt personas from other agents. Architecture: Reinforcement learning models to optimize inter-agent interactions. </w:t>
      </w:r>
    </w:p>
    <w:p w14:paraId="22434182" w14:textId="77777777" w:rsidR="000802E3" w:rsidRPr="000802E3" w:rsidRDefault="000802E3" w:rsidP="000802E3">
      <w:pPr>
        <w:numPr>
          <w:ilvl w:val="0"/>
          <w:numId w:val="10"/>
        </w:numPr>
      </w:pPr>
      <w:r w:rsidRPr="000802E3">
        <w:t>Model Architecture</w:t>
      </w:r>
    </w:p>
    <w:p w14:paraId="0934DFA3" w14:textId="77777777" w:rsidR="000802E3" w:rsidRPr="000802E3" w:rsidRDefault="000802E3" w:rsidP="000802E3">
      <w:r w:rsidRPr="000802E3">
        <w:t xml:space="preserve">3.1 Neural Pathway Model Input: Data ingested and structured in Neo4j. Layers: Graph convolution layers for relationship mapping. Attention mechanisms for prioritizing critical connections. Output: Weighted relationships and suggested pathways for reasoning. 3.2 Agent Personalization Model Input: User interactions, role definitions, and workflow data. Layers: Embedding layers for user-specific features. Transformer encoder layers for contextual understanding. Output: Personalized action recommendations and workflow optimizations. 3.3 Cross-Agent Collaboration Model Input: Knowledge graphs and agent communication logs. Layers: Reinforcement learning policy network for optimizing interactions. Shared memory layers for persona adoption and knowledge sharing. Output: Enhanced agent collaboration and self-sufficient problem-solving. </w:t>
      </w:r>
    </w:p>
    <w:p w14:paraId="4C7427A9" w14:textId="77777777" w:rsidR="000802E3" w:rsidRPr="000802E3" w:rsidRDefault="000802E3" w:rsidP="000802E3">
      <w:pPr>
        <w:numPr>
          <w:ilvl w:val="0"/>
          <w:numId w:val="11"/>
        </w:numPr>
      </w:pPr>
      <w:r w:rsidRPr="000802E3">
        <w:t>Training Strategies</w:t>
      </w:r>
    </w:p>
    <w:p w14:paraId="1F22681F" w14:textId="77777777" w:rsidR="000802E3" w:rsidRPr="000802E3" w:rsidRDefault="000802E3" w:rsidP="000802E3">
      <w:r w:rsidRPr="000802E3">
        <w:t xml:space="preserve">4.1 Data Sources Historical workflows, role descriptions, and enterprise datasets. Real-time interactions and feedback from users. 4.2 Training Pipeline Preprocessing: Normalize data and extract relevant features. Structure data into graph representations using Neo4j. Supervised Learning: Train models using </w:t>
      </w:r>
      <w:proofErr w:type="spellStart"/>
      <w:r w:rsidRPr="000802E3">
        <w:t>labeled</w:t>
      </w:r>
      <w:proofErr w:type="spellEnd"/>
      <w:r w:rsidRPr="000802E3">
        <w:t xml:space="preserve"> datasets for initial pathway creation and reasoning. Reinforcement Learning: Fine-tune agents by simulating workflows and interactions. Continuous Learning: Update models dynamically as new data and user interactions occur. </w:t>
      </w:r>
    </w:p>
    <w:p w14:paraId="06012C0E" w14:textId="77777777" w:rsidR="000802E3" w:rsidRPr="000802E3" w:rsidRDefault="000802E3" w:rsidP="000802E3">
      <w:pPr>
        <w:numPr>
          <w:ilvl w:val="0"/>
          <w:numId w:val="12"/>
        </w:numPr>
      </w:pPr>
      <w:r w:rsidRPr="000802E3">
        <w:t>Deployment and Maintenance</w:t>
      </w:r>
    </w:p>
    <w:p w14:paraId="7603D0CD" w14:textId="77777777" w:rsidR="000802E3" w:rsidRPr="000802E3" w:rsidRDefault="000802E3" w:rsidP="000802E3">
      <w:r w:rsidRPr="000802E3">
        <w:t xml:space="preserve">5.1 Deployment Framework Containerized deployment using Docker for scalability and portability. Cloud integration with Kubernetes for distributed systems. 5.2 Monitoring and Updates Regular evaluation using performance metrics (e.g., accuracy, response time). Incremental updates to models based on new user data and feedback. </w:t>
      </w:r>
    </w:p>
    <w:p w14:paraId="0B6E3FC3" w14:textId="77777777" w:rsidR="000802E3" w:rsidRPr="000802E3" w:rsidRDefault="000802E3" w:rsidP="000802E3">
      <w:pPr>
        <w:numPr>
          <w:ilvl w:val="0"/>
          <w:numId w:val="13"/>
        </w:numPr>
      </w:pPr>
      <w:r w:rsidRPr="000802E3">
        <w:t>Ethical Considerations</w:t>
      </w:r>
    </w:p>
    <w:p w14:paraId="1F90D5E9" w14:textId="77777777" w:rsidR="000802E3" w:rsidRPr="000802E3" w:rsidRDefault="000802E3" w:rsidP="000802E3">
      <w:r w:rsidRPr="000802E3">
        <w:lastRenderedPageBreak/>
        <w:t xml:space="preserve">6.1 Privacy and Security Ensure data anonymization during training. Implement strict access controls to prevent unauthorized data usage. 6.2 Bias Mitigation Regular audits of model outputs to identify and address biases. Diverse datasets to ensure equitable performance across all users. </w:t>
      </w:r>
    </w:p>
    <w:p w14:paraId="126B1CB8" w14:textId="77777777" w:rsidR="000802E3" w:rsidRPr="000802E3" w:rsidRDefault="000802E3" w:rsidP="000802E3">
      <w:pPr>
        <w:numPr>
          <w:ilvl w:val="0"/>
          <w:numId w:val="14"/>
        </w:numPr>
      </w:pPr>
      <w:r w:rsidRPr="000802E3">
        <w:t>Appendices</w:t>
      </w:r>
    </w:p>
    <w:p w14:paraId="27B6C035" w14:textId="323986DA" w:rsidR="00B60DD7" w:rsidRDefault="000802E3" w:rsidP="000802E3">
      <w:r w:rsidRPr="000802E3">
        <w:t>Example Neo4j graph queries for training data extraction. Sample reinforcement learning environments for agent training.</w:t>
      </w:r>
    </w:p>
    <w:sectPr w:rsidR="00B60D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4E41"/>
    <w:multiLevelType w:val="multilevel"/>
    <w:tmpl w:val="CB54CFA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FB4490"/>
    <w:multiLevelType w:val="multilevel"/>
    <w:tmpl w:val="39802A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835173"/>
    <w:multiLevelType w:val="multilevel"/>
    <w:tmpl w:val="02CA6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652405"/>
    <w:multiLevelType w:val="multilevel"/>
    <w:tmpl w:val="20BA05D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F4804"/>
    <w:multiLevelType w:val="multilevel"/>
    <w:tmpl w:val="07CEEB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D00634"/>
    <w:multiLevelType w:val="multilevel"/>
    <w:tmpl w:val="432A30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4A481D"/>
    <w:multiLevelType w:val="multilevel"/>
    <w:tmpl w:val="7FD0B8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5360DC"/>
    <w:multiLevelType w:val="multilevel"/>
    <w:tmpl w:val="52BC7F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BF6CC6"/>
    <w:multiLevelType w:val="multilevel"/>
    <w:tmpl w:val="5F60770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364717"/>
    <w:multiLevelType w:val="multilevel"/>
    <w:tmpl w:val="1442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4E7A70"/>
    <w:multiLevelType w:val="multilevel"/>
    <w:tmpl w:val="C87250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637B06"/>
    <w:multiLevelType w:val="multilevel"/>
    <w:tmpl w:val="B3A0B6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0E3169F"/>
    <w:multiLevelType w:val="multilevel"/>
    <w:tmpl w:val="F1B40B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217B44"/>
    <w:multiLevelType w:val="multilevel"/>
    <w:tmpl w:val="58B46E2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156149">
    <w:abstractNumId w:val="2"/>
  </w:num>
  <w:num w:numId="2" w16cid:durableId="1936862176">
    <w:abstractNumId w:val="6"/>
  </w:num>
  <w:num w:numId="3" w16cid:durableId="2080053363">
    <w:abstractNumId w:val="11"/>
  </w:num>
  <w:num w:numId="4" w16cid:durableId="130634590">
    <w:abstractNumId w:val="4"/>
  </w:num>
  <w:num w:numId="5" w16cid:durableId="823468027">
    <w:abstractNumId w:val="13"/>
  </w:num>
  <w:num w:numId="6" w16cid:durableId="224267275">
    <w:abstractNumId w:val="3"/>
  </w:num>
  <w:num w:numId="7" w16cid:durableId="1190024484">
    <w:abstractNumId w:val="8"/>
  </w:num>
  <w:num w:numId="8" w16cid:durableId="818116685">
    <w:abstractNumId w:val="9"/>
  </w:num>
  <w:num w:numId="9" w16cid:durableId="402531484">
    <w:abstractNumId w:val="10"/>
  </w:num>
  <w:num w:numId="10" w16cid:durableId="1528715993">
    <w:abstractNumId w:val="1"/>
  </w:num>
  <w:num w:numId="11" w16cid:durableId="243033902">
    <w:abstractNumId w:val="12"/>
  </w:num>
  <w:num w:numId="12" w16cid:durableId="759645646">
    <w:abstractNumId w:val="5"/>
  </w:num>
  <w:num w:numId="13" w16cid:durableId="828599116">
    <w:abstractNumId w:val="7"/>
  </w:num>
  <w:num w:numId="14" w16cid:durableId="1005936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2E3"/>
    <w:rsid w:val="000802E3"/>
    <w:rsid w:val="00127C99"/>
    <w:rsid w:val="0035167D"/>
    <w:rsid w:val="00382BE4"/>
    <w:rsid w:val="003F5808"/>
    <w:rsid w:val="004D14E4"/>
    <w:rsid w:val="00785DEF"/>
    <w:rsid w:val="00795503"/>
    <w:rsid w:val="008B7AD2"/>
    <w:rsid w:val="00AF6EB3"/>
    <w:rsid w:val="00B60DD7"/>
    <w:rsid w:val="00C71A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4F12B2"/>
  <w15:chartTrackingRefBased/>
  <w15:docId w15:val="{FBF51D25-CC1C-4123-B050-E59E74A6D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0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0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2E3"/>
    <w:rPr>
      <w:rFonts w:eastAsiaTheme="majorEastAsia" w:cstheme="majorBidi"/>
      <w:color w:val="272727" w:themeColor="text1" w:themeTint="D8"/>
    </w:rPr>
  </w:style>
  <w:style w:type="paragraph" w:styleId="Title">
    <w:name w:val="Title"/>
    <w:basedOn w:val="Normal"/>
    <w:next w:val="Normal"/>
    <w:link w:val="TitleChar"/>
    <w:uiPriority w:val="10"/>
    <w:qFormat/>
    <w:rsid w:val="00080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2E3"/>
    <w:pPr>
      <w:spacing w:before="160"/>
      <w:jc w:val="center"/>
    </w:pPr>
    <w:rPr>
      <w:i/>
      <w:iCs/>
      <w:color w:val="404040" w:themeColor="text1" w:themeTint="BF"/>
    </w:rPr>
  </w:style>
  <w:style w:type="character" w:customStyle="1" w:styleId="QuoteChar">
    <w:name w:val="Quote Char"/>
    <w:basedOn w:val="DefaultParagraphFont"/>
    <w:link w:val="Quote"/>
    <w:uiPriority w:val="29"/>
    <w:rsid w:val="000802E3"/>
    <w:rPr>
      <w:i/>
      <w:iCs/>
      <w:color w:val="404040" w:themeColor="text1" w:themeTint="BF"/>
    </w:rPr>
  </w:style>
  <w:style w:type="paragraph" w:styleId="ListParagraph">
    <w:name w:val="List Paragraph"/>
    <w:basedOn w:val="Normal"/>
    <w:uiPriority w:val="34"/>
    <w:qFormat/>
    <w:rsid w:val="000802E3"/>
    <w:pPr>
      <w:ind w:left="720"/>
      <w:contextualSpacing/>
    </w:pPr>
  </w:style>
  <w:style w:type="character" w:styleId="IntenseEmphasis">
    <w:name w:val="Intense Emphasis"/>
    <w:basedOn w:val="DefaultParagraphFont"/>
    <w:uiPriority w:val="21"/>
    <w:qFormat/>
    <w:rsid w:val="000802E3"/>
    <w:rPr>
      <w:i/>
      <w:iCs/>
      <w:color w:val="0F4761" w:themeColor="accent1" w:themeShade="BF"/>
    </w:rPr>
  </w:style>
  <w:style w:type="paragraph" w:styleId="IntenseQuote">
    <w:name w:val="Intense Quote"/>
    <w:basedOn w:val="Normal"/>
    <w:next w:val="Normal"/>
    <w:link w:val="IntenseQuoteChar"/>
    <w:uiPriority w:val="30"/>
    <w:qFormat/>
    <w:rsid w:val="00080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2E3"/>
    <w:rPr>
      <w:i/>
      <w:iCs/>
      <w:color w:val="0F4761" w:themeColor="accent1" w:themeShade="BF"/>
    </w:rPr>
  </w:style>
  <w:style w:type="character" w:styleId="IntenseReference">
    <w:name w:val="Intense Reference"/>
    <w:basedOn w:val="DefaultParagraphFont"/>
    <w:uiPriority w:val="32"/>
    <w:qFormat/>
    <w:rsid w:val="000802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901316">
      <w:bodyDiv w:val="1"/>
      <w:marLeft w:val="0"/>
      <w:marRight w:val="0"/>
      <w:marTop w:val="0"/>
      <w:marBottom w:val="0"/>
      <w:divBdr>
        <w:top w:val="none" w:sz="0" w:space="0" w:color="auto"/>
        <w:left w:val="none" w:sz="0" w:space="0" w:color="auto"/>
        <w:bottom w:val="none" w:sz="0" w:space="0" w:color="auto"/>
        <w:right w:val="none" w:sz="0" w:space="0" w:color="auto"/>
      </w:divBdr>
    </w:div>
    <w:div w:id="1337225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430</Words>
  <Characters>3020</Characters>
  <Application>Microsoft Office Word</Application>
  <DocSecurity>0</DocSecurity>
  <Lines>47</Lines>
  <Paragraphs>16</Paragraphs>
  <ScaleCrop>false</ScaleCrop>
  <Company/>
  <LinksUpToDate>false</LinksUpToDate>
  <CharactersWithSpaces>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Lachlan Robertson</dc:creator>
  <cp:keywords/>
  <dc:description/>
  <cp:lastModifiedBy>Lachlan Robertson</cp:lastModifiedBy>
  <cp:revision>1</cp:revision>
  <dcterms:created xsi:type="dcterms:W3CDTF">2025-02-25T10:59:00Z</dcterms:created>
  <dcterms:modified xsi:type="dcterms:W3CDTF">2025-02-25T11:00:00Z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2415685d-c47a-4d7c-867f-1d51c26713cc</vt:lpwstr>
  </property>
</Properties>
</file>