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8B66C" w14:textId="77777777" w:rsidR="00CF26FF" w:rsidRDefault="00CF26FF" w:rsidP="00CF26FF">
      <w:r w:rsidRPr="00CF26FF">
        <w:t xml:space="preserve">Use Case Document </w:t>
      </w:r>
    </w:p>
    <w:p w14:paraId="164FA98E" w14:textId="7A976132" w:rsidR="00CF26FF" w:rsidRPr="00CF26FF" w:rsidRDefault="00CF26FF" w:rsidP="00CF26FF">
      <w:r w:rsidRPr="00CF26FF">
        <w:t xml:space="preserve">Title: Logos: Aggressive AI System for Data Integration and Personalization </w:t>
      </w:r>
    </w:p>
    <w:p w14:paraId="09285D71" w14:textId="77777777" w:rsidR="00CF26FF" w:rsidRPr="00CF26FF" w:rsidRDefault="00CF26FF" w:rsidP="00CF26FF">
      <w:pPr>
        <w:numPr>
          <w:ilvl w:val="0"/>
          <w:numId w:val="5"/>
        </w:numPr>
      </w:pPr>
      <w:r w:rsidRPr="00CF26FF">
        <w:t>Introduction</w:t>
      </w:r>
    </w:p>
    <w:p w14:paraId="6C957C02" w14:textId="77777777" w:rsidR="00CF26FF" w:rsidRPr="00CF26FF" w:rsidRDefault="00CF26FF" w:rsidP="00CF26FF">
      <w:r w:rsidRPr="00CF26FF">
        <w:t xml:space="preserve">1.1 Purpose This document defines key use cases for Logos, detailing how the system will interact with users and business processes to achieve its objectives of aggressive problem-solving, seamless data integration, and adaptive AI-driven solutions. 1.2 Scope The use cases cover Logos’ functionality in: Organizational change management. Personalized AI assistant interaction. Documentation updates and workflow optimization. Inter-agent collaboration for cross-functional support. </w:t>
      </w:r>
    </w:p>
    <w:p w14:paraId="3DC34F43" w14:textId="77777777" w:rsidR="00CF26FF" w:rsidRPr="00CF26FF" w:rsidRDefault="00CF26FF" w:rsidP="00CF26FF">
      <w:pPr>
        <w:numPr>
          <w:ilvl w:val="0"/>
          <w:numId w:val="6"/>
        </w:numPr>
      </w:pPr>
      <w:r w:rsidRPr="00CF26FF">
        <w:t>Use Cases</w:t>
      </w:r>
    </w:p>
    <w:p w14:paraId="08C4A4F8" w14:textId="77777777" w:rsidR="00CF26FF" w:rsidRPr="00CF26FF" w:rsidRDefault="00CF26FF" w:rsidP="00CF26FF">
      <w:r w:rsidRPr="00CF26FF">
        <w:t xml:space="preserve">2.1 Use Case: Managing Organizational Change Actor: HR personnel, IT administrators. Scenario: A team member leaves, changes roles, or a department undergoes restructuring. Steps: HR updates team or role changes in the system. Logos identifies affected workflows, reporting structures, and dependencies. The system updates relevant processes and reallocates tasks as needed. Notifications are sent to impacted team members and stakeholders. Outcome: Smooth transitions with minimal disruption to operations. 2.2 Use Case: Personalized AI Assistant Actor: Individual user (employee, manager, etc.). Scenario: A user interacts with their personalized AI assistant for task management and data retrieval. Steps: The user requests information or workflow assistance. The AI assistant retrieves relevant data and contextual insights from Neo4j. The assistant offers suggestions or automates repetitive tasks. Feedback from the user refines the assistant’s </w:t>
      </w:r>
      <w:proofErr w:type="spellStart"/>
      <w:r w:rsidRPr="00CF26FF">
        <w:t>behavior</w:t>
      </w:r>
      <w:proofErr w:type="spellEnd"/>
      <w:r w:rsidRPr="00CF26FF">
        <w:t xml:space="preserve"> over time. Outcome: Increased efficiency and reduced cognitive load for the user. 2.3 Use Case: Documentation Currency Actor: Documentation manager, IT personnel. Scenario: A business process or workflow changes, requiring updates to related documentation. Steps: A process change is logged into the system. Logos scans all related documentation for outdated references. The system flags affected documents and suggests or applies updates. Updated documentation is reviewed and approved by the user. Outcome: Accurate and up-to-date documentation across the organization. 2.4 Use Case: Cross-Agent Collaboration Actor: Multiple users across departments. Scenario: Users require information or support outside their areas of expertise. Steps: A user requests assistance from their agent. The agent identifies relevant knowledge from other agents within the system. The agent adopts the necessary persona to provide immediate support. Knowledge gained from the collaboration is integrated into the requesting agent’s pathways over time. Outcome: Seamless cross-department collaboration and enhanced knowledge sharing. 2.5 Use Case: Omniscient Mode Actor: IT administrators, power users. Scenario: A critical task requires access to all data within the system. Steps: The user activates omniscient mode with necessary permissions. Logos aggregates and processes data across the entire organization. Results are delivered to the user in a structured, actionable format. Omniscient mode is deactivated to minimize resource usage. Outcome: Comprehensive insights with optimal use of system resources. </w:t>
      </w:r>
    </w:p>
    <w:p w14:paraId="7AF97995" w14:textId="77777777" w:rsidR="00CF26FF" w:rsidRPr="00CF26FF" w:rsidRDefault="00CF26FF" w:rsidP="00CF26FF">
      <w:pPr>
        <w:numPr>
          <w:ilvl w:val="0"/>
          <w:numId w:val="7"/>
        </w:numPr>
      </w:pPr>
      <w:r w:rsidRPr="00CF26FF">
        <w:t>Diagrams</w:t>
      </w:r>
    </w:p>
    <w:p w14:paraId="4FBA51DF" w14:textId="77777777" w:rsidR="00CF26FF" w:rsidRPr="00CF26FF" w:rsidRDefault="00CF26FF" w:rsidP="00CF26FF">
      <w:r w:rsidRPr="00CF26FF">
        <w:t xml:space="preserve">Use Case Diagram: Placeholder for visualization of actors and system interactions. </w:t>
      </w:r>
    </w:p>
    <w:p w14:paraId="39E3C4E2" w14:textId="77777777" w:rsidR="00CF26FF" w:rsidRPr="00CF26FF" w:rsidRDefault="00CF26FF" w:rsidP="00CF26FF">
      <w:pPr>
        <w:numPr>
          <w:ilvl w:val="0"/>
          <w:numId w:val="8"/>
        </w:numPr>
      </w:pPr>
      <w:r w:rsidRPr="00CF26FF">
        <w:t>Appendices</w:t>
      </w:r>
    </w:p>
    <w:p w14:paraId="4725E577" w14:textId="7204E904" w:rsidR="00B60DD7" w:rsidRDefault="00CF26FF" w:rsidP="00CF26FF">
      <w:r w:rsidRPr="00CF26FF">
        <w:lastRenderedPageBreak/>
        <w:t>Placeholder for detailed use case diagrams and examples. Examples of agent interactions and workflows.</w:t>
      </w:r>
    </w:p>
    <w:sectPr w:rsidR="00B60D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A7125"/>
    <w:multiLevelType w:val="multilevel"/>
    <w:tmpl w:val="AC3CF6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9B4D11"/>
    <w:multiLevelType w:val="multilevel"/>
    <w:tmpl w:val="AD54E4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D37282"/>
    <w:multiLevelType w:val="multilevel"/>
    <w:tmpl w:val="6C3A5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AA085B"/>
    <w:multiLevelType w:val="multilevel"/>
    <w:tmpl w:val="5B94C4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A57375"/>
    <w:multiLevelType w:val="multilevel"/>
    <w:tmpl w:val="449C6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8B15686"/>
    <w:multiLevelType w:val="multilevel"/>
    <w:tmpl w:val="19EA8B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9490C1F"/>
    <w:multiLevelType w:val="multilevel"/>
    <w:tmpl w:val="857423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A8516FD"/>
    <w:multiLevelType w:val="multilevel"/>
    <w:tmpl w:val="2B52512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9451606">
    <w:abstractNumId w:val="2"/>
  </w:num>
  <w:num w:numId="2" w16cid:durableId="851988347">
    <w:abstractNumId w:val="5"/>
  </w:num>
  <w:num w:numId="3" w16cid:durableId="104473003">
    <w:abstractNumId w:val="7"/>
  </w:num>
  <w:num w:numId="4" w16cid:durableId="1658025869">
    <w:abstractNumId w:val="3"/>
  </w:num>
  <w:num w:numId="5" w16cid:durableId="1180584202">
    <w:abstractNumId w:val="4"/>
  </w:num>
  <w:num w:numId="6" w16cid:durableId="307636193">
    <w:abstractNumId w:val="6"/>
  </w:num>
  <w:num w:numId="7" w16cid:durableId="1634288878">
    <w:abstractNumId w:val="0"/>
  </w:num>
  <w:num w:numId="8" w16cid:durableId="1744835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6FF"/>
    <w:rsid w:val="00127C99"/>
    <w:rsid w:val="0035167D"/>
    <w:rsid w:val="00382BE4"/>
    <w:rsid w:val="003F5808"/>
    <w:rsid w:val="004D14E4"/>
    <w:rsid w:val="00785DEF"/>
    <w:rsid w:val="00795503"/>
    <w:rsid w:val="008B7AD2"/>
    <w:rsid w:val="00AF6EB3"/>
    <w:rsid w:val="00B60DD7"/>
    <w:rsid w:val="00C71AEA"/>
    <w:rsid w:val="00CF26F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BF257"/>
  <w15:chartTrackingRefBased/>
  <w15:docId w15:val="{72E0BB7F-4824-4B2D-A0BD-0A9C8CF04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26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26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26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26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26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26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26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26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26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26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26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26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26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26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26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26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26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26FF"/>
    <w:rPr>
      <w:rFonts w:eastAsiaTheme="majorEastAsia" w:cstheme="majorBidi"/>
      <w:color w:val="272727" w:themeColor="text1" w:themeTint="D8"/>
    </w:rPr>
  </w:style>
  <w:style w:type="paragraph" w:styleId="Title">
    <w:name w:val="Title"/>
    <w:basedOn w:val="Normal"/>
    <w:next w:val="Normal"/>
    <w:link w:val="TitleChar"/>
    <w:uiPriority w:val="10"/>
    <w:qFormat/>
    <w:rsid w:val="00CF26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26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26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26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26FF"/>
    <w:pPr>
      <w:spacing w:before="160"/>
      <w:jc w:val="center"/>
    </w:pPr>
    <w:rPr>
      <w:i/>
      <w:iCs/>
      <w:color w:val="404040" w:themeColor="text1" w:themeTint="BF"/>
    </w:rPr>
  </w:style>
  <w:style w:type="character" w:customStyle="1" w:styleId="QuoteChar">
    <w:name w:val="Quote Char"/>
    <w:basedOn w:val="DefaultParagraphFont"/>
    <w:link w:val="Quote"/>
    <w:uiPriority w:val="29"/>
    <w:rsid w:val="00CF26FF"/>
    <w:rPr>
      <w:i/>
      <w:iCs/>
      <w:color w:val="404040" w:themeColor="text1" w:themeTint="BF"/>
    </w:rPr>
  </w:style>
  <w:style w:type="paragraph" w:styleId="ListParagraph">
    <w:name w:val="List Paragraph"/>
    <w:basedOn w:val="Normal"/>
    <w:uiPriority w:val="34"/>
    <w:qFormat/>
    <w:rsid w:val="00CF26FF"/>
    <w:pPr>
      <w:ind w:left="720"/>
      <w:contextualSpacing/>
    </w:pPr>
  </w:style>
  <w:style w:type="character" w:styleId="IntenseEmphasis">
    <w:name w:val="Intense Emphasis"/>
    <w:basedOn w:val="DefaultParagraphFont"/>
    <w:uiPriority w:val="21"/>
    <w:qFormat/>
    <w:rsid w:val="00CF26FF"/>
    <w:rPr>
      <w:i/>
      <w:iCs/>
      <w:color w:val="0F4761" w:themeColor="accent1" w:themeShade="BF"/>
    </w:rPr>
  </w:style>
  <w:style w:type="paragraph" w:styleId="IntenseQuote">
    <w:name w:val="Intense Quote"/>
    <w:basedOn w:val="Normal"/>
    <w:next w:val="Normal"/>
    <w:link w:val="IntenseQuoteChar"/>
    <w:uiPriority w:val="30"/>
    <w:qFormat/>
    <w:rsid w:val="00CF26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26FF"/>
    <w:rPr>
      <w:i/>
      <w:iCs/>
      <w:color w:val="0F4761" w:themeColor="accent1" w:themeShade="BF"/>
    </w:rPr>
  </w:style>
  <w:style w:type="character" w:styleId="IntenseReference">
    <w:name w:val="Intense Reference"/>
    <w:basedOn w:val="DefaultParagraphFont"/>
    <w:uiPriority w:val="32"/>
    <w:qFormat/>
    <w:rsid w:val="00CF26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4174239">
      <w:bodyDiv w:val="1"/>
      <w:marLeft w:val="0"/>
      <w:marRight w:val="0"/>
      <w:marTop w:val="0"/>
      <w:marBottom w:val="0"/>
      <w:divBdr>
        <w:top w:val="none" w:sz="0" w:space="0" w:color="auto"/>
        <w:left w:val="none" w:sz="0" w:space="0" w:color="auto"/>
        <w:bottom w:val="none" w:sz="0" w:space="0" w:color="auto"/>
        <w:right w:val="none" w:sz="0" w:space="0" w:color="auto"/>
      </w:divBdr>
    </w:div>
    <w:div w:id="994068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420</Words>
  <Characters>2946</Characters>
  <Application>Microsoft Office Word</Application>
  <DocSecurity>0</DocSecurity>
  <Lines>46</Lines>
  <Paragraphs>17</Paragraphs>
  <ScaleCrop>false</ScaleCrop>
  <Company/>
  <LinksUpToDate>false</LinksUpToDate>
  <CharactersWithSpaces>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Lachlan Robertson</dc:creator>
  <cp:keywords/>
  <dc:description/>
  <cp:lastModifiedBy>Lachlan Robertson</cp:lastModifiedBy>
  <cp:revision>1</cp:revision>
  <dcterms:created xsi:type="dcterms:W3CDTF">2025-02-25T11:00:00Z</dcterms:created>
  <dcterms:modified xsi:type="dcterms:W3CDTF">2025-02-25T11:00:00Z</dcterms:modified>
</cp:coreProperties>
</file>