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6FF11" w14:textId="51B19FC5" w:rsidR="004B412E" w:rsidRDefault="00000948" w:rsidP="004B412E">
      <w:pPr>
        <w:jc w:val="center"/>
        <w:rPr>
          <w:rFonts w:ascii="Abadi MT Condensed" w:hAnsi="Abadi MT Condensed"/>
          <w:b/>
          <w:sz w:val="40"/>
        </w:rPr>
      </w:pPr>
      <w:r>
        <w:rPr>
          <w:rFonts w:ascii="Antique Olive" w:hAnsi="Antique Olive"/>
          <w:b/>
          <w:noProof/>
          <w:sz w:val="96"/>
        </w:rPr>
        <mc:AlternateContent>
          <mc:Choice Requires="wps">
            <w:drawing>
              <wp:anchor distT="0" distB="0" distL="114300" distR="114300" simplePos="0" relativeHeight="251658752" behindDoc="0" locked="0" layoutInCell="0" allowOverlap="1" wp14:anchorId="1B534829" wp14:editId="577C2C05">
                <wp:simplePos x="0" y="0"/>
                <wp:positionH relativeFrom="column">
                  <wp:posOffset>-269240</wp:posOffset>
                </wp:positionH>
                <wp:positionV relativeFrom="paragraph">
                  <wp:posOffset>1085215</wp:posOffset>
                </wp:positionV>
                <wp:extent cx="6400800" cy="0"/>
                <wp:effectExtent l="16510" t="12700" r="12065" b="15875"/>
                <wp:wrapNone/>
                <wp:docPr id="160565949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682C7A"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pt,85.45pt" to="482.8pt,8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" o:allowincell="f" strokeweight="1.5pt"/>
            </w:pict>
          </mc:Fallback>
        </mc:AlternateContent>
      </w:r>
      <w:r w:rsidRPr="006F28AD">
        <w:rPr>
          <w:rFonts w:ascii="Abadi MT Condensed" w:hAnsi="Abadi MT Condensed"/>
          <w:b/>
          <w:noProof/>
          <w:sz w:val="40"/>
        </w:rPr>
        <w:drawing>
          <wp:inline distT="0" distB="0" distL="0" distR="0" wp14:anchorId="58B114DB" wp14:editId="1297D32B">
            <wp:extent cx="3282315" cy="1088390"/>
            <wp:effectExtent l="0" t="0" r="0" b="0"/>
            <wp:docPr id="16312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2315" cy="1088390"/>
                    </a:xfrm>
                    <a:prstGeom prst="rect">
                      <a:avLst/>
                    </a:prstGeom>
                    <a:noFill/>
                    <a:ln>
                      <a:noFill/>
                    </a:ln>
                  </pic:spPr>
                </pic:pic>
              </a:graphicData>
            </a:graphic>
          </wp:inline>
        </w:drawing>
      </w:r>
      <w:r>
        <w:rPr>
          <w:rFonts w:ascii="Antique Olive" w:hAnsi="Antique Olive"/>
          <w:b/>
          <w:noProof/>
          <w:sz w:val="96"/>
        </w:rPr>
        <mc:AlternateContent>
          <mc:Choice Requires="wps">
            <w:drawing>
              <wp:anchor distT="0" distB="0" distL="114300" distR="114300" simplePos="0" relativeHeight="251656704" behindDoc="0" locked="0" layoutInCell="0" allowOverlap="1" wp14:anchorId="25791323" wp14:editId="52DAFD9D">
                <wp:simplePos x="0" y="0"/>
                <wp:positionH relativeFrom="column">
                  <wp:posOffset>-269240</wp:posOffset>
                </wp:positionH>
                <wp:positionV relativeFrom="paragraph">
                  <wp:posOffset>-71120</wp:posOffset>
                </wp:positionV>
                <wp:extent cx="6400800" cy="0"/>
                <wp:effectExtent l="16510" t="18415" r="12065" b="10160"/>
                <wp:wrapNone/>
                <wp:docPr id="225253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7DFDA6"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pt,-5.6pt" to="48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" o:allowincell="f" strokeweight="1.5pt"/>
            </w:pict>
          </mc:Fallback>
        </mc:AlternateContent>
      </w:r>
    </w:p>
    <w:p w14:paraId="4549770D" w14:textId="77777777" w:rsidR="004B412E" w:rsidRPr="00BB09F9" w:rsidRDefault="004B412E" w:rsidP="004B412E">
      <w:pPr>
        <w:jc w:val="center"/>
        <w:rPr>
          <w:rFonts w:ascii="Verdana" w:hAnsi="Verdana" w:cs="Arial"/>
          <w:b/>
        </w:rPr>
      </w:pPr>
    </w:p>
    <w:p w14:paraId="2E6913ED" w14:textId="77777777" w:rsidR="004B412E" w:rsidRPr="00BB09F9" w:rsidRDefault="00B87966" w:rsidP="004B412E">
      <w:pPr>
        <w:jc w:val="center"/>
        <w:rPr>
          <w:rFonts w:ascii="Arial" w:hAnsi="Arial" w:cs="Arial"/>
          <w:b/>
          <w:sz w:val="40"/>
          <w:szCs w:val="40"/>
        </w:rPr>
      </w:pPr>
      <w:r>
        <w:rPr>
          <w:rFonts w:ascii="Arial" w:hAnsi="Arial" w:cs="Arial"/>
          <w:b/>
          <w:sz w:val="40"/>
          <w:szCs w:val="40"/>
        </w:rPr>
        <w:t>Ec</w:t>
      </w:r>
      <w:r w:rsidR="004B412E" w:rsidRPr="00BB09F9">
        <w:rPr>
          <w:rFonts w:ascii="Arial" w:hAnsi="Arial" w:cs="Arial"/>
          <w:b/>
          <w:sz w:val="40"/>
          <w:szCs w:val="40"/>
        </w:rPr>
        <w:t>ommerce Applications Development</w:t>
      </w:r>
    </w:p>
    <w:p w14:paraId="102E3BA6" w14:textId="77777777" w:rsidR="004B412E" w:rsidRPr="008E5AB1" w:rsidRDefault="004B412E" w:rsidP="004B412E">
      <w:pPr>
        <w:jc w:val="center"/>
        <w:rPr>
          <w:rFonts w:ascii="Abadi MT Condensed" w:hAnsi="Abadi MT Condensed" w:cs="Arial"/>
          <w:sz w:val="20"/>
          <w:szCs w:val="20"/>
        </w:rPr>
      </w:pPr>
    </w:p>
    <w:p w14:paraId="58B30CE5" w14:textId="77777777" w:rsidR="004B412E" w:rsidRDefault="008E5AB1" w:rsidP="004B412E">
      <w:pPr>
        <w:jc w:val="center"/>
        <w:rPr>
          <w:rFonts w:ascii="Abadi MT Condensed" w:hAnsi="Abadi MT Condensed" w:cs="Arial"/>
          <w:sz w:val="32"/>
          <w:szCs w:val="32"/>
        </w:rPr>
      </w:pPr>
      <w:r w:rsidRPr="008E5AB1">
        <w:rPr>
          <w:rFonts w:ascii="Abadi MT Condensed" w:hAnsi="Abadi MT Condensed" w:cs="Arial"/>
          <w:sz w:val="32"/>
          <w:szCs w:val="32"/>
        </w:rPr>
        <w:t>Diploma in Information Technology</w:t>
      </w:r>
    </w:p>
    <w:p w14:paraId="680292DE" w14:textId="77777777" w:rsidR="00926C2C" w:rsidRPr="00926C2C" w:rsidRDefault="00926C2C" w:rsidP="004B412E">
      <w:pPr>
        <w:jc w:val="center"/>
        <w:rPr>
          <w:rFonts w:ascii="Abadi MT Condensed" w:hAnsi="Abadi MT Condensed" w:cs="Arial"/>
          <w:sz w:val="20"/>
          <w:szCs w:val="20"/>
        </w:rPr>
      </w:pPr>
    </w:p>
    <w:p w14:paraId="45C93B25" w14:textId="699AA4E3" w:rsidR="004B412E" w:rsidRPr="00BB09F9" w:rsidRDefault="00F92CD5" w:rsidP="004B412E">
      <w:pPr>
        <w:jc w:val="center"/>
        <w:rPr>
          <w:rFonts w:ascii="Abadi MT Condensed" w:hAnsi="Abadi MT Condensed" w:cs="Arial"/>
          <w:sz w:val="32"/>
          <w:szCs w:val="32"/>
        </w:rPr>
      </w:pPr>
      <w:r>
        <w:rPr>
          <w:rFonts w:ascii="Abadi MT Condensed" w:hAnsi="Abadi MT Condensed" w:cs="Arial"/>
          <w:sz w:val="32"/>
          <w:szCs w:val="32"/>
        </w:rPr>
        <w:t>AY 20</w:t>
      </w:r>
      <w:r w:rsidR="00B87966">
        <w:rPr>
          <w:rFonts w:ascii="Abadi MT Condensed" w:hAnsi="Abadi MT Condensed" w:cs="Arial"/>
          <w:sz w:val="32"/>
          <w:szCs w:val="32"/>
        </w:rPr>
        <w:t>2</w:t>
      </w:r>
      <w:r w:rsidR="006F28AD">
        <w:rPr>
          <w:rFonts w:ascii="Abadi MT Condensed" w:hAnsi="Abadi MT Condensed" w:cs="Arial"/>
          <w:sz w:val="32"/>
          <w:szCs w:val="32"/>
        </w:rPr>
        <w:t>3/24</w:t>
      </w:r>
      <w:r w:rsidR="008E5AB1">
        <w:rPr>
          <w:rFonts w:ascii="Abadi MT Condensed" w:hAnsi="Abadi MT Condensed" w:cs="Arial"/>
          <w:sz w:val="32"/>
          <w:szCs w:val="32"/>
        </w:rPr>
        <w:t xml:space="preserve"> Semester </w:t>
      </w:r>
      <w:r w:rsidR="00B87966">
        <w:rPr>
          <w:rFonts w:ascii="Abadi MT Condensed" w:hAnsi="Abadi MT Condensed" w:cs="Arial"/>
          <w:sz w:val="32"/>
          <w:szCs w:val="32"/>
        </w:rPr>
        <w:t>2</w:t>
      </w:r>
    </w:p>
    <w:p w14:paraId="53EED4E1" w14:textId="77777777" w:rsidR="004B412E" w:rsidRPr="008E5AB1" w:rsidRDefault="004B412E" w:rsidP="004B412E">
      <w:pPr>
        <w:jc w:val="both"/>
        <w:rPr>
          <w:rFonts w:ascii="Verdana" w:hAnsi="Verdana"/>
          <w:sz w:val="20"/>
          <w:szCs w:val="20"/>
        </w:rPr>
      </w:pPr>
    </w:p>
    <w:p w14:paraId="0C699ECC" w14:textId="77777777" w:rsidR="004B412E" w:rsidRPr="00BB09F9" w:rsidRDefault="004B412E" w:rsidP="004B412E">
      <w:pPr>
        <w:jc w:val="center"/>
        <w:rPr>
          <w:rFonts w:ascii="Verdana" w:hAnsi="Verdana"/>
          <w:b/>
          <w:sz w:val="32"/>
          <w:szCs w:val="32"/>
        </w:rPr>
      </w:pPr>
      <w:r w:rsidRPr="00BB09F9">
        <w:rPr>
          <w:rFonts w:ascii="Verdana" w:hAnsi="Verdana"/>
          <w:b/>
          <w:noProof/>
          <w:sz w:val="32"/>
          <w:szCs w:val="32"/>
        </w:rPr>
        <w:t>Individual Assignment</w:t>
      </w:r>
      <w:r w:rsidRPr="00BB09F9">
        <w:rPr>
          <w:rFonts w:ascii="Verdana" w:hAnsi="Verdana"/>
          <w:b/>
          <w:sz w:val="32"/>
          <w:szCs w:val="32"/>
        </w:rPr>
        <w:t xml:space="preserve"> </w:t>
      </w:r>
    </w:p>
    <w:p w14:paraId="4AFDB088" w14:textId="77777777" w:rsidR="004B412E" w:rsidRPr="00B70254" w:rsidRDefault="004B412E" w:rsidP="004B412E">
      <w:pPr>
        <w:jc w:val="center"/>
        <w:rPr>
          <w:rFonts w:ascii="Verdana" w:hAnsi="Verdana"/>
          <w:b/>
          <w:sz w:val="32"/>
        </w:rPr>
      </w:pPr>
      <w:r w:rsidRPr="00B70254">
        <w:rPr>
          <w:rFonts w:ascii="Verdana" w:hAnsi="Verdana"/>
          <w:sz w:val="32"/>
        </w:rPr>
        <w:t>(</w:t>
      </w:r>
      <w:r w:rsidR="00E02A1F">
        <w:rPr>
          <w:rFonts w:ascii="Verdana" w:hAnsi="Verdana"/>
          <w:sz w:val="32"/>
        </w:rPr>
        <w:t>25</w:t>
      </w:r>
      <w:r w:rsidRPr="00B70254">
        <w:rPr>
          <w:rFonts w:ascii="Verdana" w:hAnsi="Verdana"/>
          <w:sz w:val="32"/>
        </w:rPr>
        <w:t xml:space="preserve">% of </w:t>
      </w:r>
      <w:r w:rsidR="003848D6">
        <w:rPr>
          <w:rFonts w:ascii="Verdana" w:hAnsi="Verdana"/>
          <w:sz w:val="32"/>
        </w:rPr>
        <w:t>O</w:t>
      </w:r>
      <w:r w:rsidR="00BB09F9">
        <w:rPr>
          <w:rFonts w:ascii="Verdana" w:hAnsi="Verdana"/>
          <w:sz w:val="32"/>
        </w:rPr>
        <w:t xml:space="preserve">verall </w:t>
      </w:r>
      <w:r w:rsidR="003848D6">
        <w:rPr>
          <w:rFonts w:ascii="Verdana" w:hAnsi="Verdana"/>
          <w:sz w:val="32"/>
        </w:rPr>
        <w:t>A</w:t>
      </w:r>
      <w:r w:rsidR="00BB09F9">
        <w:rPr>
          <w:rFonts w:ascii="Verdana" w:hAnsi="Verdana"/>
          <w:sz w:val="32"/>
        </w:rPr>
        <w:t>ssessment</w:t>
      </w:r>
      <w:r w:rsidRPr="00B70254">
        <w:rPr>
          <w:rFonts w:ascii="Verdana" w:hAnsi="Verdana"/>
          <w:sz w:val="32"/>
        </w:rPr>
        <w:t>)</w:t>
      </w:r>
    </w:p>
    <w:p w14:paraId="016A22A2" w14:textId="77777777" w:rsidR="004B412E" w:rsidRPr="008E5AB1" w:rsidRDefault="004B412E" w:rsidP="004B412E">
      <w:pPr>
        <w:jc w:val="center"/>
        <w:rPr>
          <w:rFonts w:ascii="Verdana" w:hAnsi="Verdana" w:cs="Arial"/>
          <w:b/>
          <w:sz w:val="20"/>
          <w:szCs w:val="20"/>
        </w:rPr>
      </w:pPr>
    </w:p>
    <w:p w14:paraId="5FBF506E" w14:textId="77777777" w:rsidR="004B412E" w:rsidRPr="00B70254" w:rsidRDefault="00F92CD5" w:rsidP="004B412E">
      <w:pPr>
        <w:jc w:val="center"/>
        <w:rPr>
          <w:rFonts w:ascii="Verdana" w:hAnsi="Verdana" w:cs="Arial"/>
          <w:sz w:val="28"/>
          <w:szCs w:val="28"/>
        </w:rPr>
      </w:pPr>
      <w:r>
        <w:rPr>
          <w:rFonts w:ascii="Verdana" w:hAnsi="Verdana" w:cs="Arial"/>
          <w:sz w:val="28"/>
          <w:szCs w:val="28"/>
        </w:rPr>
        <w:t>Duration:  Week 1</w:t>
      </w:r>
      <w:r w:rsidR="00E02A1F">
        <w:rPr>
          <w:rFonts w:ascii="Verdana" w:hAnsi="Verdana" w:cs="Arial"/>
          <w:sz w:val="28"/>
          <w:szCs w:val="28"/>
        </w:rPr>
        <w:t>6</w:t>
      </w:r>
      <w:r>
        <w:rPr>
          <w:rFonts w:ascii="Verdana" w:hAnsi="Verdana" w:cs="Arial"/>
          <w:sz w:val="28"/>
          <w:szCs w:val="28"/>
        </w:rPr>
        <w:t xml:space="preserve"> - 1</w:t>
      </w:r>
      <w:r w:rsidR="00E02A1F">
        <w:rPr>
          <w:rFonts w:ascii="Verdana" w:hAnsi="Verdana" w:cs="Arial"/>
          <w:sz w:val="28"/>
          <w:szCs w:val="28"/>
        </w:rPr>
        <w:t>7</w:t>
      </w:r>
    </w:p>
    <w:p w14:paraId="497D72EA" w14:textId="77777777" w:rsidR="004B412E" w:rsidRPr="008E5AB1" w:rsidRDefault="004B412E" w:rsidP="004B412E">
      <w:pPr>
        <w:ind w:left="1440"/>
        <w:rPr>
          <w:rFonts w:ascii="Verdana" w:hAnsi="Verdana" w:cs="Arial"/>
          <w:b/>
          <w:sz w:val="16"/>
          <w:szCs w:val="16"/>
          <w:u w:val="single"/>
        </w:rPr>
      </w:pPr>
    </w:p>
    <w:p w14:paraId="6CAE4FF9" w14:textId="77777777" w:rsidR="004B412E" w:rsidRPr="00BB09F9" w:rsidRDefault="004B412E" w:rsidP="004B412E">
      <w:pPr>
        <w:ind w:left="360"/>
        <w:jc w:val="center"/>
        <w:rPr>
          <w:rFonts w:ascii="Verdana" w:hAnsi="Verdana" w:cs="Arial"/>
          <w:b/>
          <w:sz w:val="28"/>
          <w:szCs w:val="28"/>
          <w:u w:val="single"/>
        </w:rPr>
      </w:pPr>
      <w:r w:rsidRPr="00BB09F9">
        <w:rPr>
          <w:rFonts w:ascii="Verdana" w:hAnsi="Verdana" w:cs="Arial"/>
          <w:b/>
          <w:sz w:val="28"/>
          <w:szCs w:val="28"/>
          <w:u w:val="single"/>
        </w:rPr>
        <w:t>Deadline for Submission:</w:t>
      </w:r>
    </w:p>
    <w:p w14:paraId="763F02E8" w14:textId="3AB80F0D" w:rsidR="004B412E" w:rsidRPr="00BB09F9" w:rsidRDefault="006F28AD" w:rsidP="004B412E">
      <w:pPr>
        <w:ind w:left="360"/>
        <w:jc w:val="center"/>
        <w:rPr>
          <w:rFonts w:ascii="Verdana" w:hAnsi="Verdana" w:cs="Arial"/>
          <w:b/>
          <w:sz w:val="28"/>
          <w:szCs w:val="28"/>
        </w:rPr>
      </w:pPr>
      <w:r>
        <w:rPr>
          <w:rFonts w:ascii="Verdana" w:hAnsi="Verdana" w:cs="Arial"/>
          <w:b/>
          <w:sz w:val="28"/>
          <w:szCs w:val="28"/>
        </w:rPr>
        <w:t>9</w:t>
      </w:r>
      <w:r w:rsidR="003C37A8">
        <w:rPr>
          <w:rFonts w:ascii="Verdana" w:hAnsi="Verdana" w:cs="Arial"/>
          <w:b/>
          <w:sz w:val="28"/>
          <w:szCs w:val="28"/>
          <w:vertAlign w:val="superscript"/>
        </w:rPr>
        <w:t>t</w:t>
      </w:r>
      <w:r w:rsidR="00E02A1F">
        <w:rPr>
          <w:rFonts w:ascii="Verdana" w:hAnsi="Verdana" w:cs="Arial"/>
          <w:b/>
          <w:sz w:val="28"/>
          <w:szCs w:val="28"/>
          <w:vertAlign w:val="superscript"/>
        </w:rPr>
        <w:t>h</w:t>
      </w:r>
      <w:r w:rsidR="00926C2C">
        <w:rPr>
          <w:rFonts w:ascii="Verdana" w:hAnsi="Verdana" w:cs="Arial"/>
          <w:b/>
          <w:sz w:val="28"/>
          <w:szCs w:val="28"/>
        </w:rPr>
        <w:t xml:space="preserve"> </w:t>
      </w:r>
      <w:r w:rsidR="00B87966">
        <w:rPr>
          <w:rFonts w:ascii="Verdana" w:hAnsi="Verdana" w:cs="Arial"/>
          <w:b/>
          <w:sz w:val="28"/>
          <w:szCs w:val="28"/>
        </w:rPr>
        <w:t>Febru</w:t>
      </w:r>
      <w:r w:rsidR="00926C2C">
        <w:rPr>
          <w:rFonts w:ascii="Verdana" w:hAnsi="Verdana" w:cs="Arial"/>
          <w:b/>
          <w:sz w:val="28"/>
          <w:szCs w:val="28"/>
        </w:rPr>
        <w:t>ary 20</w:t>
      </w:r>
      <w:r w:rsidR="00B87966">
        <w:rPr>
          <w:rFonts w:ascii="Verdana" w:hAnsi="Verdana" w:cs="Arial"/>
          <w:b/>
          <w:sz w:val="28"/>
          <w:szCs w:val="28"/>
        </w:rPr>
        <w:t>2</w:t>
      </w:r>
      <w:r>
        <w:rPr>
          <w:rFonts w:ascii="Verdana" w:hAnsi="Verdana" w:cs="Arial"/>
          <w:b/>
          <w:sz w:val="28"/>
          <w:szCs w:val="28"/>
        </w:rPr>
        <w:t>4</w:t>
      </w:r>
      <w:r w:rsidR="004B412E" w:rsidRPr="00BB09F9">
        <w:rPr>
          <w:rFonts w:ascii="Verdana" w:hAnsi="Verdana" w:cs="Arial"/>
          <w:b/>
          <w:sz w:val="28"/>
          <w:szCs w:val="28"/>
        </w:rPr>
        <w:t xml:space="preserve"> (</w:t>
      </w:r>
      <w:r>
        <w:rPr>
          <w:rFonts w:ascii="Verdana" w:hAnsi="Verdana" w:cs="Arial"/>
          <w:b/>
          <w:sz w:val="28"/>
          <w:szCs w:val="28"/>
          <w:lang w:eastAsia="zh-CN"/>
        </w:rPr>
        <w:t>Fri</w:t>
      </w:r>
      <w:r w:rsidR="004B412E" w:rsidRPr="00BB09F9">
        <w:rPr>
          <w:rFonts w:ascii="Verdana" w:hAnsi="Verdana" w:cs="Arial"/>
          <w:b/>
          <w:sz w:val="28"/>
          <w:szCs w:val="28"/>
        </w:rPr>
        <w:t xml:space="preserve">day), </w:t>
      </w:r>
      <w:r>
        <w:rPr>
          <w:rFonts w:ascii="Verdana" w:hAnsi="Verdana" w:cs="Arial"/>
          <w:b/>
          <w:sz w:val="28"/>
          <w:szCs w:val="28"/>
        </w:rPr>
        <w:t>12</w:t>
      </w:r>
      <w:r w:rsidR="004B412E" w:rsidRPr="00BB09F9">
        <w:rPr>
          <w:rFonts w:ascii="Verdana" w:hAnsi="Verdana" w:cs="Arial"/>
          <w:b/>
          <w:sz w:val="28"/>
          <w:szCs w:val="28"/>
        </w:rPr>
        <w:t>:</w:t>
      </w:r>
      <w:r>
        <w:rPr>
          <w:rFonts w:ascii="Verdana" w:hAnsi="Verdana" w:cs="Arial"/>
          <w:b/>
          <w:sz w:val="28"/>
          <w:szCs w:val="28"/>
        </w:rPr>
        <w:t>00</w:t>
      </w:r>
      <w:r w:rsidR="004B412E" w:rsidRPr="00BB09F9">
        <w:rPr>
          <w:rFonts w:ascii="Verdana" w:hAnsi="Verdana" w:cs="Arial"/>
          <w:b/>
          <w:sz w:val="28"/>
          <w:szCs w:val="28"/>
        </w:rPr>
        <w:t xml:space="preserve"> </w:t>
      </w:r>
      <w:r>
        <w:rPr>
          <w:rFonts w:ascii="Verdana" w:hAnsi="Verdana" w:cs="Arial"/>
          <w:b/>
          <w:sz w:val="28"/>
          <w:szCs w:val="28"/>
        </w:rPr>
        <w:t>P</w:t>
      </w:r>
      <w:r w:rsidR="004B412E" w:rsidRPr="00BB09F9">
        <w:rPr>
          <w:rFonts w:ascii="Verdana" w:hAnsi="Verdana" w:cs="Arial"/>
          <w:b/>
          <w:sz w:val="28"/>
          <w:szCs w:val="28"/>
        </w:rPr>
        <w:t>M</w:t>
      </w:r>
    </w:p>
    <w:p w14:paraId="6A5F7D6F" w14:textId="77777777" w:rsidR="008B5320" w:rsidRPr="003C48DE" w:rsidRDefault="008B5320" w:rsidP="008B5320">
      <w:pPr>
        <w:rPr>
          <w:rFonts w:ascii="Arial" w:hAnsi="Arial"/>
        </w:rPr>
      </w:pPr>
    </w:p>
    <w:tbl>
      <w:tblPr>
        <w:tblW w:w="9883" w:type="dxa"/>
        <w:tblInd w:w="-2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221"/>
        <w:gridCol w:w="540"/>
        <w:gridCol w:w="6122"/>
      </w:tblGrid>
      <w:tr w:rsidR="00C9159C" w14:paraId="382EFEF8" w14:textId="77777777" w:rsidTr="00D01763">
        <w:tc>
          <w:tcPr>
            <w:tcW w:w="3221" w:type="dxa"/>
            <w:tcBorders>
              <w:bottom w:val="nil"/>
              <w:right w:val="nil"/>
            </w:tcBorders>
          </w:tcPr>
          <w:p w14:paraId="6C5BEE9A" w14:textId="77777777" w:rsidR="00C9159C" w:rsidRDefault="00C9159C" w:rsidP="008B5320">
            <w:pPr>
              <w:spacing w:before="120" w:after="120"/>
              <w:jc w:val="both"/>
              <w:rPr>
                <w:rFonts w:ascii="Arial" w:hAnsi="Arial"/>
                <w:b/>
                <w:sz w:val="32"/>
              </w:rPr>
            </w:pPr>
            <w:r>
              <w:rPr>
                <w:rFonts w:ascii="Arial" w:hAnsi="Arial"/>
                <w:b/>
                <w:sz w:val="32"/>
              </w:rPr>
              <w:t xml:space="preserve">Class group </w:t>
            </w:r>
          </w:p>
        </w:tc>
        <w:tc>
          <w:tcPr>
            <w:tcW w:w="540" w:type="dxa"/>
            <w:tcBorders>
              <w:left w:val="nil"/>
              <w:bottom w:val="nil"/>
            </w:tcBorders>
            <w:shd w:val="clear" w:color="auto" w:fill="auto"/>
          </w:tcPr>
          <w:p w14:paraId="1DDD7DA3" w14:textId="77777777" w:rsidR="00C9159C" w:rsidRDefault="00C9159C" w:rsidP="008B5320">
            <w:pPr>
              <w:spacing w:before="120" w:after="120"/>
              <w:rPr>
                <w:rFonts w:ascii="Arial" w:hAnsi="Arial"/>
                <w:sz w:val="32"/>
              </w:rPr>
            </w:pPr>
            <w:r>
              <w:rPr>
                <w:rFonts w:ascii="Arial" w:hAnsi="Arial"/>
                <w:sz w:val="32"/>
              </w:rPr>
              <w:t>:</w:t>
            </w:r>
          </w:p>
        </w:tc>
        <w:tc>
          <w:tcPr>
            <w:tcW w:w="6122" w:type="dxa"/>
            <w:shd w:val="clear" w:color="auto" w:fill="auto"/>
          </w:tcPr>
          <w:p w14:paraId="55299B13" w14:textId="4A791D7A" w:rsidR="00C9159C" w:rsidRDefault="00AE367F" w:rsidP="008B5320">
            <w:pPr>
              <w:spacing w:before="120" w:after="120"/>
              <w:rPr>
                <w:rFonts w:ascii="Arial" w:hAnsi="Arial"/>
                <w:sz w:val="32"/>
              </w:rPr>
            </w:pPr>
            <w:r>
              <w:rPr>
                <w:rFonts w:ascii="Arial" w:hAnsi="Arial"/>
                <w:sz w:val="32"/>
              </w:rPr>
              <w:t>P03</w:t>
            </w:r>
          </w:p>
        </w:tc>
      </w:tr>
      <w:tr w:rsidR="00C9159C" w14:paraId="59E90C29" w14:textId="77777777" w:rsidTr="00D01763">
        <w:tc>
          <w:tcPr>
            <w:tcW w:w="3221" w:type="dxa"/>
            <w:tcBorders>
              <w:top w:val="nil"/>
              <w:bottom w:val="nil"/>
              <w:right w:val="nil"/>
            </w:tcBorders>
          </w:tcPr>
          <w:p w14:paraId="7DF84C7A" w14:textId="77777777" w:rsidR="00C9159C" w:rsidRDefault="00C9159C" w:rsidP="008B5320">
            <w:pPr>
              <w:spacing w:before="120" w:after="120"/>
              <w:jc w:val="both"/>
              <w:rPr>
                <w:rFonts w:ascii="Arial" w:hAnsi="Arial"/>
                <w:b/>
                <w:sz w:val="32"/>
              </w:rPr>
            </w:pPr>
            <w:r>
              <w:rPr>
                <w:rFonts w:ascii="Arial" w:hAnsi="Arial"/>
                <w:b/>
                <w:sz w:val="32"/>
              </w:rPr>
              <w:t xml:space="preserve">Tutor </w:t>
            </w:r>
          </w:p>
        </w:tc>
        <w:tc>
          <w:tcPr>
            <w:tcW w:w="540" w:type="dxa"/>
            <w:tcBorders>
              <w:top w:val="nil"/>
              <w:left w:val="nil"/>
              <w:bottom w:val="nil"/>
            </w:tcBorders>
            <w:shd w:val="clear" w:color="auto" w:fill="auto"/>
          </w:tcPr>
          <w:p w14:paraId="399AE31A" w14:textId="77777777" w:rsidR="00C9159C" w:rsidRDefault="00C9159C" w:rsidP="008B5320">
            <w:pPr>
              <w:spacing w:before="120" w:after="120"/>
              <w:rPr>
                <w:rFonts w:ascii="Arial" w:hAnsi="Arial"/>
                <w:sz w:val="32"/>
              </w:rPr>
            </w:pPr>
            <w:r>
              <w:rPr>
                <w:rFonts w:ascii="Arial" w:hAnsi="Arial"/>
                <w:sz w:val="32"/>
              </w:rPr>
              <w:t>:</w:t>
            </w:r>
          </w:p>
        </w:tc>
        <w:tc>
          <w:tcPr>
            <w:tcW w:w="6122" w:type="dxa"/>
            <w:shd w:val="clear" w:color="auto" w:fill="auto"/>
          </w:tcPr>
          <w:p w14:paraId="06071CD0" w14:textId="280E7D42" w:rsidR="00C9159C" w:rsidRDefault="00AE367F" w:rsidP="008B5320">
            <w:pPr>
              <w:spacing w:before="120" w:after="120"/>
              <w:rPr>
                <w:rFonts w:ascii="Arial" w:hAnsi="Arial"/>
                <w:sz w:val="32"/>
              </w:rPr>
            </w:pPr>
            <w:r>
              <w:rPr>
                <w:rFonts w:ascii="Arial" w:hAnsi="Arial"/>
                <w:sz w:val="32"/>
              </w:rPr>
              <w:t>Anand Ravi Despande</w:t>
            </w:r>
          </w:p>
        </w:tc>
      </w:tr>
      <w:tr w:rsidR="00C9159C" w14:paraId="04B3F667" w14:textId="77777777" w:rsidTr="00D01763">
        <w:tc>
          <w:tcPr>
            <w:tcW w:w="3221" w:type="dxa"/>
            <w:tcBorders>
              <w:top w:val="nil"/>
              <w:bottom w:val="nil"/>
              <w:right w:val="nil"/>
            </w:tcBorders>
          </w:tcPr>
          <w:p w14:paraId="5C846E5D" w14:textId="77777777" w:rsidR="00C9159C" w:rsidRDefault="00C9159C" w:rsidP="004B412E">
            <w:pPr>
              <w:spacing w:before="120" w:after="120"/>
              <w:jc w:val="both"/>
              <w:rPr>
                <w:rFonts w:ascii="Arial" w:hAnsi="Arial"/>
                <w:b/>
                <w:sz w:val="32"/>
              </w:rPr>
            </w:pPr>
            <w:r>
              <w:rPr>
                <w:rFonts w:ascii="Arial" w:hAnsi="Arial"/>
                <w:b/>
                <w:sz w:val="32"/>
              </w:rPr>
              <w:t xml:space="preserve">Team </w:t>
            </w:r>
            <w:r w:rsidR="004B412E">
              <w:rPr>
                <w:rFonts w:ascii="Arial" w:hAnsi="Arial"/>
                <w:b/>
                <w:sz w:val="32"/>
              </w:rPr>
              <w:t>ID</w:t>
            </w:r>
            <w:r>
              <w:rPr>
                <w:rFonts w:ascii="Arial" w:hAnsi="Arial"/>
                <w:b/>
                <w:sz w:val="32"/>
              </w:rPr>
              <w:t xml:space="preserve">   </w:t>
            </w:r>
          </w:p>
        </w:tc>
        <w:tc>
          <w:tcPr>
            <w:tcW w:w="540" w:type="dxa"/>
            <w:tcBorders>
              <w:top w:val="nil"/>
              <w:left w:val="nil"/>
              <w:bottom w:val="nil"/>
            </w:tcBorders>
            <w:shd w:val="clear" w:color="auto" w:fill="auto"/>
          </w:tcPr>
          <w:p w14:paraId="5F8ACE15" w14:textId="77777777" w:rsidR="00C9159C" w:rsidRDefault="00C9159C" w:rsidP="008B5320">
            <w:pPr>
              <w:spacing w:before="120" w:after="120"/>
              <w:rPr>
                <w:rFonts w:ascii="Arial" w:hAnsi="Arial"/>
                <w:sz w:val="32"/>
              </w:rPr>
            </w:pPr>
            <w:r>
              <w:rPr>
                <w:rFonts w:ascii="Arial" w:hAnsi="Arial"/>
                <w:sz w:val="32"/>
              </w:rPr>
              <w:t>:</w:t>
            </w:r>
          </w:p>
        </w:tc>
        <w:tc>
          <w:tcPr>
            <w:tcW w:w="6122" w:type="dxa"/>
            <w:shd w:val="clear" w:color="auto" w:fill="auto"/>
          </w:tcPr>
          <w:p w14:paraId="6B10F5D6" w14:textId="4EE81DD3" w:rsidR="00C9159C" w:rsidRDefault="00AE367F" w:rsidP="008B5320">
            <w:pPr>
              <w:spacing w:before="120" w:after="120"/>
              <w:rPr>
                <w:rFonts w:ascii="Arial" w:hAnsi="Arial"/>
                <w:sz w:val="32"/>
              </w:rPr>
            </w:pPr>
            <w:r>
              <w:rPr>
                <w:rFonts w:ascii="Arial" w:hAnsi="Arial"/>
                <w:sz w:val="32"/>
              </w:rPr>
              <w:t>2</w:t>
            </w:r>
          </w:p>
        </w:tc>
      </w:tr>
      <w:tr w:rsidR="00C9159C" w14:paraId="1B6F3D17" w14:textId="77777777" w:rsidTr="00D01763">
        <w:tc>
          <w:tcPr>
            <w:tcW w:w="3221" w:type="dxa"/>
            <w:tcBorders>
              <w:top w:val="nil"/>
              <w:bottom w:val="nil"/>
              <w:right w:val="nil"/>
            </w:tcBorders>
          </w:tcPr>
          <w:p w14:paraId="07007103" w14:textId="77777777" w:rsidR="00C9159C" w:rsidRDefault="00C9159C" w:rsidP="008B5320">
            <w:pPr>
              <w:spacing w:before="120" w:after="120"/>
              <w:jc w:val="both"/>
              <w:rPr>
                <w:rFonts w:ascii="Arial" w:hAnsi="Arial"/>
                <w:b/>
                <w:sz w:val="32"/>
              </w:rPr>
            </w:pPr>
            <w:r>
              <w:rPr>
                <w:rFonts w:ascii="Arial" w:hAnsi="Arial"/>
                <w:b/>
                <w:sz w:val="32"/>
              </w:rPr>
              <w:t>Date of submission</w:t>
            </w:r>
          </w:p>
        </w:tc>
        <w:tc>
          <w:tcPr>
            <w:tcW w:w="540" w:type="dxa"/>
            <w:tcBorders>
              <w:top w:val="nil"/>
              <w:left w:val="nil"/>
              <w:bottom w:val="nil"/>
            </w:tcBorders>
            <w:shd w:val="clear" w:color="auto" w:fill="auto"/>
          </w:tcPr>
          <w:p w14:paraId="36FC3E48" w14:textId="77777777" w:rsidR="00C9159C" w:rsidRDefault="00C9159C" w:rsidP="008B5320">
            <w:pPr>
              <w:spacing w:before="120" w:after="120"/>
              <w:rPr>
                <w:rFonts w:ascii="Arial" w:hAnsi="Arial"/>
                <w:sz w:val="32"/>
              </w:rPr>
            </w:pPr>
            <w:r>
              <w:rPr>
                <w:rFonts w:ascii="Arial" w:hAnsi="Arial"/>
                <w:sz w:val="32"/>
              </w:rPr>
              <w:t>:</w:t>
            </w:r>
          </w:p>
        </w:tc>
        <w:tc>
          <w:tcPr>
            <w:tcW w:w="6122" w:type="dxa"/>
            <w:shd w:val="clear" w:color="auto" w:fill="auto"/>
          </w:tcPr>
          <w:p w14:paraId="05EE20DC" w14:textId="08B0B118" w:rsidR="00C9159C" w:rsidRDefault="00C9159C" w:rsidP="008B5320">
            <w:pPr>
              <w:spacing w:before="120" w:after="120"/>
              <w:rPr>
                <w:rFonts w:ascii="Arial" w:hAnsi="Arial"/>
                <w:sz w:val="32"/>
              </w:rPr>
            </w:pPr>
          </w:p>
        </w:tc>
      </w:tr>
      <w:tr w:rsidR="00C9159C" w14:paraId="0B46377F" w14:textId="77777777" w:rsidTr="00D01763">
        <w:tc>
          <w:tcPr>
            <w:tcW w:w="3221" w:type="dxa"/>
            <w:tcBorders>
              <w:top w:val="nil"/>
              <w:right w:val="nil"/>
            </w:tcBorders>
          </w:tcPr>
          <w:p w14:paraId="1587526E" w14:textId="77777777" w:rsidR="00C9159C" w:rsidRDefault="00C9159C" w:rsidP="008B5320">
            <w:pPr>
              <w:spacing w:before="120" w:after="120"/>
              <w:jc w:val="both"/>
              <w:rPr>
                <w:rFonts w:ascii="Arial" w:hAnsi="Arial"/>
                <w:b/>
                <w:sz w:val="32"/>
              </w:rPr>
            </w:pPr>
            <w:r>
              <w:rPr>
                <w:rFonts w:ascii="Arial" w:hAnsi="Arial"/>
                <w:b/>
                <w:sz w:val="32"/>
              </w:rPr>
              <w:t xml:space="preserve">Late </w:t>
            </w:r>
          </w:p>
        </w:tc>
        <w:tc>
          <w:tcPr>
            <w:tcW w:w="540" w:type="dxa"/>
            <w:tcBorders>
              <w:top w:val="nil"/>
              <w:left w:val="nil"/>
            </w:tcBorders>
            <w:shd w:val="clear" w:color="auto" w:fill="auto"/>
          </w:tcPr>
          <w:p w14:paraId="03720CD9" w14:textId="77777777" w:rsidR="00C9159C" w:rsidRDefault="00C9159C" w:rsidP="008B5320">
            <w:pPr>
              <w:spacing w:before="120" w:after="120"/>
              <w:rPr>
                <w:rFonts w:ascii="Arial" w:hAnsi="Arial"/>
                <w:sz w:val="32"/>
              </w:rPr>
            </w:pPr>
            <w:r>
              <w:rPr>
                <w:rFonts w:ascii="Arial" w:hAnsi="Arial"/>
                <w:sz w:val="32"/>
              </w:rPr>
              <w:t>:</w:t>
            </w:r>
          </w:p>
        </w:tc>
        <w:tc>
          <w:tcPr>
            <w:tcW w:w="6122" w:type="dxa"/>
            <w:shd w:val="clear" w:color="auto" w:fill="auto"/>
          </w:tcPr>
          <w:p w14:paraId="49638DDD" w14:textId="77777777" w:rsidR="00C9159C" w:rsidRDefault="00C9159C" w:rsidP="008B5320">
            <w:pPr>
              <w:spacing w:before="120" w:after="120"/>
              <w:rPr>
                <w:rFonts w:ascii="Arial" w:hAnsi="Arial"/>
                <w:sz w:val="32"/>
              </w:rPr>
            </w:pPr>
            <w:r>
              <w:rPr>
                <w:rFonts w:ascii="Arial" w:hAnsi="Arial"/>
                <w:sz w:val="32"/>
              </w:rPr>
              <w:t xml:space="preserve">YES    /    </w:t>
            </w:r>
            <w:r w:rsidRPr="00AE367F">
              <w:rPr>
                <w:rFonts w:ascii="Arial" w:hAnsi="Arial"/>
                <w:sz w:val="32"/>
                <w:highlight w:val="yellow"/>
              </w:rPr>
              <w:t>NO</w:t>
            </w:r>
          </w:p>
        </w:tc>
      </w:tr>
    </w:tbl>
    <w:p w14:paraId="1FCBBF4E" w14:textId="77777777" w:rsidR="008B5320" w:rsidRPr="008E5AB1" w:rsidRDefault="008B5320" w:rsidP="008B5320">
      <w:pPr>
        <w:rPr>
          <w:rFonts w:ascii="Arial" w:hAnsi="Arial"/>
          <w:sz w:val="20"/>
          <w:szCs w:val="20"/>
        </w:rPr>
      </w:pPr>
    </w:p>
    <w:p w14:paraId="6676E7B4" w14:textId="77777777" w:rsidR="008B5320" w:rsidRDefault="008B5320" w:rsidP="008B5320">
      <w:pPr>
        <w:ind w:left="-360" w:right="-1321"/>
        <w:jc w:val="both"/>
        <w:rPr>
          <w:rFonts w:ascii="Arial" w:hAnsi="Arial"/>
          <w:b/>
          <w:sz w:val="26"/>
        </w:rPr>
      </w:pPr>
      <w:r>
        <w:rPr>
          <w:rFonts w:ascii="Arial" w:hAnsi="Arial"/>
          <w:b/>
          <w:sz w:val="26"/>
        </w:rPr>
        <w:t>Please fill in your Student Number and Name a</w:t>
      </w:r>
      <w:r w:rsidR="008E5AB1">
        <w:rPr>
          <w:rFonts w:ascii="Arial" w:hAnsi="Arial"/>
          <w:b/>
          <w:sz w:val="26"/>
        </w:rPr>
        <w:t>s appeared on your student card:</w:t>
      </w:r>
    </w:p>
    <w:p w14:paraId="7AA3D275" w14:textId="77777777" w:rsidR="008B5320" w:rsidRPr="008E5AB1" w:rsidRDefault="008B5320" w:rsidP="008B5320">
      <w:pPr>
        <w:ind w:left="-360" w:right="-1321"/>
        <w:jc w:val="both"/>
        <w:rPr>
          <w:rFonts w:ascii="Arial" w:hAnsi="Arial"/>
          <w:b/>
          <w:sz w:val="16"/>
          <w:szCs w:val="16"/>
        </w:rPr>
      </w:pPr>
    </w:p>
    <w:tbl>
      <w:tblPr>
        <w:tblW w:w="9909" w:type="dxa"/>
        <w:tblInd w:w="-2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221"/>
        <w:gridCol w:w="1701"/>
        <w:gridCol w:w="3685"/>
        <w:gridCol w:w="1302"/>
      </w:tblGrid>
      <w:tr w:rsidR="00E02A1F" w14:paraId="11B4A801" w14:textId="77777777" w:rsidTr="00AE367F">
        <w:tc>
          <w:tcPr>
            <w:tcW w:w="3221" w:type="dxa"/>
            <w:tcBorders>
              <w:bottom w:val="single" w:sz="6" w:space="0" w:color="auto"/>
            </w:tcBorders>
            <w:shd w:val="pct10" w:color="auto" w:fill="FFFFFF"/>
          </w:tcPr>
          <w:p w14:paraId="79CDCC2F" w14:textId="77777777" w:rsidR="00E02A1F" w:rsidRDefault="00E02A1F" w:rsidP="008B5320">
            <w:pPr>
              <w:jc w:val="center"/>
              <w:rPr>
                <w:rFonts w:ascii="Arial" w:hAnsi="Arial"/>
                <w:b/>
              </w:rPr>
            </w:pPr>
          </w:p>
          <w:p w14:paraId="671F26AD" w14:textId="77777777" w:rsidR="00E02A1F" w:rsidRDefault="00E02A1F" w:rsidP="008B5320">
            <w:pPr>
              <w:jc w:val="center"/>
              <w:rPr>
                <w:rFonts w:ascii="Arial" w:hAnsi="Arial"/>
                <w:b/>
              </w:rPr>
            </w:pPr>
            <w:r>
              <w:rPr>
                <w:rFonts w:ascii="Arial" w:hAnsi="Arial"/>
                <w:b/>
              </w:rPr>
              <w:t>Topics</w:t>
            </w:r>
          </w:p>
        </w:tc>
        <w:tc>
          <w:tcPr>
            <w:tcW w:w="1701" w:type="dxa"/>
            <w:tcBorders>
              <w:bottom w:val="single" w:sz="6" w:space="0" w:color="auto"/>
            </w:tcBorders>
            <w:shd w:val="pct10" w:color="auto" w:fill="FFFFFF"/>
          </w:tcPr>
          <w:p w14:paraId="311BA193" w14:textId="77777777" w:rsidR="00E02A1F" w:rsidRDefault="00E02A1F" w:rsidP="008B5320">
            <w:pPr>
              <w:jc w:val="center"/>
              <w:rPr>
                <w:rFonts w:ascii="Arial" w:hAnsi="Arial"/>
                <w:b/>
              </w:rPr>
            </w:pPr>
          </w:p>
          <w:p w14:paraId="0C125F5E" w14:textId="77777777" w:rsidR="00E02A1F" w:rsidRDefault="00E02A1F" w:rsidP="008B5320">
            <w:pPr>
              <w:jc w:val="center"/>
              <w:rPr>
                <w:rFonts w:ascii="Arial" w:hAnsi="Arial"/>
                <w:b/>
              </w:rPr>
            </w:pPr>
            <w:r>
              <w:rPr>
                <w:rFonts w:ascii="Arial" w:hAnsi="Arial"/>
                <w:b/>
              </w:rPr>
              <w:t>Student ID</w:t>
            </w:r>
          </w:p>
        </w:tc>
        <w:tc>
          <w:tcPr>
            <w:tcW w:w="3685" w:type="dxa"/>
            <w:tcBorders>
              <w:bottom w:val="single" w:sz="6" w:space="0" w:color="auto"/>
            </w:tcBorders>
            <w:shd w:val="pct10" w:color="auto" w:fill="FFFFFF"/>
          </w:tcPr>
          <w:p w14:paraId="37E16042" w14:textId="77777777" w:rsidR="00E02A1F" w:rsidRDefault="00E02A1F" w:rsidP="00E02A1F">
            <w:pPr>
              <w:jc w:val="center"/>
              <w:rPr>
                <w:rFonts w:ascii="Arial" w:hAnsi="Arial"/>
                <w:b/>
              </w:rPr>
            </w:pPr>
          </w:p>
          <w:p w14:paraId="5C3685E9" w14:textId="77777777" w:rsidR="00E02A1F" w:rsidRDefault="00E02A1F" w:rsidP="00E02A1F">
            <w:pPr>
              <w:jc w:val="center"/>
              <w:rPr>
                <w:rFonts w:ascii="Arial" w:hAnsi="Arial"/>
                <w:b/>
              </w:rPr>
            </w:pPr>
            <w:r>
              <w:rPr>
                <w:rFonts w:ascii="Arial" w:hAnsi="Arial"/>
                <w:b/>
              </w:rPr>
              <w:t>Student Name</w:t>
            </w:r>
          </w:p>
        </w:tc>
        <w:tc>
          <w:tcPr>
            <w:tcW w:w="1302" w:type="dxa"/>
            <w:tcBorders>
              <w:bottom w:val="single" w:sz="6" w:space="0" w:color="auto"/>
            </w:tcBorders>
            <w:shd w:val="pct10" w:color="auto" w:fill="FFFFFF"/>
          </w:tcPr>
          <w:p w14:paraId="32BC35DB" w14:textId="77777777" w:rsidR="00E02A1F" w:rsidRDefault="00E02A1F" w:rsidP="008B5320">
            <w:pPr>
              <w:jc w:val="center"/>
              <w:rPr>
                <w:rFonts w:ascii="Arial" w:hAnsi="Arial"/>
                <w:b/>
              </w:rPr>
            </w:pPr>
          </w:p>
          <w:p w14:paraId="796ACFD9" w14:textId="77777777" w:rsidR="00E02A1F" w:rsidRDefault="00E02A1F" w:rsidP="008B5320">
            <w:pPr>
              <w:jc w:val="center"/>
              <w:rPr>
                <w:rFonts w:ascii="Arial" w:hAnsi="Arial"/>
                <w:b/>
              </w:rPr>
            </w:pPr>
            <w:r>
              <w:rPr>
                <w:rFonts w:ascii="Arial" w:hAnsi="Arial"/>
                <w:b/>
              </w:rPr>
              <w:t>Grade</w:t>
            </w:r>
          </w:p>
        </w:tc>
      </w:tr>
      <w:tr w:rsidR="00E02A1F" w14:paraId="5916BA99" w14:textId="77777777" w:rsidTr="00AE367F">
        <w:tc>
          <w:tcPr>
            <w:tcW w:w="3221" w:type="dxa"/>
            <w:tcBorders>
              <w:top w:val="nil"/>
            </w:tcBorders>
          </w:tcPr>
          <w:p w14:paraId="5A9DDEB1" w14:textId="77777777" w:rsidR="00E02A1F" w:rsidRPr="00E02A1F" w:rsidRDefault="00E02A1F" w:rsidP="00E02A1F">
            <w:pPr>
              <w:tabs>
                <w:tab w:val="left" w:pos="360"/>
              </w:tabs>
              <w:ind w:right="-25"/>
              <w:rPr>
                <w:rFonts w:ascii="Arial" w:hAnsi="Arial" w:cs="Arial"/>
              </w:rPr>
            </w:pPr>
            <w:r w:rsidRPr="007E4682">
              <w:rPr>
                <w:rFonts w:ascii="Arial" w:hAnsi="Arial" w:cs="Arial"/>
              </w:rPr>
              <w:t>Strategy in promoting the e</w:t>
            </w:r>
            <w:r>
              <w:rPr>
                <w:rFonts w:ascii="Arial" w:hAnsi="Arial" w:cs="Arial"/>
              </w:rPr>
              <w:t>c</w:t>
            </w:r>
            <w:r w:rsidRPr="007E4682">
              <w:rPr>
                <w:rFonts w:ascii="Arial" w:hAnsi="Arial" w:cs="Arial"/>
              </w:rPr>
              <w:t>ommerce website</w:t>
            </w:r>
          </w:p>
        </w:tc>
        <w:tc>
          <w:tcPr>
            <w:tcW w:w="1701" w:type="dxa"/>
            <w:tcBorders>
              <w:top w:val="nil"/>
            </w:tcBorders>
          </w:tcPr>
          <w:p w14:paraId="75750C35" w14:textId="07B70DF5" w:rsidR="00E02A1F" w:rsidRDefault="00AE367F" w:rsidP="008B5320">
            <w:pPr>
              <w:spacing w:before="120"/>
              <w:rPr>
                <w:rFonts w:ascii="Arial" w:hAnsi="Arial"/>
              </w:rPr>
            </w:pPr>
            <w:r>
              <w:rPr>
                <w:rStyle w:val="ui-provider"/>
              </w:rPr>
              <w:t>S1022</w:t>
            </w:r>
            <w:r w:rsidR="00C923D4">
              <w:rPr>
                <w:rStyle w:val="ui-provider"/>
              </w:rPr>
              <w:t>7735B</w:t>
            </w:r>
          </w:p>
        </w:tc>
        <w:tc>
          <w:tcPr>
            <w:tcW w:w="3685" w:type="dxa"/>
            <w:tcBorders>
              <w:top w:val="nil"/>
            </w:tcBorders>
          </w:tcPr>
          <w:p w14:paraId="26623A47" w14:textId="237089D5" w:rsidR="00E02A1F" w:rsidRDefault="00C923D4" w:rsidP="008B5320">
            <w:pPr>
              <w:spacing w:before="120"/>
              <w:rPr>
                <w:rFonts w:ascii="Arial" w:hAnsi="Arial"/>
              </w:rPr>
            </w:pPr>
            <w:r>
              <w:rPr>
                <w:rStyle w:val="ui-provider"/>
              </w:rPr>
              <w:t xml:space="preserve">Ong Jia Yuan </w:t>
            </w:r>
          </w:p>
        </w:tc>
        <w:tc>
          <w:tcPr>
            <w:tcW w:w="1302" w:type="dxa"/>
            <w:tcBorders>
              <w:top w:val="nil"/>
            </w:tcBorders>
          </w:tcPr>
          <w:p w14:paraId="2162745C" w14:textId="77777777" w:rsidR="00E02A1F" w:rsidRDefault="00E02A1F" w:rsidP="008B5320">
            <w:pPr>
              <w:spacing w:before="120"/>
              <w:rPr>
                <w:rFonts w:ascii="Arial" w:hAnsi="Arial"/>
              </w:rPr>
            </w:pPr>
          </w:p>
        </w:tc>
      </w:tr>
      <w:tr w:rsidR="00C923D4" w14:paraId="0A0F13C4" w14:textId="77777777" w:rsidTr="00AE367F">
        <w:tc>
          <w:tcPr>
            <w:tcW w:w="3221" w:type="dxa"/>
          </w:tcPr>
          <w:p w14:paraId="58015CDE" w14:textId="77777777" w:rsidR="00C923D4" w:rsidRPr="007E4682" w:rsidRDefault="00C923D4" w:rsidP="00C923D4">
            <w:pPr>
              <w:tabs>
                <w:tab w:val="left" w:pos="360"/>
              </w:tabs>
              <w:ind w:right="-25"/>
              <w:jc w:val="both"/>
              <w:rPr>
                <w:rFonts w:ascii="Arial" w:hAnsi="Arial" w:cs="Arial"/>
              </w:rPr>
            </w:pPr>
            <w:r w:rsidRPr="007E4682">
              <w:rPr>
                <w:rFonts w:ascii="Arial" w:hAnsi="Arial" w:cs="Arial"/>
              </w:rPr>
              <w:t xml:space="preserve">Legal issues </w:t>
            </w:r>
            <w:proofErr w:type="gramStart"/>
            <w:r w:rsidRPr="007E4682">
              <w:rPr>
                <w:rFonts w:ascii="Arial" w:hAnsi="Arial" w:cs="Arial"/>
              </w:rPr>
              <w:t>faced</w:t>
            </w:r>
            <w:proofErr w:type="gramEnd"/>
          </w:p>
          <w:p w14:paraId="47548FF5" w14:textId="77777777" w:rsidR="00C923D4" w:rsidRDefault="00C923D4" w:rsidP="00C923D4">
            <w:pPr>
              <w:spacing w:before="60" w:after="60"/>
              <w:rPr>
                <w:rFonts w:ascii="Arial" w:hAnsi="Arial"/>
                <w:b/>
              </w:rPr>
            </w:pPr>
          </w:p>
        </w:tc>
        <w:tc>
          <w:tcPr>
            <w:tcW w:w="1701" w:type="dxa"/>
          </w:tcPr>
          <w:p w14:paraId="122385A5" w14:textId="1436A6F6" w:rsidR="00C923D4" w:rsidRDefault="00C923D4" w:rsidP="00C923D4">
            <w:pPr>
              <w:spacing w:before="120"/>
              <w:rPr>
                <w:rFonts w:ascii="Arial" w:hAnsi="Arial"/>
              </w:rPr>
            </w:pPr>
            <w:r>
              <w:rPr>
                <w:rStyle w:val="ui-provider"/>
              </w:rPr>
              <w:t>S10222049J</w:t>
            </w:r>
          </w:p>
        </w:tc>
        <w:tc>
          <w:tcPr>
            <w:tcW w:w="3685" w:type="dxa"/>
          </w:tcPr>
          <w:p w14:paraId="77CAC409" w14:textId="1787DF82" w:rsidR="00C923D4" w:rsidRDefault="00C923D4" w:rsidP="00C923D4">
            <w:pPr>
              <w:spacing w:before="120"/>
              <w:rPr>
                <w:rFonts w:ascii="Arial" w:hAnsi="Arial"/>
              </w:rPr>
            </w:pPr>
            <w:r>
              <w:rPr>
                <w:rStyle w:val="ui-provider"/>
              </w:rPr>
              <w:t>Owen Wong Hoi Yang</w:t>
            </w:r>
          </w:p>
        </w:tc>
        <w:tc>
          <w:tcPr>
            <w:tcW w:w="1302" w:type="dxa"/>
          </w:tcPr>
          <w:p w14:paraId="38CF76D8" w14:textId="77777777" w:rsidR="00C923D4" w:rsidRDefault="00C923D4" w:rsidP="00C923D4">
            <w:pPr>
              <w:spacing w:before="120"/>
              <w:rPr>
                <w:rFonts w:ascii="Arial" w:hAnsi="Arial"/>
              </w:rPr>
            </w:pPr>
          </w:p>
        </w:tc>
      </w:tr>
      <w:tr w:rsidR="00E02A1F" w14:paraId="4B19275D" w14:textId="77777777" w:rsidTr="00AE367F">
        <w:tc>
          <w:tcPr>
            <w:tcW w:w="3221" w:type="dxa"/>
          </w:tcPr>
          <w:p w14:paraId="7F75EAC4" w14:textId="77777777" w:rsidR="00E02A1F" w:rsidRDefault="00E02A1F" w:rsidP="00475B0C">
            <w:pPr>
              <w:spacing w:before="60" w:after="60"/>
              <w:rPr>
                <w:rFonts w:ascii="Arial" w:hAnsi="Arial"/>
                <w:b/>
              </w:rPr>
            </w:pPr>
            <w:r w:rsidRPr="007E4682">
              <w:rPr>
                <w:rFonts w:ascii="Arial" w:hAnsi="Arial" w:cs="Arial"/>
              </w:rPr>
              <w:t>Personalization service to the shoppers</w:t>
            </w:r>
          </w:p>
        </w:tc>
        <w:tc>
          <w:tcPr>
            <w:tcW w:w="1701" w:type="dxa"/>
          </w:tcPr>
          <w:p w14:paraId="69BC539E" w14:textId="08F13FF1" w:rsidR="00E02A1F" w:rsidRDefault="00AE367F" w:rsidP="008B5320">
            <w:pPr>
              <w:spacing w:before="120"/>
              <w:rPr>
                <w:rFonts w:ascii="Arial" w:hAnsi="Arial"/>
              </w:rPr>
            </w:pPr>
            <w:r>
              <w:rPr>
                <w:rStyle w:val="ui-provider"/>
              </w:rPr>
              <w:t>S10222747H</w:t>
            </w:r>
          </w:p>
        </w:tc>
        <w:tc>
          <w:tcPr>
            <w:tcW w:w="3685" w:type="dxa"/>
          </w:tcPr>
          <w:p w14:paraId="78E0BC52" w14:textId="2A2EBEBE" w:rsidR="00E02A1F" w:rsidRDefault="00AE367F" w:rsidP="008B5320">
            <w:pPr>
              <w:spacing w:before="120"/>
              <w:rPr>
                <w:rFonts w:ascii="Arial" w:hAnsi="Arial"/>
              </w:rPr>
            </w:pPr>
            <w:r>
              <w:rPr>
                <w:rStyle w:val="ui-provider"/>
              </w:rPr>
              <w:t>Khoo Jun Jie</w:t>
            </w:r>
          </w:p>
        </w:tc>
        <w:tc>
          <w:tcPr>
            <w:tcW w:w="1302" w:type="dxa"/>
          </w:tcPr>
          <w:p w14:paraId="60A59384" w14:textId="77777777" w:rsidR="00E02A1F" w:rsidRDefault="00E02A1F" w:rsidP="008B5320">
            <w:pPr>
              <w:spacing w:before="120"/>
              <w:rPr>
                <w:rFonts w:ascii="Arial" w:hAnsi="Arial"/>
              </w:rPr>
            </w:pPr>
          </w:p>
        </w:tc>
      </w:tr>
    </w:tbl>
    <w:p w14:paraId="463023AF" w14:textId="77777777" w:rsidR="008B5320" w:rsidRPr="008E5AB1" w:rsidRDefault="008B5320">
      <w:pPr>
        <w:rPr>
          <w:sz w:val="16"/>
          <w:szCs w:val="16"/>
        </w:rPr>
      </w:pPr>
    </w:p>
    <w:p w14:paraId="3FD5D19B" w14:textId="77777777" w:rsidR="004B412E" w:rsidRPr="00B70254" w:rsidRDefault="004B412E" w:rsidP="004B412E">
      <w:pPr>
        <w:spacing w:line="240" w:lineRule="atLeast"/>
        <w:ind w:left="3240" w:hanging="3600"/>
        <w:jc w:val="both"/>
        <w:rPr>
          <w:rFonts w:ascii="Verdana" w:hAnsi="Verdana"/>
          <w:b/>
        </w:rPr>
      </w:pPr>
      <w:r w:rsidRPr="00B70254">
        <w:rPr>
          <w:rFonts w:ascii="Verdana" w:hAnsi="Verdana"/>
          <w:b/>
        </w:rPr>
        <w:t xml:space="preserve">Penalty for late submission: </w:t>
      </w:r>
    </w:p>
    <w:p w14:paraId="08D709C5" w14:textId="77777777" w:rsidR="004B412E" w:rsidRPr="00B70254" w:rsidRDefault="004B412E" w:rsidP="004B412E">
      <w:pPr>
        <w:spacing w:line="240" w:lineRule="atLeast"/>
        <w:jc w:val="both"/>
        <w:rPr>
          <w:rFonts w:ascii="Verdana" w:hAnsi="Verdana"/>
          <w:bCs/>
        </w:rPr>
      </w:pPr>
      <w:r w:rsidRPr="00B70254">
        <w:rPr>
          <w:rFonts w:ascii="Verdana" w:hAnsi="Verdana"/>
          <w:bCs/>
        </w:rPr>
        <w:t xml:space="preserve">10% of the marks will be deducted every day after the deadline. </w:t>
      </w:r>
    </w:p>
    <w:p w14:paraId="3C9E719B" w14:textId="29469D64" w:rsidR="00AE367F" w:rsidRDefault="004B412E" w:rsidP="008E5AB1">
      <w:pPr>
        <w:spacing w:line="240" w:lineRule="atLeast"/>
        <w:jc w:val="both"/>
        <w:rPr>
          <w:rFonts w:ascii="Verdana" w:hAnsi="Verdana"/>
          <w:bCs/>
          <w:color w:val="FF0000"/>
        </w:rPr>
      </w:pPr>
      <w:r w:rsidRPr="008E5AB1">
        <w:rPr>
          <w:rFonts w:ascii="Verdana" w:hAnsi="Verdana"/>
        </w:rPr>
        <w:t>N</w:t>
      </w:r>
      <w:r w:rsidR="008E5AB1" w:rsidRPr="008E5AB1">
        <w:rPr>
          <w:rFonts w:ascii="Verdana" w:hAnsi="Verdana"/>
        </w:rPr>
        <w:t>o</w:t>
      </w:r>
      <w:r w:rsidRPr="00B70254">
        <w:rPr>
          <w:rFonts w:ascii="Verdana" w:hAnsi="Verdana"/>
          <w:bCs/>
        </w:rPr>
        <w:t xml:space="preserve"> submission will be accepted after </w:t>
      </w:r>
      <w:r w:rsidR="006F28AD">
        <w:rPr>
          <w:rFonts w:ascii="Verdana" w:hAnsi="Verdana"/>
          <w:color w:val="FF0000"/>
        </w:rPr>
        <w:t>16</w:t>
      </w:r>
      <w:r w:rsidR="00B87966">
        <w:rPr>
          <w:rFonts w:ascii="Verdana" w:hAnsi="Verdana"/>
          <w:color w:val="FF0000"/>
          <w:vertAlign w:val="superscript"/>
          <w:lang w:eastAsia="zh-CN"/>
        </w:rPr>
        <w:t>th</w:t>
      </w:r>
      <w:r>
        <w:rPr>
          <w:rFonts w:ascii="Verdana" w:hAnsi="Verdana"/>
          <w:color w:val="FF0000"/>
        </w:rPr>
        <w:t xml:space="preserve"> </w:t>
      </w:r>
      <w:r w:rsidR="003C37A8">
        <w:rPr>
          <w:rFonts w:ascii="Verdana" w:hAnsi="Verdana"/>
          <w:color w:val="FF0000"/>
        </w:rPr>
        <w:t>Febr</w:t>
      </w:r>
      <w:r>
        <w:rPr>
          <w:rFonts w:ascii="Verdana" w:hAnsi="Verdana"/>
          <w:color w:val="FF0000"/>
        </w:rPr>
        <w:t>uary</w:t>
      </w:r>
      <w:r w:rsidRPr="00B70254">
        <w:rPr>
          <w:rFonts w:ascii="Verdana" w:hAnsi="Verdana"/>
          <w:color w:val="FF0000"/>
        </w:rPr>
        <w:t xml:space="preserve"> </w:t>
      </w:r>
      <w:r w:rsidR="00926C2C">
        <w:rPr>
          <w:rFonts w:ascii="Verdana" w:hAnsi="Verdana"/>
          <w:color w:val="FF0000"/>
        </w:rPr>
        <w:t>20</w:t>
      </w:r>
      <w:r w:rsidR="00B87966">
        <w:rPr>
          <w:rFonts w:ascii="Verdana" w:hAnsi="Verdana"/>
          <w:color w:val="FF0000"/>
        </w:rPr>
        <w:t>2</w:t>
      </w:r>
      <w:r w:rsidR="006F28AD">
        <w:rPr>
          <w:rFonts w:ascii="Verdana" w:hAnsi="Verdana"/>
          <w:color w:val="FF0000"/>
        </w:rPr>
        <w:t>4</w:t>
      </w:r>
      <w:r w:rsidR="00F92CD5">
        <w:rPr>
          <w:rFonts w:ascii="Verdana" w:hAnsi="Verdana"/>
          <w:color w:val="FF0000"/>
        </w:rPr>
        <w:t xml:space="preserve">, </w:t>
      </w:r>
      <w:r w:rsidR="006F28AD">
        <w:rPr>
          <w:rFonts w:ascii="Verdana" w:hAnsi="Verdana"/>
          <w:color w:val="FF0000"/>
        </w:rPr>
        <w:t>12</w:t>
      </w:r>
      <w:r w:rsidR="00F92CD5">
        <w:rPr>
          <w:rFonts w:ascii="Verdana" w:hAnsi="Verdana"/>
          <w:color w:val="FF0000"/>
        </w:rPr>
        <w:t>:</w:t>
      </w:r>
      <w:r w:rsidR="006F28AD">
        <w:rPr>
          <w:rFonts w:ascii="Verdana" w:hAnsi="Verdana"/>
          <w:color w:val="FF0000"/>
        </w:rPr>
        <w:t>00</w:t>
      </w:r>
      <w:r w:rsidR="00F92CD5">
        <w:rPr>
          <w:rFonts w:ascii="Verdana" w:hAnsi="Verdana"/>
          <w:color w:val="FF0000"/>
        </w:rPr>
        <w:t xml:space="preserve"> </w:t>
      </w:r>
      <w:r w:rsidR="006F28AD">
        <w:rPr>
          <w:rFonts w:ascii="Verdana" w:hAnsi="Verdana"/>
          <w:color w:val="FF0000"/>
        </w:rPr>
        <w:t>p</w:t>
      </w:r>
      <w:r w:rsidR="00F92CD5">
        <w:rPr>
          <w:rFonts w:ascii="Verdana" w:hAnsi="Verdana"/>
          <w:color w:val="FF0000"/>
        </w:rPr>
        <w:t>m</w:t>
      </w:r>
      <w:r w:rsidRPr="00B70254">
        <w:rPr>
          <w:rFonts w:ascii="Verdana" w:hAnsi="Verdana"/>
          <w:bCs/>
          <w:color w:val="FF0000"/>
        </w:rPr>
        <w:t>.</w:t>
      </w:r>
    </w:p>
    <w:p w14:paraId="1510CDDD" w14:textId="77777777" w:rsidR="00AE367F" w:rsidRDefault="00AE367F">
      <w:pPr>
        <w:rPr>
          <w:rFonts w:ascii="Verdana" w:hAnsi="Verdana"/>
          <w:bCs/>
          <w:color w:val="FF0000"/>
        </w:rPr>
      </w:pPr>
      <w:r>
        <w:rPr>
          <w:rFonts w:ascii="Verdana" w:hAnsi="Verdana"/>
          <w:bCs/>
          <w:color w:val="FF0000"/>
        </w:rPr>
        <w:br w:type="page"/>
      </w:r>
    </w:p>
    <w:sdt>
      <w:sdtPr>
        <w:rPr>
          <w:rFonts w:ascii="Times New Roman" w:eastAsia="SimSun" w:hAnsi="Times New Roman" w:cs="Times New Roman"/>
          <w:color w:val="auto"/>
          <w:sz w:val="24"/>
          <w:szCs w:val="24"/>
        </w:rPr>
        <w:id w:val="-373697667"/>
        <w:docPartObj>
          <w:docPartGallery w:val="Table of Contents"/>
          <w:docPartUnique/>
        </w:docPartObj>
      </w:sdtPr>
      <w:sdtEndPr>
        <w:rPr>
          <w:b/>
          <w:bCs/>
          <w:noProof/>
        </w:rPr>
      </w:sdtEndPr>
      <w:sdtContent>
        <w:p w14:paraId="42004204" w14:textId="3B340B2A" w:rsidR="00AE367F" w:rsidRDefault="00B3281B" w:rsidP="00B3281B">
          <w:pPr>
            <w:pStyle w:val="TOCHeading"/>
            <w:jc w:val="center"/>
          </w:pPr>
          <w:r>
            <w:t xml:space="preserve">Table of </w:t>
          </w:r>
          <w:r w:rsidR="00AE367F">
            <w:t>Contents</w:t>
          </w:r>
        </w:p>
        <w:p w14:paraId="754898E3" w14:textId="05E2F8BA" w:rsidR="00B3281B" w:rsidRPr="00B3281B" w:rsidRDefault="00B3281B" w:rsidP="00B3281B">
          <w:pPr>
            <w:jc w:val="right"/>
          </w:pPr>
          <w:r>
            <w:t>Pages</w:t>
          </w:r>
        </w:p>
        <w:p w14:paraId="64115F91" w14:textId="475D8B02" w:rsidR="002E310D" w:rsidRDefault="00AE367F">
          <w:pPr>
            <w:pStyle w:val="TOC1"/>
            <w:tabs>
              <w:tab w:val="right" w:leader="dot" w:pos="8299"/>
            </w:tabs>
            <w:rPr>
              <w:rFonts w:asciiTheme="minorHAnsi" w:eastAsiaTheme="minorEastAsia" w:hAnsiTheme="minorHAnsi" w:cstheme="minorBidi"/>
              <w:noProof/>
              <w:kern w:val="2"/>
              <w:sz w:val="22"/>
              <w:szCs w:val="22"/>
              <w:lang w:val="en-SG" w:eastAsia="zh-CN"/>
              <w14:ligatures w14:val="standardContextual"/>
            </w:rPr>
          </w:pPr>
          <w:r>
            <w:fldChar w:fldCharType="begin"/>
          </w:r>
          <w:r>
            <w:instrText xml:space="preserve"> TOC \o "1-3" \h \z \u </w:instrText>
          </w:r>
          <w:r>
            <w:fldChar w:fldCharType="separate"/>
          </w:r>
          <w:hyperlink w:anchor="_Toc158343104" w:history="1">
            <w:r w:rsidR="002E310D" w:rsidRPr="002164C9">
              <w:rPr>
                <w:rStyle w:val="Hyperlink"/>
                <w:rFonts w:asciiTheme="majorHAnsi" w:hAnsiTheme="majorHAnsi" w:cstheme="majorHAnsi"/>
                <w:noProof/>
              </w:rPr>
              <w:t>1. Strategy in Promoting the Ecommerce Website</w:t>
            </w:r>
            <w:r w:rsidR="002E310D">
              <w:rPr>
                <w:noProof/>
                <w:webHidden/>
              </w:rPr>
              <w:tab/>
            </w:r>
            <w:r w:rsidR="002E310D">
              <w:rPr>
                <w:noProof/>
                <w:webHidden/>
              </w:rPr>
              <w:fldChar w:fldCharType="begin"/>
            </w:r>
            <w:r w:rsidR="002E310D">
              <w:rPr>
                <w:noProof/>
                <w:webHidden/>
              </w:rPr>
              <w:instrText xml:space="preserve"> PAGEREF _Toc158343104 \h </w:instrText>
            </w:r>
            <w:r w:rsidR="002E310D">
              <w:rPr>
                <w:noProof/>
                <w:webHidden/>
              </w:rPr>
            </w:r>
            <w:r w:rsidR="002E310D">
              <w:rPr>
                <w:noProof/>
                <w:webHidden/>
              </w:rPr>
              <w:fldChar w:fldCharType="separate"/>
            </w:r>
            <w:r w:rsidR="002E310D">
              <w:rPr>
                <w:noProof/>
                <w:webHidden/>
              </w:rPr>
              <w:t>3</w:t>
            </w:r>
            <w:r w:rsidR="002E310D">
              <w:rPr>
                <w:noProof/>
                <w:webHidden/>
              </w:rPr>
              <w:fldChar w:fldCharType="end"/>
            </w:r>
          </w:hyperlink>
        </w:p>
        <w:p w14:paraId="098C3C75" w14:textId="50DA7004" w:rsidR="002E310D" w:rsidRDefault="002E310D">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05" w:history="1">
            <w:r w:rsidRPr="002164C9">
              <w:rPr>
                <w:rStyle w:val="Hyperlink"/>
                <w:noProof/>
              </w:rPr>
              <w:t>1.1. Market Analysis:</w:t>
            </w:r>
            <w:r>
              <w:rPr>
                <w:noProof/>
                <w:webHidden/>
              </w:rPr>
              <w:tab/>
            </w:r>
            <w:r>
              <w:rPr>
                <w:noProof/>
                <w:webHidden/>
              </w:rPr>
              <w:fldChar w:fldCharType="begin"/>
            </w:r>
            <w:r>
              <w:rPr>
                <w:noProof/>
                <w:webHidden/>
              </w:rPr>
              <w:instrText xml:space="preserve"> PAGEREF _Toc158343105 \h </w:instrText>
            </w:r>
            <w:r>
              <w:rPr>
                <w:noProof/>
                <w:webHidden/>
              </w:rPr>
            </w:r>
            <w:r>
              <w:rPr>
                <w:noProof/>
                <w:webHidden/>
              </w:rPr>
              <w:fldChar w:fldCharType="separate"/>
            </w:r>
            <w:r>
              <w:rPr>
                <w:noProof/>
                <w:webHidden/>
              </w:rPr>
              <w:t>3</w:t>
            </w:r>
            <w:r>
              <w:rPr>
                <w:noProof/>
                <w:webHidden/>
              </w:rPr>
              <w:fldChar w:fldCharType="end"/>
            </w:r>
          </w:hyperlink>
        </w:p>
        <w:p w14:paraId="63F814DE" w14:textId="3E878132" w:rsidR="002E310D" w:rsidRDefault="002E310D">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06" w:history="1">
            <w:r w:rsidRPr="002164C9">
              <w:rPr>
                <w:rStyle w:val="Hyperlink"/>
                <w:noProof/>
              </w:rPr>
              <w:t>1.2. Marketing Strategies:</w:t>
            </w:r>
            <w:r>
              <w:rPr>
                <w:noProof/>
                <w:webHidden/>
              </w:rPr>
              <w:tab/>
            </w:r>
            <w:r>
              <w:rPr>
                <w:noProof/>
                <w:webHidden/>
              </w:rPr>
              <w:fldChar w:fldCharType="begin"/>
            </w:r>
            <w:r>
              <w:rPr>
                <w:noProof/>
                <w:webHidden/>
              </w:rPr>
              <w:instrText xml:space="preserve"> PAGEREF _Toc158343106 \h </w:instrText>
            </w:r>
            <w:r>
              <w:rPr>
                <w:noProof/>
                <w:webHidden/>
              </w:rPr>
            </w:r>
            <w:r>
              <w:rPr>
                <w:noProof/>
                <w:webHidden/>
              </w:rPr>
              <w:fldChar w:fldCharType="separate"/>
            </w:r>
            <w:r>
              <w:rPr>
                <w:noProof/>
                <w:webHidden/>
              </w:rPr>
              <w:t>3</w:t>
            </w:r>
            <w:r>
              <w:rPr>
                <w:noProof/>
                <w:webHidden/>
              </w:rPr>
              <w:fldChar w:fldCharType="end"/>
            </w:r>
          </w:hyperlink>
        </w:p>
        <w:p w14:paraId="3F45639D" w14:textId="069FEFE1" w:rsidR="002E310D" w:rsidRDefault="002E310D">
          <w:pPr>
            <w:pStyle w:val="TOC1"/>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07" w:history="1">
            <w:r w:rsidRPr="002164C9">
              <w:rPr>
                <w:rStyle w:val="Hyperlink"/>
                <w:rFonts w:asciiTheme="majorHAnsi" w:hAnsiTheme="majorHAnsi" w:cstheme="majorHAnsi"/>
                <w:noProof/>
              </w:rPr>
              <w:t>2. Legal Issues Faced</w:t>
            </w:r>
            <w:r>
              <w:rPr>
                <w:noProof/>
                <w:webHidden/>
              </w:rPr>
              <w:tab/>
            </w:r>
            <w:r>
              <w:rPr>
                <w:noProof/>
                <w:webHidden/>
              </w:rPr>
              <w:fldChar w:fldCharType="begin"/>
            </w:r>
            <w:r>
              <w:rPr>
                <w:noProof/>
                <w:webHidden/>
              </w:rPr>
              <w:instrText xml:space="preserve"> PAGEREF _Toc158343107 \h </w:instrText>
            </w:r>
            <w:r>
              <w:rPr>
                <w:noProof/>
                <w:webHidden/>
              </w:rPr>
            </w:r>
            <w:r>
              <w:rPr>
                <w:noProof/>
                <w:webHidden/>
              </w:rPr>
              <w:fldChar w:fldCharType="separate"/>
            </w:r>
            <w:r>
              <w:rPr>
                <w:noProof/>
                <w:webHidden/>
              </w:rPr>
              <w:t>5</w:t>
            </w:r>
            <w:r>
              <w:rPr>
                <w:noProof/>
                <w:webHidden/>
              </w:rPr>
              <w:fldChar w:fldCharType="end"/>
            </w:r>
          </w:hyperlink>
        </w:p>
        <w:p w14:paraId="640B4524" w14:textId="7CA2848A" w:rsidR="002E310D" w:rsidRDefault="002E310D">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08" w:history="1">
            <w:r w:rsidRPr="002164C9">
              <w:rPr>
                <w:rStyle w:val="Hyperlink"/>
                <w:b/>
                <w:bCs/>
                <w:noProof/>
              </w:rPr>
              <w:t>2.1 Data Privacy and Protection</w:t>
            </w:r>
            <w:r>
              <w:rPr>
                <w:noProof/>
                <w:webHidden/>
              </w:rPr>
              <w:tab/>
            </w:r>
            <w:r>
              <w:rPr>
                <w:noProof/>
                <w:webHidden/>
              </w:rPr>
              <w:fldChar w:fldCharType="begin"/>
            </w:r>
            <w:r>
              <w:rPr>
                <w:noProof/>
                <w:webHidden/>
              </w:rPr>
              <w:instrText xml:space="preserve"> PAGEREF _Toc158343108 \h </w:instrText>
            </w:r>
            <w:r>
              <w:rPr>
                <w:noProof/>
                <w:webHidden/>
              </w:rPr>
            </w:r>
            <w:r>
              <w:rPr>
                <w:noProof/>
                <w:webHidden/>
              </w:rPr>
              <w:fldChar w:fldCharType="separate"/>
            </w:r>
            <w:r>
              <w:rPr>
                <w:noProof/>
                <w:webHidden/>
              </w:rPr>
              <w:t>5</w:t>
            </w:r>
            <w:r>
              <w:rPr>
                <w:noProof/>
                <w:webHidden/>
              </w:rPr>
              <w:fldChar w:fldCharType="end"/>
            </w:r>
          </w:hyperlink>
        </w:p>
        <w:p w14:paraId="1F685E61" w14:textId="3874D4A5" w:rsidR="002E310D" w:rsidRDefault="002E310D">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09" w:history="1">
            <w:r w:rsidRPr="002164C9">
              <w:rPr>
                <w:rStyle w:val="Hyperlink"/>
                <w:b/>
                <w:bCs/>
                <w:noProof/>
              </w:rPr>
              <w:t>2.2 Intellectual Property Rights</w:t>
            </w:r>
            <w:r>
              <w:rPr>
                <w:noProof/>
                <w:webHidden/>
              </w:rPr>
              <w:tab/>
            </w:r>
            <w:r>
              <w:rPr>
                <w:noProof/>
                <w:webHidden/>
              </w:rPr>
              <w:fldChar w:fldCharType="begin"/>
            </w:r>
            <w:r>
              <w:rPr>
                <w:noProof/>
                <w:webHidden/>
              </w:rPr>
              <w:instrText xml:space="preserve"> PAGEREF _Toc158343109 \h </w:instrText>
            </w:r>
            <w:r>
              <w:rPr>
                <w:noProof/>
                <w:webHidden/>
              </w:rPr>
            </w:r>
            <w:r>
              <w:rPr>
                <w:noProof/>
                <w:webHidden/>
              </w:rPr>
              <w:fldChar w:fldCharType="separate"/>
            </w:r>
            <w:r>
              <w:rPr>
                <w:noProof/>
                <w:webHidden/>
              </w:rPr>
              <w:t>5</w:t>
            </w:r>
            <w:r>
              <w:rPr>
                <w:noProof/>
                <w:webHidden/>
              </w:rPr>
              <w:fldChar w:fldCharType="end"/>
            </w:r>
          </w:hyperlink>
        </w:p>
        <w:p w14:paraId="01F98316" w14:textId="4C3BC63E" w:rsidR="002E310D" w:rsidRDefault="002E310D">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10" w:history="1">
            <w:r w:rsidRPr="002164C9">
              <w:rPr>
                <w:rStyle w:val="Hyperlink"/>
                <w:b/>
                <w:bCs/>
                <w:noProof/>
              </w:rPr>
              <w:t>2.3 Consumer Protection Laws</w:t>
            </w:r>
            <w:r>
              <w:rPr>
                <w:noProof/>
                <w:webHidden/>
              </w:rPr>
              <w:tab/>
            </w:r>
            <w:r>
              <w:rPr>
                <w:noProof/>
                <w:webHidden/>
              </w:rPr>
              <w:fldChar w:fldCharType="begin"/>
            </w:r>
            <w:r>
              <w:rPr>
                <w:noProof/>
                <w:webHidden/>
              </w:rPr>
              <w:instrText xml:space="preserve"> PAGEREF _Toc158343110 \h </w:instrText>
            </w:r>
            <w:r>
              <w:rPr>
                <w:noProof/>
                <w:webHidden/>
              </w:rPr>
            </w:r>
            <w:r>
              <w:rPr>
                <w:noProof/>
                <w:webHidden/>
              </w:rPr>
              <w:fldChar w:fldCharType="separate"/>
            </w:r>
            <w:r>
              <w:rPr>
                <w:noProof/>
                <w:webHidden/>
              </w:rPr>
              <w:t>5</w:t>
            </w:r>
            <w:r>
              <w:rPr>
                <w:noProof/>
                <w:webHidden/>
              </w:rPr>
              <w:fldChar w:fldCharType="end"/>
            </w:r>
          </w:hyperlink>
        </w:p>
        <w:p w14:paraId="5C26A048" w14:textId="476CBE00" w:rsidR="002E310D" w:rsidRDefault="002E310D">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11" w:history="1">
            <w:r w:rsidRPr="002164C9">
              <w:rPr>
                <w:rStyle w:val="Hyperlink"/>
                <w:b/>
                <w:bCs/>
                <w:noProof/>
              </w:rPr>
              <w:t>2.4 Solutions and Recommendations</w:t>
            </w:r>
            <w:r>
              <w:rPr>
                <w:noProof/>
                <w:webHidden/>
              </w:rPr>
              <w:tab/>
            </w:r>
            <w:r>
              <w:rPr>
                <w:noProof/>
                <w:webHidden/>
              </w:rPr>
              <w:fldChar w:fldCharType="begin"/>
            </w:r>
            <w:r>
              <w:rPr>
                <w:noProof/>
                <w:webHidden/>
              </w:rPr>
              <w:instrText xml:space="preserve"> PAGEREF _Toc158343111 \h </w:instrText>
            </w:r>
            <w:r>
              <w:rPr>
                <w:noProof/>
                <w:webHidden/>
              </w:rPr>
            </w:r>
            <w:r>
              <w:rPr>
                <w:noProof/>
                <w:webHidden/>
              </w:rPr>
              <w:fldChar w:fldCharType="separate"/>
            </w:r>
            <w:r>
              <w:rPr>
                <w:noProof/>
                <w:webHidden/>
              </w:rPr>
              <w:t>6</w:t>
            </w:r>
            <w:r>
              <w:rPr>
                <w:noProof/>
                <w:webHidden/>
              </w:rPr>
              <w:fldChar w:fldCharType="end"/>
            </w:r>
          </w:hyperlink>
        </w:p>
        <w:p w14:paraId="50DFDA53" w14:textId="06854430" w:rsidR="002E310D" w:rsidRDefault="002E310D">
          <w:pPr>
            <w:pStyle w:val="TOC1"/>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12" w:history="1">
            <w:r w:rsidRPr="002164C9">
              <w:rPr>
                <w:rStyle w:val="Hyperlink"/>
                <w:rFonts w:asciiTheme="majorHAnsi" w:hAnsiTheme="majorHAnsi" w:cstheme="majorHAnsi"/>
                <w:noProof/>
              </w:rPr>
              <w:t>3. Personalization Service to the Shoppers</w:t>
            </w:r>
            <w:r>
              <w:rPr>
                <w:noProof/>
                <w:webHidden/>
              </w:rPr>
              <w:tab/>
            </w:r>
            <w:r>
              <w:rPr>
                <w:noProof/>
                <w:webHidden/>
              </w:rPr>
              <w:fldChar w:fldCharType="begin"/>
            </w:r>
            <w:r>
              <w:rPr>
                <w:noProof/>
                <w:webHidden/>
              </w:rPr>
              <w:instrText xml:space="preserve"> PAGEREF _Toc158343112 \h </w:instrText>
            </w:r>
            <w:r>
              <w:rPr>
                <w:noProof/>
                <w:webHidden/>
              </w:rPr>
            </w:r>
            <w:r>
              <w:rPr>
                <w:noProof/>
                <w:webHidden/>
              </w:rPr>
              <w:fldChar w:fldCharType="separate"/>
            </w:r>
            <w:r>
              <w:rPr>
                <w:noProof/>
                <w:webHidden/>
              </w:rPr>
              <w:t>7</w:t>
            </w:r>
            <w:r>
              <w:rPr>
                <w:noProof/>
                <w:webHidden/>
              </w:rPr>
              <w:fldChar w:fldCharType="end"/>
            </w:r>
          </w:hyperlink>
        </w:p>
        <w:p w14:paraId="36C78FC6" w14:textId="046AD9F3" w:rsidR="002E310D" w:rsidRDefault="002E310D">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13" w:history="1">
            <w:r w:rsidRPr="002164C9">
              <w:rPr>
                <w:rStyle w:val="Hyperlink"/>
                <w:b/>
                <w:bCs/>
                <w:noProof/>
              </w:rPr>
              <w:t>3.1 Benefits of Personalization Service:</w:t>
            </w:r>
            <w:r>
              <w:rPr>
                <w:noProof/>
                <w:webHidden/>
              </w:rPr>
              <w:tab/>
            </w:r>
            <w:r>
              <w:rPr>
                <w:noProof/>
                <w:webHidden/>
              </w:rPr>
              <w:fldChar w:fldCharType="begin"/>
            </w:r>
            <w:r>
              <w:rPr>
                <w:noProof/>
                <w:webHidden/>
              </w:rPr>
              <w:instrText xml:space="preserve"> PAGEREF _Toc158343113 \h </w:instrText>
            </w:r>
            <w:r>
              <w:rPr>
                <w:noProof/>
                <w:webHidden/>
              </w:rPr>
            </w:r>
            <w:r>
              <w:rPr>
                <w:noProof/>
                <w:webHidden/>
              </w:rPr>
              <w:fldChar w:fldCharType="separate"/>
            </w:r>
            <w:r>
              <w:rPr>
                <w:noProof/>
                <w:webHidden/>
              </w:rPr>
              <w:t>7</w:t>
            </w:r>
            <w:r>
              <w:rPr>
                <w:noProof/>
                <w:webHidden/>
              </w:rPr>
              <w:fldChar w:fldCharType="end"/>
            </w:r>
          </w:hyperlink>
        </w:p>
        <w:p w14:paraId="20E36ECE" w14:textId="7C97EF13" w:rsidR="002E310D" w:rsidRDefault="002E310D">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14" w:history="1">
            <w:r w:rsidRPr="002164C9">
              <w:rPr>
                <w:rStyle w:val="Hyperlink"/>
                <w:b/>
                <w:bCs/>
                <w:noProof/>
              </w:rPr>
              <w:t>3.1.1 Tailored User Experience</w:t>
            </w:r>
            <w:r>
              <w:rPr>
                <w:noProof/>
                <w:webHidden/>
              </w:rPr>
              <w:tab/>
            </w:r>
            <w:r>
              <w:rPr>
                <w:noProof/>
                <w:webHidden/>
              </w:rPr>
              <w:fldChar w:fldCharType="begin"/>
            </w:r>
            <w:r>
              <w:rPr>
                <w:noProof/>
                <w:webHidden/>
              </w:rPr>
              <w:instrText xml:space="preserve"> PAGEREF _Toc158343114 \h </w:instrText>
            </w:r>
            <w:r>
              <w:rPr>
                <w:noProof/>
                <w:webHidden/>
              </w:rPr>
            </w:r>
            <w:r>
              <w:rPr>
                <w:noProof/>
                <w:webHidden/>
              </w:rPr>
              <w:fldChar w:fldCharType="separate"/>
            </w:r>
            <w:r>
              <w:rPr>
                <w:noProof/>
                <w:webHidden/>
              </w:rPr>
              <w:t>7</w:t>
            </w:r>
            <w:r>
              <w:rPr>
                <w:noProof/>
                <w:webHidden/>
              </w:rPr>
              <w:fldChar w:fldCharType="end"/>
            </w:r>
          </w:hyperlink>
        </w:p>
        <w:p w14:paraId="501EA070" w14:textId="77AFA251" w:rsidR="002E310D" w:rsidRDefault="002E310D">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15" w:history="1">
            <w:r w:rsidRPr="002164C9">
              <w:rPr>
                <w:rStyle w:val="Hyperlink"/>
                <w:b/>
                <w:bCs/>
                <w:noProof/>
              </w:rPr>
              <w:t>3.1.2 Improved Customer Service</w:t>
            </w:r>
            <w:r>
              <w:rPr>
                <w:noProof/>
                <w:webHidden/>
              </w:rPr>
              <w:tab/>
            </w:r>
            <w:r>
              <w:rPr>
                <w:noProof/>
                <w:webHidden/>
              </w:rPr>
              <w:fldChar w:fldCharType="begin"/>
            </w:r>
            <w:r>
              <w:rPr>
                <w:noProof/>
                <w:webHidden/>
              </w:rPr>
              <w:instrText xml:space="preserve"> PAGEREF _Toc158343115 \h </w:instrText>
            </w:r>
            <w:r>
              <w:rPr>
                <w:noProof/>
                <w:webHidden/>
              </w:rPr>
            </w:r>
            <w:r>
              <w:rPr>
                <w:noProof/>
                <w:webHidden/>
              </w:rPr>
              <w:fldChar w:fldCharType="separate"/>
            </w:r>
            <w:r>
              <w:rPr>
                <w:noProof/>
                <w:webHidden/>
              </w:rPr>
              <w:t>7</w:t>
            </w:r>
            <w:r>
              <w:rPr>
                <w:noProof/>
                <w:webHidden/>
              </w:rPr>
              <w:fldChar w:fldCharType="end"/>
            </w:r>
          </w:hyperlink>
        </w:p>
        <w:p w14:paraId="41FDCD17" w14:textId="00BCFA64" w:rsidR="002E310D" w:rsidRDefault="002E310D">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16" w:history="1">
            <w:r w:rsidRPr="002164C9">
              <w:rPr>
                <w:rStyle w:val="Hyperlink"/>
                <w:b/>
                <w:bCs/>
                <w:noProof/>
              </w:rPr>
              <w:t>3.1.3 Customer Engagement</w:t>
            </w:r>
            <w:r>
              <w:rPr>
                <w:noProof/>
                <w:webHidden/>
              </w:rPr>
              <w:tab/>
            </w:r>
            <w:r>
              <w:rPr>
                <w:noProof/>
                <w:webHidden/>
              </w:rPr>
              <w:fldChar w:fldCharType="begin"/>
            </w:r>
            <w:r>
              <w:rPr>
                <w:noProof/>
                <w:webHidden/>
              </w:rPr>
              <w:instrText xml:space="preserve"> PAGEREF _Toc158343116 \h </w:instrText>
            </w:r>
            <w:r>
              <w:rPr>
                <w:noProof/>
                <w:webHidden/>
              </w:rPr>
            </w:r>
            <w:r>
              <w:rPr>
                <w:noProof/>
                <w:webHidden/>
              </w:rPr>
              <w:fldChar w:fldCharType="separate"/>
            </w:r>
            <w:r>
              <w:rPr>
                <w:noProof/>
                <w:webHidden/>
              </w:rPr>
              <w:t>7</w:t>
            </w:r>
            <w:r>
              <w:rPr>
                <w:noProof/>
                <w:webHidden/>
              </w:rPr>
              <w:fldChar w:fldCharType="end"/>
            </w:r>
          </w:hyperlink>
        </w:p>
        <w:p w14:paraId="40B1D47B" w14:textId="74D15EF0" w:rsidR="002E310D" w:rsidRDefault="002E310D">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17" w:history="1">
            <w:r w:rsidRPr="002164C9">
              <w:rPr>
                <w:rStyle w:val="Hyperlink"/>
                <w:b/>
                <w:bCs/>
                <w:noProof/>
              </w:rPr>
              <w:t>3.1.4 Data Utilization</w:t>
            </w:r>
            <w:r>
              <w:rPr>
                <w:noProof/>
                <w:webHidden/>
              </w:rPr>
              <w:tab/>
            </w:r>
            <w:r>
              <w:rPr>
                <w:noProof/>
                <w:webHidden/>
              </w:rPr>
              <w:fldChar w:fldCharType="begin"/>
            </w:r>
            <w:r>
              <w:rPr>
                <w:noProof/>
                <w:webHidden/>
              </w:rPr>
              <w:instrText xml:space="preserve"> PAGEREF _Toc158343117 \h </w:instrText>
            </w:r>
            <w:r>
              <w:rPr>
                <w:noProof/>
                <w:webHidden/>
              </w:rPr>
            </w:r>
            <w:r>
              <w:rPr>
                <w:noProof/>
                <w:webHidden/>
              </w:rPr>
              <w:fldChar w:fldCharType="separate"/>
            </w:r>
            <w:r>
              <w:rPr>
                <w:noProof/>
                <w:webHidden/>
              </w:rPr>
              <w:t>7</w:t>
            </w:r>
            <w:r>
              <w:rPr>
                <w:noProof/>
                <w:webHidden/>
              </w:rPr>
              <w:fldChar w:fldCharType="end"/>
            </w:r>
          </w:hyperlink>
        </w:p>
        <w:p w14:paraId="01314675" w14:textId="5687A1C7" w:rsidR="002E310D" w:rsidRDefault="002E310D">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18" w:history="1">
            <w:r w:rsidRPr="002164C9">
              <w:rPr>
                <w:rStyle w:val="Hyperlink"/>
                <w:b/>
                <w:bCs/>
                <w:noProof/>
              </w:rPr>
              <w:t>3.2 Personalization Service Implementation:</w:t>
            </w:r>
            <w:r>
              <w:rPr>
                <w:noProof/>
                <w:webHidden/>
              </w:rPr>
              <w:tab/>
            </w:r>
            <w:r>
              <w:rPr>
                <w:noProof/>
                <w:webHidden/>
              </w:rPr>
              <w:fldChar w:fldCharType="begin"/>
            </w:r>
            <w:r>
              <w:rPr>
                <w:noProof/>
                <w:webHidden/>
              </w:rPr>
              <w:instrText xml:space="preserve"> PAGEREF _Toc158343118 \h </w:instrText>
            </w:r>
            <w:r>
              <w:rPr>
                <w:noProof/>
                <w:webHidden/>
              </w:rPr>
            </w:r>
            <w:r>
              <w:rPr>
                <w:noProof/>
                <w:webHidden/>
              </w:rPr>
              <w:fldChar w:fldCharType="separate"/>
            </w:r>
            <w:r>
              <w:rPr>
                <w:noProof/>
                <w:webHidden/>
              </w:rPr>
              <w:t>8</w:t>
            </w:r>
            <w:r>
              <w:rPr>
                <w:noProof/>
                <w:webHidden/>
              </w:rPr>
              <w:fldChar w:fldCharType="end"/>
            </w:r>
          </w:hyperlink>
        </w:p>
        <w:p w14:paraId="5A68ACD3" w14:textId="1FC6807C" w:rsidR="002E310D" w:rsidRDefault="002E310D">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19" w:history="1">
            <w:r w:rsidRPr="002164C9">
              <w:rPr>
                <w:rStyle w:val="Hyperlink"/>
                <w:b/>
                <w:bCs/>
                <w:noProof/>
              </w:rPr>
              <w:t>3.2.1 Behavioural Tracking</w:t>
            </w:r>
            <w:r>
              <w:rPr>
                <w:noProof/>
                <w:webHidden/>
              </w:rPr>
              <w:tab/>
            </w:r>
            <w:r>
              <w:rPr>
                <w:noProof/>
                <w:webHidden/>
              </w:rPr>
              <w:fldChar w:fldCharType="begin"/>
            </w:r>
            <w:r>
              <w:rPr>
                <w:noProof/>
                <w:webHidden/>
              </w:rPr>
              <w:instrText xml:space="preserve"> PAGEREF _Toc158343119 \h </w:instrText>
            </w:r>
            <w:r>
              <w:rPr>
                <w:noProof/>
                <w:webHidden/>
              </w:rPr>
            </w:r>
            <w:r>
              <w:rPr>
                <w:noProof/>
                <w:webHidden/>
              </w:rPr>
              <w:fldChar w:fldCharType="separate"/>
            </w:r>
            <w:r>
              <w:rPr>
                <w:noProof/>
                <w:webHidden/>
              </w:rPr>
              <w:t>8</w:t>
            </w:r>
            <w:r>
              <w:rPr>
                <w:noProof/>
                <w:webHidden/>
              </w:rPr>
              <w:fldChar w:fldCharType="end"/>
            </w:r>
          </w:hyperlink>
        </w:p>
        <w:p w14:paraId="7CBB0EF0" w14:textId="6A9444E0" w:rsidR="002E310D" w:rsidRDefault="002E310D">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20" w:history="1">
            <w:r w:rsidRPr="002164C9">
              <w:rPr>
                <w:rStyle w:val="Hyperlink"/>
                <w:b/>
                <w:bCs/>
                <w:noProof/>
              </w:rPr>
              <w:t>3.2.2 Adaptive Online Store Experience</w:t>
            </w:r>
            <w:r>
              <w:rPr>
                <w:noProof/>
                <w:webHidden/>
              </w:rPr>
              <w:tab/>
            </w:r>
            <w:r>
              <w:rPr>
                <w:noProof/>
                <w:webHidden/>
              </w:rPr>
              <w:fldChar w:fldCharType="begin"/>
            </w:r>
            <w:r>
              <w:rPr>
                <w:noProof/>
                <w:webHidden/>
              </w:rPr>
              <w:instrText xml:space="preserve"> PAGEREF _Toc158343120 \h </w:instrText>
            </w:r>
            <w:r>
              <w:rPr>
                <w:noProof/>
                <w:webHidden/>
              </w:rPr>
            </w:r>
            <w:r>
              <w:rPr>
                <w:noProof/>
                <w:webHidden/>
              </w:rPr>
              <w:fldChar w:fldCharType="separate"/>
            </w:r>
            <w:r>
              <w:rPr>
                <w:noProof/>
                <w:webHidden/>
              </w:rPr>
              <w:t>8</w:t>
            </w:r>
            <w:r>
              <w:rPr>
                <w:noProof/>
                <w:webHidden/>
              </w:rPr>
              <w:fldChar w:fldCharType="end"/>
            </w:r>
          </w:hyperlink>
        </w:p>
        <w:p w14:paraId="2F391542" w14:textId="19F0EC41" w:rsidR="002E310D" w:rsidRDefault="002E310D">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21" w:history="1">
            <w:r w:rsidRPr="002164C9">
              <w:rPr>
                <w:rStyle w:val="Hyperlink"/>
                <w:b/>
                <w:bCs/>
                <w:noProof/>
              </w:rPr>
              <w:t>3.2.3 Membership and Shopper Profile</w:t>
            </w:r>
            <w:r>
              <w:rPr>
                <w:noProof/>
                <w:webHidden/>
              </w:rPr>
              <w:tab/>
            </w:r>
            <w:r>
              <w:rPr>
                <w:noProof/>
                <w:webHidden/>
              </w:rPr>
              <w:fldChar w:fldCharType="begin"/>
            </w:r>
            <w:r>
              <w:rPr>
                <w:noProof/>
                <w:webHidden/>
              </w:rPr>
              <w:instrText xml:space="preserve"> PAGEREF _Toc158343121 \h </w:instrText>
            </w:r>
            <w:r>
              <w:rPr>
                <w:noProof/>
                <w:webHidden/>
              </w:rPr>
            </w:r>
            <w:r>
              <w:rPr>
                <w:noProof/>
                <w:webHidden/>
              </w:rPr>
              <w:fldChar w:fldCharType="separate"/>
            </w:r>
            <w:r>
              <w:rPr>
                <w:noProof/>
                <w:webHidden/>
              </w:rPr>
              <w:t>8</w:t>
            </w:r>
            <w:r>
              <w:rPr>
                <w:noProof/>
                <w:webHidden/>
              </w:rPr>
              <w:fldChar w:fldCharType="end"/>
            </w:r>
          </w:hyperlink>
        </w:p>
        <w:p w14:paraId="3BF1596C" w14:textId="5AAF34BF" w:rsidR="002E310D" w:rsidRDefault="002E310D">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22" w:history="1">
            <w:r w:rsidRPr="002164C9">
              <w:rPr>
                <w:rStyle w:val="Hyperlink"/>
                <w:b/>
                <w:bCs/>
                <w:noProof/>
              </w:rPr>
              <w:t>3.2.4 Collaborative Filtering</w:t>
            </w:r>
            <w:r>
              <w:rPr>
                <w:noProof/>
                <w:webHidden/>
              </w:rPr>
              <w:tab/>
            </w:r>
            <w:r>
              <w:rPr>
                <w:noProof/>
                <w:webHidden/>
              </w:rPr>
              <w:fldChar w:fldCharType="begin"/>
            </w:r>
            <w:r>
              <w:rPr>
                <w:noProof/>
                <w:webHidden/>
              </w:rPr>
              <w:instrText xml:space="preserve"> PAGEREF _Toc158343122 \h </w:instrText>
            </w:r>
            <w:r>
              <w:rPr>
                <w:noProof/>
                <w:webHidden/>
              </w:rPr>
            </w:r>
            <w:r>
              <w:rPr>
                <w:noProof/>
                <w:webHidden/>
              </w:rPr>
              <w:fldChar w:fldCharType="separate"/>
            </w:r>
            <w:r>
              <w:rPr>
                <w:noProof/>
                <w:webHidden/>
              </w:rPr>
              <w:t>8</w:t>
            </w:r>
            <w:r>
              <w:rPr>
                <w:noProof/>
                <w:webHidden/>
              </w:rPr>
              <w:fldChar w:fldCharType="end"/>
            </w:r>
          </w:hyperlink>
        </w:p>
        <w:p w14:paraId="350052E9" w14:textId="2D15D16E" w:rsidR="002E310D" w:rsidRDefault="002E310D">
          <w:pPr>
            <w:pStyle w:val="TOC1"/>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23" w:history="1">
            <w:r w:rsidRPr="002164C9">
              <w:rPr>
                <w:rStyle w:val="Hyperlink"/>
                <w:rFonts w:asciiTheme="majorHAnsi" w:hAnsiTheme="majorHAnsi" w:cstheme="majorHAnsi"/>
                <w:noProof/>
              </w:rPr>
              <w:t>4. References</w:t>
            </w:r>
            <w:r>
              <w:rPr>
                <w:noProof/>
                <w:webHidden/>
              </w:rPr>
              <w:tab/>
            </w:r>
            <w:r>
              <w:rPr>
                <w:noProof/>
                <w:webHidden/>
              </w:rPr>
              <w:fldChar w:fldCharType="begin"/>
            </w:r>
            <w:r>
              <w:rPr>
                <w:noProof/>
                <w:webHidden/>
              </w:rPr>
              <w:instrText xml:space="preserve"> PAGEREF _Toc158343123 \h </w:instrText>
            </w:r>
            <w:r>
              <w:rPr>
                <w:noProof/>
                <w:webHidden/>
              </w:rPr>
            </w:r>
            <w:r>
              <w:rPr>
                <w:noProof/>
                <w:webHidden/>
              </w:rPr>
              <w:fldChar w:fldCharType="separate"/>
            </w:r>
            <w:r>
              <w:rPr>
                <w:noProof/>
                <w:webHidden/>
              </w:rPr>
              <w:t>10</w:t>
            </w:r>
            <w:r>
              <w:rPr>
                <w:noProof/>
                <w:webHidden/>
              </w:rPr>
              <w:fldChar w:fldCharType="end"/>
            </w:r>
          </w:hyperlink>
        </w:p>
        <w:p w14:paraId="1EF15DA2" w14:textId="687983D7" w:rsidR="00AE367F" w:rsidRDefault="00AE367F">
          <w:r>
            <w:rPr>
              <w:b/>
              <w:bCs/>
              <w:noProof/>
            </w:rPr>
            <w:fldChar w:fldCharType="end"/>
          </w:r>
        </w:p>
      </w:sdtContent>
    </w:sdt>
    <w:p w14:paraId="4F090D0D" w14:textId="57461A9C" w:rsidR="00AE367F" w:rsidRDefault="00AE367F" w:rsidP="008E5AB1">
      <w:pPr>
        <w:spacing w:line="240" w:lineRule="atLeast"/>
        <w:jc w:val="both"/>
        <w:rPr>
          <w:rFonts w:ascii="Verdana" w:hAnsi="Verdana"/>
          <w:bCs/>
          <w:color w:val="FF0000"/>
        </w:rPr>
      </w:pPr>
    </w:p>
    <w:p w14:paraId="3777B26E" w14:textId="77777777" w:rsidR="00AE367F" w:rsidRDefault="00AE367F">
      <w:pPr>
        <w:rPr>
          <w:rFonts w:ascii="Verdana" w:hAnsi="Verdana"/>
          <w:bCs/>
          <w:color w:val="FF0000"/>
        </w:rPr>
      </w:pPr>
      <w:r>
        <w:rPr>
          <w:rFonts w:ascii="Verdana" w:hAnsi="Verdana"/>
          <w:bCs/>
          <w:color w:val="FF0000"/>
        </w:rPr>
        <w:br w:type="page"/>
      </w:r>
    </w:p>
    <w:p w14:paraId="2EA6FD09" w14:textId="1D830889" w:rsidR="004B412E" w:rsidRPr="00C923D4" w:rsidRDefault="00AE367F" w:rsidP="00AE367F">
      <w:pPr>
        <w:pStyle w:val="Heading1"/>
        <w:spacing w:line="360" w:lineRule="auto"/>
        <w:rPr>
          <w:rFonts w:asciiTheme="majorHAnsi" w:hAnsiTheme="majorHAnsi" w:cstheme="majorHAnsi"/>
          <w:color w:val="4472C4" w:themeColor="accent1"/>
        </w:rPr>
      </w:pPr>
      <w:bookmarkStart w:id="0" w:name="_Toc158343104"/>
      <w:r w:rsidRPr="00C923D4">
        <w:rPr>
          <w:rFonts w:asciiTheme="majorHAnsi" w:hAnsiTheme="majorHAnsi" w:cstheme="majorHAnsi"/>
          <w:color w:val="4472C4" w:themeColor="accent1"/>
        </w:rPr>
        <w:lastRenderedPageBreak/>
        <w:t>1. Strategy in Promoting the Ecommerce Website</w:t>
      </w:r>
      <w:bookmarkEnd w:id="0"/>
    </w:p>
    <w:p w14:paraId="41DDEFA3" w14:textId="088DDAA9" w:rsidR="00AE367F" w:rsidRPr="00AE367F" w:rsidRDefault="00AE367F" w:rsidP="002F4A15">
      <w:pPr>
        <w:pStyle w:val="Heading2"/>
      </w:pPr>
      <w:bookmarkStart w:id="1" w:name="_Toc158343105"/>
      <w:r w:rsidRPr="00AE367F">
        <w:t>1.1. Market Analysis:</w:t>
      </w:r>
      <w:bookmarkEnd w:id="1"/>
    </w:p>
    <w:p w14:paraId="3A8DCD48" w14:textId="2529C3F1" w:rsidR="00AE367F" w:rsidRPr="00784D0C" w:rsidRDefault="00784D0C" w:rsidP="00784D0C">
      <w:pPr>
        <w:spacing w:line="360" w:lineRule="auto"/>
        <w:rPr>
          <w:rFonts w:asciiTheme="minorHAnsi" w:hAnsiTheme="minorHAnsi" w:cstheme="minorHAnsi"/>
        </w:rPr>
      </w:pPr>
      <w:r w:rsidRPr="00784D0C">
        <w:rPr>
          <w:rFonts w:asciiTheme="minorHAnsi" w:hAnsiTheme="minorHAnsi" w:cstheme="minorHAnsi"/>
        </w:rPr>
        <w:t>Understanding the target audience is crucial for tailoring marketing strategies effectively in the competitive e-commerce landscape. The e-commerce market has seen significant expansion with key players like Amazon, Alibaba, and Walmart innovating through product launches and partnerships. Consumer trends, such as the preference for convenient shopping solutions and evolving technology, play a major role in shaping market dynamics. Additionally, initiatives like Amazon's recent move to democratize online shopping in South Asia highlight the importance of adapting to regional consumer needs and preferences​​</w:t>
      </w:r>
      <w:r>
        <w:rPr>
          <w:rFonts w:asciiTheme="minorHAnsi" w:hAnsiTheme="minorHAnsi" w:cstheme="minorHAnsi"/>
        </w:rPr>
        <w:t xml:space="preserve"> </w:t>
      </w:r>
      <w:sdt>
        <w:sdtPr>
          <w:rPr>
            <w:rFonts w:asciiTheme="minorHAnsi" w:hAnsiTheme="minorHAnsi" w:cstheme="minorHAnsi"/>
          </w:rPr>
          <w:id w:val="-1851018290"/>
          <w:citation/>
        </w:sdtPr>
        <w:sdtContent>
          <w:r>
            <w:rPr>
              <w:rFonts w:asciiTheme="minorHAnsi" w:hAnsiTheme="minorHAnsi" w:cstheme="minorHAnsi"/>
            </w:rPr>
            <w:fldChar w:fldCharType="begin"/>
          </w:r>
          <w:r>
            <w:rPr>
              <w:rFonts w:asciiTheme="minorHAnsi" w:hAnsiTheme="minorHAnsi" w:cstheme="minorHAnsi"/>
            </w:rPr>
            <w:instrText xml:space="preserve"> CITATION Mor23 \l 1033 </w:instrText>
          </w:r>
          <w:r>
            <w:rPr>
              <w:rFonts w:asciiTheme="minorHAnsi" w:hAnsiTheme="minorHAnsi" w:cstheme="minorHAnsi"/>
            </w:rPr>
            <w:fldChar w:fldCharType="separate"/>
          </w:r>
          <w:r w:rsidRPr="00784D0C">
            <w:rPr>
              <w:rFonts w:asciiTheme="minorHAnsi" w:hAnsiTheme="minorHAnsi" w:cstheme="minorHAnsi"/>
              <w:noProof/>
            </w:rPr>
            <w:t>(Mordor Intelligence, 2023)</w:t>
          </w:r>
          <w:r>
            <w:rPr>
              <w:rFonts w:asciiTheme="minorHAnsi" w:hAnsiTheme="minorHAnsi" w:cstheme="minorHAnsi"/>
            </w:rPr>
            <w:fldChar w:fldCharType="end"/>
          </w:r>
        </w:sdtContent>
      </w:sdt>
      <w:r>
        <w:rPr>
          <w:rFonts w:asciiTheme="minorHAnsi" w:hAnsiTheme="minorHAnsi" w:cstheme="minorHAnsi"/>
        </w:rPr>
        <w:t>.</w:t>
      </w:r>
      <w:r w:rsidR="00C923D4" w:rsidRPr="00784D0C">
        <w:rPr>
          <w:rFonts w:asciiTheme="minorHAnsi" w:hAnsiTheme="minorHAnsi" w:cstheme="minorHAnsi"/>
        </w:rPr>
        <w:br/>
      </w:r>
      <w:r w:rsidR="00AF225C" w:rsidRPr="00AF225C">
        <w:rPr>
          <w:rFonts w:asciiTheme="minorHAnsi" w:hAnsiTheme="minorHAnsi" w:cstheme="minorHAnsi"/>
          <w:noProof/>
        </w:rPr>
        <w:drawing>
          <wp:inline distT="0" distB="0" distL="0" distR="0" wp14:anchorId="4E4ECDB7" wp14:editId="668D7804">
            <wp:extent cx="5276215" cy="3006090"/>
            <wp:effectExtent l="0" t="0" r="635" b="3810"/>
            <wp:docPr id="41313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36495" name=""/>
                    <pic:cNvPicPr/>
                  </pic:nvPicPr>
                  <pic:blipFill>
                    <a:blip r:embed="rId9"/>
                    <a:stretch>
                      <a:fillRect/>
                    </a:stretch>
                  </pic:blipFill>
                  <pic:spPr>
                    <a:xfrm>
                      <a:off x="0" y="0"/>
                      <a:ext cx="5276215" cy="3006090"/>
                    </a:xfrm>
                    <a:prstGeom prst="rect">
                      <a:avLst/>
                    </a:prstGeom>
                  </pic:spPr>
                </pic:pic>
              </a:graphicData>
            </a:graphic>
          </wp:inline>
        </w:drawing>
      </w:r>
    </w:p>
    <w:p w14:paraId="109640BA" w14:textId="30584903" w:rsidR="00AE367F" w:rsidRPr="00004A7B" w:rsidRDefault="00AE367F" w:rsidP="002F4A15">
      <w:pPr>
        <w:pStyle w:val="Heading2"/>
      </w:pPr>
      <w:bookmarkStart w:id="2" w:name="_Toc158343106"/>
      <w:r w:rsidRPr="00004A7B">
        <w:t>1.2. Marketing Strategies:</w:t>
      </w:r>
      <w:bookmarkEnd w:id="2"/>
    </w:p>
    <w:p w14:paraId="01C8918B" w14:textId="05CADC70" w:rsidR="00AE367F" w:rsidRPr="00004A7B" w:rsidRDefault="00AE367F" w:rsidP="00004A7B">
      <w:pPr>
        <w:spacing w:line="360" w:lineRule="auto"/>
        <w:rPr>
          <w:rFonts w:asciiTheme="minorHAnsi" w:hAnsiTheme="minorHAnsi" w:cstheme="minorHAnsi"/>
          <w:b/>
          <w:bCs/>
          <w:lang w:val="en-GB"/>
        </w:rPr>
      </w:pPr>
      <w:r w:rsidRPr="00004A7B">
        <w:rPr>
          <w:rFonts w:asciiTheme="minorHAnsi" w:hAnsiTheme="minorHAnsi" w:cstheme="minorHAnsi"/>
          <w:b/>
          <w:bCs/>
          <w:lang w:val="en-GB"/>
        </w:rPr>
        <w:t>1. Digital Marketing:</w:t>
      </w:r>
    </w:p>
    <w:p w14:paraId="47434331" w14:textId="047A0315" w:rsidR="00AE367F" w:rsidRPr="00784D0C" w:rsidRDefault="00AE367F" w:rsidP="00004A7B">
      <w:pPr>
        <w:pStyle w:val="ListParagraph"/>
        <w:numPr>
          <w:ilvl w:val="0"/>
          <w:numId w:val="2"/>
        </w:numPr>
        <w:spacing w:line="360" w:lineRule="auto"/>
        <w:rPr>
          <w:rFonts w:asciiTheme="minorHAnsi" w:hAnsiTheme="minorHAnsi" w:cstheme="minorHAnsi"/>
          <w:b/>
          <w:bCs/>
          <w:lang w:val="en-GB"/>
        </w:rPr>
      </w:pPr>
      <w:r w:rsidRPr="00784D0C">
        <w:rPr>
          <w:rFonts w:asciiTheme="minorHAnsi" w:hAnsiTheme="minorHAnsi" w:cstheme="minorHAnsi"/>
          <w:b/>
          <w:bCs/>
          <w:lang w:val="en-GB"/>
        </w:rPr>
        <w:t>SEO:</w:t>
      </w:r>
      <w:r w:rsidRPr="00784D0C">
        <w:rPr>
          <w:rFonts w:asciiTheme="minorHAnsi" w:hAnsiTheme="minorHAnsi" w:cstheme="minorHAnsi"/>
          <w:lang w:val="en-GB"/>
        </w:rPr>
        <w:t xml:space="preserve"> </w:t>
      </w:r>
      <w:r w:rsidR="00784D0C" w:rsidRPr="00784D0C">
        <w:rPr>
          <w:rFonts w:asciiTheme="minorHAnsi" w:hAnsiTheme="minorHAnsi" w:cstheme="minorHAnsi"/>
        </w:rPr>
        <w:t>Implementing search engine optimization is vital for increasing website visibility. This involves keyword research, optimizing site structure, and content creation.</w:t>
      </w:r>
    </w:p>
    <w:p w14:paraId="02264C90" w14:textId="27ADAB28" w:rsidR="00AE367F" w:rsidRPr="00784D0C" w:rsidRDefault="00AE367F" w:rsidP="00004A7B">
      <w:pPr>
        <w:pStyle w:val="ListParagraph"/>
        <w:numPr>
          <w:ilvl w:val="0"/>
          <w:numId w:val="2"/>
        </w:numPr>
        <w:spacing w:line="360" w:lineRule="auto"/>
        <w:rPr>
          <w:rFonts w:asciiTheme="minorHAnsi" w:hAnsiTheme="minorHAnsi" w:cstheme="minorHAnsi"/>
          <w:b/>
          <w:bCs/>
          <w:lang w:val="en-GB"/>
        </w:rPr>
      </w:pPr>
      <w:r w:rsidRPr="00784D0C">
        <w:rPr>
          <w:rFonts w:asciiTheme="minorHAnsi" w:hAnsiTheme="minorHAnsi" w:cstheme="minorHAnsi"/>
          <w:b/>
          <w:bCs/>
          <w:lang w:val="en-GB"/>
        </w:rPr>
        <w:t xml:space="preserve">Social Media: </w:t>
      </w:r>
      <w:r w:rsidR="00784D0C" w:rsidRPr="00784D0C">
        <w:rPr>
          <w:rFonts w:asciiTheme="minorHAnsi" w:hAnsiTheme="minorHAnsi" w:cstheme="minorHAnsi"/>
        </w:rPr>
        <w:t>Utilizing platforms like Facebook, Instagram, and Twitter is essential for brand awareness and engagement, requiring engaging content and interactive campaigns.</w:t>
      </w:r>
    </w:p>
    <w:p w14:paraId="7C7F2FA5" w14:textId="35B43E2D" w:rsidR="00AE367F" w:rsidRPr="00784D0C" w:rsidRDefault="00AE367F" w:rsidP="00004A7B">
      <w:pPr>
        <w:pStyle w:val="ListParagraph"/>
        <w:numPr>
          <w:ilvl w:val="0"/>
          <w:numId w:val="2"/>
        </w:numPr>
        <w:spacing w:line="360" w:lineRule="auto"/>
        <w:rPr>
          <w:rFonts w:asciiTheme="minorHAnsi" w:hAnsiTheme="minorHAnsi" w:cstheme="minorHAnsi"/>
          <w:b/>
          <w:bCs/>
          <w:lang w:val="en-GB"/>
        </w:rPr>
      </w:pPr>
      <w:r w:rsidRPr="00784D0C">
        <w:rPr>
          <w:rFonts w:asciiTheme="minorHAnsi" w:hAnsiTheme="minorHAnsi" w:cstheme="minorHAnsi"/>
          <w:b/>
          <w:bCs/>
          <w:lang w:val="en-GB"/>
        </w:rPr>
        <w:t xml:space="preserve">Email Campaigns: </w:t>
      </w:r>
      <w:r w:rsidR="00784D0C" w:rsidRPr="00784D0C">
        <w:rPr>
          <w:rFonts w:asciiTheme="minorHAnsi" w:hAnsiTheme="minorHAnsi" w:cstheme="minorHAnsi"/>
        </w:rPr>
        <w:t xml:space="preserve">Personalized email marketing is effective in reaching both potential and existing customers, involving segmenting email </w:t>
      </w:r>
      <w:proofErr w:type="gramStart"/>
      <w:r w:rsidR="00784D0C" w:rsidRPr="00784D0C">
        <w:rPr>
          <w:rFonts w:asciiTheme="minorHAnsi" w:hAnsiTheme="minorHAnsi" w:cstheme="minorHAnsi"/>
        </w:rPr>
        <w:t>lists</w:t>
      </w:r>
      <w:proofErr w:type="gramEnd"/>
      <w:r w:rsidR="00784D0C" w:rsidRPr="00784D0C">
        <w:rPr>
          <w:rFonts w:asciiTheme="minorHAnsi" w:hAnsiTheme="minorHAnsi" w:cstheme="minorHAnsi"/>
        </w:rPr>
        <w:t xml:space="preserve"> and crafting tailored messages.</w:t>
      </w:r>
      <w:r w:rsidR="00004A7B" w:rsidRPr="00784D0C">
        <w:rPr>
          <w:rFonts w:asciiTheme="minorHAnsi" w:hAnsiTheme="minorHAnsi" w:cstheme="minorHAnsi"/>
          <w:lang w:val="en-GB"/>
        </w:rPr>
        <w:br/>
      </w:r>
    </w:p>
    <w:p w14:paraId="146DB29E" w14:textId="4528006D" w:rsidR="00AE367F" w:rsidRPr="00004A7B" w:rsidRDefault="00004A7B" w:rsidP="00004A7B">
      <w:pPr>
        <w:spacing w:line="360" w:lineRule="auto"/>
        <w:rPr>
          <w:rFonts w:asciiTheme="minorHAnsi" w:hAnsiTheme="minorHAnsi" w:cstheme="minorHAnsi"/>
          <w:b/>
          <w:bCs/>
          <w:lang w:val="en-GB"/>
        </w:rPr>
      </w:pPr>
      <w:r w:rsidRPr="00004A7B">
        <w:rPr>
          <w:rFonts w:asciiTheme="minorHAnsi" w:hAnsiTheme="minorHAnsi" w:cstheme="minorHAnsi"/>
          <w:b/>
          <w:bCs/>
          <w:lang w:val="en-GB"/>
        </w:rPr>
        <w:lastRenderedPageBreak/>
        <w:t>2. Partnerships and Collaborations:</w:t>
      </w:r>
    </w:p>
    <w:p w14:paraId="1BB2890A" w14:textId="682C03F9" w:rsidR="00004A7B" w:rsidRPr="00784D0C" w:rsidRDefault="00784D0C" w:rsidP="00004A7B">
      <w:pPr>
        <w:pStyle w:val="ListParagraph"/>
        <w:numPr>
          <w:ilvl w:val="0"/>
          <w:numId w:val="7"/>
        </w:numPr>
        <w:spacing w:line="360" w:lineRule="auto"/>
        <w:rPr>
          <w:rFonts w:asciiTheme="minorHAnsi" w:hAnsiTheme="minorHAnsi" w:cstheme="minorHAnsi"/>
          <w:lang w:val="en-GB"/>
        </w:rPr>
      </w:pPr>
      <w:r w:rsidRPr="00784D0C">
        <w:rPr>
          <w:rFonts w:asciiTheme="minorHAnsi" w:hAnsiTheme="minorHAnsi" w:cstheme="minorHAnsi"/>
        </w:rPr>
        <w:t>Collaborating with influencers and other brands helps in expanding market reach through co-marketing initiatives and cross-promotional activities.</w:t>
      </w:r>
      <w:r w:rsidR="00004A7B" w:rsidRPr="00784D0C">
        <w:rPr>
          <w:rFonts w:asciiTheme="minorHAnsi" w:hAnsiTheme="minorHAnsi" w:cstheme="minorHAnsi"/>
        </w:rPr>
        <w:br/>
      </w:r>
    </w:p>
    <w:p w14:paraId="0A711E07" w14:textId="78D0FEC9" w:rsidR="00004A7B" w:rsidRPr="00004A7B" w:rsidRDefault="00004A7B" w:rsidP="00004A7B">
      <w:pPr>
        <w:spacing w:line="360" w:lineRule="auto"/>
        <w:rPr>
          <w:rFonts w:asciiTheme="minorHAnsi" w:hAnsiTheme="minorHAnsi" w:cstheme="minorHAnsi"/>
          <w:b/>
          <w:bCs/>
          <w:lang w:val="en-GB"/>
        </w:rPr>
      </w:pPr>
      <w:r w:rsidRPr="00004A7B">
        <w:rPr>
          <w:rFonts w:asciiTheme="minorHAnsi" w:hAnsiTheme="minorHAnsi" w:cstheme="minorHAnsi"/>
          <w:b/>
          <w:bCs/>
          <w:lang w:val="en-GB"/>
        </w:rPr>
        <w:t>3. Promotional Offers:</w:t>
      </w:r>
    </w:p>
    <w:p w14:paraId="0B84A4AB" w14:textId="5A410BCC" w:rsidR="00004A7B" w:rsidRPr="00784D0C" w:rsidRDefault="00784D0C" w:rsidP="00004A7B">
      <w:pPr>
        <w:pStyle w:val="ListParagraph"/>
        <w:numPr>
          <w:ilvl w:val="0"/>
          <w:numId w:val="7"/>
        </w:numPr>
        <w:spacing w:line="360" w:lineRule="auto"/>
        <w:rPr>
          <w:rFonts w:asciiTheme="minorHAnsi" w:hAnsiTheme="minorHAnsi" w:cstheme="minorHAnsi"/>
          <w:lang w:val="en-GB"/>
        </w:rPr>
      </w:pPr>
      <w:r w:rsidRPr="00784D0C">
        <w:rPr>
          <w:rFonts w:asciiTheme="minorHAnsi" w:hAnsiTheme="minorHAnsi" w:cstheme="minorHAnsi"/>
        </w:rPr>
        <w:t>Discounts, loyalty programs, and limited-time offers are key to attracting and retaining customers, with customer data analysis aiding in creating resonating offers.</w:t>
      </w:r>
    </w:p>
    <w:p w14:paraId="16D49CC8" w14:textId="6758D332" w:rsidR="00004A7B" w:rsidRPr="00004A7B" w:rsidRDefault="00004A7B" w:rsidP="00004A7B">
      <w:pPr>
        <w:pStyle w:val="NormalWeb"/>
        <w:spacing w:line="360" w:lineRule="auto"/>
        <w:rPr>
          <w:rFonts w:asciiTheme="minorHAnsi" w:hAnsiTheme="minorHAnsi" w:cstheme="minorHAnsi"/>
        </w:rPr>
      </w:pPr>
      <w:r w:rsidRPr="00004A7B">
        <w:rPr>
          <w:rStyle w:val="Strong"/>
          <w:rFonts w:asciiTheme="minorHAnsi" w:hAnsiTheme="minorHAnsi" w:cstheme="minorHAnsi"/>
        </w:rPr>
        <w:t>Implementation Plan:</w:t>
      </w:r>
      <w:r w:rsidRPr="00004A7B">
        <w:rPr>
          <w:rFonts w:asciiTheme="minorHAnsi" w:hAnsiTheme="minorHAnsi" w:cstheme="minorHAnsi"/>
        </w:rPr>
        <w:t xml:space="preserve"> </w:t>
      </w:r>
      <w:r w:rsidR="00784D0C" w:rsidRPr="00784D0C">
        <w:rPr>
          <w:rFonts w:asciiTheme="minorHAnsi" w:hAnsiTheme="minorHAnsi" w:cstheme="minorHAnsi"/>
        </w:rPr>
        <w:t>A detailed implementation plan is essential for the success of e-commerce marketing strategies. This should include a clear timeline with key milestones, specifying the specific actions to be taken, the parties responsible for each action, and the deadlines for each phase of the strategy. This structured approach ensures that all aspects of the marketing strategy are executed in a timely and efficient manner.</w:t>
      </w:r>
    </w:p>
    <w:p w14:paraId="256C048C" w14:textId="45798ECD" w:rsidR="00004A7B" w:rsidRDefault="00004A7B" w:rsidP="00784D0C">
      <w:pPr>
        <w:pStyle w:val="NormalWeb"/>
        <w:spacing w:line="360" w:lineRule="auto"/>
        <w:rPr>
          <w:rFonts w:asciiTheme="minorHAnsi" w:hAnsiTheme="minorHAnsi" w:cstheme="minorHAnsi"/>
        </w:rPr>
      </w:pPr>
      <w:r w:rsidRPr="00004A7B">
        <w:rPr>
          <w:rStyle w:val="Strong"/>
          <w:rFonts w:asciiTheme="minorHAnsi" w:hAnsiTheme="minorHAnsi" w:cstheme="minorHAnsi"/>
        </w:rPr>
        <w:t>Evaluation Metrics:</w:t>
      </w:r>
      <w:r w:rsidRPr="00004A7B">
        <w:rPr>
          <w:rFonts w:asciiTheme="minorHAnsi" w:hAnsiTheme="minorHAnsi" w:cstheme="minorHAnsi"/>
        </w:rPr>
        <w:t xml:space="preserve"> </w:t>
      </w:r>
      <w:r w:rsidR="00784D0C" w:rsidRPr="00784D0C">
        <w:rPr>
          <w:rFonts w:asciiTheme="minorHAnsi" w:hAnsiTheme="minorHAnsi" w:cstheme="minorHAnsi"/>
        </w:rPr>
        <w:t xml:space="preserve">The effectiveness of the implemented e-commerce marketing strategies should be gauged using specific metrics. These include monitoring website traffic, conversion rates, and customer engagement levels. Regularly </w:t>
      </w:r>
      <w:proofErr w:type="spellStart"/>
      <w:r w:rsidR="00784D0C" w:rsidRPr="00784D0C">
        <w:rPr>
          <w:rFonts w:asciiTheme="minorHAnsi" w:hAnsiTheme="minorHAnsi" w:cstheme="minorHAnsi"/>
        </w:rPr>
        <w:t>analyzing</w:t>
      </w:r>
      <w:proofErr w:type="spellEnd"/>
      <w:r w:rsidR="00784D0C" w:rsidRPr="00784D0C">
        <w:rPr>
          <w:rFonts w:asciiTheme="minorHAnsi" w:hAnsiTheme="minorHAnsi" w:cstheme="minorHAnsi"/>
        </w:rPr>
        <w:t xml:space="preserve"> these metrics using analytics tools provides valuable insights into which strategies are working and which need adjustment, guiding future marketing efforts and strategy refinement.</w:t>
      </w:r>
    </w:p>
    <w:p w14:paraId="71797EE2" w14:textId="11AF6B8C" w:rsidR="00AF225C" w:rsidRDefault="00AF225C" w:rsidP="00CB3CDD">
      <w:pPr>
        <w:pStyle w:val="NormalWeb"/>
        <w:spacing w:line="360" w:lineRule="auto"/>
        <w:jc w:val="center"/>
        <w:rPr>
          <w:rFonts w:asciiTheme="minorHAnsi" w:hAnsiTheme="minorHAnsi" w:cstheme="minorHAnsi"/>
        </w:rPr>
      </w:pPr>
      <w:r w:rsidRPr="00AF225C">
        <w:rPr>
          <w:rFonts w:asciiTheme="minorHAnsi" w:hAnsiTheme="minorHAnsi" w:cstheme="minorHAnsi"/>
          <w:noProof/>
        </w:rPr>
        <w:drawing>
          <wp:inline distT="0" distB="0" distL="0" distR="0" wp14:anchorId="2850F0D6" wp14:editId="13D5BCC8">
            <wp:extent cx="4619625" cy="2343449"/>
            <wp:effectExtent l="0" t="0" r="0" b="0"/>
            <wp:docPr id="2104881319" name="Picture 1" descr="A graph of statistic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81319" name="Picture 1" descr="A graph of statistics on a white background&#10;&#10;Description automatically generated"/>
                    <pic:cNvPicPr/>
                  </pic:nvPicPr>
                  <pic:blipFill>
                    <a:blip r:embed="rId10"/>
                    <a:stretch>
                      <a:fillRect/>
                    </a:stretch>
                  </pic:blipFill>
                  <pic:spPr>
                    <a:xfrm>
                      <a:off x="0" y="0"/>
                      <a:ext cx="4623550" cy="2345440"/>
                    </a:xfrm>
                    <a:prstGeom prst="rect">
                      <a:avLst/>
                    </a:prstGeom>
                  </pic:spPr>
                </pic:pic>
              </a:graphicData>
            </a:graphic>
          </wp:inline>
        </w:drawing>
      </w:r>
    </w:p>
    <w:p w14:paraId="305DE712" w14:textId="6A43C277" w:rsidR="002F4A15" w:rsidRPr="002F4A15" w:rsidRDefault="00AF225C" w:rsidP="002F4A15">
      <w:pPr>
        <w:pStyle w:val="Heading1"/>
        <w:rPr>
          <w:rStyle w:val="Strong"/>
          <w:rFonts w:asciiTheme="majorHAnsi" w:hAnsiTheme="majorHAnsi" w:cstheme="majorHAnsi"/>
          <w:b/>
          <w:bCs/>
          <w:color w:val="4472C4" w:themeColor="accent1"/>
        </w:rPr>
      </w:pPr>
      <w:bookmarkStart w:id="3" w:name="_Toc158343107"/>
      <w:r w:rsidRPr="00AF225C">
        <w:rPr>
          <w:rFonts w:asciiTheme="majorHAnsi" w:hAnsiTheme="majorHAnsi" w:cstheme="majorHAnsi"/>
          <w:color w:val="4472C4" w:themeColor="accent1"/>
        </w:rPr>
        <w:lastRenderedPageBreak/>
        <w:t xml:space="preserve">2. Legal Issues </w:t>
      </w:r>
      <w:r w:rsidR="006C3D8C">
        <w:rPr>
          <w:rFonts w:asciiTheme="majorHAnsi" w:hAnsiTheme="majorHAnsi" w:cstheme="majorHAnsi"/>
          <w:color w:val="4472C4" w:themeColor="accent1"/>
        </w:rPr>
        <w:t>F</w:t>
      </w:r>
      <w:r w:rsidRPr="00AF225C">
        <w:rPr>
          <w:rFonts w:asciiTheme="majorHAnsi" w:hAnsiTheme="majorHAnsi" w:cstheme="majorHAnsi"/>
          <w:color w:val="4472C4" w:themeColor="accent1"/>
        </w:rPr>
        <w:t>aced</w:t>
      </w:r>
      <w:bookmarkEnd w:id="3"/>
    </w:p>
    <w:p w14:paraId="1D7657E9" w14:textId="77777777" w:rsidR="002F4A15" w:rsidRPr="002F4A15" w:rsidRDefault="002F4A15" w:rsidP="002F4A15">
      <w:pPr>
        <w:rPr>
          <w:rStyle w:val="Strong"/>
          <w:rFonts w:asciiTheme="minorHAnsi" w:eastAsia="Times New Roman" w:hAnsiTheme="minorHAnsi" w:cstheme="minorHAnsi"/>
          <w:b w:val="0"/>
          <w:bCs w:val="0"/>
          <w:lang w:val="en-SG" w:eastAsia="zh-CN"/>
        </w:rPr>
      </w:pPr>
      <w:r w:rsidRPr="002F4A15">
        <w:rPr>
          <w:rStyle w:val="Strong"/>
          <w:rFonts w:asciiTheme="minorHAnsi" w:eastAsia="Times New Roman" w:hAnsiTheme="minorHAnsi" w:cstheme="minorHAnsi"/>
          <w:b w:val="0"/>
          <w:bCs w:val="0"/>
          <w:lang w:val="en-SG" w:eastAsia="zh-CN"/>
        </w:rPr>
        <w:t>E-commerce websites operate in a dynamic legal landscape where they must navigate various legal issues to ensure compliance and protect their business interests. Understanding these legal challenges is crucial for the sustainable operation of any online marketplace.</w:t>
      </w:r>
    </w:p>
    <w:p w14:paraId="60174C3A" w14:textId="77777777" w:rsidR="002F4A15" w:rsidRDefault="002F4A15" w:rsidP="002F4A15">
      <w:pPr>
        <w:rPr>
          <w:rStyle w:val="Strong"/>
          <w:rFonts w:asciiTheme="minorHAnsi" w:eastAsia="Times New Roman" w:hAnsiTheme="minorHAnsi" w:cstheme="minorHAnsi"/>
          <w:b w:val="0"/>
          <w:bCs w:val="0"/>
          <w:lang w:val="en-SG" w:eastAsia="zh-CN"/>
        </w:rPr>
      </w:pPr>
    </w:p>
    <w:p w14:paraId="48CFB450" w14:textId="0D2D4A1B" w:rsidR="00EE70B6" w:rsidRDefault="00EE70B6" w:rsidP="002F4A15">
      <w:pPr>
        <w:rPr>
          <w:rStyle w:val="Strong"/>
          <w:rFonts w:asciiTheme="minorHAnsi" w:eastAsia="Times New Roman" w:hAnsiTheme="minorHAnsi" w:cstheme="minorHAnsi"/>
          <w:b w:val="0"/>
          <w:bCs w:val="0"/>
          <w:lang w:val="en-SG" w:eastAsia="zh-CN"/>
        </w:rPr>
      </w:pPr>
      <w:r>
        <w:rPr>
          <w:noProof/>
        </w:rPr>
        <w:drawing>
          <wp:inline distT="0" distB="0" distL="0" distR="0" wp14:anchorId="18565C39" wp14:editId="09E4FE0F">
            <wp:extent cx="5276215" cy="3899535"/>
            <wp:effectExtent l="0" t="0" r="635" b="5715"/>
            <wp:docPr id="904553181" name="Picture 1" descr="Legal Aspects of ECommerce - Part I | Transfer pricing | M&amp;A Cri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gal Aspects of ECommerce - Part I | Transfer pricing | M&amp;A Critiqu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6215" cy="3899535"/>
                    </a:xfrm>
                    <a:prstGeom prst="rect">
                      <a:avLst/>
                    </a:prstGeom>
                    <a:noFill/>
                    <a:ln>
                      <a:noFill/>
                    </a:ln>
                  </pic:spPr>
                </pic:pic>
              </a:graphicData>
            </a:graphic>
          </wp:inline>
        </w:drawing>
      </w:r>
    </w:p>
    <w:p w14:paraId="74670544" w14:textId="77777777" w:rsidR="00EE70B6" w:rsidRPr="002F4A15" w:rsidRDefault="00EE70B6" w:rsidP="002F4A15">
      <w:pPr>
        <w:rPr>
          <w:rStyle w:val="Strong"/>
          <w:rFonts w:asciiTheme="minorHAnsi" w:eastAsia="Times New Roman" w:hAnsiTheme="minorHAnsi" w:cstheme="minorHAnsi"/>
          <w:b w:val="0"/>
          <w:bCs w:val="0"/>
          <w:lang w:val="en-SG" w:eastAsia="zh-CN"/>
        </w:rPr>
      </w:pPr>
    </w:p>
    <w:p w14:paraId="78D42AF4" w14:textId="2D8BF129" w:rsidR="002F4A15" w:rsidRPr="002F4A15" w:rsidRDefault="002F4A15" w:rsidP="002F4A15">
      <w:pPr>
        <w:pStyle w:val="Heading2"/>
        <w:rPr>
          <w:rStyle w:val="Strong"/>
        </w:rPr>
      </w:pPr>
      <w:bookmarkStart w:id="4" w:name="_Toc158343108"/>
      <w:r w:rsidRPr="002F4A15">
        <w:rPr>
          <w:rStyle w:val="Strong"/>
        </w:rPr>
        <w:t>2.1 Data Privacy and Protection</w:t>
      </w:r>
      <w:bookmarkEnd w:id="4"/>
    </w:p>
    <w:p w14:paraId="7E80C354" w14:textId="77777777" w:rsidR="002F4A15" w:rsidRPr="002F4A15" w:rsidRDefault="002F4A15" w:rsidP="002F4A15">
      <w:pPr>
        <w:rPr>
          <w:rStyle w:val="Strong"/>
          <w:rFonts w:asciiTheme="minorHAnsi" w:eastAsia="Times New Roman" w:hAnsiTheme="minorHAnsi" w:cstheme="minorHAnsi"/>
          <w:b w:val="0"/>
          <w:bCs w:val="0"/>
          <w:lang w:val="en-SG" w:eastAsia="zh-CN"/>
        </w:rPr>
      </w:pPr>
    </w:p>
    <w:p w14:paraId="2CD274EA" w14:textId="77777777" w:rsidR="002F4A15" w:rsidRDefault="002F4A15" w:rsidP="002F4A15">
      <w:pPr>
        <w:rPr>
          <w:rStyle w:val="Strong"/>
          <w:rFonts w:asciiTheme="minorHAnsi" w:eastAsia="Times New Roman" w:hAnsiTheme="minorHAnsi" w:cstheme="minorHAnsi"/>
          <w:b w:val="0"/>
          <w:bCs w:val="0"/>
          <w:lang w:val="en-SG" w:eastAsia="zh-CN"/>
        </w:rPr>
      </w:pPr>
      <w:r w:rsidRPr="002F4A15">
        <w:rPr>
          <w:rStyle w:val="Strong"/>
          <w:rFonts w:asciiTheme="minorHAnsi" w:eastAsia="Times New Roman" w:hAnsiTheme="minorHAnsi" w:cstheme="minorHAnsi"/>
          <w:b w:val="0"/>
          <w:bCs w:val="0"/>
          <w:lang w:val="en-SG" w:eastAsia="zh-CN"/>
        </w:rPr>
        <w:t>One of the most significant legal challenges for e-commerce sites involves data privacy and protection. E-commerce businesses collect vast amounts of personal data, such as names, addresses, and payment information. They must comply with regulations like the General Data Protection Regulation (GDPR) in the European Union and the California Consumer Privacy Act (CCPA) in the United States. These laws mandate strict guidelines on data collection, storage, and usage, including obtaining consent from users and providing them with control over their data (GDPR.eu, 2020).</w:t>
      </w:r>
    </w:p>
    <w:p w14:paraId="7C99BC40" w14:textId="77777777" w:rsidR="00EE70B6" w:rsidRPr="002F4A15" w:rsidRDefault="00EE70B6" w:rsidP="002F4A15">
      <w:pPr>
        <w:rPr>
          <w:rStyle w:val="Strong"/>
          <w:rFonts w:asciiTheme="minorHAnsi" w:eastAsia="Times New Roman" w:hAnsiTheme="minorHAnsi" w:cstheme="minorHAnsi"/>
          <w:b w:val="0"/>
          <w:bCs w:val="0"/>
          <w:lang w:val="en-SG" w:eastAsia="zh-CN"/>
        </w:rPr>
      </w:pPr>
    </w:p>
    <w:p w14:paraId="20DBF12D" w14:textId="77777777" w:rsidR="002F4A15" w:rsidRPr="002F4A15" w:rsidRDefault="002F4A15" w:rsidP="002F4A15">
      <w:pPr>
        <w:rPr>
          <w:rStyle w:val="Strong"/>
          <w:rFonts w:asciiTheme="minorHAnsi" w:eastAsia="Times New Roman" w:hAnsiTheme="minorHAnsi" w:cstheme="minorHAnsi"/>
          <w:b w:val="0"/>
          <w:bCs w:val="0"/>
          <w:lang w:val="en-SG" w:eastAsia="zh-CN"/>
        </w:rPr>
      </w:pPr>
    </w:p>
    <w:p w14:paraId="30C01FB8" w14:textId="4AE1817B" w:rsidR="002F4A15" w:rsidRPr="002F4A15" w:rsidRDefault="002F4A15" w:rsidP="002F4A15">
      <w:pPr>
        <w:pStyle w:val="Heading2"/>
        <w:rPr>
          <w:rStyle w:val="Strong"/>
        </w:rPr>
      </w:pPr>
      <w:bookmarkStart w:id="5" w:name="_Toc158343109"/>
      <w:r w:rsidRPr="002F4A15">
        <w:rPr>
          <w:rStyle w:val="Strong"/>
        </w:rPr>
        <w:t>2.2 Intellectual Property Rights</w:t>
      </w:r>
      <w:bookmarkEnd w:id="5"/>
    </w:p>
    <w:p w14:paraId="558D9D8D" w14:textId="77777777" w:rsidR="002F4A15" w:rsidRPr="002F4A15" w:rsidRDefault="002F4A15" w:rsidP="002F4A15">
      <w:pPr>
        <w:rPr>
          <w:rStyle w:val="Strong"/>
          <w:rFonts w:asciiTheme="minorHAnsi" w:eastAsia="Times New Roman" w:hAnsiTheme="minorHAnsi" w:cstheme="minorHAnsi"/>
          <w:b w:val="0"/>
          <w:bCs w:val="0"/>
          <w:lang w:val="en-SG" w:eastAsia="zh-CN"/>
        </w:rPr>
      </w:pPr>
    </w:p>
    <w:p w14:paraId="34E1FD8B" w14:textId="77777777" w:rsidR="002F4A15" w:rsidRPr="002F4A15" w:rsidRDefault="002F4A15" w:rsidP="002F4A15">
      <w:pPr>
        <w:rPr>
          <w:rStyle w:val="Strong"/>
          <w:rFonts w:asciiTheme="minorHAnsi" w:eastAsia="Times New Roman" w:hAnsiTheme="minorHAnsi" w:cstheme="minorHAnsi"/>
          <w:b w:val="0"/>
          <w:bCs w:val="0"/>
          <w:lang w:val="en-SG" w:eastAsia="zh-CN"/>
        </w:rPr>
      </w:pPr>
      <w:r w:rsidRPr="002F4A15">
        <w:rPr>
          <w:rStyle w:val="Strong"/>
          <w:rFonts w:asciiTheme="minorHAnsi" w:eastAsia="Times New Roman" w:hAnsiTheme="minorHAnsi" w:cstheme="minorHAnsi"/>
          <w:b w:val="0"/>
          <w:bCs w:val="0"/>
          <w:lang w:val="en-SG" w:eastAsia="zh-CN"/>
        </w:rPr>
        <w:t>E-commerce platforms must also be vigilant about intellectual property rights. This involves ensuring that products sold on their website do not infringe upon patents, copyrights, or trademarks. Failure to monitor and address intellectual property infringement can lead to legal disputes and significant financial penalties (WIPO, 2021).</w:t>
      </w:r>
    </w:p>
    <w:p w14:paraId="5CC896BC" w14:textId="77777777" w:rsidR="002F4A15" w:rsidRPr="002F4A15" w:rsidRDefault="002F4A15" w:rsidP="002F4A15">
      <w:pPr>
        <w:rPr>
          <w:rStyle w:val="Strong"/>
          <w:rFonts w:asciiTheme="minorHAnsi" w:eastAsia="Times New Roman" w:hAnsiTheme="minorHAnsi" w:cstheme="minorHAnsi"/>
          <w:b w:val="0"/>
          <w:bCs w:val="0"/>
          <w:lang w:val="en-SG" w:eastAsia="zh-CN"/>
        </w:rPr>
      </w:pPr>
    </w:p>
    <w:p w14:paraId="164B90F4" w14:textId="74736180" w:rsidR="002F4A15" w:rsidRPr="002F4A15" w:rsidRDefault="002F4A15" w:rsidP="002F4A15">
      <w:pPr>
        <w:pStyle w:val="Heading2"/>
        <w:rPr>
          <w:rStyle w:val="Strong"/>
        </w:rPr>
      </w:pPr>
      <w:bookmarkStart w:id="6" w:name="_Toc158343110"/>
      <w:r w:rsidRPr="002F4A15">
        <w:rPr>
          <w:rStyle w:val="Strong"/>
        </w:rPr>
        <w:t>2.3 Consumer Protection Laws</w:t>
      </w:r>
      <w:bookmarkEnd w:id="6"/>
    </w:p>
    <w:p w14:paraId="6C048E45" w14:textId="77777777" w:rsidR="002F4A15" w:rsidRPr="002F4A15" w:rsidRDefault="002F4A15" w:rsidP="002F4A15">
      <w:pPr>
        <w:rPr>
          <w:rStyle w:val="Strong"/>
          <w:rFonts w:asciiTheme="minorHAnsi" w:eastAsia="Times New Roman" w:hAnsiTheme="minorHAnsi" w:cstheme="minorHAnsi"/>
          <w:b w:val="0"/>
          <w:bCs w:val="0"/>
          <w:lang w:val="en-SG" w:eastAsia="zh-CN"/>
        </w:rPr>
      </w:pPr>
    </w:p>
    <w:p w14:paraId="05D2DEA9" w14:textId="77777777" w:rsidR="002F4A15" w:rsidRPr="002F4A15" w:rsidRDefault="002F4A15" w:rsidP="002F4A15">
      <w:pPr>
        <w:rPr>
          <w:rStyle w:val="Strong"/>
          <w:rFonts w:asciiTheme="minorHAnsi" w:eastAsia="Times New Roman" w:hAnsiTheme="minorHAnsi" w:cstheme="minorHAnsi"/>
          <w:b w:val="0"/>
          <w:bCs w:val="0"/>
          <w:lang w:val="en-SG" w:eastAsia="zh-CN"/>
        </w:rPr>
      </w:pPr>
      <w:r w:rsidRPr="002F4A15">
        <w:rPr>
          <w:rStyle w:val="Strong"/>
          <w:rFonts w:asciiTheme="minorHAnsi" w:eastAsia="Times New Roman" w:hAnsiTheme="minorHAnsi" w:cstheme="minorHAnsi"/>
          <w:b w:val="0"/>
          <w:bCs w:val="0"/>
          <w:lang w:val="en-SG" w:eastAsia="zh-CN"/>
        </w:rPr>
        <w:t>Consumer protection laws are another critical area. These laws, which vary by country, are designed to protect consumers from unfair business practices. They include regulations on product quality, advertising, and return policies. E-commerce sites must ensure that their practices comply with these laws to avoid legal consequences and maintain customer trust (FTC, 2022).</w:t>
      </w:r>
    </w:p>
    <w:p w14:paraId="05B4BAF6" w14:textId="77777777" w:rsidR="002F4A15" w:rsidRPr="002F4A15" w:rsidRDefault="002F4A15" w:rsidP="002F4A15">
      <w:pPr>
        <w:rPr>
          <w:rStyle w:val="Strong"/>
          <w:rFonts w:asciiTheme="minorHAnsi" w:eastAsia="Times New Roman" w:hAnsiTheme="minorHAnsi" w:cstheme="minorHAnsi"/>
          <w:b w:val="0"/>
          <w:bCs w:val="0"/>
          <w:lang w:val="en-SG" w:eastAsia="zh-CN"/>
        </w:rPr>
      </w:pPr>
    </w:p>
    <w:p w14:paraId="01752060" w14:textId="0E6F6198" w:rsidR="002F4A15" w:rsidRPr="002F4A15" w:rsidRDefault="002F4A15" w:rsidP="002F4A15">
      <w:pPr>
        <w:pStyle w:val="Heading2"/>
        <w:rPr>
          <w:rStyle w:val="Strong"/>
        </w:rPr>
      </w:pPr>
      <w:bookmarkStart w:id="7" w:name="_Toc158343111"/>
      <w:r w:rsidRPr="002F4A15">
        <w:rPr>
          <w:rStyle w:val="Strong"/>
        </w:rPr>
        <w:t>2.4 Solutions and Recommendations</w:t>
      </w:r>
      <w:bookmarkEnd w:id="7"/>
    </w:p>
    <w:p w14:paraId="0567AE6A" w14:textId="77777777" w:rsidR="002F4A15" w:rsidRPr="002F4A15" w:rsidRDefault="002F4A15" w:rsidP="002F4A15">
      <w:pPr>
        <w:rPr>
          <w:rStyle w:val="Strong"/>
          <w:rFonts w:asciiTheme="minorHAnsi" w:eastAsia="Times New Roman" w:hAnsiTheme="minorHAnsi" w:cstheme="minorHAnsi"/>
          <w:b w:val="0"/>
          <w:bCs w:val="0"/>
          <w:lang w:val="en-SG" w:eastAsia="zh-CN"/>
        </w:rPr>
      </w:pPr>
    </w:p>
    <w:p w14:paraId="759ABA13" w14:textId="02E4A50E" w:rsidR="002F4A15" w:rsidRPr="002F4A15" w:rsidRDefault="002F4A15" w:rsidP="002F4A15">
      <w:pPr>
        <w:rPr>
          <w:rStyle w:val="Strong"/>
          <w:rFonts w:asciiTheme="minorHAnsi" w:eastAsia="Times New Roman" w:hAnsiTheme="minorHAnsi" w:cstheme="minorHAnsi"/>
          <w:b w:val="0"/>
          <w:bCs w:val="0"/>
          <w:lang w:val="en-SG" w:eastAsia="zh-CN"/>
        </w:rPr>
      </w:pPr>
      <w:r w:rsidRPr="002F4A15">
        <w:rPr>
          <w:rStyle w:val="Strong"/>
          <w:rFonts w:asciiTheme="minorHAnsi" w:eastAsia="Times New Roman" w:hAnsiTheme="minorHAnsi" w:cstheme="minorHAnsi"/>
          <w:b w:val="0"/>
          <w:bCs w:val="0"/>
          <w:lang w:val="en-SG" w:eastAsia="zh-CN"/>
        </w:rPr>
        <w:t>To address these issues, e-commerce websites should implement comprehensive data protection policies, regularly audit their product listings for potential intellectual property violations and stay updated on consumer protection laws in different jurisdictions. Investing in legal expertise and technology solutions for compliance can be a proactive approach to mitigate these risks.</w:t>
      </w:r>
    </w:p>
    <w:p w14:paraId="065D147E" w14:textId="77777777" w:rsidR="002F4A15" w:rsidRPr="002F4A15" w:rsidRDefault="002F4A15" w:rsidP="002F4A15">
      <w:pPr>
        <w:rPr>
          <w:rStyle w:val="Strong"/>
          <w:rFonts w:asciiTheme="minorHAnsi" w:eastAsia="Times New Roman" w:hAnsiTheme="minorHAnsi" w:cstheme="minorHAnsi"/>
          <w:b w:val="0"/>
          <w:bCs w:val="0"/>
          <w:lang w:val="en-SG" w:eastAsia="zh-CN"/>
        </w:rPr>
      </w:pPr>
    </w:p>
    <w:p w14:paraId="780E0A71" w14:textId="3BE7E756" w:rsidR="001A6031" w:rsidRPr="002F4A15" w:rsidRDefault="002F4A15" w:rsidP="002F4A15">
      <w:pPr>
        <w:rPr>
          <w:lang w:val="en-SG"/>
        </w:rPr>
      </w:pPr>
      <w:r w:rsidRPr="002F4A15">
        <w:rPr>
          <w:rStyle w:val="Strong"/>
          <w:rFonts w:asciiTheme="minorHAnsi" w:eastAsia="Times New Roman" w:hAnsiTheme="minorHAnsi" w:cstheme="minorHAnsi"/>
          <w:b w:val="0"/>
          <w:bCs w:val="0"/>
          <w:lang w:val="en-SG" w:eastAsia="zh-CN"/>
        </w:rPr>
        <w:t>In conclusion, e-commerce websites face significant legal challenges in data privacy, intellectual property rights, and consumer protection. Addressing these issues effectively requires a combination of legal knowledge, technology, and a commitment to ethical business practices.</w:t>
      </w:r>
    </w:p>
    <w:p w14:paraId="63BFB193" w14:textId="77777777" w:rsidR="001A6031" w:rsidRDefault="001A6031">
      <w:pPr>
        <w:rPr>
          <w:lang w:val="en-SG"/>
        </w:rPr>
      </w:pPr>
      <w:r>
        <w:rPr>
          <w:lang w:val="en-SG"/>
        </w:rPr>
        <w:br w:type="page"/>
      </w:r>
    </w:p>
    <w:p w14:paraId="550BAEF2" w14:textId="77777777" w:rsidR="001A6031" w:rsidRDefault="001A6031" w:rsidP="001A6031">
      <w:pPr>
        <w:pStyle w:val="Heading1"/>
        <w:rPr>
          <w:rFonts w:asciiTheme="majorHAnsi" w:hAnsiTheme="majorHAnsi" w:cstheme="majorHAnsi"/>
          <w:color w:val="4472C4" w:themeColor="accent1"/>
        </w:rPr>
      </w:pPr>
      <w:bookmarkStart w:id="8" w:name="_Toc158343112"/>
      <w:r w:rsidRPr="001A6031">
        <w:rPr>
          <w:rFonts w:asciiTheme="majorHAnsi" w:hAnsiTheme="majorHAnsi" w:cstheme="majorHAnsi"/>
          <w:color w:val="4472C4" w:themeColor="accent1"/>
        </w:rPr>
        <w:lastRenderedPageBreak/>
        <w:t>3. Personalization Service to the Shoppers</w:t>
      </w:r>
      <w:bookmarkEnd w:id="8"/>
    </w:p>
    <w:p w14:paraId="05F17AB3" w14:textId="37E011D9" w:rsidR="00855613" w:rsidRDefault="00855613" w:rsidP="00855613">
      <w:pPr>
        <w:rPr>
          <w:rStyle w:val="Strong"/>
          <w:rFonts w:asciiTheme="minorHAnsi" w:hAnsiTheme="minorHAnsi" w:cstheme="minorHAnsi"/>
          <w:b w:val="0"/>
          <w:bCs w:val="0"/>
        </w:rPr>
      </w:pPr>
      <w:r>
        <w:rPr>
          <w:rStyle w:val="Strong"/>
          <w:rFonts w:asciiTheme="minorHAnsi" w:hAnsiTheme="minorHAnsi" w:cstheme="minorHAnsi"/>
          <w:b w:val="0"/>
          <w:bCs w:val="0"/>
        </w:rPr>
        <w:t>Personalization service to the shoppers is very important to improve the shopping experience for the shoppers in e-commerce websites. Implementing effective personalization requires careful consideration of various factors to ensure relevance, engagement, and eventually higher sales.</w:t>
      </w:r>
    </w:p>
    <w:p w14:paraId="6B9CD1CC" w14:textId="77777777" w:rsidR="00851374" w:rsidRDefault="00851374" w:rsidP="00855613">
      <w:pPr>
        <w:rPr>
          <w:rStyle w:val="Strong"/>
          <w:rFonts w:asciiTheme="minorHAnsi" w:hAnsiTheme="minorHAnsi" w:cstheme="minorHAnsi"/>
          <w:b w:val="0"/>
          <w:bCs w:val="0"/>
        </w:rPr>
      </w:pPr>
    </w:p>
    <w:p w14:paraId="24FA80B7" w14:textId="006671DD" w:rsidR="00851374" w:rsidRDefault="00851374" w:rsidP="00855613">
      <w:pPr>
        <w:rPr>
          <w:rFonts w:ascii="Calibri" w:hAnsi="Calibri" w:cs="Calibri"/>
          <w:lang w:val="en-GB"/>
        </w:rPr>
      </w:pPr>
      <w:r w:rsidRPr="00851374">
        <w:rPr>
          <w:rFonts w:ascii="Calibri" w:hAnsi="Calibri" w:cs="Calibri"/>
          <w:lang w:val="en-GB"/>
        </w:rPr>
        <w:drawing>
          <wp:inline distT="0" distB="0" distL="0" distR="0" wp14:anchorId="752ADE3C" wp14:editId="7E84925C">
            <wp:extent cx="5276215" cy="3549650"/>
            <wp:effectExtent l="0" t="0" r="635" b="0"/>
            <wp:docPr id="212026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66559" name=""/>
                    <pic:cNvPicPr/>
                  </pic:nvPicPr>
                  <pic:blipFill>
                    <a:blip r:embed="rId12"/>
                    <a:stretch>
                      <a:fillRect/>
                    </a:stretch>
                  </pic:blipFill>
                  <pic:spPr>
                    <a:xfrm>
                      <a:off x="0" y="0"/>
                      <a:ext cx="5276215" cy="3549650"/>
                    </a:xfrm>
                    <a:prstGeom prst="rect">
                      <a:avLst/>
                    </a:prstGeom>
                  </pic:spPr>
                </pic:pic>
              </a:graphicData>
            </a:graphic>
          </wp:inline>
        </w:drawing>
      </w:r>
    </w:p>
    <w:p w14:paraId="2A050709" w14:textId="0E02C9CA" w:rsidR="00D433FA" w:rsidRPr="00D433FA" w:rsidRDefault="00D433FA" w:rsidP="00D433FA">
      <w:pPr>
        <w:pStyle w:val="Heading2"/>
        <w:rPr>
          <w:rStyle w:val="Strong"/>
          <w:u w:val="single"/>
          <w:lang w:val="en-GB"/>
        </w:rPr>
      </w:pPr>
      <w:bookmarkStart w:id="9" w:name="_Toc158343113"/>
      <w:r w:rsidRPr="00D433FA">
        <w:rPr>
          <w:rStyle w:val="Strong"/>
          <w:u w:val="single"/>
        </w:rPr>
        <w:t xml:space="preserve">3.1 </w:t>
      </w:r>
      <w:r w:rsidRPr="00D433FA">
        <w:rPr>
          <w:rStyle w:val="Strong"/>
          <w:u w:val="single"/>
        </w:rPr>
        <w:t>Benefits of Personalization Service:</w:t>
      </w:r>
      <w:bookmarkEnd w:id="9"/>
    </w:p>
    <w:p w14:paraId="36C5FDAB" w14:textId="77777777" w:rsidR="00BA1752" w:rsidRPr="00D433FA" w:rsidRDefault="00BA1752" w:rsidP="00855613">
      <w:pPr>
        <w:rPr>
          <w:rFonts w:ascii="Calibri" w:hAnsi="Calibri" w:cs="Calibri"/>
          <w:b/>
          <w:bCs/>
          <w:u w:val="single"/>
          <w:lang w:val="en-SG"/>
        </w:rPr>
      </w:pPr>
    </w:p>
    <w:p w14:paraId="718DC772" w14:textId="38949FDF" w:rsidR="00BA1752" w:rsidRDefault="00BA1752" w:rsidP="002E310D">
      <w:pPr>
        <w:pStyle w:val="Heading2"/>
        <w:ind w:left="360"/>
        <w:rPr>
          <w:rStyle w:val="Strong"/>
        </w:rPr>
      </w:pPr>
      <w:bookmarkStart w:id="10" w:name="_Toc158343114"/>
      <w:r>
        <w:rPr>
          <w:rStyle w:val="Strong"/>
        </w:rPr>
        <w:t>3.1</w:t>
      </w:r>
      <w:r w:rsidR="00D433FA">
        <w:rPr>
          <w:rStyle w:val="Strong"/>
        </w:rPr>
        <w:t>.1</w:t>
      </w:r>
      <w:r>
        <w:rPr>
          <w:rStyle w:val="Strong"/>
        </w:rPr>
        <w:t xml:space="preserve"> Tailored User Experience</w:t>
      </w:r>
      <w:bookmarkEnd w:id="10"/>
    </w:p>
    <w:p w14:paraId="561932F4" w14:textId="77777777" w:rsidR="00BA1752" w:rsidRDefault="00BA1752" w:rsidP="00D433FA">
      <w:pPr>
        <w:rPr>
          <w:lang w:val="en-SG" w:eastAsia="zh-CN"/>
        </w:rPr>
      </w:pPr>
    </w:p>
    <w:p w14:paraId="4203E28E" w14:textId="77777777" w:rsidR="00BA1752" w:rsidRPr="001A6031" w:rsidRDefault="00BA1752" w:rsidP="00D433FA">
      <w:pPr>
        <w:pStyle w:val="NormalWeb"/>
        <w:spacing w:before="0" w:beforeAutospacing="0" w:after="0" w:afterAutospacing="0"/>
        <w:ind w:left="360"/>
        <w:rPr>
          <w:rFonts w:asciiTheme="minorHAnsi" w:hAnsiTheme="minorHAnsi" w:cstheme="minorHAnsi"/>
        </w:rPr>
      </w:pPr>
      <w:r w:rsidRPr="001A6031">
        <w:rPr>
          <w:rFonts w:asciiTheme="minorHAnsi" w:hAnsiTheme="minorHAnsi" w:cstheme="minorHAnsi"/>
        </w:rPr>
        <w:t>Personalization in e-commerce can significantly enhance the shopping experience. Using data analytics, websites offer personalized recommendations, creating a unique and engaging shopping journey for each user.</w:t>
      </w:r>
    </w:p>
    <w:p w14:paraId="55BFEA7D" w14:textId="77777777" w:rsidR="00BA1752" w:rsidRPr="00BA1752" w:rsidRDefault="00BA1752" w:rsidP="00D433FA">
      <w:pPr>
        <w:rPr>
          <w:lang w:val="en-SG" w:eastAsia="zh-CN"/>
        </w:rPr>
      </w:pPr>
    </w:p>
    <w:p w14:paraId="0350FD69" w14:textId="47CF370F" w:rsidR="00BA1752" w:rsidRDefault="00BA1752" w:rsidP="00D433FA">
      <w:pPr>
        <w:pStyle w:val="Heading2"/>
        <w:ind w:left="360"/>
        <w:rPr>
          <w:rStyle w:val="Strong"/>
        </w:rPr>
      </w:pPr>
      <w:bookmarkStart w:id="11" w:name="_Toc158343115"/>
      <w:r>
        <w:rPr>
          <w:rStyle w:val="Strong"/>
        </w:rPr>
        <w:t>3.</w:t>
      </w:r>
      <w:r w:rsidR="00D433FA">
        <w:rPr>
          <w:rStyle w:val="Strong"/>
        </w:rPr>
        <w:t>1.2</w:t>
      </w:r>
      <w:r>
        <w:rPr>
          <w:rStyle w:val="Strong"/>
        </w:rPr>
        <w:t xml:space="preserve"> </w:t>
      </w:r>
      <w:r>
        <w:rPr>
          <w:rStyle w:val="Strong"/>
        </w:rPr>
        <w:t>Improved Customer Service</w:t>
      </w:r>
      <w:bookmarkEnd w:id="11"/>
    </w:p>
    <w:p w14:paraId="1D69A2E1" w14:textId="77777777" w:rsidR="00BA1752" w:rsidRPr="00BA1752" w:rsidRDefault="00BA1752" w:rsidP="00D433FA">
      <w:pPr>
        <w:rPr>
          <w:lang w:val="en-SG" w:eastAsia="zh-CN"/>
        </w:rPr>
      </w:pPr>
    </w:p>
    <w:p w14:paraId="68F64020" w14:textId="06D449F0" w:rsidR="00BA1752" w:rsidRPr="00D433FA" w:rsidRDefault="00BA1752" w:rsidP="00D433FA">
      <w:pPr>
        <w:ind w:left="360"/>
        <w:rPr>
          <w:rFonts w:asciiTheme="minorHAnsi" w:hAnsiTheme="minorHAnsi" w:cstheme="minorHAnsi"/>
        </w:rPr>
      </w:pPr>
      <w:r w:rsidRPr="00D433FA">
        <w:rPr>
          <w:rFonts w:asciiTheme="minorHAnsi" w:hAnsiTheme="minorHAnsi" w:cstheme="minorHAnsi"/>
        </w:rPr>
        <w:t>Customized customer service solutions like AI-driven chatbots and personalized support systems can address individual concerns effectively, leading to higher customer satisfaction rates.</w:t>
      </w:r>
    </w:p>
    <w:p w14:paraId="51FF1969" w14:textId="77777777" w:rsidR="00BA1752" w:rsidRPr="00BA1752" w:rsidRDefault="00BA1752" w:rsidP="00D433FA">
      <w:pPr>
        <w:rPr>
          <w:lang w:val="en-SG" w:eastAsia="zh-CN"/>
        </w:rPr>
      </w:pPr>
    </w:p>
    <w:p w14:paraId="5516455D" w14:textId="4EA3604F" w:rsidR="00BA1752" w:rsidRDefault="00BA1752" w:rsidP="00D433FA">
      <w:pPr>
        <w:pStyle w:val="Heading2"/>
        <w:ind w:left="360"/>
        <w:rPr>
          <w:rStyle w:val="Strong"/>
        </w:rPr>
      </w:pPr>
      <w:bookmarkStart w:id="12" w:name="_Toc158343116"/>
      <w:r>
        <w:rPr>
          <w:rStyle w:val="Strong"/>
        </w:rPr>
        <w:t>3.</w:t>
      </w:r>
      <w:r w:rsidR="00D433FA">
        <w:rPr>
          <w:rStyle w:val="Strong"/>
        </w:rPr>
        <w:t>1.3</w:t>
      </w:r>
      <w:r>
        <w:rPr>
          <w:rStyle w:val="Strong"/>
        </w:rPr>
        <w:t xml:space="preserve"> </w:t>
      </w:r>
      <w:r>
        <w:rPr>
          <w:rStyle w:val="Strong"/>
        </w:rPr>
        <w:t>Customer Engagement</w:t>
      </w:r>
      <w:bookmarkEnd w:id="12"/>
    </w:p>
    <w:p w14:paraId="22840028" w14:textId="77777777" w:rsidR="00BA1752" w:rsidRDefault="00BA1752" w:rsidP="00D433FA">
      <w:pPr>
        <w:rPr>
          <w:lang w:val="en-SG" w:eastAsia="zh-CN"/>
        </w:rPr>
      </w:pPr>
    </w:p>
    <w:p w14:paraId="7B651376" w14:textId="04F4D868" w:rsidR="00BA1752" w:rsidRPr="00D433FA" w:rsidRDefault="00BA1752" w:rsidP="00D433FA">
      <w:pPr>
        <w:ind w:left="360"/>
        <w:rPr>
          <w:rFonts w:asciiTheme="minorHAnsi" w:hAnsiTheme="minorHAnsi" w:cstheme="minorHAnsi"/>
        </w:rPr>
      </w:pPr>
      <w:r w:rsidRPr="00D433FA">
        <w:rPr>
          <w:rFonts w:asciiTheme="minorHAnsi" w:hAnsiTheme="minorHAnsi" w:cstheme="minorHAnsi"/>
        </w:rPr>
        <w:t xml:space="preserve">Personalized marketing campaigns can lead to deeper customer engagement. By sending tailored emails and offers based on past shopping </w:t>
      </w:r>
      <w:r w:rsidR="002E310D" w:rsidRPr="00D433FA">
        <w:rPr>
          <w:rFonts w:asciiTheme="minorHAnsi" w:hAnsiTheme="minorHAnsi" w:cstheme="minorHAnsi"/>
        </w:rPr>
        <w:t>behavior</w:t>
      </w:r>
      <w:r w:rsidRPr="00D433FA">
        <w:rPr>
          <w:rFonts w:asciiTheme="minorHAnsi" w:hAnsiTheme="minorHAnsi" w:cstheme="minorHAnsi"/>
        </w:rPr>
        <w:t>, e-commerce businesses can increase repeat visits and sales.</w:t>
      </w:r>
    </w:p>
    <w:p w14:paraId="4D7A8D4B" w14:textId="77777777" w:rsidR="00BA1752" w:rsidRPr="00BA1752" w:rsidRDefault="00BA1752" w:rsidP="00D433FA">
      <w:pPr>
        <w:rPr>
          <w:lang w:val="en-SG" w:eastAsia="zh-CN"/>
        </w:rPr>
      </w:pPr>
    </w:p>
    <w:p w14:paraId="526FDEAC" w14:textId="3FEBE99D" w:rsidR="00BA1752" w:rsidRDefault="00BA1752" w:rsidP="00D433FA">
      <w:pPr>
        <w:pStyle w:val="Heading2"/>
        <w:ind w:left="360"/>
        <w:rPr>
          <w:rStyle w:val="Strong"/>
        </w:rPr>
      </w:pPr>
      <w:bookmarkStart w:id="13" w:name="_Toc158343117"/>
      <w:r>
        <w:rPr>
          <w:rStyle w:val="Strong"/>
        </w:rPr>
        <w:t>3.</w:t>
      </w:r>
      <w:r w:rsidR="00D433FA">
        <w:rPr>
          <w:rStyle w:val="Strong"/>
        </w:rPr>
        <w:t>1.4</w:t>
      </w:r>
      <w:r>
        <w:rPr>
          <w:rStyle w:val="Strong"/>
        </w:rPr>
        <w:t xml:space="preserve"> </w:t>
      </w:r>
      <w:r>
        <w:rPr>
          <w:rStyle w:val="Strong"/>
        </w:rPr>
        <w:t>Data Utilization</w:t>
      </w:r>
      <w:bookmarkEnd w:id="13"/>
    </w:p>
    <w:p w14:paraId="78F18A14" w14:textId="77777777" w:rsidR="00BA1752" w:rsidRDefault="00BA1752" w:rsidP="00BA1752">
      <w:pPr>
        <w:rPr>
          <w:lang w:val="en-SG" w:eastAsia="zh-CN"/>
        </w:rPr>
      </w:pPr>
    </w:p>
    <w:p w14:paraId="0FF09784" w14:textId="1BF1663E" w:rsidR="00BA1752" w:rsidRPr="00BA1752" w:rsidRDefault="00BA1752" w:rsidP="00BA1752">
      <w:pPr>
        <w:ind w:left="360"/>
        <w:rPr>
          <w:rFonts w:asciiTheme="minorHAnsi" w:hAnsiTheme="minorHAnsi" w:cstheme="minorHAnsi"/>
        </w:rPr>
      </w:pPr>
      <w:r w:rsidRPr="00BA1752">
        <w:rPr>
          <w:rFonts w:asciiTheme="minorHAnsi" w:hAnsiTheme="minorHAnsi" w:cstheme="minorHAnsi"/>
        </w:rPr>
        <w:lastRenderedPageBreak/>
        <w:t>Leveraging customer data responsibly to personalize experiences is the key to better service. Analyzing browsing patterns, purchase history, and preferences can lead to improved product recommendations and customer satisfaction.</w:t>
      </w:r>
    </w:p>
    <w:p w14:paraId="793BE62B" w14:textId="77777777" w:rsidR="00BA1752" w:rsidRDefault="00BA1752" w:rsidP="00BA1752">
      <w:pPr>
        <w:rPr>
          <w:lang w:val="en-SG" w:eastAsia="zh-CN"/>
        </w:rPr>
      </w:pPr>
    </w:p>
    <w:p w14:paraId="20DDD22D" w14:textId="4F3A9F0C" w:rsidR="00D433FA" w:rsidRPr="00D433FA" w:rsidRDefault="00D433FA" w:rsidP="00D433FA">
      <w:pPr>
        <w:pStyle w:val="Heading2"/>
        <w:rPr>
          <w:rStyle w:val="Strong"/>
          <w:u w:val="single"/>
          <w:lang w:val="en-GB"/>
        </w:rPr>
      </w:pPr>
      <w:bookmarkStart w:id="14" w:name="_Toc158343118"/>
      <w:r w:rsidRPr="00D433FA">
        <w:rPr>
          <w:rStyle w:val="Strong"/>
          <w:u w:val="single"/>
        </w:rPr>
        <w:t>3.</w:t>
      </w:r>
      <w:r>
        <w:rPr>
          <w:rStyle w:val="Strong"/>
          <w:u w:val="single"/>
        </w:rPr>
        <w:t>2</w:t>
      </w:r>
      <w:r w:rsidRPr="00D433FA">
        <w:rPr>
          <w:rStyle w:val="Strong"/>
          <w:u w:val="single"/>
        </w:rPr>
        <w:t xml:space="preserve"> </w:t>
      </w:r>
      <w:r>
        <w:rPr>
          <w:rStyle w:val="Strong"/>
          <w:u w:val="single"/>
        </w:rPr>
        <w:t>Personalization Service Implementation</w:t>
      </w:r>
      <w:r w:rsidRPr="00D433FA">
        <w:rPr>
          <w:rStyle w:val="Strong"/>
          <w:u w:val="single"/>
        </w:rPr>
        <w:t>:</w:t>
      </w:r>
      <w:bookmarkEnd w:id="14"/>
    </w:p>
    <w:p w14:paraId="53FB313D" w14:textId="79FECB07" w:rsidR="00BA1752" w:rsidRPr="00BA1752" w:rsidRDefault="00BA1752" w:rsidP="00BA1752">
      <w:pPr>
        <w:rPr>
          <w:lang w:val="en-SG" w:eastAsia="zh-CN"/>
        </w:rPr>
      </w:pPr>
    </w:p>
    <w:p w14:paraId="28BE4DD1" w14:textId="4FAA5DE9" w:rsidR="00BA1752" w:rsidRDefault="00BA1752" w:rsidP="00D433FA">
      <w:pPr>
        <w:pStyle w:val="Heading2"/>
        <w:ind w:left="360"/>
        <w:rPr>
          <w:rStyle w:val="Strong"/>
        </w:rPr>
      </w:pPr>
      <w:bookmarkStart w:id="15" w:name="_Toc158343119"/>
      <w:r>
        <w:rPr>
          <w:rStyle w:val="Strong"/>
        </w:rPr>
        <w:t>3.</w:t>
      </w:r>
      <w:r w:rsidR="00D433FA">
        <w:rPr>
          <w:rStyle w:val="Strong"/>
        </w:rPr>
        <w:t>2.</w:t>
      </w:r>
      <w:r>
        <w:rPr>
          <w:rStyle w:val="Strong"/>
        </w:rPr>
        <w:t xml:space="preserve">1 </w:t>
      </w:r>
      <w:r w:rsidR="00D433FA">
        <w:rPr>
          <w:rStyle w:val="Strong"/>
        </w:rPr>
        <w:t>Behavioural Tracking</w:t>
      </w:r>
      <w:bookmarkEnd w:id="15"/>
    </w:p>
    <w:p w14:paraId="1D46E392" w14:textId="77777777" w:rsidR="00D433FA" w:rsidRDefault="00D433FA" w:rsidP="00D433FA">
      <w:pPr>
        <w:rPr>
          <w:lang w:val="en-SG" w:eastAsia="zh-CN"/>
        </w:rPr>
      </w:pPr>
    </w:p>
    <w:p w14:paraId="476EDE0E" w14:textId="4CD95922" w:rsidR="00D433FA" w:rsidRPr="00D433FA" w:rsidRDefault="00D433FA" w:rsidP="00D433FA">
      <w:pPr>
        <w:ind w:left="360"/>
        <w:rPr>
          <w:rFonts w:asciiTheme="minorHAnsi" w:hAnsiTheme="minorHAnsi" w:cstheme="minorHAnsi"/>
        </w:rPr>
      </w:pPr>
      <w:r w:rsidRPr="00D433FA">
        <w:rPr>
          <w:rFonts w:asciiTheme="minorHAnsi" w:hAnsiTheme="minorHAnsi" w:cstheme="minorHAnsi"/>
        </w:rPr>
        <w:t xml:space="preserve">E-commerce websites can track shoppers’ </w:t>
      </w:r>
      <w:r w:rsidR="002E310D" w:rsidRPr="00D433FA">
        <w:rPr>
          <w:rFonts w:asciiTheme="minorHAnsi" w:hAnsiTheme="minorHAnsi" w:cstheme="minorHAnsi"/>
        </w:rPr>
        <w:t>behaviors</w:t>
      </w:r>
      <w:r w:rsidRPr="00D433FA">
        <w:rPr>
          <w:rFonts w:asciiTheme="minorHAnsi" w:hAnsiTheme="minorHAnsi" w:cstheme="minorHAnsi"/>
        </w:rPr>
        <w:t>, such as product view and time spent on pages, to understand shopper preferences and intent. This data informs personalized recommendations and targeted marketing strategies, ensuring that shoppers find what they’re looking for effortlessly.</w:t>
      </w:r>
    </w:p>
    <w:p w14:paraId="553B5BB0" w14:textId="77777777" w:rsidR="00D433FA" w:rsidRPr="00D433FA" w:rsidRDefault="00D433FA" w:rsidP="00D433FA">
      <w:pPr>
        <w:rPr>
          <w:lang w:val="en-SG" w:eastAsia="zh-CN"/>
        </w:rPr>
      </w:pPr>
    </w:p>
    <w:p w14:paraId="27BC22E5" w14:textId="1990D294" w:rsidR="00BA1752" w:rsidRDefault="00BA1752" w:rsidP="00D433FA">
      <w:pPr>
        <w:pStyle w:val="Heading2"/>
        <w:ind w:left="360"/>
        <w:rPr>
          <w:rStyle w:val="Strong"/>
        </w:rPr>
      </w:pPr>
      <w:bookmarkStart w:id="16" w:name="_Toc158343120"/>
      <w:r>
        <w:rPr>
          <w:rStyle w:val="Strong"/>
        </w:rPr>
        <w:t>3.</w:t>
      </w:r>
      <w:r w:rsidR="00D433FA">
        <w:rPr>
          <w:rStyle w:val="Strong"/>
        </w:rPr>
        <w:t>2.2</w:t>
      </w:r>
      <w:r>
        <w:rPr>
          <w:rStyle w:val="Strong"/>
        </w:rPr>
        <w:t xml:space="preserve"> </w:t>
      </w:r>
      <w:r w:rsidR="00D433FA">
        <w:rPr>
          <w:rStyle w:val="Strong"/>
        </w:rPr>
        <w:t>Adaptive Online Store Experience</w:t>
      </w:r>
      <w:bookmarkEnd w:id="16"/>
    </w:p>
    <w:p w14:paraId="7EDF1BE0" w14:textId="77777777" w:rsidR="00D433FA" w:rsidRPr="00D433FA" w:rsidRDefault="00D433FA" w:rsidP="00D433FA">
      <w:pPr>
        <w:rPr>
          <w:lang w:val="en-SG" w:eastAsia="zh-CN"/>
        </w:rPr>
      </w:pPr>
    </w:p>
    <w:p w14:paraId="634BA7BF" w14:textId="52398DEF" w:rsidR="00D433FA" w:rsidRPr="00D433FA" w:rsidRDefault="00D433FA" w:rsidP="00D433FA">
      <w:pPr>
        <w:ind w:left="360"/>
        <w:rPr>
          <w:rFonts w:asciiTheme="minorHAnsi" w:hAnsiTheme="minorHAnsi" w:cstheme="minorHAnsi"/>
        </w:rPr>
      </w:pPr>
      <w:r w:rsidRPr="00D433FA">
        <w:rPr>
          <w:rFonts w:asciiTheme="minorHAnsi" w:hAnsiTheme="minorHAnsi" w:cstheme="minorHAnsi"/>
        </w:rPr>
        <w:t xml:space="preserve">Personalization enables the dynamic adaptation of the online store’s interface and content based on individual shopper </w:t>
      </w:r>
      <w:r w:rsidR="002E310D" w:rsidRPr="00D433FA">
        <w:rPr>
          <w:rFonts w:asciiTheme="minorHAnsi" w:hAnsiTheme="minorHAnsi" w:cstheme="minorHAnsi"/>
        </w:rPr>
        <w:t>behavior</w:t>
      </w:r>
      <w:r w:rsidRPr="00D433FA">
        <w:rPr>
          <w:rFonts w:asciiTheme="minorHAnsi" w:hAnsiTheme="minorHAnsi" w:cstheme="minorHAnsi"/>
        </w:rPr>
        <w:t xml:space="preserve"> and preferences. For instance, frequent browsing of specific product categories prompts the website to prioritize related products or promotions, enhancing the overall shopping experience.</w:t>
      </w:r>
    </w:p>
    <w:p w14:paraId="335DC4C3" w14:textId="77777777" w:rsidR="00D433FA" w:rsidRPr="00D433FA" w:rsidRDefault="00D433FA" w:rsidP="00D433FA">
      <w:pPr>
        <w:rPr>
          <w:lang w:val="en-SG" w:eastAsia="zh-CN"/>
        </w:rPr>
      </w:pPr>
    </w:p>
    <w:p w14:paraId="0327D0C9" w14:textId="31F07F89" w:rsidR="00D433FA" w:rsidRDefault="00BA1752" w:rsidP="00D433FA">
      <w:pPr>
        <w:pStyle w:val="Heading2"/>
        <w:ind w:left="360"/>
        <w:rPr>
          <w:rStyle w:val="Strong"/>
        </w:rPr>
      </w:pPr>
      <w:bookmarkStart w:id="17" w:name="_Toc158343121"/>
      <w:r>
        <w:rPr>
          <w:rStyle w:val="Strong"/>
        </w:rPr>
        <w:t>3.</w:t>
      </w:r>
      <w:r w:rsidR="00D433FA">
        <w:rPr>
          <w:rStyle w:val="Strong"/>
        </w:rPr>
        <w:t>2.3</w:t>
      </w:r>
      <w:r>
        <w:rPr>
          <w:rStyle w:val="Strong"/>
        </w:rPr>
        <w:t xml:space="preserve"> </w:t>
      </w:r>
      <w:r w:rsidR="00D433FA">
        <w:rPr>
          <w:rStyle w:val="Strong"/>
        </w:rPr>
        <w:t>Membership and Shopper Profile</w:t>
      </w:r>
      <w:bookmarkEnd w:id="17"/>
    </w:p>
    <w:p w14:paraId="52D55775" w14:textId="77777777" w:rsidR="00D433FA" w:rsidRPr="00D433FA" w:rsidRDefault="00D433FA" w:rsidP="00D433FA">
      <w:pPr>
        <w:rPr>
          <w:lang w:val="en-SG" w:eastAsia="zh-CN"/>
        </w:rPr>
      </w:pPr>
    </w:p>
    <w:p w14:paraId="64D1B3C6" w14:textId="77777777" w:rsidR="00D433FA" w:rsidRDefault="00D433FA" w:rsidP="00D433FA">
      <w:pPr>
        <w:pStyle w:val="NormalWeb"/>
        <w:spacing w:before="0" w:beforeAutospacing="0" w:after="0" w:afterAutospacing="0"/>
        <w:ind w:left="360"/>
        <w:rPr>
          <w:rFonts w:asciiTheme="minorHAnsi" w:hAnsiTheme="minorHAnsi" w:cstheme="minorHAnsi"/>
        </w:rPr>
      </w:pPr>
      <w:r>
        <w:rPr>
          <w:rFonts w:asciiTheme="minorHAnsi" w:hAnsiTheme="minorHAnsi" w:cstheme="minorHAnsi"/>
        </w:rPr>
        <w:t>Membership or shopper profile systems gather valuable data about user preferences, purchase history, and demographics. With this information, e-commerce websites can offer personalized product recommendations, discounts, and promotions specifically for each member’s interests and needs.</w:t>
      </w:r>
    </w:p>
    <w:p w14:paraId="2A1252C0" w14:textId="77777777" w:rsidR="00D433FA" w:rsidRPr="00D433FA" w:rsidRDefault="00D433FA" w:rsidP="00D433FA">
      <w:pPr>
        <w:rPr>
          <w:lang w:val="en-SG" w:eastAsia="zh-CN"/>
        </w:rPr>
      </w:pPr>
    </w:p>
    <w:p w14:paraId="1F7D3A73" w14:textId="175F00AA" w:rsidR="00D433FA" w:rsidRDefault="00D433FA" w:rsidP="00D433FA">
      <w:pPr>
        <w:pStyle w:val="Heading2"/>
        <w:ind w:left="360"/>
        <w:rPr>
          <w:rStyle w:val="Strong"/>
        </w:rPr>
      </w:pPr>
      <w:bookmarkStart w:id="18" w:name="_Toc158343122"/>
      <w:r>
        <w:rPr>
          <w:rStyle w:val="Strong"/>
        </w:rPr>
        <w:t>3.</w:t>
      </w:r>
      <w:r>
        <w:rPr>
          <w:rStyle w:val="Strong"/>
        </w:rPr>
        <w:t>2.4 Collaborative Filtering</w:t>
      </w:r>
      <w:bookmarkEnd w:id="18"/>
    </w:p>
    <w:p w14:paraId="5B231430" w14:textId="77777777" w:rsidR="00D433FA" w:rsidRDefault="00D433FA" w:rsidP="00D433FA">
      <w:pPr>
        <w:rPr>
          <w:lang w:val="en-SG" w:eastAsia="zh-CN"/>
        </w:rPr>
      </w:pPr>
    </w:p>
    <w:p w14:paraId="4C4FE615" w14:textId="60DAD8A9" w:rsidR="00D433FA" w:rsidRDefault="00D433FA" w:rsidP="00D433FA">
      <w:pPr>
        <w:ind w:left="360"/>
        <w:rPr>
          <w:rFonts w:asciiTheme="minorHAnsi" w:hAnsiTheme="minorHAnsi" w:cstheme="minorHAnsi"/>
        </w:rPr>
      </w:pPr>
      <w:r w:rsidRPr="00D433FA">
        <w:rPr>
          <w:rFonts w:asciiTheme="minorHAnsi" w:hAnsiTheme="minorHAnsi" w:cstheme="minorHAnsi"/>
        </w:rPr>
        <w:t xml:space="preserve">Collaborative filtering algorithms analyze the </w:t>
      </w:r>
      <w:r w:rsidR="002E310D" w:rsidRPr="00D433FA">
        <w:rPr>
          <w:rFonts w:asciiTheme="minorHAnsi" w:hAnsiTheme="minorHAnsi" w:cstheme="minorHAnsi"/>
        </w:rPr>
        <w:t>behavior</w:t>
      </w:r>
      <w:r w:rsidRPr="00D433FA">
        <w:rPr>
          <w:rFonts w:asciiTheme="minorHAnsi" w:hAnsiTheme="minorHAnsi" w:cstheme="minorHAnsi"/>
        </w:rPr>
        <w:t xml:space="preserve"> and preferences of similar shoppers to make personalized recommendations. By leveraging the collective information of the shopper community, e-commerce platforms can ensure that shoppers discover products or content that align with their interests and preferences.</w:t>
      </w:r>
    </w:p>
    <w:p w14:paraId="646919C4" w14:textId="77777777" w:rsidR="00D433FA" w:rsidRDefault="00D433FA" w:rsidP="00D433FA">
      <w:pPr>
        <w:ind w:left="360"/>
        <w:rPr>
          <w:rFonts w:asciiTheme="minorHAnsi" w:hAnsiTheme="minorHAnsi" w:cstheme="minorHAnsi"/>
        </w:rPr>
      </w:pPr>
    </w:p>
    <w:p w14:paraId="15DE8977" w14:textId="77777777" w:rsidR="00D433FA" w:rsidRDefault="00D433FA" w:rsidP="00804D02">
      <w:pPr>
        <w:rPr>
          <w:rFonts w:asciiTheme="minorHAnsi" w:hAnsiTheme="minorHAnsi" w:cstheme="minorHAnsi"/>
        </w:rPr>
      </w:pPr>
    </w:p>
    <w:p w14:paraId="50C5B954" w14:textId="75034906" w:rsidR="00D433FA" w:rsidRDefault="00804D02" w:rsidP="00804D02">
      <w:pPr>
        <w:rPr>
          <w:rFonts w:ascii="Calibri" w:hAnsi="Calibri" w:cs="Calibri"/>
          <w:b/>
          <w:bCs/>
          <w:lang w:val="en-SG"/>
        </w:rPr>
      </w:pPr>
      <w:r w:rsidRPr="00D433FA">
        <w:rPr>
          <w:rFonts w:ascii="Calibri" w:hAnsi="Calibri" w:cs="Calibri"/>
          <w:b/>
          <w:bCs/>
          <w:lang w:val="en-SG"/>
        </w:rPr>
        <w:t>According to 55% of marketers, the #1 benefit of personalization is better visitor engagement and customer experiences</w:t>
      </w:r>
      <w:r w:rsidR="00D433FA" w:rsidRPr="00D433FA">
        <w:rPr>
          <w:rFonts w:ascii="Calibri" w:hAnsi="Calibri" w:cs="Calibri"/>
          <w:b/>
          <w:bCs/>
          <w:lang w:val="en-SG"/>
        </w:rPr>
        <w:t xml:space="preserve"> (Moran, 2024).</w:t>
      </w:r>
    </w:p>
    <w:p w14:paraId="77B52393" w14:textId="011825B5" w:rsidR="00D433FA" w:rsidRDefault="00D433FA" w:rsidP="00804D02">
      <w:pPr>
        <w:rPr>
          <w:rFonts w:ascii="Calibri" w:hAnsi="Calibri" w:cs="Calibri"/>
          <w:b/>
          <w:bCs/>
          <w:lang w:val="en-SG"/>
        </w:rPr>
      </w:pPr>
      <w:r w:rsidRPr="00D433FA">
        <w:rPr>
          <w:rFonts w:ascii="Calibri" w:hAnsi="Calibri" w:cs="Calibri"/>
          <w:b/>
          <w:bCs/>
          <w:lang w:val="en-SG"/>
        </w:rPr>
        <w:lastRenderedPageBreak/>
        <w:drawing>
          <wp:inline distT="0" distB="0" distL="0" distR="0" wp14:anchorId="166B504C" wp14:editId="0D9AB07F">
            <wp:extent cx="5276215" cy="3489325"/>
            <wp:effectExtent l="0" t="0" r="635" b="0"/>
            <wp:docPr id="207664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42144" name=""/>
                    <pic:cNvPicPr/>
                  </pic:nvPicPr>
                  <pic:blipFill>
                    <a:blip r:embed="rId13"/>
                    <a:stretch>
                      <a:fillRect/>
                    </a:stretch>
                  </pic:blipFill>
                  <pic:spPr>
                    <a:xfrm>
                      <a:off x="0" y="0"/>
                      <a:ext cx="5276215" cy="3489325"/>
                    </a:xfrm>
                    <a:prstGeom prst="rect">
                      <a:avLst/>
                    </a:prstGeom>
                  </pic:spPr>
                </pic:pic>
              </a:graphicData>
            </a:graphic>
          </wp:inline>
        </w:drawing>
      </w:r>
    </w:p>
    <w:p w14:paraId="79B651D8" w14:textId="626EB56A" w:rsidR="002F4A15" w:rsidRPr="002E310D" w:rsidRDefault="002E310D" w:rsidP="00AF225C">
      <w:pPr>
        <w:rPr>
          <w:rFonts w:ascii="Calibri" w:hAnsi="Calibri" w:cs="Calibri"/>
          <w:b/>
          <w:bCs/>
          <w:lang w:val="en-SG"/>
        </w:rPr>
      </w:pPr>
      <w:r>
        <w:rPr>
          <w:rFonts w:ascii="Calibri" w:hAnsi="Calibri" w:cs="Calibri"/>
          <w:b/>
          <w:bCs/>
          <w:lang w:val="en-SG"/>
        </w:rPr>
        <w:br w:type="page"/>
      </w:r>
    </w:p>
    <w:p w14:paraId="7F70E30F" w14:textId="50189384" w:rsidR="002F4A15" w:rsidRDefault="002F4A15" w:rsidP="002F4A15">
      <w:pPr>
        <w:pStyle w:val="Heading1"/>
        <w:rPr>
          <w:rFonts w:asciiTheme="majorHAnsi" w:hAnsiTheme="majorHAnsi" w:cstheme="majorHAnsi"/>
          <w:color w:val="4472C4" w:themeColor="accent1"/>
        </w:rPr>
      </w:pPr>
      <w:bookmarkStart w:id="19" w:name="_Toc158343123"/>
      <w:r>
        <w:rPr>
          <w:rFonts w:asciiTheme="majorHAnsi" w:hAnsiTheme="majorHAnsi" w:cstheme="majorHAnsi"/>
          <w:color w:val="4472C4" w:themeColor="accent1"/>
        </w:rPr>
        <w:lastRenderedPageBreak/>
        <w:t>4</w:t>
      </w:r>
      <w:r w:rsidRPr="001A6031">
        <w:rPr>
          <w:rFonts w:asciiTheme="majorHAnsi" w:hAnsiTheme="majorHAnsi" w:cstheme="majorHAnsi"/>
          <w:color w:val="4472C4" w:themeColor="accent1"/>
        </w:rPr>
        <w:t xml:space="preserve">. </w:t>
      </w:r>
      <w:r>
        <w:rPr>
          <w:rFonts w:asciiTheme="majorHAnsi" w:hAnsiTheme="majorHAnsi" w:cstheme="majorHAnsi"/>
          <w:color w:val="4472C4" w:themeColor="accent1"/>
        </w:rPr>
        <w:t>References</w:t>
      </w:r>
      <w:bookmarkEnd w:id="19"/>
    </w:p>
    <w:p w14:paraId="26536790" w14:textId="77777777" w:rsidR="002F4A15" w:rsidRPr="002F4A15" w:rsidRDefault="002F4A15" w:rsidP="002F4A15">
      <w:pPr>
        <w:rPr>
          <w:lang w:val="en-GB"/>
        </w:rPr>
      </w:pPr>
    </w:p>
    <w:p w14:paraId="7F269BCE" w14:textId="77777777" w:rsidR="002F4A15" w:rsidRDefault="002F4A15" w:rsidP="002F4A15">
      <w:pPr>
        <w:pStyle w:val="ListParagraph"/>
        <w:numPr>
          <w:ilvl w:val="0"/>
          <w:numId w:val="8"/>
        </w:numPr>
        <w:rPr>
          <w:lang w:val="en-GB"/>
        </w:rPr>
      </w:pPr>
    </w:p>
    <w:p w14:paraId="3AB8CF01" w14:textId="7F807C1F" w:rsidR="002F4A15" w:rsidRPr="002F4A15" w:rsidRDefault="002F4A15" w:rsidP="002F4A15">
      <w:pPr>
        <w:pStyle w:val="ListParagraph"/>
        <w:numPr>
          <w:ilvl w:val="0"/>
          <w:numId w:val="8"/>
        </w:numPr>
        <w:rPr>
          <w:lang w:val="en-GB"/>
        </w:rPr>
      </w:pPr>
      <w:r w:rsidRPr="002F4A15">
        <w:rPr>
          <w:lang w:val="en-GB"/>
        </w:rPr>
        <w:t>GDPR.eu. (2020). General Data Protection Regulation (GDPR) Compliance Guidelines.</w:t>
      </w:r>
    </w:p>
    <w:p w14:paraId="5EEA1DEC" w14:textId="3117894F" w:rsidR="002F4A15" w:rsidRPr="002F4A15" w:rsidRDefault="002F4A15" w:rsidP="002F4A15">
      <w:pPr>
        <w:pStyle w:val="ListParagraph"/>
        <w:numPr>
          <w:ilvl w:val="0"/>
          <w:numId w:val="8"/>
        </w:numPr>
        <w:rPr>
          <w:lang w:val="en-GB"/>
        </w:rPr>
      </w:pPr>
      <w:r w:rsidRPr="002F4A15">
        <w:rPr>
          <w:lang w:val="en-GB"/>
        </w:rPr>
        <w:t>World Intellectual Property Organization (WIPO). (2021). Intellectual Property and E-commerce: How to Take Care of Your Business’ IP.</w:t>
      </w:r>
    </w:p>
    <w:p w14:paraId="29A71A9D" w14:textId="2B73D984" w:rsidR="002F4A15" w:rsidRPr="00804D02" w:rsidRDefault="002F4A15" w:rsidP="002F4A15">
      <w:pPr>
        <w:pStyle w:val="ListParagraph"/>
        <w:numPr>
          <w:ilvl w:val="0"/>
          <w:numId w:val="8"/>
        </w:numPr>
        <w:rPr>
          <w:lang w:val="en-SG"/>
        </w:rPr>
      </w:pPr>
      <w:r w:rsidRPr="002F4A15">
        <w:rPr>
          <w:lang w:val="en-GB"/>
        </w:rPr>
        <w:t>Federal Trade Commission (FTC). (2022). Consumer Protection Principles for E-commerce.</w:t>
      </w:r>
    </w:p>
    <w:p w14:paraId="00232295" w14:textId="2617FD2B" w:rsidR="00804D02" w:rsidRDefault="00804D02" w:rsidP="002F4A15">
      <w:pPr>
        <w:pStyle w:val="ListParagraph"/>
        <w:numPr>
          <w:ilvl w:val="0"/>
          <w:numId w:val="8"/>
        </w:numPr>
        <w:rPr>
          <w:lang w:val="en-SG"/>
        </w:rPr>
      </w:pPr>
      <w:hyperlink r:id="rId14" w:history="1">
        <w:r w:rsidRPr="00804D02">
          <w:rPr>
            <w:rStyle w:val="Hyperlink"/>
            <w:lang w:val="en-SG"/>
          </w:rPr>
          <w:t>Sahin, B. (2023). E-Commerce Personalization: Your Co</w:t>
        </w:r>
        <w:r w:rsidRPr="00804D02">
          <w:rPr>
            <w:rStyle w:val="Hyperlink"/>
            <w:lang w:val="en-SG"/>
          </w:rPr>
          <w:t>m</w:t>
        </w:r>
        <w:r w:rsidRPr="00804D02">
          <w:rPr>
            <w:rStyle w:val="Hyperlink"/>
            <w:lang w:val="en-SG"/>
          </w:rPr>
          <w:t>plete Guide.</w:t>
        </w:r>
      </w:hyperlink>
    </w:p>
    <w:p w14:paraId="53E30183" w14:textId="3510F9F3" w:rsidR="00D433FA" w:rsidRPr="002F4A15" w:rsidRDefault="00D433FA" w:rsidP="002F4A15">
      <w:pPr>
        <w:pStyle w:val="ListParagraph"/>
        <w:numPr>
          <w:ilvl w:val="0"/>
          <w:numId w:val="8"/>
        </w:numPr>
        <w:rPr>
          <w:lang w:val="en-SG"/>
        </w:rPr>
      </w:pPr>
      <w:hyperlink r:id="rId15" w:history="1">
        <w:r w:rsidRPr="00D433FA">
          <w:rPr>
            <w:rStyle w:val="Hyperlink"/>
            <w:lang w:val="en-SG"/>
          </w:rPr>
          <w:t xml:space="preserve">Moran, M. (2024). 55+ Top Personalization Statistics For 2024 (+ Facts </w:t>
        </w:r>
        <w:proofErr w:type="gramStart"/>
        <w:r w:rsidRPr="00D433FA">
          <w:rPr>
            <w:rStyle w:val="Hyperlink"/>
            <w:lang w:val="en-SG"/>
          </w:rPr>
          <w:t>And</w:t>
        </w:r>
        <w:proofErr w:type="gramEnd"/>
        <w:r w:rsidRPr="00D433FA">
          <w:rPr>
            <w:rStyle w:val="Hyperlink"/>
            <w:lang w:val="en-SG"/>
          </w:rPr>
          <w:t xml:space="preserve"> Trends).</w:t>
        </w:r>
      </w:hyperlink>
    </w:p>
    <w:sectPr w:rsidR="00D433FA" w:rsidRPr="002F4A15" w:rsidSect="00573CED">
      <w:headerReference w:type="default" r:id="rId16"/>
      <w:footerReference w:type="default" r:id="rId17"/>
      <w:pgSz w:w="11909" w:h="16834" w:code="9"/>
      <w:pgMar w:top="864" w:right="1800" w:bottom="864"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F8574" w14:textId="77777777" w:rsidR="00573CED" w:rsidRDefault="00573CED" w:rsidP="00B87966">
      <w:r>
        <w:separator/>
      </w:r>
    </w:p>
  </w:endnote>
  <w:endnote w:type="continuationSeparator" w:id="0">
    <w:p w14:paraId="608D0DE3" w14:textId="77777777" w:rsidR="00573CED" w:rsidRDefault="00573CED" w:rsidP="00B87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tique Olive">
    <w:altName w:val="Calibri"/>
    <w:panose1 w:val="00000000000000000000"/>
    <w:charset w:val="00"/>
    <w:family w:val="swiss"/>
    <w:notTrueType/>
    <w:pitch w:val="variable"/>
    <w:sig w:usb0="00000003" w:usb1="00000000" w:usb2="00000000" w:usb3="00000000" w:csb0="00000001" w:csb1="00000000"/>
  </w:font>
  <w:font w:name="Abadi MT Condensed">
    <w:altName w:val="Arial Narro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2536164"/>
      <w:docPartObj>
        <w:docPartGallery w:val="Page Numbers (Bottom of Page)"/>
        <w:docPartUnique/>
      </w:docPartObj>
    </w:sdtPr>
    <w:sdtEndPr>
      <w:rPr>
        <w:noProof/>
      </w:rPr>
    </w:sdtEndPr>
    <w:sdtContent>
      <w:p w14:paraId="0C5A626E" w14:textId="0587A933" w:rsidR="00C923D4" w:rsidRDefault="00C923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9D2128" w14:textId="77777777" w:rsidR="00C923D4" w:rsidRDefault="00C923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74A50" w14:textId="77777777" w:rsidR="00573CED" w:rsidRDefault="00573CED" w:rsidP="00B87966">
      <w:r>
        <w:separator/>
      </w:r>
    </w:p>
  </w:footnote>
  <w:footnote w:type="continuationSeparator" w:id="0">
    <w:p w14:paraId="330C4B9E" w14:textId="77777777" w:rsidR="00573CED" w:rsidRDefault="00573CED" w:rsidP="00B87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AF381" w14:textId="555861F9" w:rsidR="00B87966" w:rsidRDefault="00000948">
    <w:pPr>
      <w:pStyle w:val="Header"/>
    </w:pPr>
    <w:r>
      <w:rPr>
        <w:noProof/>
      </w:rPr>
      <mc:AlternateContent>
        <mc:Choice Requires="wps">
          <w:drawing>
            <wp:anchor distT="0" distB="0" distL="114300" distR="114300" simplePos="0" relativeHeight="251657728" behindDoc="0" locked="0" layoutInCell="0" allowOverlap="1" wp14:anchorId="032150E1" wp14:editId="66E409C9">
              <wp:simplePos x="0" y="0"/>
              <wp:positionH relativeFrom="page">
                <wp:posOffset>0</wp:posOffset>
              </wp:positionH>
              <wp:positionV relativeFrom="page">
                <wp:posOffset>190500</wp:posOffset>
              </wp:positionV>
              <wp:extent cx="7562215" cy="273685"/>
              <wp:effectExtent l="0" t="0" r="635" b="2540"/>
              <wp:wrapNone/>
              <wp:docPr id="640956110" name="MSIPCMd3cf483f98ac8d45acf691cb" descr="{&quot;HashCode&quot;:-1818968269,&quot;Height&quot;:841.0,&quot;Width&quot;:595.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729D9" w14:textId="77777777" w:rsidR="00B87966" w:rsidRPr="00B87966" w:rsidRDefault="00B87966" w:rsidP="00B87966">
                          <w:pPr>
                            <w:rPr>
                              <w:rFonts w:ascii="Calibri" w:hAnsi="Calibri" w:cs="Calibri"/>
                              <w:color w:val="000000"/>
                              <w:sz w:val="22"/>
                            </w:rPr>
                          </w:pPr>
                          <w:r w:rsidRPr="00B87966">
                            <w:rPr>
                              <w:rFonts w:ascii="Calibri" w:hAnsi="Calibri" w:cs="Calibri"/>
                              <w:color w:val="000000"/>
                              <w:sz w:val="22"/>
                            </w:rPr>
                            <w:t xml:space="preserve">                    Official (Closed) - </w:t>
                          </w:r>
                          <w:proofErr w:type="gramStart"/>
                          <w:r w:rsidRPr="00B87966">
                            <w:rPr>
                              <w:rFonts w:ascii="Calibri" w:hAnsi="Calibri" w:cs="Calibri"/>
                              <w:color w:val="000000"/>
                              <w:sz w:val="22"/>
                            </w:rPr>
                            <w:t>Non Sensitive</w:t>
                          </w:r>
                          <w:proofErr w:type="gramEnd"/>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2150E1" id="_x0000_t202" coordsize="21600,21600" o:spt="202" path="m,l,21600r21600,l21600,xe">
              <v:stroke joinstyle="miter"/>
              <v:path gradientshapeok="t" o:connecttype="rect"/>
            </v:shapetype>
            <v:shape id="MSIPCMd3cf483f98ac8d45acf691cb" o:spid="_x0000_s1026" type="#_x0000_t202" alt="{&quot;HashCode&quot;:-1818968269,&quot;Height&quot;:841.0,&quot;Width&quot;:595.0,&quot;Placement&quot;:&quot;Header&quot;,&quot;Index&quot;:&quot;Primary&quot;,&quot;Section&quot;:1,&quot;Top&quot;:0.0,&quot;Left&quot;:0.0}" style="position:absolute;margin-left:0;margin-top:15pt;width:595.45pt;height:21.5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" o:allowincell="f" filled="f" stroked="f">
              <v:textbox inset="20pt,0,,0">
                <w:txbxContent>
                  <w:p w14:paraId="6CA729D9" w14:textId="77777777" w:rsidR="00B87966" w:rsidRPr="00B87966" w:rsidRDefault="00B87966" w:rsidP="00B87966">
                    <w:pPr>
                      <w:rPr>
                        <w:rFonts w:ascii="Calibri" w:hAnsi="Calibri" w:cs="Calibri"/>
                        <w:color w:val="000000"/>
                        <w:sz w:val="22"/>
                      </w:rPr>
                    </w:pPr>
                    <w:r w:rsidRPr="00B87966">
                      <w:rPr>
                        <w:rFonts w:ascii="Calibri" w:hAnsi="Calibri" w:cs="Calibri"/>
                        <w:color w:val="000000"/>
                        <w:sz w:val="22"/>
                      </w:rPr>
                      <w:t xml:space="preserve">                    Official (Closed) - </w:t>
                    </w:r>
                    <w:proofErr w:type="gramStart"/>
                    <w:r w:rsidRPr="00B87966">
                      <w:rPr>
                        <w:rFonts w:ascii="Calibri" w:hAnsi="Calibri" w:cs="Calibri"/>
                        <w:color w:val="000000"/>
                        <w:sz w:val="22"/>
                      </w:rPr>
                      <w:t>Non Sensitive</w:t>
                    </w:r>
                    <w:proofErr w:type="gram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23B4"/>
    <w:multiLevelType w:val="hybridMultilevel"/>
    <w:tmpl w:val="C8D88F4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4AC609B"/>
    <w:multiLevelType w:val="hybridMultilevel"/>
    <w:tmpl w:val="C890D4A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6CA1F47"/>
    <w:multiLevelType w:val="hybridMultilevel"/>
    <w:tmpl w:val="4F96968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8D22295"/>
    <w:multiLevelType w:val="hybridMultilevel"/>
    <w:tmpl w:val="649E5970"/>
    <w:lvl w:ilvl="0" w:tplc="E480BC1C">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BA72B4B"/>
    <w:multiLevelType w:val="hybridMultilevel"/>
    <w:tmpl w:val="3ADEB8B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0D146D79"/>
    <w:multiLevelType w:val="multilevel"/>
    <w:tmpl w:val="1F30D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A91B70"/>
    <w:multiLevelType w:val="hybridMultilevel"/>
    <w:tmpl w:val="860050AA"/>
    <w:lvl w:ilvl="0" w:tplc="E480BC1C">
      <w:start w:val="1"/>
      <w:numFmt w:val="decimal"/>
      <w:lvlText w:val="3.%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172402F8"/>
    <w:multiLevelType w:val="hybridMultilevel"/>
    <w:tmpl w:val="45CE48AC"/>
    <w:lvl w:ilvl="0" w:tplc="E480BC1C">
      <w:start w:val="1"/>
      <w:numFmt w:val="decimal"/>
      <w:lvlText w:val="3.%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29AF5F2C"/>
    <w:multiLevelType w:val="hybridMultilevel"/>
    <w:tmpl w:val="8FDA43C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2F85302A"/>
    <w:multiLevelType w:val="hybridMultilevel"/>
    <w:tmpl w:val="F90838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A8C5A5C"/>
    <w:multiLevelType w:val="hybridMultilevel"/>
    <w:tmpl w:val="A79465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0623F4"/>
    <w:multiLevelType w:val="multilevel"/>
    <w:tmpl w:val="F2E8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824B0B"/>
    <w:multiLevelType w:val="multilevel"/>
    <w:tmpl w:val="538E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787586">
    <w:abstractNumId w:val="10"/>
  </w:num>
  <w:num w:numId="2" w16cid:durableId="2045980542">
    <w:abstractNumId w:val="9"/>
  </w:num>
  <w:num w:numId="3" w16cid:durableId="329800419">
    <w:abstractNumId w:val="0"/>
  </w:num>
  <w:num w:numId="4" w16cid:durableId="1321696457">
    <w:abstractNumId w:val="11"/>
  </w:num>
  <w:num w:numId="5" w16cid:durableId="758251623">
    <w:abstractNumId w:val="12"/>
  </w:num>
  <w:num w:numId="6" w16cid:durableId="945579861">
    <w:abstractNumId w:val="2"/>
  </w:num>
  <w:num w:numId="7" w16cid:durableId="588193988">
    <w:abstractNumId w:val="8"/>
  </w:num>
  <w:num w:numId="8" w16cid:durableId="1986927237">
    <w:abstractNumId w:val="4"/>
  </w:num>
  <w:num w:numId="9" w16cid:durableId="2076197878">
    <w:abstractNumId w:val="5"/>
  </w:num>
  <w:num w:numId="10" w16cid:durableId="2081977121">
    <w:abstractNumId w:val="1"/>
  </w:num>
  <w:num w:numId="11" w16cid:durableId="1691761428">
    <w:abstractNumId w:val="3"/>
  </w:num>
  <w:num w:numId="12" w16cid:durableId="522985811">
    <w:abstractNumId w:val="6"/>
  </w:num>
  <w:num w:numId="13" w16cid:durableId="16858592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320"/>
    <w:rsid w:val="00000948"/>
    <w:rsid w:val="00004A7B"/>
    <w:rsid w:val="00043252"/>
    <w:rsid w:val="00126475"/>
    <w:rsid w:val="001A6031"/>
    <w:rsid w:val="00203AFA"/>
    <w:rsid w:val="00224862"/>
    <w:rsid w:val="002B576E"/>
    <w:rsid w:val="002E310D"/>
    <w:rsid w:val="002F4A15"/>
    <w:rsid w:val="00362244"/>
    <w:rsid w:val="003848D6"/>
    <w:rsid w:val="003C37A8"/>
    <w:rsid w:val="003C48DE"/>
    <w:rsid w:val="00472D96"/>
    <w:rsid w:val="00475B0C"/>
    <w:rsid w:val="004B412E"/>
    <w:rsid w:val="00573CED"/>
    <w:rsid w:val="005B3825"/>
    <w:rsid w:val="00693184"/>
    <w:rsid w:val="006C3D8C"/>
    <w:rsid w:val="006F28AD"/>
    <w:rsid w:val="00784D0C"/>
    <w:rsid w:val="007E6357"/>
    <w:rsid w:val="00804D02"/>
    <w:rsid w:val="00811E8B"/>
    <w:rsid w:val="00851374"/>
    <w:rsid w:val="00855613"/>
    <w:rsid w:val="00861A33"/>
    <w:rsid w:val="008B5320"/>
    <w:rsid w:val="008C14A5"/>
    <w:rsid w:val="008E5486"/>
    <w:rsid w:val="008E5AB1"/>
    <w:rsid w:val="00926A19"/>
    <w:rsid w:val="00926C2C"/>
    <w:rsid w:val="00981D92"/>
    <w:rsid w:val="00AE367F"/>
    <w:rsid w:val="00AF225C"/>
    <w:rsid w:val="00B3281B"/>
    <w:rsid w:val="00B34F84"/>
    <w:rsid w:val="00B37897"/>
    <w:rsid w:val="00B87966"/>
    <w:rsid w:val="00BA1752"/>
    <w:rsid w:val="00BA5084"/>
    <w:rsid w:val="00BB09F9"/>
    <w:rsid w:val="00C9159C"/>
    <w:rsid w:val="00C923D4"/>
    <w:rsid w:val="00CB3CDD"/>
    <w:rsid w:val="00D01763"/>
    <w:rsid w:val="00D433FA"/>
    <w:rsid w:val="00E02A1F"/>
    <w:rsid w:val="00EE1D27"/>
    <w:rsid w:val="00EE70B6"/>
    <w:rsid w:val="00F92CD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777EDA"/>
  <w15:chartTrackingRefBased/>
  <w15:docId w15:val="{01DC7A47-652C-4AC6-94FA-1C439ABD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rsid w:val="004B412E"/>
    <w:pPr>
      <w:keepNext/>
      <w:spacing w:before="240" w:after="60"/>
      <w:outlineLvl w:val="0"/>
    </w:pPr>
    <w:rPr>
      <w:rFonts w:ascii="Cambria" w:hAnsi="Cambria"/>
      <w:b/>
      <w:bCs/>
      <w:kern w:val="32"/>
      <w:sz w:val="32"/>
      <w:szCs w:val="32"/>
      <w:lang w:val="en-GB"/>
    </w:rPr>
  </w:style>
  <w:style w:type="paragraph" w:styleId="Heading2">
    <w:name w:val="heading 2"/>
    <w:next w:val="Normal"/>
    <w:qFormat/>
    <w:rsid w:val="002F4A15"/>
    <w:pPr>
      <w:outlineLvl w:val="1"/>
    </w:pPr>
    <w:rPr>
      <w:rFonts w:asciiTheme="minorHAnsi" w:eastAsia="Times New Roman" w:hAnsiTheme="minorHAnsi" w:cstheme="minorHAnsi"/>
      <w:sz w:val="24"/>
      <w:lang w:val="en-SG"/>
    </w:rPr>
  </w:style>
  <w:style w:type="paragraph" w:styleId="Heading3">
    <w:name w:val="heading 3"/>
    <w:basedOn w:val="Normal"/>
    <w:next w:val="Normal"/>
    <w:link w:val="Heading3Char"/>
    <w:uiPriority w:val="9"/>
    <w:semiHidden/>
    <w:unhideWhenUsed/>
    <w:qFormat/>
    <w:rsid w:val="001A603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B412E"/>
    <w:rPr>
      <w:rFonts w:ascii="Cambria" w:eastAsia="SimSun" w:hAnsi="Cambria"/>
      <w:b/>
      <w:bCs/>
      <w:kern w:val="32"/>
      <w:sz w:val="32"/>
      <w:szCs w:val="32"/>
      <w:lang w:eastAsia="en-US"/>
    </w:rPr>
  </w:style>
  <w:style w:type="paragraph" w:styleId="Header">
    <w:name w:val="header"/>
    <w:basedOn w:val="Normal"/>
    <w:link w:val="HeaderChar"/>
    <w:uiPriority w:val="99"/>
    <w:unhideWhenUsed/>
    <w:rsid w:val="00B87966"/>
    <w:pPr>
      <w:tabs>
        <w:tab w:val="center" w:pos="4680"/>
        <w:tab w:val="right" w:pos="9360"/>
      </w:tabs>
    </w:pPr>
  </w:style>
  <w:style w:type="character" w:customStyle="1" w:styleId="HeaderChar">
    <w:name w:val="Header Char"/>
    <w:link w:val="Header"/>
    <w:uiPriority w:val="99"/>
    <w:rsid w:val="00B87966"/>
    <w:rPr>
      <w:sz w:val="24"/>
      <w:szCs w:val="24"/>
      <w:lang w:eastAsia="en-US"/>
    </w:rPr>
  </w:style>
  <w:style w:type="paragraph" w:styleId="Footer">
    <w:name w:val="footer"/>
    <w:basedOn w:val="Normal"/>
    <w:link w:val="FooterChar"/>
    <w:uiPriority w:val="99"/>
    <w:unhideWhenUsed/>
    <w:rsid w:val="00B87966"/>
    <w:pPr>
      <w:tabs>
        <w:tab w:val="center" w:pos="4680"/>
        <w:tab w:val="right" w:pos="9360"/>
      </w:tabs>
    </w:pPr>
  </w:style>
  <w:style w:type="character" w:customStyle="1" w:styleId="FooterChar">
    <w:name w:val="Footer Char"/>
    <w:link w:val="Footer"/>
    <w:uiPriority w:val="99"/>
    <w:rsid w:val="00B87966"/>
    <w:rPr>
      <w:sz w:val="24"/>
      <w:szCs w:val="24"/>
      <w:lang w:eastAsia="en-US"/>
    </w:rPr>
  </w:style>
  <w:style w:type="character" w:customStyle="1" w:styleId="ui-provider">
    <w:name w:val="ui-provider"/>
    <w:basedOn w:val="DefaultParagraphFont"/>
    <w:rsid w:val="00AE367F"/>
  </w:style>
  <w:style w:type="paragraph" w:styleId="TOCHeading">
    <w:name w:val="TOC Heading"/>
    <w:basedOn w:val="Heading1"/>
    <w:next w:val="Normal"/>
    <w:uiPriority w:val="39"/>
    <w:unhideWhenUsed/>
    <w:qFormat/>
    <w:rsid w:val="00AE367F"/>
    <w:pPr>
      <w:keepLines/>
      <w:spacing w:after="0" w:line="259" w:lineRule="auto"/>
      <w:outlineLvl w:val="9"/>
    </w:pPr>
    <w:rPr>
      <w:rFonts w:asciiTheme="majorHAnsi" w:eastAsiaTheme="majorEastAsia" w:hAnsiTheme="majorHAnsi" w:cstheme="majorBidi"/>
      <w:b w:val="0"/>
      <w:bCs w:val="0"/>
      <w:color w:val="2F5496" w:themeColor="accent1" w:themeShade="BF"/>
      <w:kern w:val="0"/>
      <w:lang w:val="en-US"/>
    </w:rPr>
  </w:style>
  <w:style w:type="paragraph" w:styleId="ListParagraph">
    <w:name w:val="List Paragraph"/>
    <w:basedOn w:val="Normal"/>
    <w:uiPriority w:val="34"/>
    <w:qFormat/>
    <w:rsid w:val="00AE367F"/>
    <w:pPr>
      <w:ind w:left="720"/>
      <w:contextualSpacing/>
    </w:pPr>
  </w:style>
  <w:style w:type="paragraph" w:styleId="NormalWeb">
    <w:name w:val="Normal (Web)"/>
    <w:basedOn w:val="Normal"/>
    <w:uiPriority w:val="99"/>
    <w:unhideWhenUsed/>
    <w:rsid w:val="00004A7B"/>
    <w:pPr>
      <w:spacing w:before="100" w:beforeAutospacing="1" w:after="100" w:afterAutospacing="1"/>
    </w:pPr>
    <w:rPr>
      <w:rFonts w:eastAsia="Times New Roman"/>
      <w:lang w:val="en-SG" w:eastAsia="zh-CN"/>
    </w:rPr>
  </w:style>
  <w:style w:type="character" w:styleId="Strong">
    <w:name w:val="Strong"/>
    <w:basedOn w:val="DefaultParagraphFont"/>
    <w:uiPriority w:val="22"/>
    <w:qFormat/>
    <w:rsid w:val="00004A7B"/>
    <w:rPr>
      <w:b/>
      <w:bCs/>
    </w:rPr>
  </w:style>
  <w:style w:type="paragraph" w:styleId="TOC1">
    <w:name w:val="toc 1"/>
    <w:basedOn w:val="Normal"/>
    <w:next w:val="Normal"/>
    <w:autoRedefine/>
    <w:uiPriority w:val="39"/>
    <w:unhideWhenUsed/>
    <w:rsid w:val="00B3281B"/>
    <w:pPr>
      <w:spacing w:after="100"/>
    </w:pPr>
  </w:style>
  <w:style w:type="paragraph" w:styleId="TOC2">
    <w:name w:val="toc 2"/>
    <w:basedOn w:val="Normal"/>
    <w:next w:val="Normal"/>
    <w:autoRedefine/>
    <w:uiPriority w:val="39"/>
    <w:unhideWhenUsed/>
    <w:rsid w:val="00B3281B"/>
    <w:pPr>
      <w:spacing w:after="100"/>
      <w:ind w:left="240"/>
    </w:pPr>
  </w:style>
  <w:style w:type="character" w:styleId="Hyperlink">
    <w:name w:val="Hyperlink"/>
    <w:basedOn w:val="DefaultParagraphFont"/>
    <w:uiPriority w:val="99"/>
    <w:unhideWhenUsed/>
    <w:rsid w:val="00B3281B"/>
    <w:rPr>
      <w:color w:val="0563C1" w:themeColor="hyperlink"/>
      <w:u w:val="single"/>
    </w:rPr>
  </w:style>
  <w:style w:type="character" w:customStyle="1" w:styleId="Heading3Char">
    <w:name w:val="Heading 3 Char"/>
    <w:basedOn w:val="DefaultParagraphFont"/>
    <w:link w:val="Heading3"/>
    <w:uiPriority w:val="9"/>
    <w:semiHidden/>
    <w:rsid w:val="001A6031"/>
    <w:rPr>
      <w:rFonts w:asciiTheme="majorHAnsi" w:eastAsiaTheme="majorEastAsia" w:hAnsiTheme="majorHAnsi" w:cstheme="majorBidi"/>
      <w:color w:val="1F3763" w:themeColor="accent1" w:themeShade="7F"/>
      <w:sz w:val="24"/>
      <w:szCs w:val="24"/>
      <w:lang w:val="en-US" w:eastAsia="en-US"/>
    </w:rPr>
  </w:style>
  <w:style w:type="character" w:styleId="UnresolvedMention">
    <w:name w:val="Unresolved Mention"/>
    <w:basedOn w:val="DefaultParagraphFont"/>
    <w:uiPriority w:val="99"/>
    <w:semiHidden/>
    <w:unhideWhenUsed/>
    <w:rsid w:val="00804D02"/>
    <w:rPr>
      <w:color w:val="605E5C"/>
      <w:shd w:val="clear" w:color="auto" w:fill="E1DFDD"/>
    </w:rPr>
  </w:style>
  <w:style w:type="character" w:styleId="FollowedHyperlink">
    <w:name w:val="FollowedHyperlink"/>
    <w:basedOn w:val="DefaultParagraphFont"/>
    <w:uiPriority w:val="99"/>
    <w:semiHidden/>
    <w:unhideWhenUsed/>
    <w:rsid w:val="00804D0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92928">
      <w:bodyDiv w:val="1"/>
      <w:marLeft w:val="0"/>
      <w:marRight w:val="0"/>
      <w:marTop w:val="0"/>
      <w:marBottom w:val="0"/>
      <w:divBdr>
        <w:top w:val="none" w:sz="0" w:space="0" w:color="auto"/>
        <w:left w:val="none" w:sz="0" w:space="0" w:color="auto"/>
        <w:bottom w:val="none" w:sz="0" w:space="0" w:color="auto"/>
        <w:right w:val="none" w:sz="0" w:space="0" w:color="auto"/>
      </w:divBdr>
    </w:div>
    <w:div w:id="80641587">
      <w:bodyDiv w:val="1"/>
      <w:marLeft w:val="0"/>
      <w:marRight w:val="0"/>
      <w:marTop w:val="0"/>
      <w:marBottom w:val="0"/>
      <w:divBdr>
        <w:top w:val="none" w:sz="0" w:space="0" w:color="auto"/>
        <w:left w:val="none" w:sz="0" w:space="0" w:color="auto"/>
        <w:bottom w:val="none" w:sz="0" w:space="0" w:color="auto"/>
        <w:right w:val="none" w:sz="0" w:space="0" w:color="auto"/>
      </w:divBdr>
    </w:div>
    <w:div w:id="395861298">
      <w:bodyDiv w:val="1"/>
      <w:marLeft w:val="0"/>
      <w:marRight w:val="0"/>
      <w:marTop w:val="0"/>
      <w:marBottom w:val="0"/>
      <w:divBdr>
        <w:top w:val="none" w:sz="0" w:space="0" w:color="auto"/>
        <w:left w:val="none" w:sz="0" w:space="0" w:color="auto"/>
        <w:bottom w:val="none" w:sz="0" w:space="0" w:color="auto"/>
        <w:right w:val="none" w:sz="0" w:space="0" w:color="auto"/>
      </w:divBdr>
    </w:div>
    <w:div w:id="508642482">
      <w:bodyDiv w:val="1"/>
      <w:marLeft w:val="0"/>
      <w:marRight w:val="0"/>
      <w:marTop w:val="0"/>
      <w:marBottom w:val="0"/>
      <w:divBdr>
        <w:top w:val="none" w:sz="0" w:space="0" w:color="auto"/>
        <w:left w:val="none" w:sz="0" w:space="0" w:color="auto"/>
        <w:bottom w:val="none" w:sz="0" w:space="0" w:color="auto"/>
        <w:right w:val="none" w:sz="0" w:space="0" w:color="auto"/>
      </w:divBdr>
    </w:div>
    <w:div w:id="1044865895">
      <w:bodyDiv w:val="1"/>
      <w:marLeft w:val="0"/>
      <w:marRight w:val="0"/>
      <w:marTop w:val="0"/>
      <w:marBottom w:val="0"/>
      <w:divBdr>
        <w:top w:val="none" w:sz="0" w:space="0" w:color="auto"/>
        <w:left w:val="none" w:sz="0" w:space="0" w:color="auto"/>
        <w:bottom w:val="none" w:sz="0" w:space="0" w:color="auto"/>
        <w:right w:val="none" w:sz="0" w:space="0" w:color="auto"/>
      </w:divBdr>
    </w:div>
    <w:div w:id="1086659082">
      <w:bodyDiv w:val="1"/>
      <w:marLeft w:val="0"/>
      <w:marRight w:val="0"/>
      <w:marTop w:val="0"/>
      <w:marBottom w:val="0"/>
      <w:divBdr>
        <w:top w:val="none" w:sz="0" w:space="0" w:color="auto"/>
        <w:left w:val="none" w:sz="0" w:space="0" w:color="auto"/>
        <w:bottom w:val="none" w:sz="0" w:space="0" w:color="auto"/>
        <w:right w:val="none" w:sz="0" w:space="0" w:color="auto"/>
      </w:divBdr>
    </w:div>
    <w:div w:id="1098022688">
      <w:bodyDiv w:val="1"/>
      <w:marLeft w:val="0"/>
      <w:marRight w:val="0"/>
      <w:marTop w:val="0"/>
      <w:marBottom w:val="0"/>
      <w:divBdr>
        <w:top w:val="none" w:sz="0" w:space="0" w:color="auto"/>
        <w:left w:val="none" w:sz="0" w:space="0" w:color="auto"/>
        <w:bottom w:val="none" w:sz="0" w:space="0" w:color="auto"/>
        <w:right w:val="none" w:sz="0" w:space="0" w:color="auto"/>
      </w:divBdr>
    </w:div>
    <w:div w:id="1141726048">
      <w:bodyDiv w:val="1"/>
      <w:marLeft w:val="0"/>
      <w:marRight w:val="0"/>
      <w:marTop w:val="0"/>
      <w:marBottom w:val="0"/>
      <w:divBdr>
        <w:top w:val="none" w:sz="0" w:space="0" w:color="auto"/>
        <w:left w:val="none" w:sz="0" w:space="0" w:color="auto"/>
        <w:bottom w:val="none" w:sz="0" w:space="0" w:color="auto"/>
        <w:right w:val="none" w:sz="0" w:space="0" w:color="auto"/>
      </w:divBdr>
    </w:div>
    <w:div w:id="1146628343">
      <w:bodyDiv w:val="1"/>
      <w:marLeft w:val="0"/>
      <w:marRight w:val="0"/>
      <w:marTop w:val="0"/>
      <w:marBottom w:val="0"/>
      <w:divBdr>
        <w:top w:val="none" w:sz="0" w:space="0" w:color="auto"/>
        <w:left w:val="none" w:sz="0" w:space="0" w:color="auto"/>
        <w:bottom w:val="none" w:sz="0" w:space="0" w:color="auto"/>
        <w:right w:val="none" w:sz="0" w:space="0" w:color="auto"/>
      </w:divBdr>
    </w:div>
    <w:div w:id="1789008511">
      <w:bodyDiv w:val="1"/>
      <w:marLeft w:val="0"/>
      <w:marRight w:val="0"/>
      <w:marTop w:val="0"/>
      <w:marBottom w:val="0"/>
      <w:divBdr>
        <w:top w:val="none" w:sz="0" w:space="0" w:color="auto"/>
        <w:left w:val="none" w:sz="0" w:space="0" w:color="auto"/>
        <w:bottom w:val="none" w:sz="0" w:space="0" w:color="auto"/>
        <w:right w:val="none" w:sz="0" w:space="0" w:color="auto"/>
      </w:divBdr>
    </w:div>
    <w:div w:id="2002923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startupbonsai.com/personalization-statistic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bloomreach.com/en/blog/2017/ecommerce-personal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Mor23</b:Tag>
    <b:SourceType>InternetSite</b:SourceType>
    <b:Guid>{18F59A3E-B59E-4F5E-9DFF-F536B5945A8F}</b:Guid>
    <b:Title>E-commerce Market - Growth, Trends, COVID-19 Impact, and Forecasts (2024 - 2029)</b:Title>
    <b:Year>2023</b:Year>
    <b:Author>
      <b:Author>
        <b:Corporate>Mordor Intelligence</b:Corporate>
      </b:Author>
    </b:Author>
    <b:InternetSiteTitle>Mordor Intelligence</b:InternetSiteTitle>
    <b:URL>https://www.mordorintelligence.com/industry-reports/global-ecommerce-market</b:URL>
    <b:RefOrder>1</b:RefOrder>
  </b:Source>
</b:Sources>
</file>

<file path=customXml/itemProps1.xml><?xml version="1.0" encoding="utf-8"?>
<ds:datastoreItem xmlns:ds="http://schemas.openxmlformats.org/officeDocument/2006/customXml" ds:itemID="{36C5CD74-875D-4AD2-920B-8127E8782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10</Pages>
  <Words>1679</Words>
  <Characters>9573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lpstr>
    </vt:vector>
  </TitlesOfParts>
  <Company>NP</Company>
  <LinksUpToDate>false</LinksUpToDate>
  <CharactersWithSpaces>11230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School of ICT</dc:creator>
  <cp:keywords/>
  <cp:lastModifiedBy>Khoo Jun Jie /IT</cp:lastModifiedBy>
  <cp:revision>16</cp:revision>
  <dcterms:created xsi:type="dcterms:W3CDTF">2023-12-29T07:49:00Z</dcterms:created>
  <dcterms:modified xsi:type="dcterms:W3CDTF">2024-02-08T19:53:00Z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0286cb9-b49f-4646-87a5-340028348160_Enabled">
    <vt:lpwstr>true</vt:lpwstr>
  </property>
  <property fmtid="{D5CDD505-2E9C-101B-9397-08002B2CF9AE}" pid="3" name="MSIP_Label_30286cb9-b49f-4646-87a5-340028348160_SetDate">
    <vt:lpwstr>2021-01-09T06:22:10Z</vt:lpwstr>
  </property>
  <property fmtid="{D5CDD505-2E9C-101B-9397-08002B2CF9AE}" pid="4" name="MSIP_Label_30286cb9-b49f-4646-87a5-340028348160_Method">
    <vt:lpwstr>Standard</vt:lpwstr>
  </property>
  <property fmtid="{D5CDD505-2E9C-101B-9397-08002B2CF9AE}" pid="5" name="MSIP_Label_30286cb9-b49f-4646-87a5-340028348160_Name">
    <vt:lpwstr>30286cb9-b49f-4646-87a5-340028348160</vt:lpwstr>
  </property>
  <property fmtid="{D5CDD505-2E9C-101B-9397-08002B2CF9AE}" pid="6" name="MSIP_Label_30286cb9-b49f-4646-87a5-340028348160_SiteId">
    <vt:lpwstr>cba9e115-3016-4462-a1ab-a565cba0cdf1</vt:lpwstr>
  </property>
  <property fmtid="{D5CDD505-2E9C-101B-9397-08002B2CF9AE}" pid="7" name="MSIP_Label_30286cb9-b49f-4646-87a5-340028348160_ActionId">
    <vt:lpwstr>4a74f5f6-9fef-4650-9caf-60ef4636a597</vt:lpwstr>
  </property>
  <property fmtid="{D5CDD505-2E9C-101B-9397-08002B2CF9AE}" pid="8" name="MSIP_Label_30286cb9-b49f-4646-87a5-340028348160_ContentBits">
    <vt:lpwstr>1</vt:lpwstr>
  </property>
</Properties>
</file>