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p w14:paraId="09689064" w14:textId="77777777" w:rsidR="003B6E44" w:rsidRDefault="00012940">
      <w:r>
        <w:br/>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trPr>
          <w:tblHeader/>
          <w:jc w:val="center"/>
        </w:trPr>
        <w:tc>
          <w:tcPr>
            <w:tcW w:w="2880" w:type="dxa"/>
            <w:shd w:val="clear" w:color="auto" w:fill="17365D"/>
            <w:tcMar>
              <w:top w:w="90" w:type="dxa"/>
              <w:left w:w="90" w:type="dxa"/>
              <w:bottom w:w="90" w:type="dxa"/>
              <w:right w:w="90" w:type="dxa"/>
            </w:tcMar>
            <w:vAlign w:val="center"/>
          </w:tcPr>
          <w:p w14:paraId="0B77F7F1" w14:textId="77777777" w:rsidR="003B6E44" w:rsidRDefault="00012940">
            <w:pPr>
              <w:spacing w:after="0"/>
            </w:pPr>
            <w:r>
              <w:rPr>
                <w:b/>
                <w:color w:val="FFFFFF"/>
                <w:sz w:val="17"/>
              </w:rPr>
              <w:t>Submission Detail</w:t>
            </w:r>
          </w:p>
        </w:tc>
        <w:tc>
          <w:tcPr>
            <w:tcW w:w="7200" w:type="dxa"/>
            <w:shd w:val="clear" w:color="auto" w:fill="17365D"/>
            <w:tcMar>
              <w:top w:w="90" w:type="dxa"/>
              <w:left w:w="90" w:type="dxa"/>
              <w:bottom w:w="90" w:type="dxa"/>
              <w:right w:w="90" w:type="dxa"/>
            </w:tcMar>
            <w:vAlign w:val="center"/>
          </w:tcPr>
          <w:p w14:paraId="146F8117" w14:textId="77777777" w:rsidR="003B6E44" w:rsidRDefault="00012940">
            <w:pPr>
              <w:spacing w:after="0"/>
            </w:pPr>
            <w:r>
              <w:rPr>
                <w:b/>
                <w:color w:val="FFFFFF"/>
                <w:sz w:val="17"/>
              </w:rPr>
              <w:t>Student Entry</w:t>
            </w:r>
          </w:p>
        </w:tc>
      </w:tr>
      <w:tr w:rsidR="003B6E44" w14:paraId="4D74D49D" w14:textId="77777777">
        <w:trPr>
          <w:jc w:val="center"/>
        </w:trPr>
        <w:tc>
          <w:tcPr>
            <w:tcW w:w="2880" w:type="dxa"/>
            <w:tcMar>
              <w:top w:w="90" w:type="dxa"/>
              <w:left w:w="90" w:type="dxa"/>
              <w:bottom w:w="90" w:type="dxa"/>
              <w:right w:w="90" w:type="dxa"/>
            </w:tcMar>
            <w:vAlign w:val="center"/>
          </w:tcPr>
          <w:p w14:paraId="5CEB52E2" w14:textId="54130C54" w:rsidR="003B6E44" w:rsidRDefault="001C3010">
            <w:pPr>
              <w:spacing w:after="0"/>
            </w:pPr>
            <w:r>
              <w:rPr>
                <w:sz w:val="17"/>
              </w:rPr>
              <w:t>GROUP ID</w:t>
            </w:r>
          </w:p>
        </w:tc>
        <w:tc>
          <w:tcPr>
            <w:tcW w:w="7200" w:type="dxa"/>
            <w:tcMar>
              <w:top w:w="90" w:type="dxa"/>
              <w:left w:w="90" w:type="dxa"/>
              <w:bottom w:w="90" w:type="dxa"/>
              <w:right w:w="90" w:type="dxa"/>
            </w:tcMar>
            <w:vAlign w:val="center"/>
          </w:tcPr>
          <w:p w14:paraId="4AD7A229" w14:textId="77777777" w:rsidR="003B6E44" w:rsidRDefault="003B6E44">
            <w:pPr>
              <w:spacing w:after="0"/>
            </w:pPr>
            <w:r>
              <w:rPr>
                <w:sz w:val="17"/>
              </w:rPr>
              <w:t xml:space="preserve">IS07  [confirm group ID]</w:t>
            </w: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behavioural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Summarise,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statecharts, assumptions, and AI evidence.</w:t>
            </w:r>
          </w:p>
        </w:tc>
      </w:tr>
    </w:tbl>
    <w:p w14:paraId="59EB5AB0" w14:textId="77777777" w:rsidR="001C7BDF" w:rsidRDefault="001C7BDF">
      <w:pPr>
        <w:rPr>
          <w:kern w:val="2"/>
          <w:szCs w:val="20"/>
          <w:lang w:val="en-SG" w:eastAsia="en-SG"/>
          <w14:ligatures w14:val="standardContextual"/>
        </w:rPr>
      </w:pPr>
    </w:p>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212"/>
        <w:gridCol w:w="7135"/>
      </w:tblGrid>
      <w:tr w:rsidR="00AD1980" w14:paraId="4819972D" w14:textId="77777777" w:rsidTr="00AD1980">
        <w:tc>
          <w:tcPr>
            <w:tcW w:w="0" w:type="auto"/>
            <w:shd w:val="clear" w:color="auto" w:fill="17365D"/>
            <w:tcMar>
              <w:top w:w="90" w:type="dxa"/>
              <w:left w:w="90" w:type="dxa"/>
              <w:bottom w:w="90" w:type="dxa"/>
              <w:right w:w="90" w:type="dxa"/>
            </w:tcMar>
            <w:hideMark/>
          </w:tcPr>
          <w:p w14:paraId="65E3CB99" w14:textId="77777777" w:rsidR="00AD1980" w:rsidRDefault="00AD1980">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6D72F473" w14:textId="77777777" w:rsidR="00AD1980" w:rsidRDefault="00AD1980">
            <w:r>
              <w:rPr>
                <w:b/>
                <w:bCs/>
                <w:color w:val="FFFFFF"/>
                <w:sz w:val="17"/>
                <w:szCs w:val="17"/>
              </w:rPr>
              <w:t>Student ID</w:t>
            </w:r>
          </w:p>
        </w:tc>
        <w:tc>
          <w:tcPr>
            <w:tcW w:w="0" w:type="auto"/>
            <w:shd w:val="clear" w:color="auto" w:fill="17365D"/>
            <w:tcMar>
              <w:top w:w="90" w:type="dxa"/>
              <w:left w:w="90" w:type="dxa"/>
              <w:bottom w:w="90" w:type="dxa"/>
              <w:right w:w="90" w:type="dxa"/>
            </w:tcMar>
            <w:hideMark/>
          </w:tcPr>
          <w:p w14:paraId="6E18CA66" w14:textId="77777777" w:rsidR="00AD1980" w:rsidRDefault="00AD1980">
            <w:r>
              <w:rPr>
                <w:b/>
                <w:bCs/>
                <w:color w:val="FFFFFF"/>
                <w:sz w:val="17"/>
                <w:szCs w:val="17"/>
              </w:rPr>
              <w:t>Primary subsystem / responsibility</w:t>
            </w:r>
          </w:p>
        </w:tc>
      </w:tr>
      <w:tr w:rsidR="00AD1980" w14:paraId="5B52C58C" w14:textId="77777777" w:rsidTr="00AD1980">
        <w:tc>
          <w:tcPr>
            <w:tcW w:w="0" w:type="auto"/>
            <w:hideMark/>
          </w:tcPr>
          <w:p w14:paraId="18C97763" w14:textId="77777777" w:rsidR="00AD1980" w:rsidRDefault="00AD1980">
            <w:r>
              <w:t xml:space="preserve">Buddy 1</w:t>
            </w:r>
          </w:p>
        </w:tc>
        <w:tc>
          <w:tcPr>
            <w:tcW w:w="0" w:type="auto"/>
            <w:hideMark/>
          </w:tcPr>
          <w:p w14:paraId="06419771" w14:textId="77777777" w:rsidR="00AD1980" w:rsidRDefault="00AD1980">
            <w:r>
              <w:t xml:space="preserve">[Student ID]</w:t>
            </w:r>
          </w:p>
        </w:tc>
        <w:tc>
          <w:tcPr>
            <w:tcW w:w="0" w:type="auto"/>
            <w:hideMark/>
          </w:tcPr>
          <w:p w14:paraId="1D5B86E5" w14:textId="77777777" w:rsidR="00AD1980" w:rsidRDefault="00AD1980">
            <w:r>
              <w:t xml:space="preserve">WiFi communication, command and telemetry — subsystems/sub_telemetry.* (JSON framing, topic design, 250 ms publish schedule, pluggable transport sink: console today, UDP then MQTT; command subscription; link-state / heartbeat and connection recovery).</w:t>
            </w:r>
          </w:p>
        </w:tc>
      </w:tr>
      <w:tr w:rsidR="00AD1980" w14:paraId="4404CDBD" w14:textId="77777777" w:rsidTr="00AD1980">
        <w:tc>
          <w:tcPr>
            <w:tcW w:w="0" w:type="auto"/>
            <w:hideMark/>
          </w:tcPr>
          <w:p w14:paraId="11717B35" w14:textId="77777777" w:rsidR="00AD1980" w:rsidRDefault="00AD1980">
            <w:r>
              <w:t xml:space="preserve">Buddy 2</w:t>
            </w:r>
          </w:p>
        </w:tc>
        <w:tc>
          <w:tcPr>
            <w:tcW w:w="0" w:type="auto"/>
            <w:hideMark/>
          </w:tcPr>
          <w:p w14:paraId="4070440A" w14:textId="77777777" w:rsidR="00AD1980" w:rsidRDefault="00AD1980">
            <w:r>
              <w:t xml:space="preserve">[Student ID]</w:t>
            </w:r>
          </w:p>
        </w:tc>
        <w:tc>
          <w:tcPr>
            <w:tcW w:w="0" w:type="auto"/>
            <w:hideMark/>
          </w:tcPr>
          <w:p w14:paraId="2DEEFA4B" w14:textId="77777777" w:rsidR="00AD1980" w:rsidRDefault="00AD1980">
            <w:r>
              <w:t xml:space="preserve">Motion control — drivers/drv_motor.*, drivers/drv_encoder.*, subsystems/sub_motion.* (PWM motor driver, encoder edge counting, fixed-point odometry, 50 Hz PID speed control, queued forward/backward/turn API with completion callbacks, motion calibration and PID tuning report).</w:t>
            </w:r>
          </w:p>
        </w:tc>
      </w:tr>
      <w:tr w:rsidR="00AD1980" w14:paraId="3A3D6178" w14:textId="77777777" w:rsidTr="00AD1980">
        <w:tc>
          <w:tcPr>
            <w:tcW w:w="0" w:type="auto"/>
            <w:hideMark/>
          </w:tcPr>
          <w:p w14:paraId="075591DF" w14:textId="77777777" w:rsidR="00AD1980" w:rsidRDefault="00AD1980">
            <w:r>
              <w:t xml:space="preserve">Buddy 3</w:t>
            </w:r>
          </w:p>
        </w:tc>
        <w:tc>
          <w:tcPr>
            <w:tcW w:w="0" w:type="auto"/>
            <w:hideMark/>
          </w:tcPr>
          <w:p w14:paraId="71B29F04" w14:textId="77777777" w:rsidR="00AD1980" w:rsidRDefault="00AD1980">
            <w:r>
              <w:t xml:space="preserve">[Student ID]</w:t>
            </w:r>
          </w:p>
        </w:tc>
        <w:tc>
          <w:tcPr>
            <w:tcW w:w="0" w:type="auto"/>
            <w:hideMark/>
          </w:tcPr>
          <w:p w14:paraId="6C8B620C" w14:textId="77777777" w:rsidR="00AD1980" w:rsidRDefault="00AD1980">
            <w:r>
              <w:t xml:space="preserve">IR line following and barcode decoding — drivers/drv_ir.*, subsystems/sub_line.*, subsystems/sub_barcode.* (sensor calibration, line-position estimate and P-steer, junction/lead-in detection, Code 39 edge-width decoding, navigation-command generation A/B/C/D).</w:t>
            </w:r>
          </w:p>
        </w:tc>
      </w:tr>
      <w:tr w:rsidR="00AD1980" w14:paraId="70DF99EB" w14:textId="77777777" w:rsidTr="00AD1980">
        <w:tc>
          <w:tcPr>
            <w:tcW w:w="0" w:type="auto"/>
            <w:hideMark/>
          </w:tcPr>
          <w:p w14:paraId="5FD0FCDA" w14:textId="77777777" w:rsidR="00AD1980" w:rsidRDefault="00AD1980">
            <w:r>
              <w:t xml:space="preserve">Buddy 4</w:t>
            </w:r>
          </w:p>
        </w:tc>
        <w:tc>
          <w:tcPr>
            <w:tcW w:w="0" w:type="auto"/>
            <w:hideMark/>
          </w:tcPr>
          <w:p w14:paraId="4831D884" w14:textId="77777777" w:rsidR="00AD1980" w:rsidRDefault="00AD1980">
            <w:r>
              <w:t xml:space="preserve">[Student ID]</w:t>
            </w:r>
          </w:p>
        </w:tc>
        <w:tc>
          <w:tcPr>
            <w:tcW w:w="0" w:type="auto"/>
            <w:hideMark/>
          </w:tcPr>
          <w:p w14:paraId="3B4C1572" w14:textId="77777777" w:rsidR="00AD1980" w:rsidRDefault="00AD1980">
            <w:r>
              <w:t xml:space="preserve">IMU terrain and motion monitoring — drivers/drv_imu.*, subsystems/sub_terrain.* (LSM303DLHC bring-up on I2C0, calibration, pitch/tilt, hump detection FSM, peak-height estimate and run maximum, motion classification, impact detection, terrain analysis report).</w:t>
            </w:r>
          </w:p>
        </w:tc>
      </w:tr>
      <w:tr w:rsidR="00AD1980" w14:paraId="164C040F" w14:textId="77777777" w:rsidTr="00AD1980">
        <w:tc>
          <w:tcPr>
            <w:tcW w:w="0" w:type="auto"/>
            <w:hideMark/>
          </w:tcPr>
          <w:p w14:paraId="4D20AE9A" w14:textId="77777777" w:rsidR="00AD1980" w:rsidRDefault="00AD1980">
            <w:r>
              <w:t xml:space="preserve">Buddy 5</w:t>
            </w:r>
          </w:p>
        </w:tc>
        <w:tc>
          <w:tcPr>
            <w:tcW w:w="0" w:type="auto"/>
            <w:hideMark/>
          </w:tcPr>
          <w:p w14:paraId="4E481EE6" w14:textId="77777777" w:rsidR="00AD1980" w:rsidRDefault="00AD1980">
            <w:r>
              <w:t xml:space="preserve">[Student ID]</w:t>
            </w:r>
          </w:p>
        </w:tc>
        <w:tc>
          <w:tcPr>
            <w:tcW w:w="0" w:type="auto"/>
            <w:hideMark/>
          </w:tcPr>
          <w:p w14:paraId="3FD62B68" w14:textId="77777777" w:rsidR="00AD1980" w:rsidRDefault="00AD1980">
            <w:r>
              <w:t xml:space="preserve">Ultrasonic scanning and obstacle avoidance — drivers/drv_servo.*, drivers/drv_ultrasonic.*, subsystems/sub_scan.* (non-blocking HC-SR04 ping, coarse 30°→fine 6° servo sweep, obstacle profile, avoidance plan, line-recovery hand-off). Also integration owner for the shared mission state machine subsystems/sub_nav.* and core/ framework.</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Use consistent names across the requirements, hardware sketch, task table, task interaction diagram, and statecharts.</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 xml:space="preserve">State what the system must do and the important quality or timing constraints. Requirements should be specific, testable, and traceable to the proposed design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trPr>
          <w:tblHeader/>
          <w:jc w:val="center"/>
        </w:trPr>
        <w:tc>
          <w:tcPr>
            <w:tcW w:w="936" w:type="dxa"/>
            <w:shd w:val="clear" w:color="auto" w:fill="17365D"/>
            <w:tcMar>
              <w:top w:w="90" w:type="dxa"/>
              <w:left w:w="90" w:type="dxa"/>
              <w:bottom w:w="90" w:type="dxa"/>
              <w:right w:w="90" w:type="dxa"/>
            </w:tcMar>
            <w:vAlign w:val="center"/>
          </w:tcPr>
          <w:p w14:paraId="1D99784B" w14:textId="77777777" w:rsidR="003B6E44" w:rsidRDefault="00012940">
            <w:pPr>
              <w:spacing w:after="0"/>
            </w:pPr>
            <w:r>
              <w:rPr>
                <w:b/>
                <w:color w:val="FFFFFF"/>
                <w:sz w:val="17"/>
              </w:rPr>
              <w:t>ID</w:t>
            </w:r>
          </w:p>
        </w:tc>
        <w:tc>
          <w:tcPr>
            <w:tcW w:w="9144" w:type="dxa"/>
            <w:shd w:val="clear" w:color="auto" w:fill="17365D"/>
            <w:tcMar>
              <w:top w:w="90" w:type="dxa"/>
              <w:left w:w="90" w:type="dxa"/>
              <w:bottom w:w="90" w:type="dxa"/>
              <w:right w:w="90" w:type="dxa"/>
            </w:tcMar>
            <w:vAlign w:val="center"/>
          </w:tcPr>
          <w:p w14:paraId="23A88953" w14:textId="77777777" w:rsidR="003B6E44" w:rsidRDefault="00012940">
            <w:pPr>
              <w:spacing w:after="0"/>
            </w:pPr>
            <w:r>
              <w:rPr>
                <w:b/>
                <w:color w:val="FFFFFF"/>
                <w:sz w:val="17"/>
              </w:rPr>
              <w:t xml:space="preserve">Requirement</w:t>
            </w:r>
          </w:p>
        </w:tc>
      </w:tr>
      <w:tr w:rsidR="003B6E44" w14:paraId="0C9517B0" w14:textId="77777777">
        <w:trPr>
          <w:jc w:val="center"/>
        </w:trPr>
        <w:tc>
          <w:tcPr>
            <w:tcW w:w="936" w:type="dxa"/>
            <w:tcMar>
              <w:top w:w="90" w:type="dxa"/>
              <w:left w:w="90" w:type="dxa"/>
              <w:bottom w:w="90" w:type="dxa"/>
              <w:right w:w="90" w:type="dxa"/>
            </w:tcMar>
            <w:vAlign w:val="center"/>
          </w:tcPr>
          <w:p w14:paraId="5352CA41" w14:textId="77777777" w:rsidR="003B6E44" w:rsidRDefault="00012940">
            <w:pPr>
              <w:spacing w:after="0"/>
            </w:pPr>
            <w:r>
              <w:rPr>
                <w:sz w:val="17"/>
              </w:rPr>
              <w:t xml:space="preserve">FR1</w:t>
            </w:r>
          </w:p>
        </w:tc>
        <w:tc>
          <w:tcPr>
            <w:tcW w:w="9144" w:type="dxa"/>
            <w:tcMar>
              <w:top w:w="90" w:type="dxa"/>
              <w:left w:w="90" w:type="dxa"/>
              <w:bottom w:w="90" w:type="dxa"/>
              <w:right w:w="90" w:type="dxa"/>
            </w:tcMar>
            <w:vAlign w:val="center"/>
          </w:tcPr>
          <w:p w14:paraId="2A25F0D6" w14:textId="77777777" w:rsidR="003B6E44" w:rsidRDefault="00012940">
            <w:pPr>
              <w:spacing w:after="0"/>
            </w:pPr>
            <w:r>
              <w:rPr>
                <w:sz w:val="17"/>
              </w:rPr>
              <w:t xml:space="preserve">The car shall follow a black line track autonomously using the two digital IR line sensors, with no remote-control input during a run.</w:t>
            </w:r>
          </w:p>
        </w:tc>
      </w:tr>
      <w:tr w:rsidR="003B6E44" w14:paraId="1EF1E2F8" w14:textId="77777777">
        <w:trPr>
          <w:jc w:val="center"/>
        </w:trPr>
        <w:tc>
          <w:tcPr>
            <w:tcW w:w="936" w:type="dxa"/>
            <w:tcMar>
              <w:top w:w="90" w:type="dxa"/>
              <w:left w:w="90" w:type="dxa"/>
              <w:bottom w:w="90" w:type="dxa"/>
              <w:right w:w="90" w:type="dxa"/>
            </w:tcMar>
            <w:vAlign w:val="center"/>
          </w:tcPr>
          <w:p w14:paraId="4EBA7B86" w14:textId="77777777" w:rsidR="003B6E44" w:rsidRDefault="00012940">
            <w:pPr>
              <w:spacing w:after="0"/>
            </w:pPr>
            <w:r>
              <w:rPr>
                <w:sz w:val="17"/>
              </w:rPr>
              <w:t xml:space="preserve">FR2</w:t>
            </w:r>
          </w:p>
        </w:tc>
        <w:tc>
          <w:tcPr>
            <w:tcW w:w="9144" w:type="dxa"/>
            <w:tcMar>
              <w:top w:w="90" w:type="dxa"/>
              <w:left w:w="90" w:type="dxa"/>
              <w:bottom w:w="90" w:type="dxa"/>
              <w:right w:w="90" w:type="dxa"/>
            </w:tcMar>
            <w:vAlign w:val="center"/>
          </w:tcPr>
          <w:p w14:paraId="6321B38C" w14:textId="77777777" w:rsidR="003B6E44" w:rsidRDefault="00012940">
            <w:pPr>
              <w:spacing w:after="0"/>
            </w:pPr>
            <w:r>
              <w:rPr>
                <w:sz w:val="17"/>
              </w:rPr>
              <w:t xml:space="preserve">The car shall detect a barcode lead-in (both line sensors black) and decode Code 39 symbols A–D from the IR barcode sensor while moving.</w:t>
            </w:r>
          </w:p>
        </w:tc>
      </w:tr>
      <w:tr w:rsidR="003B6E44" w14:paraId="1CFDC1C4" w14:textId="77777777">
        <w:trPr>
          <w:jc w:val="center"/>
        </w:trPr>
        <w:tc>
          <w:tcPr>
            <w:tcW w:w="936" w:type="dxa"/>
            <w:tcMar>
              <w:top w:w="90" w:type="dxa"/>
              <w:left w:w="90" w:type="dxa"/>
              <w:bottom w:w="90" w:type="dxa"/>
              <w:right w:w="90" w:type="dxa"/>
            </w:tcMar>
            <w:vAlign w:val="center"/>
          </w:tcPr>
          <w:p w14:paraId="409D0728" w14:textId="77777777" w:rsidR="003B6E44" w:rsidRDefault="00012940">
            <w:pPr>
              <w:spacing w:after="0"/>
            </w:pPr>
            <w:r>
              <w:rPr>
                <w:sz w:val="17"/>
              </w:rPr>
              <w:t xml:space="preserve">FR3</w:t>
            </w:r>
          </w:p>
        </w:tc>
        <w:tc>
          <w:tcPr>
            <w:tcW w:w="9144" w:type="dxa"/>
            <w:tcMar>
              <w:top w:w="90" w:type="dxa"/>
              <w:left w:w="90" w:type="dxa"/>
              <w:bottom w:w="90" w:type="dxa"/>
              <w:right w:w="90" w:type="dxa"/>
            </w:tcMar>
            <w:vAlign w:val="center"/>
          </w:tcPr>
          <w:p w14:paraId="632852CF" w14:textId="77777777" w:rsidR="003B6E44" w:rsidRDefault="00012940">
            <w:pPr>
              <w:spacing w:after="0"/>
            </w:pPr>
            <w:r>
              <w:rPr>
                <w:sz w:val="17"/>
              </w:rPr>
              <w:t xml:space="preserve">The car shall execute the decoded navigation command — A: turn left, B: turn right, C: go straight, D: U-turn — as encoder-controlled moves.</w:t>
            </w:r>
          </w:p>
        </w:tc>
      </w:tr>
      <w:tr w:rsidR="003B6E44" w14:paraId="1ECEBBB6" w14:textId="77777777">
        <w:trPr>
          <w:jc w:val="center"/>
        </w:trPr>
        <w:tc>
          <w:tcPr>
            <w:tcW w:w="936" w:type="dxa"/>
            <w:tcMar>
              <w:top w:w="90" w:type="dxa"/>
              <w:left w:w="90" w:type="dxa"/>
              <w:bottom w:w="90" w:type="dxa"/>
              <w:right w:w="90" w:type="dxa"/>
            </w:tcMar>
            <w:vAlign w:val="center"/>
          </w:tcPr>
          <w:p w14:paraId="4DFF4BA0" w14:textId="77777777" w:rsidR="003B6E44" w:rsidRDefault="00012940">
            <w:pPr>
              <w:spacing w:after="0"/>
            </w:pPr>
            <w:r>
              <w:rPr>
                <w:sz w:val="17"/>
              </w:rPr>
              <w:t xml:space="preserve">FR4</w:t>
            </w:r>
          </w:p>
        </w:tc>
        <w:tc>
          <w:tcPr>
            <w:tcW w:w="9144" w:type="dxa"/>
            <w:tcMar>
              <w:top w:w="90" w:type="dxa"/>
              <w:left w:w="90" w:type="dxa"/>
              <w:bottom w:w="90" w:type="dxa"/>
              <w:right w:w="90" w:type="dxa"/>
            </w:tcMar>
            <w:vAlign w:val="center"/>
          </w:tcPr>
          <w:p w14:paraId="560527A5" w14:textId="77777777" w:rsidR="003B6E44" w:rsidRDefault="00012940">
            <w:pPr>
              <w:spacing w:after="0"/>
            </w:pPr>
            <w:r>
              <w:rPr>
                <w:sz w:val="17"/>
              </w:rPr>
              <w:t xml:space="preserve">The car shall detect a speed hump from IMU pitch and publish HUMP_BEGIN / HUMP_END events.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FR5</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estimate each hump's peak height and report the highest peak of the run (sub_terrain_max_peak_mm).</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FR6</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detect an obstacle on or near the line ahead using a forward-facing ultrasonic watch ping while following.</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FR7</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On detection the car shall slow, perform a coarse (30°–150°, 30° steps) then fine (6° steps) servo sweep and produce an obstacle profile: location, width, closest point, left and right clearance.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FR8</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choose a bypass plan (stop / continue / turn left / turn right) from the profile and execute it as queued encoder moves without collision.</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FR9</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After bypassing, the car shall search for, reacquire and resume following the original line.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FR10</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telemetry (robot state, speed, encoder counts, line status, barcode, hump peak, scan results, distance) over WiFi/MQTT and accept commands on a subscribed topic.</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FR11</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a heartbeat / link-state message and recover the network connection automatically if it drops.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FR12</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brake both motors and enter STOPPED on an impact event, an aborted move, or when no safe bypass route exists.</w:t>
            </w:r>
          </w:p>
        </w:tc>
      </w:tr>
    </w:tbl>
    <w:p w14:paraId="631E09D9" w14:textId="77777777" w:rsidR="003B6E44" w:rsidRDefault="003B6E44">
      <w:pPr>
        <w:spacing w:after="0"/>
      </w:pPr>
    </w:p>
    <w:p w14:paraId="126CBD00" w14:textId="77777777" w:rsidR="003B6E44" w:rsidRDefault="00012940">
      <w:pPr>
        <w:pStyle w:val="Heading2"/>
      </w:pPr>
      <w:r>
        <w:t>1.2 Non-Functional Requirements</w:t>
      </w:r>
    </w:p>
    <w:tbl>
      <w:tblPr>
        <w:tblStyle w:val="TableGrid"/>
        <w:tblW w:w="0" w:type="auto"/>
        <w:jc w:val="center"/>
        <w:tblLayout w:type="fixed"/>
        <w:tblLook w:val="04A0" w:firstRow="1" w:lastRow="0" w:firstColumn="1" w:lastColumn="0" w:noHBand="0" w:noVBand="1"/>
      </w:tblPr>
      <w:tblGrid>
        <w:gridCol w:w="1080"/>
        <w:gridCol w:w="9000"/>
      </w:tblGrid>
      <w:tr w:rsidR="003B6E44" w14:paraId="259E0EA4" w14:textId="77777777">
        <w:trPr>
          <w:tblHeader/>
          <w:jc w:val="center"/>
        </w:trPr>
        <w:tc>
          <w:tcPr>
            <w:tcW w:w="1080" w:type="dxa"/>
            <w:shd w:val="clear" w:color="auto" w:fill="17365D"/>
            <w:tcMar>
              <w:top w:w="90" w:type="dxa"/>
              <w:left w:w="90" w:type="dxa"/>
              <w:bottom w:w="90" w:type="dxa"/>
              <w:right w:w="90" w:type="dxa"/>
            </w:tcMar>
            <w:vAlign w:val="center"/>
          </w:tcPr>
          <w:p w14:paraId="5FC6CEE4" w14:textId="77777777" w:rsidR="003B6E44" w:rsidRDefault="00012940">
            <w:pPr>
              <w:spacing w:after="0"/>
            </w:pPr>
            <w:r>
              <w:rPr>
                <w:b/>
                <w:color w:val="FFFFFF"/>
                <w:sz w:val="17"/>
              </w:rPr>
              <w:t>ID</w:t>
            </w:r>
          </w:p>
        </w:tc>
        <w:tc>
          <w:tcPr>
            <w:tcW w:w="9000" w:type="dxa"/>
            <w:shd w:val="clear" w:color="auto" w:fill="17365D"/>
            <w:tcMar>
              <w:top w:w="90" w:type="dxa"/>
              <w:left w:w="90" w:type="dxa"/>
              <w:bottom w:w="90" w:type="dxa"/>
              <w:right w:w="90" w:type="dxa"/>
            </w:tcMar>
            <w:vAlign w:val="center"/>
          </w:tcPr>
          <w:p w14:paraId="68FBF976" w14:textId="77777777" w:rsidR="003B6E44" w:rsidRDefault="00012940">
            <w:pPr>
              <w:spacing w:after="0"/>
            </w:pPr>
            <w:r>
              <w:rPr>
                <w:b/>
                <w:color w:val="FFFFFF"/>
                <w:sz w:val="17"/>
              </w:rPr>
              <w:t xml:space="preserve">Requirement</w:t>
            </w:r>
          </w:p>
        </w:tc>
      </w:tr>
      <w:tr w:rsidR="003B6E44" w14:paraId="020665F7" w14:textId="77777777">
        <w:trPr>
          <w:jc w:val="center"/>
        </w:trPr>
        <w:tc>
          <w:tcPr>
            <w:tcW w:w="1080" w:type="dxa"/>
            <w:tcMar>
              <w:top w:w="90" w:type="dxa"/>
              <w:left w:w="90" w:type="dxa"/>
              <w:bottom w:w="90" w:type="dxa"/>
              <w:right w:w="90" w:type="dxa"/>
            </w:tcMar>
            <w:vAlign w:val="center"/>
          </w:tcPr>
          <w:p w14:paraId="3BA47D33" w14:textId="77777777" w:rsidR="003B6E44" w:rsidRDefault="00012940">
            <w:pPr>
              <w:spacing w:after="0"/>
            </w:pPr>
            <w:r>
              <w:rPr>
                <w:sz w:val="17"/>
              </w:rPr>
              <w:t xml:space="preserve">NFR1</w:t>
            </w:r>
          </w:p>
        </w:tc>
        <w:tc>
          <w:tcPr>
            <w:tcW w:w="9000" w:type="dxa"/>
            <w:tcMar>
              <w:top w:w="90" w:type="dxa"/>
              <w:left w:w="90" w:type="dxa"/>
              <w:bottom w:w="90" w:type="dxa"/>
              <w:right w:w="90" w:type="dxa"/>
            </w:tcMar>
            <w:vAlign w:val="center"/>
          </w:tcPr>
          <w:p w14:paraId="3063DC47" w14:textId="77777777" w:rsidR="003B6E44" w:rsidRDefault="00012940">
            <w:pPr>
              <w:spacing w:after="0"/>
            </w:pPr>
            <w:r>
              <w:rPr>
                <w:sz w:val="17"/>
              </w:rPr>
              <w:t xml:space="preserve">Line sensors shall be sampled every 5 ms (200 Hz) and the steering command updated on every sample.</w:t>
            </w:r>
          </w:p>
        </w:tc>
      </w:tr>
      <w:tr w:rsidR="003B6E44" w14:paraId="69BE98D4" w14:textId="77777777">
        <w:trPr>
          <w:jc w:val="center"/>
        </w:trPr>
        <w:tc>
          <w:tcPr>
            <w:tcW w:w="1080" w:type="dxa"/>
            <w:tcMar>
              <w:top w:w="90" w:type="dxa"/>
              <w:left w:w="90" w:type="dxa"/>
              <w:bottom w:w="90" w:type="dxa"/>
              <w:right w:w="90" w:type="dxa"/>
            </w:tcMar>
            <w:vAlign w:val="center"/>
          </w:tcPr>
          <w:p w14:paraId="4A8263DC" w14:textId="77777777" w:rsidR="003B6E44" w:rsidRDefault="00012940">
            <w:pPr>
              <w:spacing w:after="0"/>
            </w:pPr>
            <w:r>
              <w:rPr>
                <w:sz w:val="17"/>
              </w:rPr>
              <w:t xml:space="preserve">NFR2</w:t>
            </w:r>
          </w:p>
        </w:tc>
        <w:tc>
          <w:tcPr>
            <w:tcW w:w="9000" w:type="dxa"/>
            <w:tcMar>
              <w:top w:w="90" w:type="dxa"/>
              <w:left w:w="90" w:type="dxa"/>
              <w:bottom w:w="90" w:type="dxa"/>
              <w:right w:w="90" w:type="dxa"/>
            </w:tcMar>
            <w:vAlign w:val="center"/>
          </w:tcPr>
          <w:p w14:paraId="073DD26F" w14:textId="77777777" w:rsidR="003B6E44" w:rsidRDefault="00012940">
            <w:pPr>
              <w:spacing w:after="0"/>
            </w:pPr>
            <w:r>
              <w:rPr>
                <w:sz w:val="17"/>
              </w:rPr>
              <w:t xml:space="preserve">The motion PID loop shall run every 20 ms (50 Hz) and publish ODOMETRY on every cycle.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NFR3</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The IMU shall be sampled every 10 ms (100 Hz); hump detection latency shall be ≤ 50 ms from the pitch threshold crossing.</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NFR4</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No driver or subsystem shall busy-wait. All waits use tk_wai_flg / tk_dly_tsk; the HC-SR04 10 µs trigger uses a hardware TIMER alarm, not a delay loop.</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NFR5</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ISRs shall only timestamp, count and publish (bounded, target &lt; 10 µs); all processing runs in tasks.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NFR6</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Telemetry shall be published every 250 ms and shall never delay a control task (Telemetry task runs at the lowest priority, 10).</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NFR7</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All arithmetic shall be integer / fixed-point (no FPU on RP2040): distances in µm, speeds in mm/s, duty in permille.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NFR8</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Event publish shall complete in bounded time from ISR or task context (64-entry ring per lane; overflow is counted, never blocks).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NFR9</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Source shall conform to the Barr-C Embedded C Coding Standard (module_verb naming, _t typedefs, braces on every block, fixed-width types, ≤ 80-column lines).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NFR10</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Every GPIO number and tuning constant shall be defined once in core/rc_config.h; no other file hard-codes a pin.</w:t>
            </w:r>
          </w:p>
        </w:tc>
      </w:tr>
    </w:tbl>
    <w:p w14:paraId="56F202BE" w14:textId="77777777" w:rsidR="003B6E44" w:rsidRDefault="003B6E44">
      <w:pPr>
        <w:spacing w:after="0"/>
      </w:pPr>
    </w:p>
    <w:p w14:paraId="4CAC4B11" w14:textId="77777777" w:rsidR="00715359" w:rsidRDefault="00715359">
      <w:pPr>
        <w:spacing w:after="0"/>
      </w:pPr>
    </w:p>
    <w:p w14:paraId="13D702FB" w14:textId="77777777" w:rsidR="00715359" w:rsidRDefault="00715359">
      <w:pPr>
        <w:spacing w:after="0"/>
      </w:pPr>
    </w:p>
    <w:p w14:paraId="4682F9EE" w14:textId="77777777" w:rsidR="00715359" w:rsidRDefault="00715359">
      <w:pPr>
        <w:spacing w:after="0"/>
      </w:pPr>
    </w:p>
    <w:p w14:paraId="07D7CFAC" w14:textId="77777777" w:rsidR="00715359" w:rsidRDefault="00715359">
      <w:pPr>
        <w:spacing w:after="0"/>
      </w:pPr>
    </w:p>
    <w:p w14:paraId="191325D0" w14:textId="77777777" w:rsidR="00715359" w:rsidRDefault="00715359">
      <w:pPr>
        <w:spacing w:after="0"/>
      </w:pPr>
    </w:p>
    <w:p w14:paraId="6BBED24D" w14:textId="77777777" w:rsidR="00715359" w:rsidRDefault="00715359">
      <w:pPr>
        <w:spacing w:after="0"/>
      </w:pPr>
    </w:p>
    <w:p w14:paraId="3C9EF364" w14:textId="77777777" w:rsidR="00715359" w:rsidRDefault="00715359">
      <w:pPr>
        <w:spacing w:after="0"/>
      </w:pPr>
    </w:p>
    <w:p w14:paraId="561C214D" w14:textId="77777777" w:rsidR="00715359" w:rsidRDefault="00715359">
      <w:pPr>
        <w:spacing w:after="0"/>
      </w:pPr>
    </w:p>
    <w:p w14:paraId="105B06AE" w14:textId="77777777" w:rsidR="00715359" w:rsidRDefault="00715359">
      <w:pPr>
        <w:spacing w:after="0"/>
      </w:pPr>
    </w:p>
    <w:p w14:paraId="3D8CC0DC" w14:textId="77777777" w:rsidR="00715359" w:rsidRDefault="00715359">
      <w:pPr>
        <w:spacing w:after="0"/>
      </w:pPr>
    </w:p>
    <w:p w14:paraId="47034166" w14:textId="77777777" w:rsidR="00715359" w:rsidRDefault="00715359">
      <w:pPr>
        <w:spacing w:after="0"/>
      </w:pPr>
    </w:p>
    <w:p w14:paraId="143A6DE3" w14:textId="77777777" w:rsidR="009A0984" w:rsidRDefault="009A0984">
      <w:pPr>
        <w:spacing w:after="0"/>
      </w:pPr>
    </w:p>
    <w:p w14:paraId="45DC2EFC" w14:textId="77777777" w:rsidR="009A0984" w:rsidRDefault="009A0984">
      <w:pPr>
        <w:spacing w:after="0"/>
      </w:pPr>
    </w:p>
    <w:p w14:paraId="392CF3F1" w14:textId="77777777" w:rsidR="009A0984" w:rsidRDefault="009A0984">
      <w:pPr>
        <w:spacing w:after="0"/>
      </w:pPr>
    </w:p>
    <w:p w14:paraId="1DC35C39" w14:textId="77777777" w:rsidR="009A0984" w:rsidRDefault="009A0984">
      <w:pPr>
        <w:spacing w:after="0"/>
      </w:pPr>
    </w:p>
    <w:p w14:paraId="5896247E" w14:textId="77777777" w:rsidR="009A0984" w:rsidRDefault="009A0984">
      <w:pPr>
        <w:spacing w:after="0"/>
      </w:pPr>
    </w:p>
    <w:p w14:paraId="6EEEDFAD" w14:textId="77777777" w:rsidR="009A0984" w:rsidRDefault="009A0984">
      <w:pPr>
        <w:spacing w:after="0"/>
      </w:pPr>
    </w:p>
    <w:p w14:paraId="148E14AD" w14:textId="77777777" w:rsidR="009A0984" w:rsidRDefault="009A0984">
      <w:pPr>
        <w:spacing w:after="0"/>
      </w:pPr>
    </w:p>
    <w:p w14:paraId="2AD6976F" w14:textId="77777777" w:rsidR="009A0984" w:rsidRDefault="009A0984">
      <w:pPr>
        <w:spacing w:after="0"/>
      </w:pPr>
    </w:p>
    <w:p w14:paraId="0CB028E0" w14:textId="77777777" w:rsidR="009A0984" w:rsidRDefault="009A0984">
      <w:pPr>
        <w:spacing w:after="0"/>
      </w:pPr>
    </w:p>
    <w:p w14:paraId="3544B4DC" w14:textId="77777777" w:rsidR="009A0984" w:rsidRDefault="009A0984">
      <w:pPr>
        <w:spacing w:after="0"/>
      </w:pPr>
    </w:p>
    <w:p w14:paraId="46CDFF15" w14:textId="77777777" w:rsidR="00715359" w:rsidRDefault="00715359">
      <w:pPr>
        <w:spacing w:after="0"/>
      </w:pPr>
    </w:p>
    <w:p w14:paraId="3D69CB89" w14:textId="77777777" w:rsidR="00715359" w:rsidRDefault="00715359">
      <w:pPr>
        <w:spacing w:after="0"/>
      </w:pPr>
    </w:p>
    <w:p w14:paraId="2FEAD141" w14:textId="77777777" w:rsidR="00715359" w:rsidRDefault="00715359">
      <w:pPr>
        <w:spacing w:after="0"/>
      </w:pPr>
    </w:p>
    <w:p w14:paraId="1D6023A5" w14:textId="2EF26E45" w:rsidR="003B6E44" w:rsidRDefault="00012940">
      <w:pPr>
        <w:pStyle w:val="Heading1"/>
      </w:pPr>
      <w:r>
        <w:lastRenderedPageBreak/>
        <w:t xml:space="preserve">2. Hardware Integration Pin Layout</w:t>
      </w:r>
    </w:p>
    <w:p w14:paraId="0C4424A5" w14:textId="77777777" w:rsidR="003B6E44" w:rsidRDefault="00012940">
      <w:r>
        <w:t>Sketch how sensors, actuators, displays, communication modules, and power connections interface with the Robo Pico. Label pins and interfaces such as GPIO, ADC, PWM, I2C, SPI, and UART.</w:t>
      </w:r>
    </w:p>
    <w:p w14:paraId="6D5F9D28" w14:textId="77777777" w:rsidR="003B6E44" w:rsidRDefault="003B6E44">
      <w:pPr>
        <w:spacing w:after="0"/>
      </w:pPr>
    </w:p>
    <w:tbl>
      <w:tblPr>
        <w:tblStyle w:val="TableGrid"/>
        <w:tblW w:w="48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911"/>
        <w:gridCol w:w="1406"/>
        <w:gridCol w:w="891"/>
        <w:gridCol w:w="731"/>
        <w:gridCol w:w="1024"/>
        <w:gridCol w:w="3303"/>
      </w:tblGrid>
      <w:tr w:rsidR="00715359" w14:paraId="571302CF" w14:textId="77777777" w:rsidTr="003709AE">
        <w:trPr>
          <w:tblHeader/>
        </w:trPr>
        <w:tc>
          <w:tcPr>
            <w:tcW w:w="1534" w:type="dxa"/>
            <w:shd w:val="clear" w:color="auto" w:fill="17365D"/>
            <w:tcMar>
              <w:top w:w="90" w:type="dxa"/>
              <w:left w:w="90" w:type="dxa"/>
              <w:bottom w:w="90" w:type="dxa"/>
              <w:right w:w="90" w:type="dxa"/>
            </w:tcMar>
            <w:hideMark/>
          </w:tcPr>
          <w:p w14:paraId="41400C9F" w14:textId="77777777" w:rsidR="00715359" w:rsidRDefault="00715359">
            <w:pPr>
              <w:spacing w:after="0"/>
              <w:rPr>
                <w:kern w:val="2"/>
                <w:szCs w:val="20"/>
                <w:lang w:val="en-SG" w:eastAsia="en-SG"/>
                <w14:ligatures w14:val="standardContextual"/>
              </w:rPr>
            </w:pPr>
            <w:r>
              <w:rPr>
                <w:b/>
                <w:bCs/>
                <w:color w:val="FFFFFF"/>
                <w:sz w:val="17"/>
                <w:szCs w:val="17"/>
              </w:rPr>
              <w:t>Device / Module</w:t>
            </w:r>
          </w:p>
        </w:tc>
        <w:tc>
          <w:tcPr>
            <w:tcW w:w="955" w:type="dxa"/>
            <w:shd w:val="clear" w:color="auto" w:fill="17365D"/>
            <w:tcMar>
              <w:top w:w="90" w:type="dxa"/>
              <w:left w:w="90" w:type="dxa"/>
              <w:bottom w:w="90" w:type="dxa"/>
              <w:right w:w="90" w:type="dxa"/>
            </w:tcMar>
            <w:hideMark/>
          </w:tcPr>
          <w:p w14:paraId="5130FF1C" w14:textId="77777777" w:rsidR="00715359" w:rsidRDefault="00715359">
            <w:pPr>
              <w:spacing w:after="0"/>
            </w:pPr>
            <w:r>
              <w:rPr>
                <w:b/>
                <w:bCs/>
                <w:color w:val="FFFFFF"/>
                <w:sz w:val="17"/>
                <w:szCs w:val="17"/>
              </w:rPr>
              <w:t>Type</w:t>
            </w:r>
          </w:p>
        </w:tc>
        <w:tc>
          <w:tcPr>
            <w:tcW w:w="1406" w:type="dxa"/>
            <w:shd w:val="clear" w:color="auto" w:fill="17365D"/>
            <w:tcMar>
              <w:top w:w="90" w:type="dxa"/>
              <w:left w:w="90" w:type="dxa"/>
              <w:bottom w:w="90" w:type="dxa"/>
              <w:right w:w="90" w:type="dxa"/>
            </w:tcMar>
            <w:hideMark/>
          </w:tcPr>
          <w:p w14:paraId="5FB7BCB9" w14:textId="77777777" w:rsidR="00715359" w:rsidRDefault="00715359">
            <w:pPr>
              <w:spacing w:after="0"/>
            </w:pPr>
            <w:r>
              <w:rPr>
                <w:b/>
                <w:bCs/>
                <w:color w:val="FFFFFF"/>
                <w:sz w:val="17"/>
                <w:szCs w:val="17"/>
              </w:rPr>
              <w:t>Signal Name</w:t>
            </w:r>
          </w:p>
        </w:tc>
        <w:tc>
          <w:tcPr>
            <w:tcW w:w="958" w:type="dxa"/>
            <w:shd w:val="clear" w:color="auto" w:fill="17365D"/>
            <w:tcMar>
              <w:top w:w="90" w:type="dxa"/>
              <w:left w:w="90" w:type="dxa"/>
              <w:bottom w:w="90" w:type="dxa"/>
              <w:right w:w="90" w:type="dxa"/>
            </w:tcMar>
            <w:hideMark/>
          </w:tcPr>
          <w:p w14:paraId="26CFE019" w14:textId="77777777" w:rsidR="00715359" w:rsidRDefault="00715359">
            <w:pPr>
              <w:spacing w:after="0"/>
            </w:pPr>
            <w:r>
              <w:rPr>
                <w:b/>
                <w:bCs/>
                <w:color w:val="FFFFFF"/>
                <w:sz w:val="17"/>
                <w:szCs w:val="17"/>
              </w:rPr>
              <w:t>Sensor label</w:t>
            </w:r>
          </w:p>
        </w:tc>
        <w:tc>
          <w:tcPr>
            <w:tcW w:w="835" w:type="dxa"/>
            <w:shd w:val="clear" w:color="auto" w:fill="17365D"/>
            <w:tcMar>
              <w:top w:w="90" w:type="dxa"/>
              <w:left w:w="90" w:type="dxa"/>
              <w:bottom w:w="90" w:type="dxa"/>
              <w:right w:w="90" w:type="dxa"/>
            </w:tcMar>
            <w:hideMark/>
          </w:tcPr>
          <w:p w14:paraId="0FD4DF39" w14:textId="77777777" w:rsidR="00715359" w:rsidRDefault="00715359">
            <w:pPr>
              <w:spacing w:after="0"/>
            </w:pPr>
            <w:r>
              <w:rPr>
                <w:b/>
                <w:bCs/>
                <w:color w:val="FFFFFF"/>
                <w:sz w:val="17"/>
                <w:szCs w:val="17"/>
              </w:rPr>
              <w:t>Pico GPIO Pin</w:t>
            </w:r>
          </w:p>
        </w:tc>
        <w:tc>
          <w:tcPr>
            <w:tcW w:w="1037" w:type="dxa"/>
            <w:shd w:val="clear" w:color="auto" w:fill="17365D"/>
            <w:tcMar>
              <w:top w:w="90" w:type="dxa"/>
              <w:left w:w="90" w:type="dxa"/>
              <w:bottom w:w="90" w:type="dxa"/>
              <w:right w:w="90" w:type="dxa"/>
            </w:tcMar>
            <w:hideMark/>
          </w:tcPr>
          <w:p w14:paraId="748453C3" w14:textId="77777777" w:rsidR="00715359" w:rsidRDefault="00715359">
            <w:pPr>
              <w:spacing w:after="0"/>
            </w:pPr>
            <w:r>
              <w:rPr>
                <w:b/>
                <w:bCs/>
                <w:color w:val="FFFFFF"/>
                <w:sz w:val="17"/>
                <w:szCs w:val="17"/>
              </w:rPr>
              <w:t>Interface</w:t>
            </w:r>
          </w:p>
        </w:tc>
        <w:tc>
          <w:tcPr>
            <w:tcW w:w="3115" w:type="dxa"/>
            <w:shd w:val="clear" w:color="auto" w:fill="17365D"/>
            <w:tcMar>
              <w:top w:w="90" w:type="dxa"/>
              <w:left w:w="90" w:type="dxa"/>
              <w:bottom w:w="90" w:type="dxa"/>
              <w:right w:w="90" w:type="dxa"/>
            </w:tcMar>
            <w:hideMark/>
          </w:tcPr>
          <w:p w14:paraId="138E59AD" w14:textId="77777777" w:rsidR="00715359" w:rsidRDefault="00715359">
            <w:pPr>
              <w:spacing w:after="0"/>
            </w:pPr>
            <w:r>
              <w:rPr>
                <w:b/>
                <w:bCs/>
                <w:color w:val="FFFFFF"/>
                <w:sz w:val="17"/>
                <w:szCs w:val="17"/>
              </w:rPr>
              <w:t>Notes / RTOS Task Owner</w:t>
            </w:r>
          </w:p>
        </w:tc>
      </w:tr>
      <w:tr w:rsidR="00715359" w14:paraId="2821A93C" w14:textId="77777777">
        <w:tc>
          <w:tcPr>
            <w:tcW w:w="0" w:type="auto"/>
            <w:hideMark/>
          </w:tcPr>
          <w:p w14:paraId="0F5FAB8C" w14:textId="77777777" w:rsidR="00715359" w:rsidRDefault="00715359">
            <w:pPr>
              <w:spacing w:after="0"/>
            </w:pPr>
            <w:r>
              <w:rPr>
                <w:sz w:val="17"/>
                <w:szCs w:val="17"/>
              </w:rPr>
              <w:t xml:space="preserve">Left motor (Robo Pico M2)</w:t>
            </w:r>
          </w:p>
        </w:tc>
        <w:tc>
          <w:tcPr>
            <w:tcW w:w="0" w:type="auto"/>
            <w:hideMark/>
          </w:tcPr>
          <w:p w14:paraId="6444E65C" w14:textId="77777777" w:rsidR="00715359" w:rsidRDefault="00715359">
            <w:pPr>
              <w:spacing w:after="0"/>
            </w:pPr>
            <w:r>
              <w:rPr>
                <w:sz w:val="17"/>
                <w:szCs w:val="17"/>
              </w:rPr>
              <w:t xml:space="preserve">Actuator</w:t>
            </w:r>
          </w:p>
        </w:tc>
        <w:tc>
          <w:tcPr>
            <w:tcW w:w="0" w:type="auto"/>
            <w:hideMark/>
          </w:tcPr>
          <w:p w14:paraId="424642B8" w14:textId="77777777" w:rsidR="00715359" w:rsidRDefault="00715359">
            <w:pPr>
              <w:spacing w:after="0"/>
            </w:pPr>
            <w:r>
              <w:rPr>
                <w:sz w:val="17"/>
                <w:szCs w:val="17"/>
              </w:rPr>
              <w:t xml:space="preserve">MOTOR_L_A / MOTOR_L_B</w:t>
            </w:r>
          </w:p>
        </w:tc>
        <w:tc>
          <w:tcPr>
            <w:tcW w:w="0" w:type="auto"/>
            <w:hideMark/>
          </w:tcPr>
          <w:p w14:paraId="1C7A6AE2" w14:textId="77777777" w:rsidR="00715359" w:rsidRDefault="00715359">
            <w:pPr>
              <w:spacing w:after="0"/>
            </w:pPr>
            <w:r>
              <w:rPr>
                <w:sz w:val="17"/>
                <w:szCs w:val="17"/>
              </w:rPr>
              <w:t xml:space="preserve">M2A / M2B</w:t>
            </w:r>
          </w:p>
        </w:tc>
        <w:tc>
          <w:tcPr>
            <w:tcW w:w="0" w:type="auto"/>
            <w:hideMark/>
          </w:tcPr>
          <w:p w14:paraId="1F631202" w14:textId="77777777" w:rsidR="00715359" w:rsidRDefault="00715359">
            <w:pPr>
              <w:spacing w:after="0"/>
            </w:pPr>
            <w:r>
              <w:rPr>
                <w:sz w:val="17"/>
                <w:szCs w:val="17"/>
              </w:rPr>
              <w:t xml:space="preserve">GP10 / GP11</w:t>
            </w:r>
          </w:p>
        </w:tc>
        <w:tc>
          <w:tcPr>
            <w:tcW w:w="0" w:type="auto"/>
            <w:hideMark/>
          </w:tcPr>
          <w:p w14:paraId="36B68927" w14:textId="77777777" w:rsidR="00715359" w:rsidRDefault="00715359">
            <w:pPr>
              <w:spacing w:after="0"/>
            </w:pPr>
            <w:r>
              <w:rPr>
                <w:sz w:val="17"/>
                <w:szCs w:val="17"/>
              </w:rPr>
              <w:t xml:space="preserve">PWM slice 5 ch A/B, 20 kHz</w:t>
            </w:r>
          </w:p>
        </w:tc>
        <w:tc>
          <w:tcPr>
            <w:tcW w:w="0" w:type="auto"/>
            <w:hideMark/>
          </w:tcPr>
          <w:p w14:paraId="13B88060" w14:textId="77777777" w:rsidR="00715359" w:rsidRDefault="00715359">
            <w:pPr>
              <w:spacing w:after="0"/>
            </w:pPr>
            <w:r>
              <w:rPr>
                <w:sz w:val="17"/>
                <w:szCs w:val="17"/>
              </w:rPr>
              <w:t xml:space="preserve">Fixed by Robo Pico. Left wheel on the MOTOR 2 terminal. Driven only by drv_motor from the Motion task (signed permille duty).</w:t>
            </w:r>
          </w:p>
        </w:tc>
      </w:tr>
      <w:tr w:rsidR="00715359" w14:paraId="28C557F3" w14:textId="77777777">
        <w:tc>
          <w:tcPr>
            <w:tcW w:w="0" w:type="auto"/>
            <w:hideMark/>
          </w:tcPr>
          <w:p w14:paraId="2E662BC7" w14:textId="77777777" w:rsidR="00715359" w:rsidRDefault="00715359">
            <w:pPr>
              <w:spacing w:after="0"/>
            </w:pPr>
            <w:r>
              <w:rPr>
                <w:sz w:val="17"/>
                <w:szCs w:val="17"/>
              </w:rPr>
              <w:t xml:space="preserve">Right motor (Robo Pico M1)</w:t>
            </w:r>
          </w:p>
        </w:tc>
        <w:tc>
          <w:tcPr>
            <w:tcW w:w="0" w:type="auto"/>
            <w:hideMark/>
          </w:tcPr>
          <w:p w14:paraId="20AA47FD" w14:textId="77777777" w:rsidR="00715359" w:rsidRDefault="00715359">
            <w:pPr>
              <w:spacing w:after="0"/>
            </w:pPr>
            <w:r>
              <w:rPr>
                <w:sz w:val="17"/>
                <w:szCs w:val="17"/>
              </w:rPr>
              <w:t xml:space="preserve">Actuator</w:t>
            </w:r>
          </w:p>
        </w:tc>
        <w:tc>
          <w:tcPr>
            <w:tcW w:w="0" w:type="auto"/>
            <w:hideMark/>
          </w:tcPr>
          <w:p w14:paraId="3F986E75" w14:textId="77777777" w:rsidR="00715359" w:rsidRDefault="00715359">
            <w:pPr>
              <w:spacing w:after="0"/>
            </w:pPr>
            <w:r>
              <w:rPr>
                <w:sz w:val="17"/>
                <w:szCs w:val="17"/>
              </w:rPr>
              <w:t xml:space="preserve">MOTOR_R_A / MOTOR_R_B</w:t>
            </w:r>
          </w:p>
        </w:tc>
        <w:tc>
          <w:tcPr>
            <w:tcW w:w="0" w:type="auto"/>
            <w:hideMark/>
          </w:tcPr>
          <w:p w14:paraId="55D24529" w14:textId="77777777" w:rsidR="00715359" w:rsidRDefault="00715359">
            <w:pPr>
              <w:spacing w:after="0"/>
            </w:pPr>
            <w:r>
              <w:rPr>
                <w:sz w:val="17"/>
                <w:szCs w:val="17"/>
              </w:rPr>
              <w:t xml:space="preserve">M1A / M1B</w:t>
            </w:r>
          </w:p>
        </w:tc>
        <w:tc>
          <w:tcPr>
            <w:tcW w:w="0" w:type="auto"/>
            <w:hideMark/>
          </w:tcPr>
          <w:p w14:paraId="7EB41ABF" w14:textId="77777777" w:rsidR="00715359" w:rsidRDefault="00715359">
            <w:pPr>
              <w:spacing w:after="0"/>
            </w:pPr>
            <w:r>
              <w:rPr>
                <w:sz w:val="17"/>
                <w:szCs w:val="17"/>
              </w:rPr>
              <w:t xml:space="preserve">GP8 / GP9</w:t>
            </w:r>
          </w:p>
        </w:tc>
        <w:tc>
          <w:tcPr>
            <w:tcW w:w="0" w:type="auto"/>
            <w:hideMark/>
          </w:tcPr>
          <w:p w14:paraId="5E72FDF5" w14:textId="77777777" w:rsidR="00715359" w:rsidRDefault="00715359">
            <w:pPr>
              <w:spacing w:after="0"/>
            </w:pPr>
            <w:r>
              <w:rPr>
                <w:sz w:val="17"/>
                <w:szCs w:val="17"/>
              </w:rPr>
              <w:t xml:space="preserve">PWM slice 4 ch A/B, 20 kHz</w:t>
            </w:r>
          </w:p>
        </w:tc>
        <w:tc>
          <w:tcPr>
            <w:tcW w:w="0" w:type="auto"/>
            <w:hideMark/>
          </w:tcPr>
          <w:p w14:paraId="7C85817B" w14:textId="77777777" w:rsidR="00715359" w:rsidRDefault="00715359">
            <w:pPr>
              <w:spacing w:after="0"/>
            </w:pPr>
            <w:r>
              <w:rPr>
                <w:sz w:val="17"/>
                <w:szCs w:val="17"/>
              </w:rPr>
              <w:t xml:space="preserve">Fixed by Robo Pico. Right wheel on the MOTOR 1 terminal. Motion task.</w:t>
            </w:r>
          </w:p>
        </w:tc>
      </w:tr>
      <w:tr w:rsidR="00715359" w14:paraId="3B7E8BA3" w14:textId="77777777">
        <w:tc>
          <w:tcPr>
            <w:tcW w:w="0" w:type="auto"/>
            <w:hideMark/>
          </w:tcPr>
          <w:p w14:paraId="35CBE051" w14:textId="77777777" w:rsidR="00715359" w:rsidRDefault="00715359">
            <w:pPr>
              <w:spacing w:after="0"/>
            </w:pPr>
            <w:r>
              <w:rPr>
                <w:sz w:val="17"/>
                <w:szCs w:val="17"/>
              </w:rPr>
              <w:t xml:space="preserve">Left wheel encoder (A/B)</w:t>
            </w:r>
          </w:p>
        </w:tc>
        <w:tc>
          <w:tcPr>
            <w:tcW w:w="0" w:type="auto"/>
            <w:hideMark/>
          </w:tcPr>
          <w:p w14:paraId="69695180" w14:textId="77777777" w:rsidR="00715359" w:rsidRDefault="00715359">
            <w:pPr>
              <w:spacing w:after="0"/>
            </w:pPr>
            <w:r>
              <w:rPr>
                <w:sz w:val="17"/>
                <w:szCs w:val="17"/>
              </w:rPr>
              <w:t xml:space="preserve">Sensor</w:t>
            </w:r>
          </w:p>
        </w:tc>
        <w:tc>
          <w:tcPr>
            <w:tcW w:w="0" w:type="auto"/>
            <w:hideMark/>
          </w:tcPr>
          <w:p w14:paraId="08687FAF" w14:textId="77777777" w:rsidR="00715359" w:rsidRDefault="00715359">
            <w:pPr>
              <w:spacing w:after="0"/>
            </w:pPr>
            <w:r>
              <w:rPr>
                <w:sz w:val="17"/>
                <w:szCs w:val="17"/>
              </w:rPr>
              <w:t xml:space="preserve">ENC_L_A / ENC_L_B</w:t>
            </w:r>
          </w:p>
        </w:tc>
        <w:tc>
          <w:tcPr>
            <w:tcW w:w="0" w:type="auto"/>
            <w:hideMark/>
          </w:tcPr>
          <w:p w14:paraId="2BF70A6F" w14:textId="77777777" w:rsidR="00715359" w:rsidRDefault="00715359">
            <w:pPr>
              <w:spacing w:after="0"/>
            </w:pPr>
            <w:r>
              <w:rPr>
                <w:sz w:val="17"/>
                <w:szCs w:val="17"/>
              </w:rPr>
              <w:t xml:space="preserve">A / B</w:t>
            </w:r>
          </w:p>
        </w:tc>
        <w:tc>
          <w:tcPr>
            <w:tcW w:w="0" w:type="auto"/>
            <w:hideMark/>
          </w:tcPr>
          <w:p w14:paraId="3F57FE18" w14:textId="77777777" w:rsidR="00715359" w:rsidRDefault="00715359">
            <w:pPr>
              <w:spacing w:after="0"/>
            </w:pPr>
            <w:r>
              <w:rPr>
                <w:sz w:val="17"/>
                <w:szCs w:val="17"/>
              </w:rPr>
              <w:t xml:space="preserve">GP0 / GP1</w:t>
            </w:r>
          </w:p>
        </w:tc>
        <w:tc>
          <w:tcPr>
            <w:tcW w:w="0" w:type="auto"/>
            <w:hideMark/>
          </w:tcPr>
          <w:p w14:paraId="2DBBBA48" w14:textId="77777777" w:rsidR="00715359" w:rsidRDefault="00715359">
            <w:pPr>
              <w:spacing w:after="0"/>
            </w:pPr>
            <w:r>
              <w:rPr>
                <w:sz w:val="17"/>
                <w:szCs w:val="17"/>
              </w:rPr>
              <w:t xml:space="preserve">GPIO input; A rising-edge IRQ, B sampled in the ISR</w:t>
            </w:r>
          </w:p>
        </w:tc>
        <w:tc>
          <w:tcPr>
            <w:tcW w:w="0" w:type="auto"/>
            <w:hideMark/>
          </w:tcPr>
          <w:p w14:paraId="15E634A6" w14:textId="77777777" w:rsidR="00715359" w:rsidRDefault="00715359">
            <w:pPr>
              <w:spacing w:after="0"/>
            </w:pPr>
            <w:r>
              <w:rPr>
                <w:sz w:val="17"/>
                <w:szCs w:val="17"/>
              </w:rPr>
              <w:t xml:space="preserve">Grove port 1 (one cable: GND, 3V3, A, B). A edges counted in the IO_BANK0 ISR (rc_gpioirq), B read there for direction; count read by the Motion task every 20 ms. GP0/GP1 are also UART0, so every build is CONSOLE=usb_cdc.</w:t>
            </w:r>
          </w:p>
        </w:tc>
      </w:tr>
      <w:tr w:rsidR="00715359" w14:paraId="187A50F6" w14:textId="77777777">
        <w:tc>
          <w:tcPr>
            <w:tcW w:w="0" w:type="auto"/>
            <w:hideMark/>
          </w:tcPr>
          <w:p w14:paraId="00BFC310" w14:textId="77777777" w:rsidR="00715359" w:rsidRDefault="00715359">
            <w:pPr>
              <w:spacing w:after="0"/>
            </w:pPr>
            <w:r>
              <w:rPr>
                <w:sz w:val="17"/>
                <w:szCs w:val="17"/>
              </w:rPr>
              <w:t xml:space="preserve">Right wheel encoder (A/B)</w:t>
            </w:r>
          </w:p>
        </w:tc>
        <w:tc>
          <w:tcPr>
            <w:tcW w:w="0" w:type="auto"/>
            <w:hideMark/>
          </w:tcPr>
          <w:p w14:paraId="57AADDEE" w14:textId="77777777" w:rsidR="00715359" w:rsidRDefault="00715359">
            <w:pPr>
              <w:spacing w:after="0"/>
            </w:pPr>
            <w:r>
              <w:rPr>
                <w:sz w:val="17"/>
                <w:szCs w:val="17"/>
              </w:rPr>
              <w:t xml:space="preserve">Sensor</w:t>
            </w:r>
          </w:p>
        </w:tc>
        <w:tc>
          <w:tcPr>
            <w:tcW w:w="0" w:type="auto"/>
            <w:hideMark/>
          </w:tcPr>
          <w:p w14:paraId="5110D83D" w14:textId="77777777" w:rsidR="00715359" w:rsidRDefault="00715359">
            <w:pPr>
              <w:spacing w:after="0"/>
            </w:pPr>
            <w:r>
              <w:rPr>
                <w:sz w:val="17"/>
                <w:szCs w:val="17"/>
              </w:rPr>
              <w:t xml:space="preserve">ENC_R_A / ENC_R_B</w:t>
            </w:r>
          </w:p>
        </w:tc>
        <w:tc>
          <w:tcPr>
            <w:tcW w:w="0" w:type="auto"/>
            <w:hideMark/>
          </w:tcPr>
          <w:p w14:paraId="0E448D3B" w14:textId="77777777" w:rsidR="00715359" w:rsidRDefault="00715359">
            <w:pPr>
              <w:spacing w:after="0"/>
            </w:pPr>
            <w:r>
              <w:rPr>
                <w:sz w:val="17"/>
                <w:szCs w:val="17"/>
              </w:rPr>
              <w:t xml:space="preserve">A / B</w:t>
            </w:r>
          </w:p>
        </w:tc>
        <w:tc>
          <w:tcPr>
            <w:tcW w:w="0" w:type="auto"/>
            <w:hideMark/>
          </w:tcPr>
          <w:p w14:paraId="76EAC794" w14:textId="77777777" w:rsidR="00715359" w:rsidRDefault="00715359">
            <w:pPr>
              <w:spacing w:after="0"/>
            </w:pPr>
            <w:r>
              <w:rPr>
                <w:sz w:val="17"/>
                <w:szCs w:val="17"/>
              </w:rPr>
              <w:t xml:space="preserve">GP7 / GP28</w:t>
            </w:r>
          </w:p>
        </w:tc>
        <w:tc>
          <w:tcPr>
            <w:tcW w:w="0" w:type="auto"/>
            <w:hideMark/>
          </w:tcPr>
          <w:p w14:paraId="27F76CFB" w14:textId="77777777" w:rsidR="00715359" w:rsidRDefault="00715359">
            <w:pPr>
              <w:spacing w:after="0"/>
            </w:pPr>
            <w:r>
              <w:rPr>
                <w:sz w:val="17"/>
                <w:szCs w:val="17"/>
              </w:rPr>
              <w:t xml:space="preserve">GPIO input; A rising-edge IRQ, B sampled in the ISR</w:t>
            </w:r>
          </w:p>
        </w:tc>
        <w:tc>
          <w:tcPr>
            <w:tcW w:w="0" w:type="auto"/>
            <w:hideMark/>
          </w:tcPr>
          <w:p w14:paraId="5A1CA888" w14:textId="77777777" w:rsidR="00715359" w:rsidRDefault="00715359">
            <w:pPr>
              <w:spacing w:after="0"/>
            </w:pPr>
            <w:r>
              <w:rPr>
                <w:sz w:val="17"/>
                <w:szCs w:val="17"/>
              </w:rPr>
              <w:t xml:space="preserve">Grove port 7 (one cable). Same as left. Direction is measured from channel B at each A edge, not inferred from the commanded duty.</w:t>
            </w:r>
          </w:p>
        </w:tc>
      </w:tr>
      <w:tr w:rsidR="00715359" w14:paraId="5641E5F0" w14:textId="77777777">
        <w:tc>
          <w:tcPr>
            <w:tcW w:w="0" w:type="auto"/>
            <w:hideMark/>
          </w:tcPr>
          <w:p w14:paraId="2780A1E5" w14:textId="77777777" w:rsidR="00715359" w:rsidRDefault="00715359">
            <w:pPr>
              <w:spacing w:after="0"/>
            </w:pPr>
            <w:r>
              <w:rPr>
                <w:sz w:val="17"/>
                <w:szCs w:val="17"/>
              </w:rPr>
              <w:t xml:space="preserve">IR line sensor 1 (left)</w:t>
            </w:r>
          </w:p>
        </w:tc>
        <w:tc>
          <w:tcPr>
            <w:tcW w:w="0" w:type="auto"/>
            <w:hideMark/>
          </w:tcPr>
          <w:p w14:paraId="0CCF8E55" w14:textId="77777777" w:rsidR="00715359" w:rsidRDefault="00715359">
            <w:pPr>
              <w:spacing w:after="0"/>
            </w:pPr>
            <w:r>
              <w:rPr>
                <w:sz w:val="17"/>
                <w:szCs w:val="17"/>
              </w:rPr>
              <w:t xml:space="preserve">Sensor</w:t>
            </w:r>
          </w:p>
        </w:tc>
        <w:tc>
          <w:tcPr>
            <w:tcW w:w="0" w:type="auto"/>
            <w:hideMark/>
          </w:tcPr>
          <w:p w14:paraId="119418F1" w14:textId="77777777" w:rsidR="00715359" w:rsidRDefault="00715359">
            <w:pPr>
              <w:spacing w:after="0"/>
            </w:pPr>
            <w:r>
              <w:rPr>
                <w:sz w:val="17"/>
                <w:szCs w:val="17"/>
              </w:rPr>
              <w:t xml:space="preserve">IR_LINE_L</w:t>
            </w:r>
          </w:p>
        </w:tc>
        <w:tc>
          <w:tcPr>
            <w:tcW w:w="0" w:type="auto"/>
            <w:hideMark/>
          </w:tcPr>
          <w:p w14:paraId="798D82A8" w14:textId="77777777" w:rsidR="00715359" w:rsidRDefault="00715359">
            <w:pPr>
              <w:spacing w:after="0"/>
            </w:pPr>
            <w:r>
              <w:rPr>
                <w:sz w:val="17"/>
                <w:szCs w:val="17"/>
              </w:rPr>
              <w:t xml:space="preserve">DO</w:t>
            </w:r>
          </w:p>
        </w:tc>
        <w:tc>
          <w:tcPr>
            <w:tcW w:w="0" w:type="auto"/>
            <w:hideMark/>
          </w:tcPr>
          <w:p w14:paraId="44DA4E35" w14:textId="77777777" w:rsidR="00715359" w:rsidRDefault="00715359">
            <w:pPr>
              <w:spacing w:after="0"/>
            </w:pPr>
            <w:r>
              <w:rPr>
                <w:sz w:val="17"/>
                <w:szCs w:val="17"/>
              </w:rPr>
              <w:t xml:space="preserve">GP16</w:t>
            </w:r>
          </w:p>
        </w:tc>
        <w:tc>
          <w:tcPr>
            <w:tcW w:w="0" w:type="auto"/>
            <w:hideMark/>
          </w:tcPr>
          <w:p w14:paraId="05F725BE" w14:textId="77777777" w:rsidR="00715359" w:rsidRDefault="00715359">
            <w:pPr>
              <w:spacing w:after="0"/>
            </w:pPr>
            <w:r>
              <w:rPr>
                <w:sz w:val="17"/>
                <w:szCs w:val="17"/>
              </w:rPr>
              <w:t xml:space="preserve">GPIO input, polled</w:t>
            </w:r>
          </w:p>
        </w:tc>
        <w:tc>
          <w:tcPr>
            <w:tcW w:w="0" w:type="auto"/>
            <w:hideMark/>
          </w:tcPr>
          <w:p w14:paraId="756F9F5F" w14:textId="77777777" w:rsidR="00715359" w:rsidRDefault="00715359">
            <w:pPr>
              <w:spacing w:after="0"/>
            </w:pPr>
            <w:r>
              <w:rPr>
                <w:sz w:val="17"/>
                <w:szCs w:val="17"/>
              </w:rPr>
              <w:t xml:space="preserve">Grove port 4, DO only (AO unused). Sampled by the Sense task every 5 ms → LINE_SAMPLE; consumed by sub_line.</w:t>
            </w:r>
          </w:p>
        </w:tc>
      </w:tr>
      <w:tr w:rsidR="00715359" w14:paraId="0516088F" w14:textId="77777777">
        <w:tc>
          <w:tcPr>
            <w:tcW w:w="0" w:type="auto"/>
            <w:hideMark/>
          </w:tcPr>
          <w:p w14:paraId="391F0DB7" w14:textId="77777777" w:rsidR="00715359" w:rsidRDefault="00715359">
            <w:pPr>
              <w:spacing w:after="0"/>
            </w:pPr>
            <w:r>
              <w:rPr>
                <w:sz w:val="17"/>
                <w:szCs w:val="17"/>
              </w:rPr>
              <w:t xml:space="preserve">IR line sensor 2 (right)</w:t>
            </w:r>
          </w:p>
        </w:tc>
        <w:tc>
          <w:tcPr>
            <w:tcW w:w="0" w:type="auto"/>
            <w:hideMark/>
          </w:tcPr>
          <w:p w14:paraId="775E0409" w14:textId="77777777" w:rsidR="00715359" w:rsidRDefault="00715359">
            <w:pPr>
              <w:spacing w:after="0"/>
            </w:pPr>
            <w:r>
              <w:rPr>
                <w:sz w:val="17"/>
                <w:szCs w:val="17"/>
              </w:rPr>
              <w:t xml:space="preserve">Sensor</w:t>
            </w:r>
          </w:p>
        </w:tc>
        <w:tc>
          <w:tcPr>
            <w:tcW w:w="0" w:type="auto"/>
            <w:hideMark/>
          </w:tcPr>
          <w:p w14:paraId="6CCDD650" w14:textId="77777777" w:rsidR="00715359" w:rsidRDefault="00715359">
            <w:pPr>
              <w:spacing w:after="0"/>
            </w:pPr>
            <w:r>
              <w:rPr>
                <w:sz w:val="17"/>
                <w:szCs w:val="17"/>
              </w:rPr>
              <w:t xml:space="preserve">IR_LINE_R</w:t>
            </w:r>
          </w:p>
        </w:tc>
        <w:tc>
          <w:tcPr>
            <w:tcW w:w="0" w:type="auto"/>
            <w:hideMark/>
          </w:tcPr>
          <w:p w14:paraId="2FA39D72" w14:textId="77777777" w:rsidR="00715359" w:rsidRDefault="00715359">
            <w:pPr>
              <w:spacing w:after="0"/>
            </w:pPr>
            <w:r>
              <w:rPr>
                <w:sz w:val="17"/>
                <w:szCs w:val="17"/>
              </w:rPr>
              <w:t xml:space="preserve">DO</w:t>
            </w:r>
          </w:p>
        </w:tc>
        <w:tc>
          <w:tcPr>
            <w:tcW w:w="0" w:type="auto"/>
            <w:hideMark/>
          </w:tcPr>
          <w:p w14:paraId="32DBE4EC" w14:textId="77777777" w:rsidR="00715359" w:rsidRDefault="00715359">
            <w:pPr>
              <w:spacing w:after="0"/>
            </w:pPr>
            <w:r>
              <w:rPr>
                <w:sz w:val="17"/>
                <w:szCs w:val="17"/>
              </w:rPr>
              <w:t xml:space="preserve">GP6</w:t>
            </w:r>
          </w:p>
        </w:tc>
        <w:tc>
          <w:tcPr>
            <w:tcW w:w="0" w:type="auto"/>
            <w:hideMark/>
          </w:tcPr>
          <w:p w14:paraId="38EA08A7" w14:textId="77777777" w:rsidR="00715359" w:rsidRDefault="00715359">
            <w:pPr>
              <w:spacing w:after="0"/>
            </w:pPr>
            <w:r>
              <w:rPr>
                <w:sz w:val="17"/>
                <w:szCs w:val="17"/>
              </w:rPr>
              <w:t xml:space="preserve">GPIO input, polled</w:t>
            </w:r>
          </w:p>
        </w:tc>
        <w:tc>
          <w:tcPr>
            <w:tcW w:w="0" w:type="auto"/>
            <w:hideMark/>
          </w:tcPr>
          <w:p w14:paraId="055ABD1F" w14:textId="77777777" w:rsidR="00715359" w:rsidRDefault="00715359">
            <w:pPr>
              <w:spacing w:after="0"/>
            </w:pPr>
            <w:r>
              <w:rPr>
                <w:sz w:val="17"/>
                <w:szCs w:val="17"/>
              </w:rPr>
              <w:t xml:space="preserve">Grove port 5, DO only. Its AO MUST stay unconnected: Grove 5's second signal pin is GP26, the barcode AO. Sense task, as left.</w:t>
            </w:r>
          </w:p>
        </w:tc>
      </w:tr>
      <w:tr w:rsidR="00715359" w14:paraId="591403E4" w14:textId="77777777">
        <w:tc>
          <w:tcPr>
            <w:tcW w:w="0" w:type="auto"/>
            <w:hideMark/>
          </w:tcPr>
          <w:p w14:paraId="39531590" w14:textId="77777777" w:rsidR="00715359" w:rsidRDefault="00715359">
            <w:pPr>
              <w:spacing w:after="0"/>
            </w:pPr>
            <w:r>
              <w:rPr>
                <w:sz w:val="17"/>
                <w:szCs w:val="17"/>
              </w:rPr>
              <w:t xml:space="preserve">IR barcode sensor (analogue)</w:t>
            </w:r>
          </w:p>
        </w:tc>
        <w:tc>
          <w:tcPr>
            <w:tcW w:w="0" w:type="auto"/>
            <w:hideMark/>
          </w:tcPr>
          <w:p w14:paraId="436F1752" w14:textId="77777777" w:rsidR="00715359" w:rsidRDefault="00715359">
            <w:pPr>
              <w:spacing w:after="0"/>
            </w:pPr>
            <w:r>
              <w:rPr>
                <w:sz w:val="17"/>
                <w:szCs w:val="17"/>
              </w:rPr>
              <w:t xml:space="preserve">Sensor</w:t>
            </w:r>
          </w:p>
        </w:tc>
        <w:tc>
          <w:tcPr>
            <w:tcW w:w="0" w:type="auto"/>
            <w:hideMark/>
          </w:tcPr>
          <w:p w14:paraId="17DE6EBF" w14:textId="77777777" w:rsidR="00715359" w:rsidRDefault="00715359">
            <w:pPr>
              <w:spacing w:after="0"/>
            </w:pPr>
            <w:r>
              <w:rPr>
                <w:sz w:val="17"/>
                <w:szCs w:val="17"/>
              </w:rPr>
              <w:t xml:space="preserve">IR_BARCODE_A</w:t>
            </w:r>
          </w:p>
        </w:tc>
        <w:tc>
          <w:tcPr>
            <w:tcW w:w="0" w:type="auto"/>
            <w:hideMark/>
          </w:tcPr>
          <w:p w14:paraId="4B4B5394" w14:textId="77777777" w:rsidR="00715359" w:rsidRDefault="00715359">
            <w:pPr>
              <w:spacing w:after="0"/>
            </w:pPr>
            <w:r>
              <w:rPr>
                <w:sz w:val="17"/>
                <w:szCs w:val="17"/>
              </w:rPr>
              <w:t xml:space="preserve">AO</w:t>
            </w:r>
          </w:p>
        </w:tc>
        <w:tc>
          <w:tcPr>
            <w:tcW w:w="0" w:type="auto"/>
            <w:hideMark/>
          </w:tcPr>
          <w:p w14:paraId="23D22577" w14:textId="77777777" w:rsidR="00715359" w:rsidRDefault="00715359">
            <w:pPr>
              <w:spacing w:after="0"/>
            </w:pPr>
            <w:r>
              <w:rPr>
                <w:sz w:val="17"/>
                <w:szCs w:val="17"/>
              </w:rPr>
              <w:t xml:space="preserve">GP26 (ADC0)</w:t>
            </w:r>
          </w:p>
        </w:tc>
        <w:tc>
          <w:tcPr>
            <w:tcW w:w="0" w:type="auto"/>
            <w:hideMark/>
          </w:tcPr>
          <w:p w14:paraId="4FF411C2" w14:textId="77777777" w:rsidR="00715359" w:rsidRDefault="00715359">
            <w:pPr>
              <w:spacing w:after="0"/>
            </w:pPr>
            <w:r>
              <w:rPr>
                <w:sz w:val="17"/>
                <w:szCs w:val="17"/>
              </w:rPr>
              <w:t xml:space="preserve">ADC</w:t>
            </w:r>
          </w:p>
        </w:tc>
        <w:tc>
          <w:tcPr>
            <w:tcW w:w="0" w:type="auto"/>
            <w:hideMark/>
          </w:tcPr>
          <w:p w14:paraId="615A1CE9" w14:textId="77777777" w:rsidR="00715359" w:rsidRDefault="00715359">
            <w:pPr>
              <w:spacing w:after="0"/>
            </w:pPr>
            <w:r>
              <w:rPr>
                <w:sz w:val="17"/>
                <w:szCs w:val="17"/>
              </w:rPr>
              <w:t xml:space="preserve">Grove port 6. Analogue level for threshold calibration (drv_ir_read_raw); owned by drv_ir.</w:t>
            </w:r>
          </w:p>
        </w:tc>
      </w:tr>
      <w:tr w:rsidR="00715359" w14:paraId="0D4F5C3C" w14:textId="77777777">
        <w:tc>
          <w:tcPr>
            <w:tcW w:w="0" w:type="auto"/>
            <w:hideMark/>
          </w:tcPr>
          <w:p w14:paraId="6FE61539" w14:textId="77777777" w:rsidR="00715359" w:rsidRDefault="00715359">
            <w:pPr>
              <w:spacing w:after="0"/>
            </w:pPr>
            <w:r>
              <w:rPr>
                <w:sz w:val="17"/>
                <w:szCs w:val="17"/>
              </w:rPr>
              <w:t xml:space="preserve">IR barcode sensor (digital)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IR_BARCODE_D</w:t>
            </w:r>
          </w:p>
        </w:tc>
        <w:tc>
          <w:tcPr>
            <w:tcW w:w="0" w:type="auto"/>
            <w:hideMark/>
          </w:tcPr>
          <w:p w14:paraId="01976C82" w14:textId="77777777" w:rsidR="00715359" w:rsidRDefault="00715359">
            <w:pPr>
              <w:spacing w:after="0"/>
            </w:pPr>
            <w:r>
              <w:rPr>
                <w:sz w:val="17"/>
                <w:szCs w:val="17"/>
              </w:rPr>
              <w:t xml:space="preserve">DO</w:t>
            </w:r>
          </w:p>
        </w:tc>
        <w:tc>
          <w:tcPr>
            <w:tcW w:w="0" w:type="auto"/>
            <w:hideMark/>
          </w:tcPr>
          <w:p w14:paraId="292A5892" w14:textId="77777777" w:rsidR="00715359" w:rsidRDefault="00715359">
            <w:pPr>
              <w:spacing w:after="0"/>
            </w:pPr>
            <w:r>
              <w:rPr>
                <w:sz w:val="17"/>
                <w:szCs w:val="17"/>
              </w:rPr>
              <w:t xml:space="preserve">GP27</w:t>
            </w:r>
          </w:p>
        </w:tc>
        <w:tc>
          <w:tcPr>
            <w:tcW w:w="0" w:type="auto"/>
            <w:hideMark/>
          </w:tcPr>
          <w:p w14:paraId="5894AC5C" w14:textId="77777777" w:rsidR="00715359" w:rsidRDefault="00715359">
            <w:pPr>
              <w:spacing w:after="0"/>
            </w:pPr>
            <w:r>
              <w:rPr>
                <w:sz w:val="17"/>
                <w:szCs w:val="17"/>
              </w:rPr>
              <w:t xml:space="preserve">GPIO input, both-edge IRQ</w:t>
            </w:r>
          </w:p>
        </w:tc>
        <w:tc>
          <w:tcPr>
            <w:tcW w:w="0" w:type="auto"/>
            <w:hideMark/>
          </w:tcPr>
          <w:p w14:paraId="5AA52A29" w14:textId="77777777" w:rsidR="00715359" w:rsidRDefault="00715359">
            <w:pPr>
              <w:spacing w:after="0"/>
            </w:pPr>
            <w:r>
              <w:rPr>
                <w:sz w:val="17"/>
                <w:szCs w:val="17"/>
              </w:rPr>
              <w:t xml:space="preserve">Grove port 6. Edge timestamps in IO_BANK0 ISR → BARCODE_EDGE → sub_barcode (FAST dispatcher).</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TRIG</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ULTRA_TRIG</w:t>
            </w:r>
          </w:p>
        </w:tc>
        <w:tc>
          <w:tcPr>
            <w:tcW w:w="0" w:type="auto"/>
            <w:hideMark/>
          </w:tcPr>
          <w:p w14:paraId="01976C82" w14:textId="77777777" w:rsidR="00715359" w:rsidRDefault="00715359">
            <w:pPr>
              <w:spacing w:after="0"/>
            </w:pPr>
            <w:r>
              <w:rPr>
                <w:sz w:val="17"/>
                <w:szCs w:val="17"/>
              </w:rPr>
              <w:t xml:space="preserve">Trig</w:t>
            </w:r>
          </w:p>
        </w:tc>
        <w:tc>
          <w:tcPr>
            <w:tcW w:w="0" w:type="auto"/>
            <w:hideMark/>
          </w:tcPr>
          <w:p w14:paraId="292A5892" w14:textId="77777777" w:rsidR="00715359" w:rsidRDefault="00715359">
            <w:pPr>
              <w:spacing w:after="0"/>
            </w:pPr>
            <w:r>
              <w:rPr>
                <w:sz w:val="17"/>
                <w:szCs w:val="17"/>
              </w:rPr>
              <w:t xml:space="preserve">GP2</w:t>
            </w:r>
          </w:p>
        </w:tc>
        <w:tc>
          <w:tcPr>
            <w:tcW w:w="0" w:type="auto"/>
            <w:hideMark/>
          </w:tcPr>
          <w:p w14:paraId="5894AC5C" w14:textId="77777777" w:rsidR="00715359" w:rsidRDefault="00715359">
            <w:pPr>
              <w:spacing w:after="0"/>
            </w:pPr>
            <w:r>
              <w:rPr>
                <w:sz w:val="17"/>
                <w:szCs w:val="17"/>
              </w:rPr>
              <w:t xml:space="preserve">GPIO output + TIMER alarm 1</w:t>
            </w:r>
          </w:p>
        </w:tc>
        <w:tc>
          <w:tcPr>
            <w:tcW w:w="0" w:type="auto"/>
            <w:hideMark/>
          </w:tcPr>
          <w:p w14:paraId="5AA52A29" w14:textId="77777777" w:rsidR="00715359" w:rsidRDefault="00715359">
            <w:pPr>
              <w:spacing w:after="0"/>
            </w:pPr>
            <w:r>
              <w:rPr>
                <w:sz w:val="17"/>
                <w:szCs w:val="17"/>
              </w:rPr>
              <w:t xml:space="preserve">Grove port 2. 12 µs pulse ended by the TIMER ISR; owned by drv_ultrasonic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ECHO</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ULTRA_ECHO</w:t>
            </w:r>
          </w:p>
        </w:tc>
        <w:tc>
          <w:tcPr>
            <w:tcW w:w="0" w:type="auto"/>
            <w:hideMark/>
          </w:tcPr>
          <w:p w14:paraId="01976C82" w14:textId="77777777" w:rsidR="00715359" w:rsidRDefault="00715359">
            <w:pPr>
              <w:spacing w:after="0"/>
            </w:pPr>
            <w:r>
              <w:rPr>
                <w:sz w:val="17"/>
                <w:szCs w:val="17"/>
              </w:rPr>
              <w:t xml:space="preserve">Echo</w:t>
            </w:r>
          </w:p>
        </w:tc>
        <w:tc>
          <w:tcPr>
            <w:tcW w:w="0" w:type="auto"/>
            <w:hideMark/>
          </w:tcPr>
          <w:p w14:paraId="292A5892" w14:textId="77777777" w:rsidR="00715359" w:rsidRDefault="00715359">
            <w:pPr>
              <w:spacing w:after="0"/>
            </w:pPr>
            <w:r>
              <w:rPr>
                <w:sz w:val="17"/>
                <w:szCs w:val="17"/>
              </w:rPr>
              <w:t xml:space="preserve">GP3</w:t>
            </w:r>
          </w:p>
        </w:tc>
        <w:tc>
          <w:tcPr>
            <w:tcW w:w="0" w:type="auto"/>
            <w:hideMark/>
          </w:tcPr>
          <w:p w14:paraId="5894AC5C" w14:textId="77777777" w:rsidR="00715359" w:rsidRDefault="00715359">
            <w:pPr>
              <w:spacing w:after="0"/>
            </w:pPr>
            <w:r>
              <w:rPr>
                <w:sz w:val="17"/>
                <w:szCs w:val="17"/>
              </w:rPr>
              <w:t xml:space="preserve">GPIO input, both-edge IRQ + TIMER alarm 2 timeout</w:t>
            </w:r>
          </w:p>
        </w:tc>
        <w:tc>
          <w:tcPr>
            <w:tcW w:w="0" w:type="auto"/>
            <w:hideMark/>
          </w:tcPr>
          <w:p w14:paraId="5AA52A29" w14:textId="77777777" w:rsidR="00715359" w:rsidRDefault="00715359">
            <w:pPr>
              <w:spacing w:after="0"/>
            </w:pPr>
            <w:r>
              <w:rPr>
                <w:sz w:val="17"/>
                <w:szCs w:val="17"/>
              </w:rPr>
              <w:t xml:space="preserve">Grove port 2. 5 V output — MUST pass through a 1 kΩ / 2 kΩ resistor divider. Rise/fall timestamps in ISR → ULTRA_RESULT.</w:t>
            </w:r>
          </w:p>
        </w:tc>
      </w:tr>
      <w:tr w:rsidR="00715359" w14:paraId="0D4F5C3C" w14:textId="77777777">
        <w:tc>
          <w:tcPr>
            <w:tcW w:w="0" w:type="auto"/>
            <w:hideMark/>
          </w:tcPr>
          <w:p w14:paraId="6FE61539" w14:textId="77777777" w:rsidR="00715359" w:rsidRDefault="00715359">
            <w:pPr>
              <w:spacing w:after="0"/>
            </w:pPr>
            <w:r>
              <w:rPr>
                <w:sz w:val="17"/>
                <w:szCs w:val="17"/>
              </w:rPr>
              <w:t xml:space="preserve">Scan servo</w:t>
            </w:r>
          </w:p>
        </w:tc>
        <w:tc>
          <w:tcPr>
            <w:tcW w:w="0" w:type="auto"/>
            <w:hideMark/>
          </w:tcPr>
          <w:p w14:paraId="68C90BEA" w14:textId="77777777" w:rsidR="00715359" w:rsidRDefault="00715359">
            <w:pPr>
              <w:spacing w:after="0"/>
            </w:pPr>
            <w:r>
              <w:rPr>
                <w:sz w:val="17"/>
                <w:szCs w:val="17"/>
              </w:rPr>
              <w:t xml:space="preserve">Actuator</w:t>
            </w:r>
          </w:p>
        </w:tc>
        <w:tc>
          <w:tcPr>
            <w:tcW w:w="0" w:type="auto"/>
            <w:hideMark/>
          </w:tcPr>
          <w:p w14:paraId="03DAF28B" w14:textId="77777777" w:rsidR="00715359" w:rsidRDefault="00715359">
            <w:pPr>
              <w:spacing w:after="0"/>
            </w:pPr>
            <w:r>
              <w:rPr>
                <w:sz w:val="17"/>
                <w:szCs w:val="17"/>
              </w:rPr>
              <w:t xml:space="preserve">SERVO_SCAN</w:t>
            </w:r>
          </w:p>
        </w:tc>
        <w:tc>
          <w:tcPr>
            <w:tcW w:w="0" w:type="auto"/>
            <w:hideMark/>
          </w:tcPr>
          <w:p w14:paraId="01976C82" w14:textId="77777777" w:rsidR="00715359" w:rsidRDefault="00715359">
            <w:pPr>
              <w:spacing w:after="0"/>
            </w:pPr>
            <w:r>
              <w:rPr>
                <w:sz w:val="17"/>
                <w:szCs w:val="17"/>
              </w:rPr>
              <w:t xml:space="preserve">SIG</w:t>
            </w:r>
          </w:p>
        </w:tc>
        <w:tc>
          <w:tcPr>
            <w:tcW w:w="0" w:type="auto"/>
            <w:hideMark/>
          </w:tcPr>
          <w:p w14:paraId="292A5892" w14:textId="77777777" w:rsidR="00715359" w:rsidRDefault="00715359">
            <w:pPr>
              <w:spacing w:after="0"/>
            </w:pPr>
            <w:r>
              <w:rPr>
                <w:sz w:val="17"/>
                <w:szCs w:val="17"/>
              </w:rPr>
              <w:t xml:space="preserve">GP15</w:t>
            </w:r>
          </w:p>
        </w:tc>
        <w:tc>
          <w:tcPr>
            <w:tcW w:w="0" w:type="auto"/>
            <w:hideMark/>
          </w:tcPr>
          <w:p w14:paraId="5894AC5C" w14:textId="77777777" w:rsidR="00715359" w:rsidRDefault="00715359">
            <w:pPr>
              <w:spacing w:after="0"/>
            </w:pPr>
            <w:r>
              <w:rPr>
                <w:sz w:val="17"/>
                <w:szCs w:val="17"/>
              </w:rPr>
              <w:t xml:space="preserve">PWM slice 7 ch B, 50 Hz</w:t>
            </w:r>
          </w:p>
        </w:tc>
        <w:tc>
          <w:tcPr>
            <w:tcW w:w="0" w:type="auto"/>
            <w:hideMark/>
          </w:tcPr>
          <w:p w14:paraId="5AA52A29" w14:textId="77777777" w:rsidR="00715359" w:rsidRDefault="00715359">
            <w:pPr>
              <w:spacing w:after="0"/>
            </w:pPr>
            <w:r>
              <w:rPr>
                <w:sz w:val="17"/>
                <w:szCs w:val="17"/>
              </w:rPr>
              <w:t xml:space="preserve">Robo Pico servo port 4. Owned by drv_servo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(SDA)</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I2C0_SDA</w:t>
            </w:r>
          </w:p>
        </w:tc>
        <w:tc>
          <w:tcPr>
            <w:tcW w:w="0" w:type="auto"/>
            <w:hideMark/>
          </w:tcPr>
          <w:p w14:paraId="01976C82" w14:textId="77777777" w:rsidR="00715359" w:rsidRDefault="00715359">
            <w:pPr>
              <w:spacing w:after="0"/>
            </w:pPr>
            <w:r>
              <w:rPr>
                <w:sz w:val="17"/>
                <w:szCs w:val="17"/>
              </w:rPr>
              <w:t xml:space="preserve">SDA</w:t>
            </w:r>
          </w:p>
        </w:tc>
        <w:tc>
          <w:tcPr>
            <w:tcW w:w="0" w:type="auto"/>
            <w:hideMark/>
          </w:tcPr>
          <w:p w14:paraId="292A5892" w14:textId="77777777" w:rsidR="00715359" w:rsidRDefault="00715359">
            <w:pPr>
              <w:spacing w:after="0"/>
            </w:pPr>
            <w:r>
              <w:rPr>
                <w:sz w:val="17"/>
                <w:szCs w:val="17"/>
              </w:rPr>
              <w:t xml:space="preserve">GP4</w:t>
            </w:r>
          </w:p>
        </w:tc>
        <w:tc>
          <w:tcPr>
            <w:tcW w:w="0" w:type="auto"/>
            <w:hideMark/>
          </w:tcPr>
          <w:p w14:paraId="5894AC5C" w14:textId="77777777" w:rsidR="00715359" w:rsidRDefault="00715359">
            <w:pPr>
              <w:spacing w:after="0"/>
            </w:pPr>
            <w:r>
              <w:rPr>
                <w:sz w:val="17"/>
                <w:szCs w:val="17"/>
              </w:rPr>
              <w:t xml:space="preserve">I2C0 @ 0x19 (accel) / 0x1E (mag)</w:t>
            </w:r>
          </w:p>
        </w:tc>
        <w:tc>
          <w:tcPr>
            <w:tcW w:w="0" w:type="auto"/>
            <w:hideMark/>
          </w:tcPr>
          <w:p w14:paraId="5AA52A29" w14:textId="77777777" w:rsidR="00715359" w:rsidRDefault="00715359">
            <w:pPr>
              <w:spacing w:after="0"/>
            </w:pPr>
            <w:r>
              <w:rPr>
                <w:sz w:val="17"/>
                <w:szCs w:val="17"/>
              </w:rPr>
              <w:t xml:space="preserve">Grove port 3. GP4/GP5 are I2C0 SDA/SCL in silicon; the port's I2C0 driver is re-pinned from GP8/GP9 (the right motor, MOTOR 1) to GP4/GP5 and opened as "iica". Sampled by Sense task at 100 Hz.</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(SCL)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I2C0_SCL</w:t>
            </w:r>
          </w:p>
        </w:tc>
        <w:tc>
          <w:tcPr>
            <w:tcW w:w="0" w:type="auto"/>
            <w:hideMark/>
          </w:tcPr>
          <w:p w14:paraId="01976C82" w14:textId="77777777" w:rsidR="00715359" w:rsidRDefault="00715359">
            <w:pPr>
              <w:spacing w:after="0"/>
            </w:pPr>
            <w:r>
              <w:rPr>
                <w:sz w:val="17"/>
                <w:szCs w:val="17"/>
              </w:rPr>
              <w:t xml:space="preserve">SCL</w:t>
            </w:r>
          </w:p>
        </w:tc>
        <w:tc>
          <w:tcPr>
            <w:tcW w:w="0" w:type="auto"/>
            <w:hideMark/>
          </w:tcPr>
          <w:p w14:paraId="292A5892" w14:textId="77777777" w:rsidR="00715359" w:rsidRDefault="00715359">
            <w:pPr>
              <w:spacing w:after="0"/>
            </w:pPr>
            <w:r>
              <w:rPr>
                <w:sz w:val="17"/>
                <w:szCs w:val="17"/>
              </w:rPr>
              <w:t xml:space="preserve">GP5</w:t>
            </w:r>
          </w:p>
        </w:tc>
        <w:tc>
          <w:tcPr>
            <w:tcW w:w="0" w:type="auto"/>
            <w:hideMark/>
          </w:tcPr>
          <w:p w14:paraId="5894AC5C" w14:textId="77777777" w:rsidR="00715359" w:rsidRDefault="00715359">
            <w:pPr>
              <w:spacing w:after="0"/>
            </w:pPr>
            <w:r>
              <w:rPr>
                <w:sz w:val="17"/>
                <w:szCs w:val="17"/>
              </w:rPr>
              <w:t xml:space="preserve">I2C0</w:t>
            </w:r>
          </w:p>
        </w:tc>
        <w:tc>
          <w:tcPr>
            <w:tcW w:w="0" w:type="auto"/>
            <w:hideMark/>
          </w:tcPr>
          <w:p w14:paraId="5AA52A29" w14:textId="77777777" w:rsidR="00715359" w:rsidRDefault="00715359">
            <w:pPr>
              <w:spacing w:after="0"/>
            </w:pPr>
            <w:r>
              <w:rPr>
                <w:sz w:val="17"/>
                <w:szCs w:val="17"/>
              </w:rPr>
              <w:t xml:space="preserve">As above.</w:t>
            </w:r>
          </w:p>
        </w:tc>
      </w:tr>
      <w:tr w:rsidR="00715359" w14:paraId="0D4F5C3C" w14:textId="77777777">
        <w:tc>
          <w:tcPr>
            <w:tcW w:w="0" w:type="auto"/>
            <w:hideMark/>
          </w:tcPr>
          <w:p w14:paraId="6FE61539" w14:textId="77777777" w:rsidR="00715359" w:rsidRDefault="00715359">
            <w:pPr>
              <w:spacing w:after="0"/>
            </w:pPr>
            <w:r>
              <w:rPr>
                <w:sz w:val="17"/>
                <w:szCs w:val="17"/>
              </w:rPr>
              <w:t xml:space="preserve">Status LED (external)</w:t>
            </w:r>
          </w:p>
        </w:tc>
        <w:tc>
          <w:tcPr>
            <w:tcW w:w="0" w:type="auto"/>
            <w:hideMark/>
          </w:tcPr>
          <w:p w14:paraId="68C90BEA" w14:textId="77777777" w:rsidR="00715359" w:rsidRDefault="00715359">
            <w:pPr>
              <w:spacing w:after="0"/>
            </w:pPr>
            <w:r>
              <w:rPr>
                <w:sz w:val="17"/>
                <w:szCs w:val="17"/>
              </w:rPr>
              <w:t xml:space="preserve">Indicator</w:t>
            </w:r>
          </w:p>
        </w:tc>
        <w:tc>
          <w:tcPr>
            <w:tcW w:w="0" w:type="auto"/>
            <w:hideMark/>
          </w:tcPr>
          <w:p w14:paraId="03DAF28B" w14:textId="77777777" w:rsidR="00715359" w:rsidRDefault="00715359">
            <w:pPr>
              <w:spacing w:after="0"/>
            </w:pPr>
            <w:r>
              <w:rPr>
                <w:sz w:val="17"/>
                <w:szCs w:val="17"/>
              </w:rPr>
              <w:t xml:space="preserve">STATUS_LED</w:t>
            </w:r>
          </w:p>
        </w:tc>
        <w:tc>
          <w:tcPr>
            <w:tcW w:w="0" w:type="auto"/>
            <w:hideMark/>
          </w:tcPr>
          <w:p w14:paraId="01976C82" w14:textId="77777777" w:rsidR="00715359" w:rsidRDefault="00715359">
            <w:pPr>
              <w:spacing w:after="0"/>
            </w:pPr>
            <w:r>
              <w:rPr>
                <w:sz w:val="17"/>
                <w:szCs w:val="17"/>
              </w:rPr>
              <w:t xml:space="preserve">LED</w:t>
            </w:r>
          </w:p>
        </w:tc>
        <w:tc>
          <w:tcPr>
            <w:tcW w:w="0" w:type="auto"/>
            <w:hideMark/>
          </w:tcPr>
          <w:p w14:paraId="292A5892" w14:textId="77777777" w:rsidR="00715359" w:rsidRDefault="00715359">
            <w:pPr>
              <w:spacing w:after="0"/>
            </w:pPr>
            <w:r>
              <w:rPr>
                <w:sz w:val="17"/>
                <w:szCs w:val="17"/>
              </w:rPr>
              <w:t xml:space="preserve">GP19</w:t>
            </w:r>
          </w:p>
        </w:tc>
        <w:tc>
          <w:tcPr>
            <w:tcW w:w="0" w:type="auto"/>
            <w:hideMark/>
          </w:tcPr>
          <w:p w14:paraId="5894AC5C" w14:textId="77777777" w:rsidR="00715359" w:rsidRDefault="00715359">
            <w:pPr>
              <w:spacing w:after="0"/>
            </w:pPr>
            <w:r>
              <w:rPr>
                <w:sz w:val="17"/>
                <w:szCs w:val="17"/>
              </w:rPr>
              <w:t xml:space="preserve">GPIO output</w:t>
            </w:r>
          </w:p>
        </w:tc>
        <w:tc>
          <w:tcPr>
            <w:tcW w:w="0" w:type="auto"/>
            <w:hideMark/>
          </w:tcPr>
          <w:p w14:paraId="5AA52A29" w14:textId="77777777" w:rsidR="00715359" w:rsidRDefault="00715359">
            <w:pPr>
              <w:spacing w:after="0"/>
            </w:pPr>
            <w:r>
              <w:rPr>
                <w:sz w:val="17"/>
                <w:szCs w:val="17"/>
              </w:rPr>
              <w:t xml:space="preserve">GPIO breakout header. Blink task liveness. Pico W on-board LED hangs off the CYW43, not an RP2040 pin. BOARD_LED_PIN moved from GP16 (now line sensor 1).</w:t>
            </w:r>
          </w:p>
        </w:tc>
      </w:tr>
      <w:tr w:rsidR="00715359" w14:paraId="0D4F5C3C" w14:textId="77777777">
        <w:tc>
          <w:tcPr>
            <w:tcW w:w="0" w:type="auto"/>
            <w:hideMark/>
          </w:tcPr>
          <w:p w14:paraId="6FE61539" w14:textId="77777777" w:rsidR="00715359" w:rsidRDefault="00715359">
            <w:pPr>
              <w:spacing w:after="0"/>
            </w:pPr>
            <w:r>
              <w:rPr>
                <w:sz w:val="17"/>
                <w:szCs w:val="17"/>
              </w:rPr>
              <w:t xml:space="preserve">WiFi (CYW43439)</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On-board (GP23/24/25/29 via PIO-SPI)</w:t>
            </w:r>
          </w:p>
        </w:tc>
        <w:tc>
          <w:tcPr>
            <w:tcW w:w="0" w:type="auto"/>
            <w:hideMark/>
          </w:tcPr>
          <w:p w14:paraId="5894AC5C" w14:textId="77777777" w:rsidR="00715359" w:rsidRDefault="00715359">
            <w:pPr>
              <w:spacing w:after="0"/>
            </w:pPr>
            <w:r>
              <w:rPr>
                <w:sz w:val="17"/>
                <w:szCs w:val="17"/>
              </w:rPr>
              <w:t xml:space="preserve">CYW43 driver (port libwifi)</w:t>
            </w:r>
          </w:p>
        </w:tc>
        <w:tc>
          <w:tcPr>
            <w:tcW w:w="0" w:type="auto"/>
            <w:hideMark/>
          </w:tcPr>
          <w:p w14:paraId="5AA52A29" w14:textId="77777777" w:rsidR="00715359" w:rsidRDefault="00715359">
            <w:pPr>
              <w:spacing w:after="0"/>
            </w:pPr>
            <w:r>
              <w:rPr>
                <w:sz w:val="17"/>
                <w:szCs w:val="17"/>
              </w:rPr>
              <w:t xml:space="preserve">Telemetry task sink: UDP first, then MQTT. Development-profile radio in the mtk3smp-rp2040 port.</w:t>
            </w:r>
          </w:p>
        </w:tc>
      </w:tr>
      <w:tr w:rsidR="00715359" w14:paraId="0D4F5C3C" w14:textId="77777777">
        <w:tc>
          <w:tcPr>
            <w:tcW w:w="0" w:type="auto"/>
            <w:hideMark/>
          </w:tcPr>
          <w:p w14:paraId="6FE61539" w14:textId="77777777" w:rsidR="00715359" w:rsidRDefault="00715359">
            <w:pPr>
              <w:spacing w:after="0"/>
            </w:pPr>
            <w:r>
              <w:rPr>
                <w:sz w:val="17"/>
                <w:szCs w:val="17"/>
              </w:rPr>
              <w:t xml:space="preserve">Console (USB CDC)</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none — Pico USB port</w:t>
            </w:r>
          </w:p>
        </w:tc>
        <w:tc>
          <w:tcPr>
            <w:tcW w:w="0" w:type="auto"/>
            <w:hideMark/>
          </w:tcPr>
          <w:p w14:paraId="5894AC5C" w14:textId="77777777" w:rsidR="00715359" w:rsidRDefault="00715359">
            <w:pPr>
              <w:spacing w:after="0"/>
            </w:pPr>
            <w:r>
              <w:rPr>
                <w:sz w:val="17"/>
                <w:szCs w:val="17"/>
              </w:rPr>
              <w:t xml:space="preserve">USB CDC (TinyUSB); CONSOLE=usb_cdc build</w:t>
            </w:r>
          </w:p>
        </w:tc>
        <w:tc>
          <w:tcPr>
            <w:tcW w:w="0" w:type="auto"/>
            <w:hideMark/>
          </w:tcPr>
          <w:p w14:paraId="5AA52A29" w14:textId="77777777" w:rsidR="00715359" w:rsidRDefault="00715359">
            <w:pPr>
              <w:spacing w:after="0"/>
            </w:pPr>
            <w:r>
              <w:rPr>
                <w:sz w:val="17"/>
                <w:szCs w:val="17"/>
              </w:rPr>
              <w:t xml:space="preserve">tm_printf debug output and the console telemetry sink used until WiFi is up. UART0 is not used: GP0/GP1 belong to the left encoder.</w:t>
            </w:r>
          </w:p>
        </w:tc>
      </w:tr>
    </w:tbl>
    <w:p>
      <w:pPr>
        <w:spacing w:before="240" w:after="0"/>
        <w:jc w:val="center"/>
      </w:pPr>
      <w:r>
        <w:drawing>
          <wp:inline xmlns:a="http://schemas.openxmlformats.org/drawingml/2006/main" xmlns:pic="http://schemas.openxmlformats.org/drawingml/2006/picture">
            <wp:extent cx="6309360" cy="4246684"/>
            <wp:docPr id="2001" name="Picture 2001"/>
            <wp:cNvGraphicFramePr>
              <a:graphicFrameLocks noChangeAspect="1"/>
            </wp:cNvGraphicFramePr>
            <a:graphic>
              <a:graphicData uri="http://schemas.openxmlformats.org/drawingml/2006/picture">
                <pic:pic>
                  <pic:nvPicPr>
                    <pic:cNvPr id="0" name="d2_pin_layout.png"/>
                    <pic:cNvPicPr/>
                  </pic:nvPicPr>
                  <pic:blipFill>
                    <a:blip r:embed="rId24"/>
                    <a:stretch>
                      <a:fillRect/>
                    </a:stretch>
                  </pic:blipFill>
                  <pic:spPr>
                    <a:xfrm>
                      <a:off x="0" y="0"/>
                      <a:ext cx="6309360" cy="4246684"/>
                    </a:xfrm>
                    <a:prstGeom prst="rect"/>
                  </pic:spPr>
                </pic:pic>
              </a:graphicData>
            </a:graphic>
          </wp:inline>
        </w:drawing>
      </w:r>
    </w:p>
    <w:p>
      <w:pPr>
        <w:spacing w:before="60" w:after="240"/>
        <w:jc w:val="center"/>
      </w:pPr>
      <w:r>
        <w:rPr>
          <w:i/>
          <w:color w:val="666666"/>
        </w:rPr>
        <w:t xml:space="preserve">Figure 2a: The Robo Pico as wired for this car. Chips fan out from each connector: GPIO number, function in use (I²C / ADC / PWM) and the device on that socket; faded chips are parts of the board not used. Left motor on the MOTOR 2 terminal, right motor on MOTOR 1, servo on header port 4, one Grove cable per sensor.</w:t>
      </w:r>
    </w:p>
    <w:p>
      <w:pPr>
        <w:spacing w:before="240" w:after="0"/>
        <w:jc w:val="center"/>
      </w:pPr>
      <w:r>
        <w:drawing>
          <wp:inline xmlns:a="http://schemas.openxmlformats.org/drawingml/2006/main" xmlns:pic="http://schemas.openxmlformats.org/drawingml/2006/picture">
            <wp:extent cx="6309360" cy="5047488"/>
            <wp:docPr id="2002" name="Picture 2002"/>
            <wp:cNvGraphicFramePr>
              <a:graphicFrameLocks noChangeAspect="1"/>
            </wp:cNvGraphicFramePr>
            <a:graphic>
              <a:graphicData uri="http://schemas.openxmlformats.org/drawingml/2006/picture">
                <pic:pic>
                  <pic:nvPicPr>
                    <pic:cNvPr id="0" name="d2b_board_view.png"/>
                    <pic:cNvPicPr/>
                  </pic:nvPicPr>
                  <pic:blipFill>
                    <a:blip r:embed="rId25"/>
                    <a:stretch>
                      <a:fillRect/>
                    </a:stretch>
                  </pic:blipFill>
                  <pic:spPr>
                    <a:xfrm>
                      <a:off x="0" y="0"/>
                      <a:ext cx="6309360" cy="5047488"/>
                    </a:xfrm>
                    <a:prstGeom prst="rect"/>
                  </pic:spPr>
                </pic:pic>
              </a:graphicData>
            </a:graphic>
          </wp:inline>
        </w:drawing>
      </w:r>
    </w:p>
    <w:p>
      <w:pPr>
        <w:spacing w:before="60" w:after="240"/>
        <w:jc w:val="center"/>
      </w:pPr>
      <w:r>
        <w:rPr>
          <w:i/>
          <w:color w:val="666666"/>
        </w:rPr>
        <w:t xml:space="preserve">Figure 2b: The same wiring on the physical board — Grove 1 left edge, Grove 7 right edge, Grove 2–6 bottom, motor terminals and servo header top. One Grove cable per device.</w:t>
      </w:r>
    </w:p>
    <w:p w14:paraId="6B3CD1FA" w14:textId="77777777" w:rsidR="00EC7B84" w:rsidRDefault="00EC7B84">
      <w:pPr>
        <w:pStyle w:val="Heading1"/>
      </w:pPr>
    </w:p>
    <w:p w14:paraId="7F799989" w14:textId="77777777" w:rsidR="00715359" w:rsidRDefault="00715359" w:rsidP="00715359"/>
    <w:p w14:paraId="20E2EE59" w14:textId="77777777" w:rsidR="00715359" w:rsidRDefault="00715359" w:rsidP="00715359"/>
    <w:p w14:paraId="4024A200" w14:textId="77777777" w:rsidR="00715359" w:rsidRDefault="00715359" w:rsidP="00715359"/>
    <w:p w14:paraId="1FB57666" w14:textId="77777777" w:rsidR="00715359" w:rsidRDefault="00715359" w:rsidP="00715359"/>
    <w:p w14:paraId="0764D9FE" w14:textId="77777777" w:rsidR="003709AE" w:rsidRDefault="003709AE" w:rsidP="00715359"/>
    <w:p w14:paraId="3145B486" w14:textId="77777777" w:rsidR="003709AE" w:rsidRDefault="003709AE" w:rsidP="00715359"/>
    <w:p w14:paraId="03B8A02B" w14:textId="77777777" w:rsidR="00715359" w:rsidRDefault="00715359" w:rsidP="00715359"/>
    <w:p w14:paraId="620EA7F6" w14:textId="77777777" w:rsidR="00715359" w:rsidRDefault="00715359" w:rsidP="00715359"/>
    <w:p w14:paraId="45EF135B" w14:textId="77777777" w:rsidR="00715359" w:rsidRDefault="00715359" w:rsidP="00715359"/>
    <w:p w14:paraId="792CBDA3" w14:textId="77777777" w:rsidR="00715359" w:rsidRDefault="00715359" w:rsidP="00715359"/>
    <w:p w14:paraId="33A6E2F7" w14:textId="77777777" w:rsidR="00715359" w:rsidRDefault="00715359" w:rsidP="00715359"/>
    <w:p w14:paraId="42939D5C" w14:textId="77777777" w:rsidR="00715359" w:rsidRDefault="00715359" w:rsidP="00715359"/>
    <w:p w14:paraId="4BB138EB" w14:textId="77777777" w:rsidR="00715359" w:rsidRDefault="00715359" w:rsidP="00715359"/>
    <w:p w14:paraId="290FBF7E" w14:textId="77777777" w:rsidR="00715359" w:rsidRDefault="00715359" w:rsidP="00715359"/>
    <w:p w14:paraId="05A2CEB1" w14:textId="77777777" w:rsidR="00715359" w:rsidRDefault="00715359" w:rsidP="00715359"/>
    <w:p w14:paraId="710C8E7A" w14:textId="77777777" w:rsidR="00715359" w:rsidRDefault="00715359" w:rsidP="00715359"/>
    <w:p w14:paraId="147505B4" w14:textId="77777777" w:rsidR="00715359" w:rsidRDefault="00715359" w:rsidP="00715359"/>
    <w:p w14:paraId="0F0CF8A8" w14:textId="77777777" w:rsidR="00715359" w:rsidRPr="00715359" w:rsidRDefault="00715359" w:rsidP="00715359"/>
    <w:p w14:paraId="652C0E6A" w14:textId="5F5F6F47" w:rsidR="003B6E44" w:rsidRDefault="00012940">
      <w:pPr>
        <w:pStyle w:val="Heading1"/>
      </w:pPr>
      <w:r>
        <w:lastRenderedPageBreak/>
        <w:t>3. RTOS Task Table</w:t>
      </w:r>
    </w:p>
    <w:p w14:paraId="6631DCAF" w14:textId="7A197017" w:rsidR="003B6E44" w:rsidRDefault="00012940">
      <w:r>
        <w:t xml:space="preserve">List the proposed RTOS tasks. Priorities are preliminary at Week 6 and must be justified. </w:t>
      </w:r>
    </w:p>
    <w:p w14:paraId="2181A56D" w14:textId="7C5B5451" w:rsidR="003B6E44" w:rsidRDefault="003B6E44">
      <w:pPr>
        <w:pStyle w:val="Heading3"/>
      </w:pPr>
    </w:p>
    <w:tbl>
      <w:tblPr>
        <w:tblStyle w:val="TableGrid"/>
        <w:tblW w:w="0" w:type="auto"/>
        <w:jc w:val="center"/>
        <w:tblLayout w:type="fixed"/>
        <w:tblLook w:val="04A0" w:firstRow="1" w:lastRow="0" w:firstColumn="1" w:lastColumn="0" w:noHBand="0" w:noVBand="1"/>
      </w:tblPr>
      <w:tblGrid>
        <w:gridCol w:w="1440"/>
        <w:gridCol w:w="2088"/>
        <w:gridCol w:w="1512"/>
        <w:gridCol w:w="1512"/>
        <w:gridCol w:w="1728"/>
        <w:gridCol w:w="1080"/>
      </w:tblGrid>
      <w:tr w:rsidR="003B6E44" w14:paraId="387926FA" w14:textId="77777777">
        <w:trPr>
          <w:tblHeader/>
          <w:jc w:val="center"/>
        </w:trPr>
        <w:tc>
          <w:tcPr>
            <w:tcW w:w="1440" w:type="dxa"/>
            <w:shd w:val="clear" w:color="auto" w:fill="17365D"/>
            <w:tcMar>
              <w:top w:w="90" w:type="dxa"/>
              <w:left w:w="90" w:type="dxa"/>
              <w:bottom w:w="90" w:type="dxa"/>
              <w:right w:w="90" w:type="dxa"/>
            </w:tcMar>
            <w:vAlign w:val="center"/>
          </w:tcPr>
          <w:p w14:paraId="05B41A72" w14:textId="77777777" w:rsidR="003B6E44" w:rsidRDefault="00012940">
            <w:pPr>
              <w:spacing w:after="0"/>
            </w:pPr>
            <w:r>
              <w:rPr>
                <w:b/>
                <w:color w:val="FFFFFF"/>
                <w:sz w:val="17"/>
              </w:rPr>
              <w:t>Task</w:t>
            </w:r>
          </w:p>
        </w:tc>
        <w:tc>
          <w:tcPr>
            <w:tcW w:w="2088" w:type="dxa"/>
            <w:shd w:val="clear" w:color="auto" w:fill="17365D"/>
            <w:tcMar>
              <w:top w:w="90" w:type="dxa"/>
              <w:left w:w="90" w:type="dxa"/>
              <w:bottom w:w="90" w:type="dxa"/>
              <w:right w:w="90" w:type="dxa"/>
            </w:tcMar>
            <w:vAlign w:val="center"/>
          </w:tcPr>
          <w:p w14:paraId="696744B4" w14:textId="77777777" w:rsidR="003B6E44" w:rsidRDefault="00012940">
            <w:pPr>
              <w:spacing w:after="0"/>
            </w:pPr>
            <w:r>
              <w:rPr>
                <w:b/>
                <w:color w:val="FFFFFF"/>
                <w:sz w:val="17"/>
              </w:rPr>
              <w:t>Purpose</w:t>
            </w:r>
          </w:p>
        </w:tc>
        <w:tc>
          <w:tcPr>
            <w:tcW w:w="1512" w:type="dxa"/>
            <w:shd w:val="clear" w:color="auto" w:fill="17365D"/>
            <w:tcMar>
              <w:top w:w="90" w:type="dxa"/>
              <w:left w:w="90" w:type="dxa"/>
              <w:bottom w:w="90" w:type="dxa"/>
              <w:right w:w="90" w:type="dxa"/>
            </w:tcMar>
            <w:vAlign w:val="center"/>
          </w:tcPr>
          <w:p w14:paraId="39C39D8F" w14:textId="77777777" w:rsidR="003B6E44" w:rsidRDefault="00012940">
            <w:pPr>
              <w:spacing w:after="0"/>
            </w:pPr>
            <w:r>
              <w:rPr>
                <w:b/>
                <w:color w:val="FFFFFF"/>
                <w:sz w:val="17"/>
              </w:rPr>
              <w:t>Inputs</w:t>
            </w:r>
          </w:p>
        </w:tc>
        <w:tc>
          <w:tcPr>
            <w:tcW w:w="1512" w:type="dxa"/>
            <w:shd w:val="clear" w:color="auto" w:fill="17365D"/>
            <w:tcMar>
              <w:top w:w="90" w:type="dxa"/>
              <w:left w:w="90" w:type="dxa"/>
              <w:bottom w:w="90" w:type="dxa"/>
              <w:right w:w="90" w:type="dxa"/>
            </w:tcMar>
            <w:vAlign w:val="center"/>
          </w:tcPr>
          <w:p w14:paraId="20804D92" w14:textId="77777777" w:rsidR="003B6E44" w:rsidRDefault="00012940">
            <w:pPr>
              <w:spacing w:after="0"/>
            </w:pPr>
            <w:r>
              <w:rPr>
                <w:b/>
                <w:color w:val="FFFFFF"/>
                <w:sz w:val="17"/>
              </w:rPr>
              <w:t>Outputs</w:t>
            </w:r>
          </w:p>
        </w:tc>
        <w:tc>
          <w:tcPr>
            <w:tcW w:w="1728" w:type="dxa"/>
            <w:shd w:val="clear" w:color="auto" w:fill="17365D"/>
            <w:tcMar>
              <w:top w:w="90" w:type="dxa"/>
              <w:left w:w="90" w:type="dxa"/>
              <w:bottom w:w="90" w:type="dxa"/>
              <w:right w:w="90" w:type="dxa"/>
            </w:tcMar>
            <w:vAlign w:val="center"/>
          </w:tcPr>
          <w:p w14:paraId="752C8C9D" w14:textId="77777777" w:rsidR="003B6E44" w:rsidRDefault="00012940">
            <w:pPr>
              <w:spacing w:after="0"/>
            </w:pPr>
            <w:r>
              <w:rPr>
                <w:b/>
                <w:color w:val="FFFFFF"/>
                <w:sz w:val="17"/>
              </w:rPr>
              <w:t>Trigger</w:t>
            </w:r>
          </w:p>
        </w:tc>
        <w:tc>
          <w:tcPr>
            <w:tcW w:w="1080" w:type="dxa"/>
            <w:shd w:val="clear" w:color="auto" w:fill="17365D"/>
            <w:tcMar>
              <w:top w:w="90" w:type="dxa"/>
              <w:left w:w="90" w:type="dxa"/>
              <w:bottom w:w="90" w:type="dxa"/>
              <w:right w:w="90" w:type="dxa"/>
            </w:tcMar>
            <w:vAlign w:val="center"/>
          </w:tcPr>
          <w:p w14:paraId="491B542D" w14:textId="77777777" w:rsidR="003B6E44" w:rsidRDefault="00012940">
            <w:pPr>
              <w:spacing w:after="0"/>
            </w:pPr>
            <w:r>
              <w:rPr>
                <w:b/>
                <w:color w:val="FFFFFF"/>
                <w:sz w:val="17"/>
              </w:rPr>
              <w:t>Priority</w:t>
            </w:r>
          </w:p>
        </w:tc>
      </w:tr>
      <w:tr w:rsidR="003B6E44" w14:paraId="5C639245" w14:textId="77777777">
        <w:trPr>
          <w:jc w:val="center"/>
        </w:trPr>
        <w:tc>
          <w:tcPr>
            <w:tcW w:w="1440" w:type="dxa"/>
            <w:tcMar>
              <w:top w:w="90" w:type="dxa"/>
              <w:left w:w="90" w:type="dxa"/>
              <w:bottom w:w="90" w:type="dxa"/>
              <w:right w:w="90" w:type="dxa"/>
            </w:tcMar>
            <w:vAlign w:val="center"/>
          </w:tcPr>
          <w:p w14:paraId="1AD91C7D" w14:textId="77777777" w:rsidR="003B6E44" w:rsidRDefault="00012940">
            <w:pPr>
              <w:spacing w:after="0"/>
            </w:pPr>
            <w:r>
              <w:rPr>
                <w:sz w:val="17"/>
              </w:rPr>
              <w:t xml:space="preserve">Defer</w:t>
            </w:r>
          </w:p>
        </w:tc>
        <w:tc>
          <w:tcPr>
            <w:tcW w:w="2088" w:type="dxa"/>
            <w:tcMar>
              <w:top w:w="90" w:type="dxa"/>
              <w:left w:w="90" w:type="dxa"/>
              <w:bottom w:w="90" w:type="dxa"/>
              <w:right w:w="90" w:type="dxa"/>
            </w:tcMar>
            <w:vAlign w:val="center"/>
          </w:tcPr>
          <w:p w14:paraId="1626AED2" w14:textId="77777777" w:rsidR="003B6E44" w:rsidRDefault="00012940">
            <w:pPr>
              <w:spacing w:after="0"/>
            </w:pPr>
            <w:r>
              <w:rPr>
                <w:sz w:val="17"/>
              </w:rPr>
              <w:t xml:space="preserve">Run driver bottom halves posted from ISRs</w:t>
            </w:r>
          </w:p>
        </w:tc>
        <w:tc>
          <w:tcPr>
            <w:tcW w:w="1512" w:type="dxa"/>
            <w:tcMar>
              <w:top w:w="90" w:type="dxa"/>
              <w:left w:w="90" w:type="dxa"/>
              <w:bottom w:w="90" w:type="dxa"/>
              <w:right w:w="90" w:type="dxa"/>
            </w:tcMar>
            <w:vAlign w:val="center"/>
          </w:tcPr>
          <w:p w14:paraId="650D65BC" w14:textId="77777777" w:rsidR="003B6E44" w:rsidRDefault="00012940">
            <w:pPr>
              <w:spacing w:after="0"/>
            </w:pPr>
            <w:r>
              <w:rPr>
                <w:sz w:val="17"/>
              </w:rPr>
              <w:t xml:space="preserve">rc_defer_post() queue</w:t>
            </w:r>
          </w:p>
        </w:tc>
        <w:tc>
          <w:tcPr>
            <w:tcW w:w="1512" w:type="dxa"/>
            <w:tcMar>
              <w:top w:w="90" w:type="dxa"/>
              <w:left w:w="90" w:type="dxa"/>
              <w:bottom w:w="90" w:type="dxa"/>
              <w:right w:w="90" w:type="dxa"/>
            </w:tcMar>
            <w:vAlign w:val="center"/>
          </w:tcPr>
          <w:p w14:paraId="4E04C705" w14:textId="77777777" w:rsidR="003B6E44" w:rsidRDefault="00012940">
            <w:pPr>
              <w:spacing w:after="0"/>
            </w:pPr>
            <w:r>
              <w:rPr>
                <w:sz w:val="17"/>
              </w:rPr>
              <w:t xml:space="preserve">Driver callbacks</w:t>
            </w:r>
          </w:p>
        </w:tc>
        <w:tc>
          <w:tcPr>
            <w:tcW w:w="1728" w:type="dxa"/>
            <w:tcMar>
              <w:top w:w="90" w:type="dxa"/>
              <w:left w:w="90" w:type="dxa"/>
              <w:bottom w:w="90" w:type="dxa"/>
              <w:right w:w="90" w:type="dxa"/>
            </w:tcMar>
            <w:vAlign w:val="center"/>
          </w:tcPr>
          <w:p w14:paraId="2853EFF9" w14:textId="77777777" w:rsidR="003B6E44" w:rsidRDefault="00012940">
            <w:pPr>
              <w:spacing w:after="0"/>
            </w:pPr>
            <w:r>
              <w:rPr>
                <w:sz w:val="17"/>
              </w:rPr>
              <w:t xml:space="preserve">Event flag set by ISR</w:t>
            </w:r>
          </w:p>
        </w:tc>
        <w:tc>
          <w:tcPr>
            <w:tcW w:w="1080" w:type="dxa"/>
            <w:tcMar>
              <w:top w:w="90" w:type="dxa"/>
              <w:left w:w="90" w:type="dxa"/>
              <w:bottom w:w="90" w:type="dxa"/>
              <w:right w:w="90" w:type="dxa"/>
            </w:tcMar>
            <w:vAlign w:val="center"/>
          </w:tcPr>
          <w:p w14:paraId="3729DF2D" w14:textId="77777777" w:rsidR="003B6E44" w:rsidRDefault="00012940">
            <w:pPr>
              <w:spacing w:after="0"/>
            </w:pPr>
            <w:r>
              <w:rPr>
                <w:sz w:val="17"/>
              </w:rPr>
              <w:t xml:space="preserve">4 (highest)</w:t>
            </w:r>
          </w:p>
        </w:tc>
      </w:tr>
      <w:tr w:rsidR="003B6E44" w14:paraId="1BF8053C" w14:textId="77777777">
        <w:trPr>
          <w:jc w:val="center"/>
        </w:trPr>
        <w:tc>
          <w:tcPr>
            <w:tcW w:w="1440" w:type="dxa"/>
            <w:tcMar>
              <w:top w:w="90" w:type="dxa"/>
              <w:left w:w="90" w:type="dxa"/>
              <w:bottom w:w="90" w:type="dxa"/>
              <w:right w:w="90" w:type="dxa"/>
            </w:tcMar>
            <w:vAlign w:val="center"/>
          </w:tcPr>
          <w:p w14:paraId="72EF417F" w14:textId="77777777" w:rsidR="003B6E44" w:rsidRDefault="00012940">
            <w:pPr>
              <w:spacing w:after="0"/>
            </w:pPr>
            <w:r>
              <w:rPr>
                <w:sz w:val="17"/>
              </w:rPr>
              <w:t xml:space="preserve">FAST dispatcher</w:t>
            </w:r>
          </w:p>
        </w:tc>
        <w:tc>
          <w:tcPr>
            <w:tcW w:w="2088" w:type="dxa"/>
            <w:tcMar>
              <w:top w:w="90" w:type="dxa"/>
              <w:left w:w="90" w:type="dxa"/>
              <w:bottom w:w="90" w:type="dxa"/>
              <w:right w:w="90" w:type="dxa"/>
            </w:tcMar>
            <w:vAlign w:val="center"/>
          </w:tcPr>
          <w:p w14:paraId="5FB09C92" w14:textId="77777777" w:rsidR="003B6E44" w:rsidRDefault="00012940">
            <w:pPr>
              <w:spacing w:after="0"/>
            </w:pPr>
            <w:r>
              <w:rPr>
                <w:sz w:val="17"/>
              </w:rPr>
              <w:t xml:space="preserve">Drain the FAST event ring and call subscribers: sub_line, sub_barcode, sub_terrain, sub_nav</w:t>
            </w:r>
          </w:p>
        </w:tc>
        <w:tc>
          <w:tcPr>
            <w:tcW w:w="1512" w:type="dxa"/>
            <w:tcMar>
              <w:top w:w="90" w:type="dxa"/>
              <w:left w:w="90" w:type="dxa"/>
              <w:bottom w:w="90" w:type="dxa"/>
              <w:right w:w="90" w:type="dxa"/>
            </w:tcMar>
            <w:vAlign w:val="center"/>
          </w:tcPr>
          <w:p w14:paraId="15737B90" w14:textId="77777777" w:rsidR="003B6E44" w:rsidRDefault="00012940">
            <w:pPr>
              <w:spacing w:after="0"/>
            </w:pPr>
            <w:r>
              <w:rPr>
                <w:sz w:val="17"/>
              </w:rPr>
              <w:t xml:space="preserve">64-entry ring (ENCODER_EDGE, BARCODE_EDGE, ULTRA_RESULT, LINE_SAMPLE, IMU_SAMPLE, …)</w:t>
            </w:r>
          </w:p>
        </w:tc>
        <w:tc>
          <w:tcPr>
            <w:tcW w:w="1512" w:type="dxa"/>
            <w:tcMar>
              <w:top w:w="90" w:type="dxa"/>
              <w:left w:w="90" w:type="dxa"/>
              <w:bottom w:w="90" w:type="dxa"/>
              <w:right w:w="90" w:type="dxa"/>
            </w:tcMar>
            <w:vAlign w:val="center"/>
          </w:tcPr>
          <w:p w14:paraId="0A57F3B8" w14:textId="77777777" w:rsidR="003B6E44" w:rsidRDefault="00012940">
            <w:pPr>
              <w:spacing w:after="0"/>
            </w:pPr>
            <w:r>
              <w:rPr>
                <w:sz w:val="17"/>
              </w:rPr>
              <w:t xml:space="preserve">Steer commands, nav state transitions, BARCODE_DECODED, HUMP_*, AVOIDANCE_PLAN</w:t>
            </w:r>
          </w:p>
        </w:tc>
        <w:tc>
          <w:tcPr>
            <w:tcW w:w="1728" w:type="dxa"/>
            <w:tcMar>
              <w:top w:w="90" w:type="dxa"/>
              <w:left w:w="90" w:type="dxa"/>
              <w:bottom w:w="90" w:type="dxa"/>
              <w:right w:w="90" w:type="dxa"/>
            </w:tcMar>
            <w:vAlign w:val="center"/>
          </w:tcPr>
          <w:p w14:paraId="6B2D9A5B"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4F877DF5" w14:textId="77777777" w:rsidR="003B6E44" w:rsidRDefault="00012940">
            <w:pPr>
              <w:spacing w:after="0"/>
            </w:pPr>
            <w:r>
              <w:rPr>
                <w:sz w:val="17"/>
              </w:rPr>
              <w:t xml:space="preserve">5</w:t>
            </w:r>
          </w:p>
        </w:tc>
      </w:tr>
      <w:tr w:rsidR="003B6E44" w14:paraId="40B00070" w14:textId="77777777">
        <w:trPr>
          <w:jc w:val="center"/>
        </w:trPr>
        <w:tc>
          <w:tcPr>
            <w:tcW w:w="1440" w:type="dxa"/>
            <w:tcMar>
              <w:top w:w="90" w:type="dxa"/>
              <w:left w:w="90" w:type="dxa"/>
              <w:bottom w:w="90" w:type="dxa"/>
              <w:right w:w="90" w:type="dxa"/>
            </w:tcMar>
            <w:vAlign w:val="center"/>
          </w:tcPr>
          <w:p w14:paraId="14ED917C" w14:textId="77777777" w:rsidR="003B6E44" w:rsidRDefault="00012940">
            <w:pPr>
              <w:spacing w:after="0"/>
            </w:pPr>
            <w:r>
              <w:rPr>
                <w:sz w:val="17"/>
              </w:rPr>
              <w:t xml:space="preserve">Motion</w:t>
            </w:r>
          </w:p>
        </w:tc>
        <w:tc>
          <w:tcPr>
            <w:tcW w:w="2088" w:type="dxa"/>
            <w:tcMar>
              <w:top w:w="90" w:type="dxa"/>
              <w:left w:w="90" w:type="dxa"/>
              <w:bottom w:w="90" w:type="dxa"/>
              <w:right w:w="90" w:type="dxa"/>
            </w:tcMar>
            <w:vAlign w:val="center"/>
          </w:tcPr>
          <w:p w14:paraId="78F30ED8" w14:textId="77777777" w:rsidR="003B6E44" w:rsidRDefault="00012940">
            <w:pPr>
              <w:spacing w:after="0"/>
            </w:pPr>
            <w:r>
              <w:rPr>
                <w:sz w:val="17"/>
              </w:rPr>
              <w:t xml:space="preserve">Per-wheel PID, odometry, queued move / turn completion</w:t>
            </w:r>
          </w:p>
        </w:tc>
        <w:tc>
          <w:tcPr>
            <w:tcW w:w="1512" w:type="dxa"/>
            <w:tcMar>
              <w:top w:w="90" w:type="dxa"/>
              <w:left w:w="90" w:type="dxa"/>
              <w:bottom w:w="90" w:type="dxa"/>
              <w:right w:w="90" w:type="dxa"/>
            </w:tcMar>
            <w:vAlign w:val="center"/>
          </w:tcPr>
          <w:p w14:paraId="1F8D7BA4" w14:textId="77777777" w:rsidR="003B6E44" w:rsidRDefault="00012940">
            <w:pPr>
              <w:spacing w:after="0"/>
            </w:pPr>
            <w:r>
              <w:rPr>
                <w:sz w:val="17"/>
              </w:rPr>
              <w:t xml:space="preserve">Encoder edge counts, target speed / distance / angle</w:t>
            </w:r>
          </w:p>
        </w:tc>
        <w:tc>
          <w:tcPr>
            <w:tcW w:w="1512" w:type="dxa"/>
            <w:tcMar>
              <w:top w:w="90" w:type="dxa"/>
              <w:left w:w="90" w:type="dxa"/>
              <w:bottom w:w="90" w:type="dxa"/>
              <w:right w:w="90" w:type="dxa"/>
            </w:tcMar>
            <w:vAlign w:val="center"/>
          </w:tcPr>
          <w:p w14:paraId="11CD1022" w14:textId="77777777" w:rsidR="003B6E44" w:rsidRDefault="00012940">
            <w:pPr>
              <w:spacing w:after="0"/>
            </w:pPr>
            <w:r>
              <w:rPr>
                <w:sz w:val="17"/>
              </w:rPr>
              <w:t xml:space="preserve">PWM duty, ODOMETRY, MOTION_DONE</w:t>
            </w:r>
          </w:p>
        </w:tc>
        <w:tc>
          <w:tcPr>
            <w:tcW w:w="1728" w:type="dxa"/>
            <w:tcMar>
              <w:top w:w="90" w:type="dxa"/>
              <w:left w:w="90" w:type="dxa"/>
              <w:bottom w:w="90" w:type="dxa"/>
              <w:right w:w="90" w:type="dxa"/>
            </w:tcMar>
            <w:vAlign w:val="center"/>
          </w:tcPr>
          <w:p w14:paraId="02F09BC2" w14:textId="77777777" w:rsidR="003B6E44" w:rsidRDefault="00012940">
            <w:pPr>
              <w:spacing w:after="0"/>
            </w:pPr>
            <w:r>
              <w:rPr>
                <w:sz w:val="17"/>
              </w:rPr>
              <w:t xml:space="preserve">Periodic, 20 ms</w:t>
            </w:r>
          </w:p>
        </w:tc>
        <w:tc>
          <w:tcPr>
            <w:tcW w:w="1080" w:type="dxa"/>
            <w:tcMar>
              <w:top w:w="90" w:type="dxa"/>
              <w:left w:w="90" w:type="dxa"/>
              <w:bottom w:w="90" w:type="dxa"/>
              <w:right w:w="90" w:type="dxa"/>
            </w:tcMar>
            <w:vAlign w:val="center"/>
          </w:tcPr>
          <w:p w14:paraId="639405D1" w14:textId="77777777" w:rsidR="003B6E44" w:rsidRDefault="00012940">
            <w:pPr>
              <w:spacing w:after="0"/>
            </w:pPr>
            <w:r>
              <w:rPr>
                <w:sz w:val="17"/>
              </w:rPr>
              <w:t xml:space="preserve">6</w:t>
            </w:r>
          </w:p>
        </w:tc>
      </w:tr>
      <w:tr w:rsidR="003B6E44" w14:paraId="23895807" w14:textId="77777777">
        <w:trPr>
          <w:jc w:val="center"/>
        </w:trPr>
        <w:tc>
          <w:tcPr>
            <w:tcW w:w="1440" w:type="dxa"/>
            <w:tcMar>
              <w:top w:w="90" w:type="dxa"/>
              <w:left w:w="90" w:type="dxa"/>
              <w:bottom w:w="90" w:type="dxa"/>
              <w:right w:w="90" w:type="dxa"/>
            </w:tcMar>
            <w:vAlign w:val="center"/>
          </w:tcPr>
          <w:p w14:paraId="3B0DAD8B" w14:textId="77777777" w:rsidR="003B6E44" w:rsidRDefault="00012940">
            <w:pPr>
              <w:spacing w:after="0"/>
            </w:pPr>
            <w:r>
              <w:rPr>
                <w:sz w:val="17"/>
              </w:rPr>
              <w:t xml:space="preserve">Sense</w:t>
            </w:r>
          </w:p>
        </w:tc>
        <w:tc>
          <w:tcPr>
            <w:tcW w:w="2088" w:type="dxa"/>
            <w:tcMar>
              <w:top w:w="90" w:type="dxa"/>
              <w:left w:w="90" w:type="dxa"/>
              <w:bottom w:w="90" w:type="dxa"/>
              <w:right w:w="90" w:type="dxa"/>
            </w:tcMar>
            <w:vAlign w:val="center"/>
          </w:tcPr>
          <w:p w14:paraId="16C773B5" w14:textId="77777777" w:rsidR="003B6E44" w:rsidRDefault="00012940">
            <w:pPr>
              <w:spacing w:after="0"/>
            </w:pPr>
            <w:r>
              <w:rPr>
                <w:sz w:val="17"/>
              </w:rPr>
              <w:t xml:space="preserve">Poll the two IR line sensors and the IMU</w:t>
            </w:r>
          </w:p>
        </w:tc>
        <w:tc>
          <w:tcPr>
            <w:tcW w:w="1512" w:type="dxa"/>
            <w:tcMar>
              <w:top w:w="90" w:type="dxa"/>
              <w:left w:w="90" w:type="dxa"/>
              <w:bottom w:w="90" w:type="dxa"/>
              <w:right w:w="90" w:type="dxa"/>
            </w:tcMar>
            <w:vAlign w:val="center"/>
          </w:tcPr>
          <w:p w14:paraId="7CAEA1CB" w14:textId="77777777" w:rsidR="003B6E44" w:rsidRDefault="00012940">
            <w:pPr>
              <w:spacing w:after="0"/>
            </w:pPr>
            <w:r>
              <w:rPr>
                <w:sz w:val="17"/>
              </w:rPr>
              <w:t xml:space="preserve">GPIO16/6, I2C0</w:t>
            </w:r>
          </w:p>
        </w:tc>
        <w:tc>
          <w:tcPr>
            <w:tcW w:w="1512" w:type="dxa"/>
            <w:tcMar>
              <w:top w:w="90" w:type="dxa"/>
              <w:left w:w="90" w:type="dxa"/>
              <w:bottom w:w="90" w:type="dxa"/>
              <w:right w:w="90" w:type="dxa"/>
            </w:tcMar>
            <w:vAlign w:val="center"/>
          </w:tcPr>
          <w:p w14:paraId="5281EE0B" w14:textId="77777777" w:rsidR="003B6E44" w:rsidRDefault="00012940">
            <w:pPr>
              <w:spacing w:after="0"/>
            </w:pPr>
            <w:r>
              <w:rPr>
                <w:sz w:val="17"/>
              </w:rPr>
              <w:t xml:space="preserve">LINE_SAMPLE (5 ms), IMU_SAMPLE (10 ms)</w:t>
            </w:r>
          </w:p>
        </w:tc>
        <w:tc>
          <w:tcPr>
            <w:tcW w:w="1728" w:type="dxa"/>
            <w:tcMar>
              <w:top w:w="90" w:type="dxa"/>
              <w:left w:w="90" w:type="dxa"/>
              <w:bottom w:w="90" w:type="dxa"/>
              <w:right w:w="90" w:type="dxa"/>
            </w:tcMar>
            <w:vAlign w:val="center"/>
          </w:tcPr>
          <w:p w14:paraId="5D95FB3A" w14:textId="77777777" w:rsidR="003B6E44" w:rsidRDefault="00012940">
            <w:pPr>
              <w:spacing w:after="0"/>
            </w:pPr>
            <w:r>
              <w:rPr>
                <w:sz w:val="17"/>
              </w:rPr>
              <w:t xml:space="preserve">Periodic, 5 ms</w:t>
            </w:r>
          </w:p>
        </w:tc>
        <w:tc>
          <w:tcPr>
            <w:tcW w:w="1080" w:type="dxa"/>
            <w:tcMar>
              <w:top w:w="90" w:type="dxa"/>
              <w:left w:w="90" w:type="dxa"/>
              <w:bottom w:w="90" w:type="dxa"/>
              <w:right w:w="90" w:type="dxa"/>
            </w:tcMar>
            <w:vAlign w:val="center"/>
          </w:tcPr>
          <w:p w14:paraId="5DD3DB1A" w14:textId="77777777" w:rsidR="003B6E44" w:rsidRDefault="00012940">
            <w:pPr>
              <w:spacing w:after="0"/>
            </w:pPr>
            <w:r>
              <w:rPr>
                <w:sz w:val="17"/>
              </w:rPr>
              <w:t xml:space="preserve">7</w:t>
            </w:r>
          </w:p>
        </w:tc>
      </w:tr>
      <w:tr w:rsidR="003B6E44" w14:paraId="0BB0FAB2" w14:textId="77777777">
        <w:trPr>
          <w:jc w:val="center"/>
        </w:trPr>
        <w:tc>
          <w:tcPr>
            <w:tcW w:w="1440" w:type="dxa"/>
            <w:tcMar>
              <w:top w:w="90" w:type="dxa"/>
              <w:left w:w="90" w:type="dxa"/>
              <w:bottom w:w="90" w:type="dxa"/>
              <w:right w:w="90" w:type="dxa"/>
            </w:tcMar>
            <w:vAlign w:val="center"/>
          </w:tcPr>
          <w:p w14:paraId="6702C760" w14:textId="77777777" w:rsidR="003B6E44" w:rsidRDefault="00012940">
            <w:pPr>
              <w:spacing w:after="0"/>
            </w:pPr>
            <w:r>
              <w:rPr>
                <w:sz w:val="17"/>
              </w:rPr>
              <w:t xml:space="preserve">Scan</w:t>
            </w:r>
          </w:p>
        </w:tc>
        <w:tc>
          <w:tcPr>
            <w:tcW w:w="2088" w:type="dxa"/>
            <w:tcMar>
              <w:top w:w="90" w:type="dxa"/>
              <w:left w:w="90" w:type="dxa"/>
              <w:bottom w:w="90" w:type="dxa"/>
              <w:right w:w="90" w:type="dxa"/>
            </w:tcMar>
            <w:vAlign w:val="center"/>
          </w:tcPr>
          <w:p w14:paraId="70A7AEF9" w14:textId="77777777" w:rsidR="003B6E44" w:rsidRDefault="00012940">
            <w:pPr>
              <w:spacing w:after="0"/>
            </w:pPr>
            <w:r>
              <w:rPr>
                <w:sz w:val="17"/>
              </w:rPr>
              <w:t xml:space="preserve">Sequence servo steps and ultrasonic pings; build profile and plan</w:t>
            </w:r>
          </w:p>
        </w:tc>
        <w:tc>
          <w:tcPr>
            <w:tcW w:w="1512" w:type="dxa"/>
            <w:tcMar>
              <w:top w:w="90" w:type="dxa"/>
              <w:left w:w="90" w:type="dxa"/>
              <w:bottom w:w="90" w:type="dxa"/>
              <w:right w:w="90" w:type="dxa"/>
            </w:tcMar>
            <w:vAlign w:val="center"/>
          </w:tcPr>
          <w:p w14:paraId="6BF08562" w14:textId="77777777" w:rsidR="003B6E44" w:rsidRDefault="00012940">
            <w:pPr>
              <w:spacing w:after="0"/>
            </w:pPr>
            <w:r>
              <w:rPr>
                <w:sz w:val="17"/>
              </w:rPr>
              <w:t xml:space="preserve">scan_start flag, ULTRA_RESULT, watch setting</w:t>
            </w:r>
          </w:p>
        </w:tc>
        <w:tc>
          <w:tcPr>
            <w:tcW w:w="1512" w:type="dxa"/>
            <w:tcMar>
              <w:top w:w="90" w:type="dxa"/>
              <w:left w:w="90" w:type="dxa"/>
              <w:bottom w:w="90" w:type="dxa"/>
              <w:right w:w="90" w:type="dxa"/>
            </w:tcMar>
            <w:vAlign w:val="center"/>
          </w:tcPr>
          <w:p w14:paraId="0539F56B" w14:textId="77777777" w:rsidR="003B6E44" w:rsidRDefault="00012940">
            <w:pPr>
              <w:spacing w:after="0"/>
            </w:pPr>
            <w:r>
              <w:rPr>
                <w:sz w:val="17"/>
              </w:rPr>
              <w:t xml:space="preserve">Servo angle, TRIG, OBSTACLE_PROFILE, AVOIDANCE_PLAN</w:t>
            </w:r>
          </w:p>
        </w:tc>
        <w:tc>
          <w:tcPr>
            <w:tcW w:w="1728" w:type="dxa"/>
            <w:tcMar>
              <w:top w:w="90" w:type="dxa"/>
              <w:left w:w="90" w:type="dxa"/>
              <w:bottom w:w="90" w:type="dxa"/>
              <w:right w:w="90" w:type="dxa"/>
            </w:tcMar>
            <w:vAlign w:val="center"/>
          </w:tcPr>
          <w:p w14:paraId="1B88C43E" w14:textId="77777777" w:rsidR="003B6E44" w:rsidRDefault="00012940">
            <w:pPr>
              <w:spacing w:after="0"/>
            </w:pPr>
            <w:r>
              <w:rPr>
                <w:sz w:val="17"/>
              </w:rPr>
              <w:t xml:space="preserve">Event flag; 60 ms per step</w:t>
            </w:r>
          </w:p>
        </w:tc>
        <w:tc>
          <w:tcPr>
            <w:tcW w:w="1080" w:type="dxa"/>
            <w:tcMar>
              <w:top w:w="90" w:type="dxa"/>
              <w:left w:w="90" w:type="dxa"/>
              <w:bottom w:w="90" w:type="dxa"/>
              <w:right w:w="90" w:type="dxa"/>
            </w:tcMar>
            <w:vAlign w:val="center"/>
          </w:tcPr>
          <w:p w14:paraId="68DD451B" w14:textId="77777777" w:rsidR="003B6E44" w:rsidRDefault="00012940">
            <w:pPr>
              <w:spacing w:after="0"/>
            </w:pPr>
            <w:r>
              <w:rPr>
                <w:sz w:val="17"/>
              </w:rPr>
              <w:t xml:space="preserve">7</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SLOW dispatcher</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Drain the SLOW ring for non-control subscribers (telemetry, nav logging)</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64-entry ring</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Subscriber callbacks</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9</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Telemetry</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Snapshot state, frame as JSON, publish via sink; command subscription</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Subscribed events, subsystem getters</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Topic + payload to console / UDP / MQTT sink; COMMAND_RX</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250 ms + out-of-band events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Blink</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Liveness LED</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GP19</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500 ms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 (lowest)</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Initial task (usermain)</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Bring-up in dependency order, IMU calibration, start the run, then sleep</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Boot; tk_slp_tsk(TMO_FEVR) afterwards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port default</w:t>
            </w:r>
          </w:p>
        </w:tc>
      </w:tr>
    </w:tbl>
    <w:p w14:paraId="15C06C0F" w14:textId="77777777" w:rsidR="003B6E44" w:rsidRDefault="003B6E44">
      <w:pPr>
        <w:spacing w:after="0"/>
      </w:pPr>
    </w:p>
    <w:p w14:paraId="1FE24F10" w14:textId="77777777" w:rsidR="003B6E44" w:rsidRDefault="003B6E44">
      <w:pPr>
        <w:spacing w:after="0"/>
      </w:pPr>
    </w:p>
    <w:p w14:paraId="47FFCCD0" w14:textId="77777777" w:rsidR="003B6E44" w:rsidRDefault="00012940">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14:paraId="3B6123A6" w14:textId="77777777" w:rsidR="003B6E44" w:rsidRDefault="00012940">
            <w:pPr>
              <w:spacing w:before="360" w:after="360"/>
              <w:jc w:val="center"/>
            </w:pPr>
            <w:r>
              <w:rPr>
                <w:i/>
                <w:color w:val="666666"/>
              </w:rPr>
              <w:t xml:space="preserve">micro T-Kernel priorities: lower number wins. The ordering is driven by what must never wait on what.</w:t>
            </w:r>
          </w:p>
          <w:p w14:paraId="3B6123A6" w14:textId="77777777" w:rsidR="003B6E44" w:rsidRDefault="00012940">
            <w:pPr>
              <w:spacing w:before="360" w:after="360"/>
              <w:jc w:val="center"/>
            </w:pPr>
            <w:r>
              <w:rPr>
                <w:i/>
                <w:color w:val="666666"/>
              </w:rPr>
              <w:t xml:space="preserve">• Defer (4) sits above everything because it finishes work an ISR started (e.g. re-arming the echo timeout); leaving it half-done corrupts the next measurement.</w:t>
            </w:r>
          </w:p>
          <w:p w14:paraId="3B6123A6" w14:textId="77777777" w:rsidR="003B6E44" w:rsidRDefault="00012940">
            <w:pPr>
              <w:spacing w:before="360" w:after="360"/>
              <w:jc w:val="center"/>
            </w:pPr>
            <w:r>
              <w:rPr>
                <w:i/>
                <w:color w:val="666666"/>
              </w:rPr>
              <w:t xml:space="preserve">• FAST dispatcher (5) runs the control-path callbacks — steering on every LINE_SAMPLE, nav state changes, barcode decode. These are short (no I/O, no blocking) and must pre-empt any periodic loop so a 5 ms steer never queues behind a 20 ms PID cycle.</w:t>
            </w:r>
          </w:p>
          <w:p w14:paraId="3B6123A6" w14:textId="77777777" w:rsidR="003B6E44" w:rsidRDefault="00012940">
            <w:pPr>
              <w:spacing w:before="360" w:after="360"/>
              <w:jc w:val="center"/>
            </w:pPr>
            <w:r>
              <w:rPr>
                <w:i/>
                <w:color w:val="666666"/>
              </w:rPr>
              <w:t xml:space="preserve">• Motion (6) is above Sense (7) so the PID update is never delayed by an I2C transaction to the IMU; the PID depends on encoder counts captured in the ISR, not on the Sense task.</w:t>
            </w:r>
          </w:p>
          <w:p w14:paraId="3B6123A6" w14:textId="77777777" w:rsidR="003B6E44" w:rsidRDefault="00012940">
            <w:pPr>
              <w:spacing w:before="360" w:after="360"/>
              <w:jc w:val="center"/>
            </w:pPr>
            <w:r>
              <w:rPr>
                <w:i/>
                <w:color w:val="666666"/>
              </w:rPr>
              <w:t xml:space="preserve">• Sense and Scan share 7: both are periodic pollers with bounded work, and neither must starve the other (a scan step is ~60 ms; line sampling is 5 ms and yields with tk_dly_tsk).</w:t>
            </w:r>
          </w:p>
          <w:p w14:paraId="3B6123A6" w14:textId="77777777" w:rsidR="003B6E44" w:rsidRDefault="00012940">
            <w:pPr>
              <w:spacing w:before="360" w:after="360"/>
              <w:jc w:val="center"/>
            </w:pPr>
            <w:r>
              <w:rPr>
                <w:i/>
                <w:color w:val="666666"/>
              </w:rPr>
              <w:t xml:space="preserve">• SLOW dispatcher (9) and Telemetry (10) can be late without affecting the car; logging and JSON formatting are the biggest CPU consumers and are deliberately the first to lose the CPU (NFR6).</w:t>
            </w:r>
          </w:p>
          <w:p w14:paraId="3B6123A6" w14:textId="77777777" w:rsidR="003B6E44" w:rsidRDefault="00012940">
            <w:pPr>
              <w:spacing w:before="360" w:after="360"/>
              <w:jc w:val="center"/>
            </w:pPr>
            <w:r>
              <w:rPr>
                <w:i/>
                <w:color w:val="666666"/>
              </w:rPr>
              <w:t xml:space="preserve">Ownership: each hardware device is written by exactly one task (see §2 and §9). Shared state crosses tasks only as immutable event payloads copied into the ring, so no mutexes are needed on the control path; the only critical sections are the few-µs ring push/pop (interrupt mask on single core, spinlock + mask under SMP).</w:t>
            </w:r>
          </w:p>
        </w:tc>
      </w:tr>
    </w:tbl>
    <w:p w14:paraId="2D40A2BB" w14:textId="77777777" w:rsidR="00715359" w:rsidRPr="00715359" w:rsidRDefault="00715359" w:rsidP="00715359"/>
    <w:p w14:paraId="7DA20A03" w14:textId="77777777" w:rsidR="00715359" w:rsidRDefault="00715359">
      <w:pPr>
        <w:spacing w:after="200" w:line="276" w:lineRule="auto"/>
        <w:rPr>
          <w:rFonts w:asciiTheme="majorHAnsi" w:eastAsiaTheme="majorEastAsia" w:hAnsiTheme="majorHAnsi" w:cstheme="majorBidi"/>
          <w:b/>
          <w:bCs/>
          <w:color w:val="17365D"/>
          <w:sz w:val="36"/>
          <w:szCs w:val="28"/>
        </w:rPr>
      </w:pPr>
      <w:r>
        <w:br w:type="page"/>
      </w:r>
    </w:p>
    <w:p w14:paraId="05DA3A78" w14:textId="4AD23758" w:rsidR="003B6E44" w:rsidRDefault="00012940">
      <w:pPr>
        <w:pStyle w:val="Heading1"/>
      </w:pPr>
      <w:r>
        <w:lastRenderedPageBreak/>
        <w:t>4. Task Interaction Diagram</w:t>
      </w:r>
    </w:p>
    <w:p w14:paraId="2001C0B2" w14:textId="77777777" w:rsidR="003B6E44" w:rsidRDefault="00012940">
      <w:r>
        <w:t>Show RTOS tasks, queues, semaphores, mutexes, event groups, notifications, and data flow. Clearly distinguish software tasks from hardware devices and interrupt service routines.</w:t>
      </w:r>
    </w:p>
    <w:p w14:paraId="301EDAC8" w14:textId="5A2B44E1" w:rsidR="00284A9E" w:rsidRDefault="00284A9E" w:rsidP="00284A9E">
      <w:pPr>
        <w:pStyle w:val="Heading2"/>
      </w:pP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1CD5C8F" w14:textId="4F263354" w:rsidR="003B6E44" w:rsidRDefault="00214A9A">
            <w:pPr>
              <w:spacing w:after="0"/>
            </w:pPr>
            <w:r>
              <w:drawing>
                <wp:inline xmlns:a="http://schemas.openxmlformats.org/drawingml/2006/main" xmlns:pic="http://schemas.openxmlformats.org/drawingml/2006/picture">
                  <wp:extent cx="6309360" cy="5257800"/>
                  <wp:docPr id="1999190278" name="Picture 1999190278"/>
                  <wp:cNvGraphicFramePr>
                    <a:graphicFrameLocks noChangeAspect="1"/>
                  </wp:cNvGraphicFramePr>
                  <a:graphic>
                    <a:graphicData uri="http://schemas.openxmlformats.org/drawingml/2006/picture">
                      <pic:pic>
                        <pic:nvPicPr>
                          <pic:cNvPr id="0" name="d4_task_interaction.png"/>
                          <pic:cNvPicPr/>
                        </pic:nvPicPr>
                        <pic:blipFill>
                          <a:blip r:embed="rId19"/>
                          <a:stretch>
                            <a:fillRect/>
                          </a:stretch>
                        </pic:blipFill>
                        <pic:spPr>
                          <a:xfrm>
                            <a:off x="0" y="0"/>
                            <a:ext cx="6309360" cy="5257800"/>
                          </a:xfrm>
                          <a:prstGeom prst="rect"/>
                        </pic:spPr>
                      </pic:pic>
                    </a:graphicData>
                  </a:graphic>
                </wp:inline>
              </w:drawing>
            </w:r>
          </w:p>
        </w:tc>
      </w:tr>
    </w:tbl>
    <w:p w14:paraId="308CF78D" w14:textId="77777777" w:rsidR="003B6E44" w:rsidRDefault="003B6E44">
      <w:pPr>
        <w:spacing w:after="0"/>
      </w:pPr>
    </w:p>
    <w:p w14:paraId="6DF615AD" w14:textId="77777777" w:rsidR="00B325D4" w:rsidRDefault="00B325D4"/>
    <w:p w14:paraId="52021227" w14:textId="659DB358" w:rsidR="003B6E44" w:rsidRDefault="00012940">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trPr>
          <w:jc w:val="center"/>
        </w:trPr>
        <w:tc>
          <w:tcPr>
            <w:tcW w:w="10224" w:type="dxa"/>
            <w:shd w:val="clear" w:color="auto" w:fill="F7F9FB"/>
            <w:tcMar>
              <w:top w:w="180" w:type="dxa"/>
              <w:left w:w="160" w:type="dxa"/>
              <w:bottom w:w="180" w:type="dxa"/>
              <w:right w:w="160" w:type="dxa"/>
            </w:tcMar>
          </w:tcPr>
          <w:p w14:paraId="347F521D" w14:textId="77777777" w:rsidR="003B6E44" w:rsidRDefault="00012940">
            <w:pPr>
              <w:spacing w:before="360" w:after="360"/>
              <w:jc w:val="center"/>
            </w:pPr>
            <w:r>
              <w:rPr>
                <w:i/>
                <w:color w:val="666666"/>
              </w:rPr>
              <w:t xml:space="preserve">Everything crosses subsystem boundaries through core/rc_event: a producer fills an rc_event_t and publishes it; the bus pushes a copy onto a 64-entry power-of-two ring for each lane that has a subscriber and sets an event flag (tk_set_flg, which is legal from an ISR). The lane's dispatcher task wakes, pops the event and calls every registered callback in turn. Two lanes exist so that control-path callbacks (FAST, pri 5) are never queued behind telemetry (SLOW, pri 9).</w:t>
            </w:r>
          </w:p>
          <w:p w14:paraId="347F521D" w14:textId="77777777" w:rsidR="003B6E44" w:rsidRDefault="00012940">
            <w:pPr>
              <w:spacing w:before="360" w:after="360"/>
              <w:jc w:val="center"/>
            </w:pPr>
            <w:r>
              <w:rPr>
                <w:i/>
                <w:color w:val="666666"/>
              </w:rPr>
              <w:t xml:space="preserve">ISR paths: the single IO_BANK0 handler in rc_gpioirq demultiplexes GPIO interrupts to drv_encoder (A rising edge → count, B sampled → direction), drv_ir (both edges on GP27 → BARCODE_EDGE with timestamp) and drv_ultrasonic (ECHO rise/fall → ULTRA_RESULT). Two RP2040 TIMER alarms end the 12 µs TRIG pulse and time out a lost echo. Anything longer than a few instructions is posted to the Defer task.</w:t>
            </w:r>
          </w:p>
          <w:p w14:paraId="347F521D" w14:textId="77777777" w:rsidR="003B6E44" w:rsidRDefault="00012940">
            <w:pPr>
              <w:spacing w:before="360" w:after="360"/>
              <w:jc w:val="center"/>
            </w:pPr>
            <w:r>
              <w:rPr>
                <w:i/>
                <w:color w:val="666666"/>
              </w:rPr>
              <w:t xml:space="preserve">Periodic paths: the Sense task samples the line sensors (5 ms) and IMU (10 ms) and publishes LINE_SAMPLE / IMU_SAMPLE; the Motion task runs PID at 20 ms and publishes ODOMETRY; the Scan task steps the servo and pings at 60 ms.</w:t>
            </w:r>
          </w:p>
          <w:p w14:paraId="347F521D" w14:textId="77777777" w:rsidR="003B6E44" w:rsidRDefault="00012940">
            <w:pPr>
              <w:spacing w:before="360" w:after="360"/>
              <w:jc w:val="center"/>
            </w:pPr>
            <w:r>
              <w:rPr>
                <w:i/>
                <w:color w:val="666666"/>
              </w:rPr>
              <w:t xml:space="preserve">Direct API calls (dashed) are used only where a caller needs a completion: sub_nav and sub_line call sub_motion_*() and get a MOTION_DONE callback; sub_nav calls sub_scan_start() and gets on_complete. Subsystems otherwise never call each other, which is what lets five buddies develop against stubs and integrate late.</w:t>
            </w:r>
          </w:p>
        </w:tc>
      </w:tr>
    </w:tbl>
    <w:p w14:paraId="273D0179" w14:textId="77777777" w:rsidR="00B325D4" w:rsidRPr="00B325D4" w:rsidRDefault="00B325D4" w:rsidP="00B325D4"/>
    <w:p w14:paraId="2429749D" w14:textId="77777777" w:rsidR="00B325D4" w:rsidRDefault="00B325D4">
      <w:pPr>
        <w:pStyle w:val="Heading1"/>
      </w:pPr>
    </w:p>
    <w:p w14:paraId="5FAA2A30" w14:textId="6A6E4A68" w:rsidR="003B6E44" w:rsidRDefault="00012940">
      <w:pPr>
        <w:pStyle w:val="Heading1"/>
      </w:pPr>
      <w:r>
        <w:t>5. System-Level Statechart</w:t>
      </w:r>
    </w:p>
    <w:p w14:paraId="1E216375" w14:textId="77777777" w:rsidR="003B6E44" w:rsidRDefault="00012940">
      <w:r>
        <w:t>Model the operating states of the entire system. Label transition events or conditions. Include relevant fault, stop, or recovery behaviour.</w:t>
      </w:r>
    </w:p>
    <w:p w14:paraId="7DE27856" w14:textId="48FE6186" w:rsidR="003B6E44" w:rsidRDefault="003B6E44">
      <w:pPr>
        <w:pStyle w:val="Heading2"/>
      </w:pPr>
    </w:p>
    <w:tbl>
      <w:tblPr>
        <w:tblW w:w="0" w:type="auto"/>
        <w:jc w:val="center"/>
        <w:tblLayout w:type="fixed"/>
        <w:tblLook w:val="04A0" w:firstRow="1" w:lastRow="0" w:firstColumn="1" w:lastColumn="0" w:noHBand="0" w:noVBand="1"/>
      </w:tblPr>
      <w:tblGrid>
        <w:gridCol w:w="10224"/>
      </w:tblGrid>
      <w:tr w:rsidR="003B6E44" w14:paraId="5AA88CB7" w14:textId="77777777">
        <w:trPr>
          <w:jc w:val="center"/>
        </w:trPr>
        <w:tc>
          <w:tcPr>
            <w:tcW w:w="10224" w:type="dxa"/>
            <w:shd w:val="clear" w:color="auto" w:fill="F7F9FB"/>
            <w:tcMar>
              <w:top w:w="180" w:type="dxa"/>
              <w:left w:w="160" w:type="dxa"/>
              <w:bottom w:w="180" w:type="dxa"/>
              <w:right w:w="160" w:type="dxa"/>
            </w:tcMar>
          </w:tcPr>
          <w:p w14:paraId="742F6E54" w14:textId="39AC9E62" w:rsidR="003B6E44" w:rsidRDefault="00214A9A" w:rsidP="00214A9A">
            <w:pPr>
              <w:spacing w:before="360" w:after="360"/>
            </w:pPr>
            <w:r>
              <w:drawing>
                <wp:inline xmlns:a="http://schemas.openxmlformats.org/drawingml/2006/main" xmlns:pic="http://schemas.openxmlformats.org/drawingml/2006/picture">
                  <wp:extent cx="6309360" cy="3043338"/>
                  <wp:docPr id="1999190279" name="Picture 1999190279"/>
                  <wp:cNvGraphicFramePr>
                    <a:graphicFrameLocks noChangeAspect="1"/>
                  </wp:cNvGraphicFramePr>
                  <a:graphic>
                    <a:graphicData uri="http://schemas.openxmlformats.org/drawingml/2006/picture">
                      <pic:pic>
                        <pic:nvPicPr>
                          <pic:cNvPr id="0" name="d5_system_statechart.png"/>
                          <pic:cNvPicPr/>
                        </pic:nvPicPr>
                        <pic:blipFill>
                          <a:blip r:embed="rId20"/>
                          <a:stretch>
                            <a:fillRect/>
                          </a:stretch>
                        </pic:blipFill>
                        <pic:spPr>
                          <a:xfrm>
                            <a:off x="0" y="0"/>
                            <a:ext cx="6309360" cy="3043338"/>
                          </a:xfrm>
                          <a:prstGeom prst="rect"/>
                        </pic:spPr>
                      </pic:pic>
                    </a:graphicData>
                  </a:graphic>
                </wp:inline>
              </w:drawing>
            </w:r>
          </w:p>
        </w:tc>
      </w:tr>
    </w:tbl>
    <w:p w14:paraId="16653960" w14:textId="77777777" w:rsidR="00772582" w:rsidRDefault="00772582"/>
    <w:p w14:paraId="0F2B4098" w14:textId="1732E418" w:rsidR="003B6E44" w:rsidRDefault="00012940">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14:paraId="0959C138" w14:textId="77777777" w:rsidR="003B6E44" w:rsidRDefault="00012940">
            <w:pPr>
              <w:spacing w:before="360" w:after="360"/>
              <w:jc w:val="center"/>
            </w:pPr>
            <w:r>
              <w:rPr>
                <w:i/>
                <w:color w:val="666666"/>
              </w:rPr>
              <w:t xml:space="preserve">The system state is rc_nav_state_t in subsystems/sub_nav.c. sub_nav owns no hardware and no task: it is a set of event handlers that run in the FAST dispatcher, so every transition is triggered by an event or a completion callback.</w:t>
            </w:r>
          </w:p>
          <w:p w14:paraId="0959C138" w14:textId="77777777" w:rsidR="003B6E44" w:rsidRDefault="00012940">
            <w:pPr>
              <w:spacing w:before="360" w:after="360"/>
              <w:jc w:val="center"/>
            </w:pPr>
            <w:r>
              <w:rPr>
                <w:i/>
                <w:color w:val="666666"/>
              </w:rPr>
              <w:t xml:space="preserve">IDLE — usermain brings up drivers in dependency order, calibrates the IMU (car must be still), sets base speed 250 mm/s and calls sub_nav_start(). FOLLOWING — sub_line is enabled and steers via sub_motion_drive(); the scan watch pings forward every 60 ms. READING_BARCODE — entered on a junction (both sensors black) or line loss; speed is reduced and sub_barcode is armed; a decode timeout returns to FOLLOWING. EXECUTING_CMD — the decoded symbol is mapped A→left, B→right, C→straight, D→U-turn and issued as a queued encoder move; MOTION_DONE(completed) resumes following, MOTION_DONE(aborted) stops. AVOIDING — a watch ping under the trigger distance slows the car and starts a coarse/fine scan; the AVOIDANCE_PLAN chooses continue, a three-leg bypass (turn, forward, turn back), or STOP if boxed in. RECOVERING — after the bypass sub_line searches; LINE_REACQUIRED resumes FOLLOWING. STOPPED — motors braked; reached from sub_nav_stop(), an IMPACT event, an aborted move or no safe route.</w:t>
            </w:r>
          </w:p>
          <w:p w14:paraId="0959C138" w14:textId="77777777" w:rsidR="003B6E44" w:rsidRDefault="00012940">
            <w:pPr>
              <w:spacing w:before="360" w:after="360"/>
              <w:jc w:val="center"/>
            </w:pPr>
            <w:r>
              <w:rPr>
                <w:i/>
                <w:color w:val="666666"/>
              </w:rPr>
              <w:t xml:space="preserve">Assumptions: only one barcode per junction; obstacles are static; the IMU is allowed to fail at boot (the car still runs, hump reporting is lost); a fault in any bypass leg is treated as unrecoverable for Week 6.</w:t>
            </w:r>
          </w:p>
        </w:tc>
      </w:tr>
    </w:tbl>
    <w:p w14:paraId="6133A70C" w14:textId="77777777" w:rsidR="00772582" w:rsidRDefault="00772582" w:rsidP="00772582"/>
    <w:p w14:paraId="2D3F3106" w14:textId="77777777" w:rsidR="00772582" w:rsidRDefault="00772582" w:rsidP="00772582"/>
    <w:p w14:paraId="2AD9891F" w14:textId="7303F565" w:rsidR="003B6E44" w:rsidRDefault="00012940">
      <w:pPr>
        <w:pStyle w:val="Heading1"/>
      </w:pPr>
      <w:r>
        <w:lastRenderedPageBreak/>
        <w:t>6. Subsystem Statecharts</w:t>
      </w:r>
    </w:p>
    <w:p w14:paraId="62531718" w14:textId="5D4B467B" w:rsidR="000D064D" w:rsidRPr="000D064D" w:rsidRDefault="000D064D">
      <w:pPr>
        <w:pStyle w:val="Heading2"/>
        <w:rPr>
          <w:color w:val="auto"/>
        </w:rPr>
      </w:pPr>
      <w:r>
        <w:rPr>
          <w:color w:val="auto"/>
        </w:rPr>
        <w:t xml:space="preserve">Add more sub-systems if needed.</w:t>
      </w:r>
    </w:p>
    <w:p w14:paraId="697BBF8B" w14:textId="557AC7E2" w:rsidR="003B6E44" w:rsidRDefault="00012940">
      <w:pPr>
        <w:pStyle w:val="Heading2"/>
      </w:pPr>
      <w:r>
        <w:t xml:space="preserve">6.1 Subsystem Statechart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Default="00012940">
            <w:pPr>
              <w:spacing w:after="0"/>
            </w:pPr>
            <w:r>
              <w:rPr>
                <w:b/>
                <w:color w:val="FFFFFF"/>
                <w:sz w:val="17"/>
              </w:rPr>
              <w:t>Student Entry</w:t>
            </w:r>
          </w:p>
        </w:tc>
      </w:tr>
      <w:tr w:rsidR="003B6E44" w14:paraId="3997C638" w14:textId="77777777">
        <w:trPr>
          <w:jc w:val="center"/>
        </w:trPr>
        <w:tc>
          <w:tcPr>
            <w:tcW w:w="2880" w:type="dxa"/>
            <w:tcMar>
              <w:top w:w="90" w:type="dxa"/>
              <w:left w:w="90" w:type="dxa"/>
              <w:bottom w:w="90" w:type="dxa"/>
              <w:right w:w="90" w:type="dxa"/>
            </w:tcMar>
            <w:vAlign w:val="center"/>
          </w:tcPr>
          <w:p w14:paraId="143D07FF"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4688A8C" w14:textId="77777777" w:rsidR="003B6E44" w:rsidRDefault="003B6E44">
            <w:pPr>
              <w:spacing w:after="0"/>
            </w:pPr>
            <w:r>
              <w:rPr>
                <w:sz w:val="17"/>
              </w:rPr>
              <w:t xml:space="preserve">Motion control (Buddy 2) — subsystems/sub_motion.c, drivers/drv_motor.c, drivers/drv_encoder.c</w:t>
            </w:r>
          </w:p>
        </w:tc>
      </w:tr>
      <w:tr w:rsidR="003B6E44" w14:paraId="128B31E9" w14:textId="77777777">
        <w:trPr>
          <w:jc w:val="center"/>
        </w:trPr>
        <w:tc>
          <w:tcPr>
            <w:tcW w:w="2880" w:type="dxa"/>
            <w:tcMar>
              <w:top w:w="90" w:type="dxa"/>
              <w:left w:w="90" w:type="dxa"/>
              <w:bottom w:w="90" w:type="dxa"/>
              <w:right w:w="90" w:type="dxa"/>
            </w:tcMar>
            <w:vAlign w:val="center"/>
          </w:tcPr>
          <w:p w14:paraId="0E9C3660"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19DEC729" w14:textId="77777777" w:rsidR="003B6E44" w:rsidRDefault="003B6E44">
            <w:pPr>
              <w:spacing w:after="0"/>
            </w:pPr>
            <w:r>
              <w:rPr>
                <w:sz w:val="17"/>
              </w:rPr>
              <w:t xml:space="preserve">Motion task (priority 6, 20 ms); encoder edge ISR via rc_gpioirq; callers in the FAST dispatcher (sub_line, sub_nav)</w:t>
            </w:r>
          </w:p>
        </w:tc>
      </w:tr>
      <w:tr w:rsidR="003B6E44" w14:paraId="01A8EBCC" w14:textId="77777777">
        <w:trPr>
          <w:jc w:val="center"/>
        </w:trPr>
        <w:tc>
          <w:tcPr>
            <w:tcW w:w="2880" w:type="dxa"/>
            <w:tcMar>
              <w:top w:w="90" w:type="dxa"/>
              <w:left w:w="90" w:type="dxa"/>
              <w:bottom w:w="90" w:type="dxa"/>
              <w:right w:w="90" w:type="dxa"/>
            </w:tcMar>
            <w:vAlign w:val="center"/>
          </w:tcPr>
          <w:p w14:paraId="01066C19"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6E6DB440" w14:textId="77777777" w:rsidR="003B6E44" w:rsidRDefault="003B6E44">
            <w:pPr>
              <w:spacing w:after="0"/>
            </w:pPr>
            <w:r>
              <w:rPr>
                <w:sz w:val="17"/>
              </w:rPr>
              <w:t xml:space="preserve">Turn speed/distance/angle requests into PWM duty using encoder feedback, and report completion so the caller never blocks.</w:t>
            </w:r>
          </w:p>
        </w:tc>
      </w:tr>
      <w:tr w:rsidR="003B6E44" w14:paraId="3897091D" w14:textId="77777777">
        <w:trPr>
          <w:jc w:val="center"/>
        </w:trPr>
        <w:tc>
          <w:tcPr>
            <w:tcW w:w="2880" w:type="dxa"/>
            <w:tcMar>
              <w:top w:w="90" w:type="dxa"/>
              <w:left w:w="90" w:type="dxa"/>
              <w:bottom w:w="90" w:type="dxa"/>
              <w:right w:w="90" w:type="dxa"/>
            </w:tcMar>
            <w:vAlign w:val="center"/>
          </w:tcPr>
          <w:p w14:paraId="486AA961"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3EF0D7E4" w14:textId="77777777" w:rsidR="003B6E44" w:rsidRDefault="003B6E44">
            <w:pPr>
              <w:spacing w:after="0"/>
            </w:pPr>
            <w:r>
              <w:rPr>
                <w:sz w:val="17"/>
              </w:rPr>
              <w:t xml:space="preserve">The task body does different work depending on the active mode (continuous steer vs distance goal vs turn goal), and the API must reject or abort moves consistently (RC_ERR_BUSY, MOTION_DONE(aborted)). A mode machine makes the completion contract explicit.</w:t>
            </w: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trPr>
          <w:jc w:val="center"/>
        </w:trPr>
        <w:tc>
          <w:tcPr>
            <w:tcW w:w="10224" w:type="dxa"/>
            <w:shd w:val="clear" w:color="auto" w:fill="F7F9FB"/>
            <w:tcMar>
              <w:top w:w="180" w:type="dxa"/>
              <w:left w:w="160" w:type="dxa"/>
              <w:bottom w:w="180" w:type="dxa"/>
              <w:right w:w="160" w:type="dxa"/>
            </w:tcMar>
          </w:tcPr>
          <w:p w14:paraId="25A8280C" w14:textId="09C59624" w:rsidR="003B6E44" w:rsidRDefault="001C3010">
            <w:pPr>
              <w:spacing w:before="360" w:after="360"/>
              <w:jc w:val="center"/>
            </w:pPr>
            <w:r>
              <w:drawing>
                <wp:inline xmlns:a="http://schemas.openxmlformats.org/drawingml/2006/main" xmlns:pic="http://schemas.openxmlformats.org/drawingml/2006/picture">
                  <wp:extent cx="6309360" cy="3540322"/>
                  <wp:docPr id="1999190280" name="Picture 1999190280"/>
                  <wp:cNvGraphicFramePr>
                    <a:graphicFrameLocks noChangeAspect="1"/>
                  </wp:cNvGraphicFramePr>
                  <a:graphic>
                    <a:graphicData uri="http://schemas.openxmlformats.org/drawingml/2006/picture">
                      <pic:pic>
                        <pic:nvPicPr>
                          <pic:cNvPr id="0" name="d6_1_motion.png"/>
                          <pic:cNvPicPr/>
                        </pic:nvPicPr>
                        <pic:blipFill>
                          <a:blip r:embed="rId21"/>
                          <a:stretch>
                            <a:fillRect/>
                          </a:stretch>
                        </pic:blipFill>
                        <pic:spPr>
                          <a:xfrm>
                            <a:off x="0" y="0"/>
                            <a:ext cx="6309360" cy="3540322"/>
                          </a:xfrm>
                          <a:prstGeom prst="rect"/>
                        </pic:spPr>
                      </pic:pic>
                    </a:graphicData>
                  </a:graphic>
                </wp:inline>
              </w:drawing>
            </w:r>
          </w:p>
        </w:tc>
      </w:tr>
    </w:tbl>
    <w:p w14:paraId="2935BC3D"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trPr>
          <w:jc w:val="center"/>
        </w:trPr>
        <w:tc>
          <w:tcPr>
            <w:tcW w:w="10224" w:type="dxa"/>
            <w:shd w:val="clear" w:color="auto" w:fill="F7F9FB"/>
            <w:tcMar>
              <w:top w:w="180" w:type="dxa"/>
              <w:left w:w="160" w:type="dxa"/>
              <w:bottom w:w="180" w:type="dxa"/>
              <w:right w:w="160" w:type="dxa"/>
            </w:tcMar>
          </w:tcPr>
          <w:p w14:paraId="0D832F7A" w14:textId="77777777" w:rsidR="003B6E44" w:rsidRDefault="00012940">
            <w:pPr>
              <w:spacing w:before="360" w:after="360"/>
              <w:jc w:val="center"/>
            </w:pPr>
            <w:r>
              <w:rPr>
                <w:i/>
                <w:color w:val="666666"/>
              </w:rPr>
              <w:t xml:space="preserve">States are the MODE_* enum in sub_motion.c. MODE_IDLE: duty 0, PID integrators reset. MODE_CONTINUOUS: open-ended drive with base + steer permille, used by the line follower every 5 ms; drive(0,0) returns to idle. MODE_DISTANCE: PID holds target speed until the odometer reaches the target, then MOTION_DONE(completed). MODE_TURN: differential drive until the encoder tick difference reaches the target angle (currently a stub — Buddy 2 deliverable). BRAKE: both H-bridge inputs high for a short pulse on stop(true) from any mode, reporting MOTION_DONE(aborted) to the pending callback.</w:t>
            </w:r>
          </w:p>
          <w:p w14:paraId="0D832F7A" w14:textId="77777777" w:rsidR="003B6E44" w:rsidRDefault="00012940">
            <w:pPr>
              <w:spacing w:before="360" w:after="360"/>
              <w:jc w:val="center"/>
            </w:pPr>
            <w:r>
              <w:rPr>
                <w:i/>
                <w:color w:val="666666"/>
              </w:rPr>
              <w:t xml:space="preserve">Events: the 20 ms period (tk_dly_tsk), API calls from the dispatcher, and the ISR-maintained encoder counters. Faults: a new queued command while busy returns RC_ERR_BUSY rather than silently replacing the move; an encoder that stops counting while duty is non-zero will be detected as a stall by the PID saturating (to be turned into an explicit STALL fault after bench tests).</w:t>
            </w:r>
          </w:p>
        </w:tc>
      </w:tr>
    </w:tbl>
    <w:p w14:paraId="182D3995" w14:textId="71FAA9B1" w:rsidR="003B6E44" w:rsidRDefault="00012940">
      <w:pPr>
        <w:pStyle w:val="Heading2"/>
      </w:pPr>
      <w:r>
        <w:lastRenderedPageBreak/>
        <w:t xml:space="preserve">6.2 Subsystem Statechart 2</w:t>
      </w:r>
    </w:p>
    <w:tbl>
      <w:tblPr>
        <w:tblStyle w:val="TableGrid"/>
        <w:tblW w:w="0" w:type="auto"/>
        <w:jc w:val="center"/>
        <w:tblLayout w:type="fixed"/>
        <w:tblLook w:val="04A0" w:firstRow="1" w:lastRow="0" w:firstColumn="1" w:lastColumn="0" w:noHBand="0" w:noVBand="1"/>
      </w:tblPr>
      <w:tblGrid>
        <w:gridCol w:w="2880"/>
        <w:gridCol w:w="7200"/>
      </w:tblGrid>
      <w:tr w:rsidR="003B6E44" w14:paraId="671D5C03" w14:textId="77777777">
        <w:trPr>
          <w:tblHeader/>
          <w:jc w:val="center"/>
        </w:trPr>
        <w:tc>
          <w:tcPr>
            <w:tcW w:w="2880" w:type="dxa"/>
            <w:shd w:val="clear" w:color="auto" w:fill="17365D"/>
            <w:tcMar>
              <w:top w:w="90" w:type="dxa"/>
              <w:left w:w="90" w:type="dxa"/>
              <w:bottom w:w="90" w:type="dxa"/>
              <w:right w:w="90" w:type="dxa"/>
            </w:tcMar>
            <w:vAlign w:val="center"/>
          </w:tcPr>
          <w:p w14:paraId="1A06C5E6"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10E2C7F2" w14:textId="77777777" w:rsidR="003B6E44" w:rsidRDefault="00012940">
            <w:pPr>
              <w:spacing w:after="0"/>
            </w:pPr>
            <w:r>
              <w:rPr>
                <w:b/>
                <w:color w:val="FFFFFF"/>
                <w:sz w:val="17"/>
              </w:rPr>
              <w:t>Student Entry</w:t>
            </w:r>
          </w:p>
        </w:tc>
      </w:tr>
      <w:tr w:rsidR="003B6E44" w14:paraId="05FCCCFA" w14:textId="77777777">
        <w:trPr>
          <w:jc w:val="center"/>
        </w:trPr>
        <w:tc>
          <w:tcPr>
            <w:tcW w:w="2880" w:type="dxa"/>
            <w:tcMar>
              <w:top w:w="90" w:type="dxa"/>
              <w:left w:w="90" w:type="dxa"/>
              <w:bottom w:w="90" w:type="dxa"/>
              <w:right w:w="90" w:type="dxa"/>
            </w:tcMar>
            <w:vAlign w:val="center"/>
          </w:tcPr>
          <w:p w14:paraId="6C5FDBC5"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347EF7FF" w14:textId="77777777" w:rsidR="003B6E44" w:rsidRDefault="003B6E44">
            <w:pPr>
              <w:spacing w:after="0"/>
            </w:pPr>
            <w:r>
              <w:rPr>
                <w:sz w:val="17"/>
              </w:rPr>
              <w:t xml:space="preserve">Line tracking and barcode decoding (Buddy 3) — subsystems/sub_line.c, subsystems/sub_barcode.c, drivers/drv_ir.c</w:t>
            </w:r>
          </w:p>
        </w:tc>
      </w:tr>
      <w:tr w:rsidR="003B6E44" w14:paraId="2298C90A" w14:textId="77777777">
        <w:trPr>
          <w:jc w:val="center"/>
        </w:trPr>
        <w:tc>
          <w:tcPr>
            <w:tcW w:w="2880" w:type="dxa"/>
            <w:tcMar>
              <w:top w:w="90" w:type="dxa"/>
              <w:left w:w="90" w:type="dxa"/>
              <w:bottom w:w="90" w:type="dxa"/>
              <w:right w:w="90" w:type="dxa"/>
            </w:tcMar>
            <w:vAlign w:val="center"/>
          </w:tcPr>
          <w:p w14:paraId="4E505668"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7B0FA779" w14:textId="77777777" w:rsidR="003B6E44" w:rsidRDefault="003B6E44">
            <w:pPr>
              <w:spacing w:after="0"/>
            </w:pPr>
            <w:r>
              <w:rPr>
                <w:sz w:val="17"/>
              </w:rPr>
              <w:t xml:space="preserve">Sense task (samples GP16/GP6 every 5 ms); FAST dispatcher (runs sub_line and sub_barcode handlers); GP27 edge ISR</w:t>
            </w:r>
          </w:p>
        </w:tc>
      </w:tr>
      <w:tr w:rsidR="003B6E44" w14:paraId="32D70A40" w14:textId="77777777">
        <w:trPr>
          <w:jc w:val="center"/>
        </w:trPr>
        <w:tc>
          <w:tcPr>
            <w:tcW w:w="2880" w:type="dxa"/>
            <w:tcMar>
              <w:top w:w="90" w:type="dxa"/>
              <w:left w:w="90" w:type="dxa"/>
              <w:bottom w:w="90" w:type="dxa"/>
              <w:right w:w="90" w:type="dxa"/>
            </w:tcMar>
            <w:vAlign w:val="center"/>
          </w:tcPr>
          <w:p w14:paraId="5A6556AE"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7CBB2713" w14:textId="77777777" w:rsidR="003B6E44" w:rsidRDefault="003B6E44">
            <w:pPr>
              <w:spacing w:after="0"/>
            </w:pPr>
            <w:r>
              <w:rPr>
                <w:sz w:val="17"/>
              </w:rPr>
              <w:t xml:space="preserve">Keep the car on the line, recognise the barcode lead-in, decode Code 39 symbols and hand a navigation command to sub_nav.</w:t>
            </w:r>
          </w:p>
        </w:tc>
      </w:tr>
      <w:tr w:rsidR="003B6E44" w14:paraId="728E82A4" w14:textId="77777777">
        <w:trPr>
          <w:jc w:val="center"/>
        </w:trPr>
        <w:tc>
          <w:tcPr>
            <w:tcW w:w="2880" w:type="dxa"/>
            <w:tcMar>
              <w:top w:w="90" w:type="dxa"/>
              <w:left w:w="90" w:type="dxa"/>
              <w:bottom w:w="90" w:type="dxa"/>
              <w:right w:w="90" w:type="dxa"/>
            </w:tcMar>
            <w:vAlign w:val="center"/>
          </w:tcPr>
          <w:p w14:paraId="7EB106F2"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68647FFA" w14:textId="77777777" w:rsidR="003B6E44" w:rsidRDefault="003B6E44">
            <w:pPr>
              <w:spacing w:after="0"/>
            </w:pPr>
            <w:r>
              <w:rPr>
                <w:sz w:val="17"/>
              </w:rPr>
              <w:t xml:space="preserve">Line loss, junctions and deliberate off-line searching all look similar at the sensor level (0/0 or 1/1); only history distinguishes them. Debounce counts (LOST_N, JUNCTION_N) and the armed/disarmed barcode window are naturally state.</w:t>
            </w: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5A3C5C09" w:rsidR="003B6E44" w:rsidRDefault="001C3010">
            <w:pPr>
              <w:spacing w:before="360" w:after="360"/>
              <w:jc w:val="center"/>
            </w:pPr>
            <w:r>
              <w:drawing>
                <wp:inline xmlns:a="http://schemas.openxmlformats.org/drawingml/2006/main" xmlns:pic="http://schemas.openxmlformats.org/drawingml/2006/picture">
                  <wp:extent cx="6309360" cy="3571336"/>
                  <wp:docPr id="1999190281" name="Picture 1999190281"/>
                  <wp:cNvGraphicFramePr>
                    <a:graphicFrameLocks noChangeAspect="1"/>
                  </wp:cNvGraphicFramePr>
                  <a:graphic>
                    <a:graphicData uri="http://schemas.openxmlformats.org/drawingml/2006/picture">
                      <pic:pic>
                        <pic:nvPicPr>
                          <pic:cNvPr id="0" name="d6_2_line.png"/>
                          <pic:cNvPicPr/>
                        </pic:nvPicPr>
                        <pic:blipFill>
                          <a:blip r:embed="rId22"/>
                          <a:stretch>
                            <a:fillRect/>
                          </a:stretch>
                        </pic:blipFill>
                        <pic:spPr>
                          <a:xfrm>
                            <a:off x="0" y="0"/>
                            <a:ext cx="6309360" cy="3571336"/>
                          </a:xfrm>
                          <a:prstGeom prst="rect"/>
                        </pic:spPr>
                      </pic:pic>
                    </a:graphicData>
                  </a:graphic>
                </wp:inline>
              </w:drawing>
            </w:r>
          </w:p>
        </w:tc>
      </w:tr>
    </w:tbl>
    <w:p w14:paraId="22FED041"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trPr>
          <w:jc w:val="center"/>
        </w:trPr>
        <w:tc>
          <w:tcPr>
            <w:tcW w:w="10224" w:type="dxa"/>
            <w:shd w:val="clear" w:color="auto" w:fill="F7F9FB"/>
            <w:tcMar>
              <w:top w:w="180" w:type="dxa"/>
              <w:left w:w="160" w:type="dxa"/>
              <w:bottom w:w="180" w:type="dxa"/>
              <w:right w:w="160" w:type="dxa"/>
            </w:tcMar>
          </w:tcPr>
          <w:p w14:paraId="24880A28" w14:textId="77777777" w:rsidR="003B6E44" w:rsidRDefault="00012940">
            <w:pPr>
              <w:spacing w:before="360" w:after="360"/>
              <w:jc w:val="center"/>
            </w:pPr>
            <w:r>
              <w:rPr>
                <w:i/>
                <w:color w:val="666666"/>
              </w:rPr>
              <w:t xml:space="preserve">sub_line: DISABLED (no output) → TRACKING on enable(true). In TRACKING each LINE_SAMPLE maps the L/R bits to a steer permille (proportional only) and calls sub_motion_drive(base, steer). 0/0 for LOST_N samples → LOST and LINE_LOST is published; any sensor seeing the line → LINE_REACQUIRED. 1/1 for JUNCTION_N samples → JUNCTION, the barcode lead-in, which sub_nav uses to enter READING_BARCODE and arm the decoder. SEARCHING is entered only on request (begin_search from sub_nav) before and after a bypass.</w:t>
            </w:r>
          </w:p>
          <w:p w14:paraId="24880A28" w14:textId="77777777" w:rsidR="003B6E44" w:rsidRDefault="00012940">
            <w:pPr>
              <w:spacing w:before="360" w:after="360"/>
              <w:jc w:val="center"/>
            </w:pPr>
            <w:r>
              <w:rPr>
                <w:i/>
                <w:color w:val="666666"/>
              </w:rPr>
              <w:t xml:space="preserve">sub_barcode: when armed, every BARCODE_EDGE (timestamped in the GP27 ISR) appends a bar/space width; a 9-element window is classified wide/narrow against the running median and matched to the Code 39 table ('*', A–D). A match publishes BARCODE_DECODED with the mapped rc_nav_cmd_t and disarms.</w:t>
            </w:r>
          </w:p>
          <w:p w14:paraId="24880A28" w14:textId="77777777" w:rsidR="003B6E44" w:rsidRDefault="00012940">
            <w:pPr>
              <w:spacing w:before="360" w:after="360"/>
              <w:jc w:val="center"/>
            </w:pPr>
            <w:r>
              <w:rPr>
                <w:i/>
                <w:color w:val="666666"/>
              </w:rPr>
              <w:t xml:space="preserve">Faults: a decode timeout returns sub_nav to FOLLOWING without a command; the table currently has A and B sharing one pattern (placeholder) — see gap G2 in §8.3.</w:t>
            </w:r>
          </w:p>
        </w:tc>
      </w:tr>
    </w:tbl>
    <w:p w14:paraId="4FDC6FB4" w14:textId="384CEB5B" w:rsidR="003B6E44" w:rsidRDefault="00012940">
      <w:pPr>
        <w:pStyle w:val="Heading2"/>
      </w:pPr>
      <w:r>
        <w:t xml:space="preserve">6.3 Subsystem Statechart 3</w:t>
      </w:r>
    </w:p>
    <w:tbl>
      <w:tblPr>
        <w:tblStyle w:val="TableGrid"/>
        <w:tblW w:w="0" w:type="auto"/>
        <w:jc w:val="center"/>
        <w:tblLayout w:type="fixed"/>
        <w:tblLook w:val="04A0" w:firstRow="1" w:lastRow="0" w:firstColumn="1" w:lastColumn="0" w:noHBand="0" w:noVBand="1"/>
      </w:tblPr>
      <w:tblGrid>
        <w:gridCol w:w="2880"/>
        <w:gridCol w:w="7200"/>
      </w:tblGrid>
      <w:tr w:rsidR="003B6E44" w14:paraId="5D097AFA" w14:textId="77777777">
        <w:trPr>
          <w:tblHeader/>
          <w:jc w:val="center"/>
        </w:trPr>
        <w:tc>
          <w:tcPr>
            <w:tcW w:w="2880" w:type="dxa"/>
            <w:shd w:val="clear" w:color="auto" w:fill="17365D"/>
            <w:tcMar>
              <w:top w:w="90" w:type="dxa"/>
              <w:left w:w="90" w:type="dxa"/>
              <w:bottom w:w="90" w:type="dxa"/>
              <w:right w:w="90" w:type="dxa"/>
            </w:tcMar>
            <w:vAlign w:val="center"/>
          </w:tcPr>
          <w:p w14:paraId="56B6219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4333F20" w14:textId="77777777" w:rsidR="003B6E44" w:rsidRDefault="00012940">
            <w:pPr>
              <w:spacing w:after="0"/>
            </w:pPr>
            <w:r>
              <w:rPr>
                <w:b/>
                <w:color w:val="FFFFFF"/>
                <w:sz w:val="17"/>
              </w:rPr>
              <w:t>Student Entry</w:t>
            </w:r>
          </w:p>
        </w:tc>
      </w:tr>
      <w:tr w:rsidR="003B6E44" w14:paraId="5666796D" w14:textId="77777777">
        <w:trPr>
          <w:jc w:val="center"/>
        </w:trPr>
        <w:tc>
          <w:tcPr>
            <w:tcW w:w="2880" w:type="dxa"/>
            <w:tcMar>
              <w:top w:w="90" w:type="dxa"/>
              <w:left w:w="90" w:type="dxa"/>
              <w:bottom w:w="90" w:type="dxa"/>
              <w:right w:w="90" w:type="dxa"/>
            </w:tcMar>
            <w:vAlign w:val="center"/>
          </w:tcPr>
          <w:p w14:paraId="4FBFA62E"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65718FE" w14:textId="77777777" w:rsidR="003B6E44" w:rsidRDefault="003B6E44">
            <w:pPr>
              <w:spacing w:after="0"/>
            </w:pPr>
            <w:r>
              <w:rPr>
                <w:sz w:val="17"/>
              </w:rPr>
              <w:t xml:space="preserve">Ultrasonic scanning and obstacle profiling (Buddy 5) — subsystems/sub_scan.c, drivers/drv_ultrasonic.c, drivers/drv_servo.c</w:t>
            </w:r>
          </w:p>
        </w:tc>
      </w:tr>
      <w:tr w:rsidR="003B6E44" w14:paraId="2FDDF011" w14:textId="77777777">
        <w:trPr>
          <w:jc w:val="center"/>
        </w:trPr>
        <w:tc>
          <w:tcPr>
            <w:tcW w:w="2880" w:type="dxa"/>
            <w:tcMar>
              <w:top w:w="90" w:type="dxa"/>
              <w:left w:w="90" w:type="dxa"/>
              <w:bottom w:w="90" w:type="dxa"/>
              <w:right w:w="90" w:type="dxa"/>
            </w:tcMar>
            <w:vAlign w:val="center"/>
          </w:tcPr>
          <w:p w14:paraId="344D2A6F"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0F61A404" w14:textId="77777777" w:rsidR="003B6E44" w:rsidRDefault="003B6E44">
            <w:pPr>
              <w:spacing w:after="0"/>
            </w:pPr>
            <w:r>
              <w:rPr>
                <w:sz w:val="17"/>
              </w:rPr>
              <w:t xml:space="preserve">Scan task (priority 7); ECHO edge ISR and TIMER alarm ISRs (drv_ultrasonic); Defer task for bottom halves</w:t>
            </w:r>
          </w:p>
        </w:tc>
      </w:tr>
      <w:tr w:rsidR="003B6E44" w14:paraId="439DD948" w14:textId="77777777">
        <w:trPr>
          <w:jc w:val="center"/>
        </w:trPr>
        <w:tc>
          <w:tcPr>
            <w:tcW w:w="2880" w:type="dxa"/>
            <w:tcMar>
              <w:top w:w="90" w:type="dxa"/>
              <w:left w:w="90" w:type="dxa"/>
              <w:bottom w:w="90" w:type="dxa"/>
              <w:right w:w="90" w:type="dxa"/>
            </w:tcMar>
            <w:vAlign w:val="center"/>
          </w:tcPr>
          <w:p w14:paraId="704F8202"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353B6BA8" w14:textId="77777777" w:rsidR="003B6E44" w:rsidRDefault="003B6E44">
            <w:pPr>
              <w:spacing w:after="0"/>
            </w:pPr>
            <w:r>
              <w:rPr>
                <w:sz w:val="17"/>
              </w:rPr>
              <w:t xml:space="preserve">Watch ahead while following, then on demand sweep the servo, ping at each angle, build an obstacle profile and publish an avoidance plan.</w:t>
            </w:r>
          </w:p>
        </w:tc>
      </w:tr>
      <w:tr w:rsidR="003B6E44" w14:paraId="44914EE4" w14:textId="77777777">
        <w:trPr>
          <w:jc w:val="center"/>
        </w:trPr>
        <w:tc>
          <w:tcPr>
            <w:tcW w:w="2880" w:type="dxa"/>
            <w:tcMar>
              <w:top w:w="90" w:type="dxa"/>
              <w:left w:w="90" w:type="dxa"/>
              <w:bottom w:w="90" w:type="dxa"/>
              <w:right w:w="90" w:type="dxa"/>
            </w:tcMar>
            <w:vAlign w:val="center"/>
          </w:tcPr>
          <w:p w14:paraId="19A5836A"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7DAF2E54" w14:textId="77777777" w:rsidR="003B6E44" w:rsidRDefault="003B6E44">
            <w:pPr>
              <w:spacing w:after="0"/>
            </w:pPr>
            <w:r>
              <w:rPr>
                <w:sz w:val="17"/>
              </w:rPr>
              <w:t xml:space="preserve">A scan is a multi-step sequence spread over ~1 s with two interleaved asynchronous sources (servo settle time and echo interrupts). Without explicit states a lost echo or an abort mid-sweep would leave the servo and the ring in an unknown state.</w:t>
            </w: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44CFA02C" w14:textId="1534BFA6" w:rsidR="003B6E44" w:rsidRDefault="001C3010">
            <w:pPr>
              <w:spacing w:before="360" w:after="360"/>
              <w:jc w:val="center"/>
            </w:pPr>
            <w:r>
              <w:drawing>
                <wp:inline xmlns:a="http://schemas.openxmlformats.org/drawingml/2006/main" xmlns:pic="http://schemas.openxmlformats.org/drawingml/2006/picture">
                  <wp:extent cx="6309360" cy="2968177"/>
                  <wp:docPr id="1999190282" name="Picture 1999190282"/>
                  <wp:cNvGraphicFramePr>
                    <a:graphicFrameLocks noChangeAspect="1"/>
                  </wp:cNvGraphicFramePr>
                  <a:graphic>
                    <a:graphicData uri="http://schemas.openxmlformats.org/drawingml/2006/picture">
                      <pic:pic>
                        <pic:nvPicPr>
                          <pic:cNvPr id="0" name="d6_3_scan.png"/>
                          <pic:cNvPicPr/>
                        </pic:nvPicPr>
                        <pic:blipFill>
                          <a:blip r:embed="rId23"/>
                          <a:stretch>
                            <a:fillRect/>
                          </a:stretch>
                        </pic:blipFill>
                        <pic:spPr>
                          <a:xfrm>
                            <a:off x="0" y="0"/>
                            <a:ext cx="6309360" cy="2968177"/>
                          </a:xfrm>
                          <a:prstGeom prst="rect"/>
                        </pic:spPr>
                      </pic:pic>
                    </a:graphicData>
                  </a:graphic>
                </wp:inline>
              </w:drawing>
            </w:r>
          </w:p>
        </w:tc>
      </w:tr>
    </w:tbl>
    <w:p w14:paraId="040A5E9F"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14:paraId="1CDCAFA3" w14:textId="77777777" w:rsidR="003B6E44" w:rsidRDefault="00012940">
            <w:pPr>
              <w:spacing w:before="360" w:after="360"/>
              <w:jc w:val="center"/>
            </w:pPr>
            <w:r>
              <w:rPr>
                <w:i/>
                <w:color w:val="666666"/>
              </w:rPr>
              <w:t xml:space="preserve">S_IDLE: servo parked at 90°. S_WATCH: while following, one forward ping every 60 ms; sub_nav compares the range with the trigger distance and calls scan_start(). S_COARSE_MOVE / S_COARSE_PING: for 30°, 60°, 90°, 120°, 150° move the servo, wait a fixed settle time, ping, wait ULTRA_RESULT on an event flag. If the nearest valid hit is under OBSTACLE_MM, S_FINE_MOVE / S_FINE_PING re-scan ±30° around it in 6° steps. PROFILE + PLAN then estimates location, width, closest point and left/right clearance and chooses continue / turn left / turn right / stop, publishing OBSTACLE_PROFILE and AVOIDANCE_PLAN and calling the on_complete callback. The task returns to S_WATCH if the watch was on, otherwise S_IDLE.</w:t>
            </w:r>
          </w:p>
          <w:p w14:paraId="1CDCAFA3" w14:textId="77777777" w:rsidR="003B6E44" w:rsidRDefault="00012940">
            <w:pPr>
              <w:spacing w:before="360" w:after="360"/>
              <w:jc w:val="center"/>
            </w:pPr>
            <w:r>
              <w:rPr>
                <w:i/>
                <w:color w:val="666666"/>
              </w:rPr>
              <w:t xml:space="preserve">Faults: three consecutive ping timeouts (echo never returns within 30 ms) abort to S_IDLE and report an invalid profile; abort() from sub_nav does the same. Nothing in this path busy-waits: TRIG is ended by a TIMER alarm, the echo width is measured in the ISR, and the task sleeps on tk_wai_flg between steps.</w:t>
            </w:r>
          </w:p>
        </w:tc>
      </w:tr>
    </w:tbl>
    <w:p w14:paraId="31CCBE40" w14:textId="77777777" w:rsidR="002A5492" w:rsidRDefault="002A5492">
      <w:pPr>
        <w:pStyle w:val="Heading1"/>
      </w:pPr>
    </w:p>
    <w:p w14:paraId="2F0F0538" w14:textId="77777777" w:rsidR="001C3010" w:rsidRDefault="001C3010" w:rsidP="001C3010"/>
    <w:p w14:paraId="5D4A71F1" w14:textId="77777777" w:rsidR="001C3010" w:rsidRDefault="001C3010" w:rsidP="001C3010"/>
    <w:p w14:paraId="4920CBF1" w14:textId="77777777" w:rsidR="001C3010" w:rsidRDefault="001C3010" w:rsidP="001C3010"/>
    <w:p w14:paraId="56AC664F" w14:textId="77777777" w:rsidR="001C3010" w:rsidRDefault="001C3010" w:rsidP="001C3010"/>
    <w:p w14:paraId="0D64B47A" w14:textId="77777777" w:rsidR="001C3010" w:rsidRPr="001C3010" w:rsidRDefault="001C3010" w:rsidP="001C3010"/>
    <w:p w14:paraId="488C1B7B" w14:textId="77777777" w:rsidR="002A5492" w:rsidRPr="002A5492" w:rsidRDefault="002A5492" w:rsidP="002A5492"/>
    <w:p w14:paraId="03C1C12B" w14:textId="661E522E" w:rsidR="001C7BDF" w:rsidRDefault="001C7BDF">
      <w:pPr>
        <w:pStyle w:val="Heading1"/>
        <w:rPr>
          <w:kern w:val="36"/>
          <w:szCs w:val="36"/>
          <w:lang w:val="en-SG" w:eastAsia="en-SG"/>
          <w14:ligatures w14:val="standardContextual"/>
        </w:rPr>
      </w:pPr>
      <w:r>
        <w:lastRenderedPageBreak/>
        <w:t>7. Assumptions</w:t>
      </w:r>
    </w:p>
    <w:p w14:paraId="29CEBB31" w14:textId="742D65CA" w:rsidR="001C7BDF" w:rsidRDefault="001C7BDF">
      <w:pPr>
        <w:rPr>
          <w:kern w:val="2"/>
          <w:szCs w:val="20"/>
          <w:lang w:val="en-SG" w:eastAsia="en-SG"/>
          <w14:ligatures w14:val="standardContextual"/>
        </w:rPr>
      </w:pPr>
      <w:r>
        <w:t xml:space="preserve">List assumptions that the design depends on. Each assumption must state the risk if it is wrong and how the team will validate it before full integration. Have </w:t>
      </w:r>
      <w:r>
        <w:rPr>
          <w:b/>
          <w:bCs/>
          <w:u w:val="single"/>
        </w:rPr>
        <w:t>at least</w:t>
      </w:r>
      <w:r>
        <w:t xml:space="preserve"> 1 assumption per buddy.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2633"/>
        <w:gridCol w:w="2577"/>
        <w:gridCol w:w="3040"/>
        <w:gridCol w:w="807"/>
        <w:gridCol w:w="706"/>
      </w:tblGrid>
      <w:tr w:rsidR="00AB48C2" w14:paraId="713E566A" w14:textId="77777777">
        <w:tc>
          <w:tcPr>
            <w:tcW w:w="0" w:type="auto"/>
            <w:shd w:val="clear" w:color="auto" w:fill="17365D"/>
            <w:tcMar>
              <w:top w:w="90" w:type="dxa"/>
              <w:left w:w="90" w:type="dxa"/>
              <w:bottom w:w="90" w:type="dxa"/>
              <w:right w:w="90" w:type="dxa"/>
            </w:tcMar>
            <w:hideMark/>
          </w:tcPr>
          <w:p w14:paraId="25EFBB44" w14:textId="77777777" w:rsidR="00AB48C2" w:rsidRDefault="00AB48C2">
            <w:pPr>
              <w:rPr>
                <w:kern w:val="2"/>
                <w:szCs w:val="20"/>
                <w:lang w:val="en-SG" w:eastAsia="en-SG"/>
                <w14:ligatures w14:val="standardContextual"/>
              </w:rPr>
            </w:pPr>
            <w:r>
              <w:rPr>
                <w:b/>
                <w:bCs/>
                <w:color w:val="FFFFFF"/>
                <w:sz w:val="17"/>
                <w:szCs w:val="17"/>
              </w:rPr>
              <w:t>ID</w:t>
            </w:r>
          </w:p>
        </w:tc>
        <w:tc>
          <w:tcPr>
            <w:tcW w:w="0" w:type="auto"/>
            <w:shd w:val="clear" w:color="auto" w:fill="17365D"/>
            <w:tcMar>
              <w:top w:w="90" w:type="dxa"/>
              <w:left w:w="90" w:type="dxa"/>
              <w:bottom w:w="90" w:type="dxa"/>
              <w:right w:w="90" w:type="dxa"/>
            </w:tcMar>
            <w:hideMark/>
          </w:tcPr>
          <w:p w14:paraId="78EFED7A" w14:textId="77777777" w:rsidR="00AB48C2" w:rsidRDefault="00AB48C2">
            <w:r>
              <w:rPr>
                <w:b/>
                <w:bCs/>
                <w:color w:val="FFFFFF"/>
                <w:sz w:val="17"/>
                <w:szCs w:val="17"/>
              </w:rPr>
              <w:t>Assumption</w:t>
            </w:r>
          </w:p>
        </w:tc>
        <w:tc>
          <w:tcPr>
            <w:tcW w:w="0" w:type="auto"/>
            <w:shd w:val="clear" w:color="auto" w:fill="17365D"/>
            <w:tcMar>
              <w:top w:w="90" w:type="dxa"/>
              <w:left w:w="90" w:type="dxa"/>
              <w:bottom w:w="90" w:type="dxa"/>
              <w:right w:w="90" w:type="dxa"/>
            </w:tcMar>
            <w:hideMark/>
          </w:tcPr>
          <w:p w14:paraId="27764FFE" w14:textId="77777777" w:rsidR="00AB48C2" w:rsidRDefault="00AB48C2">
            <w:r>
              <w:rPr>
                <w:b/>
                <w:bCs/>
                <w:color w:val="FFFFFF"/>
                <w:sz w:val="17"/>
                <w:szCs w:val="17"/>
              </w:rPr>
              <w:t>Risk if wrong</w:t>
            </w:r>
          </w:p>
        </w:tc>
        <w:tc>
          <w:tcPr>
            <w:tcW w:w="0" w:type="auto"/>
            <w:shd w:val="clear" w:color="auto" w:fill="17365D"/>
            <w:tcMar>
              <w:top w:w="90" w:type="dxa"/>
              <w:left w:w="90" w:type="dxa"/>
              <w:bottom w:w="90" w:type="dxa"/>
              <w:right w:w="90" w:type="dxa"/>
            </w:tcMar>
            <w:hideMark/>
          </w:tcPr>
          <w:p w14:paraId="00E781B1" w14:textId="77777777" w:rsidR="00AB48C2" w:rsidRDefault="00AB48C2">
            <w:r>
              <w:rPr>
                <w:b/>
                <w:bCs/>
                <w:color w:val="FFFFFF"/>
                <w:sz w:val="17"/>
                <w:szCs w:val="17"/>
              </w:rPr>
              <w:t>Validation method</w:t>
            </w:r>
          </w:p>
        </w:tc>
        <w:tc>
          <w:tcPr>
            <w:tcW w:w="0" w:type="auto"/>
            <w:shd w:val="clear" w:color="auto" w:fill="17365D"/>
            <w:tcMar>
              <w:top w:w="90" w:type="dxa"/>
              <w:left w:w="90" w:type="dxa"/>
              <w:bottom w:w="90" w:type="dxa"/>
              <w:right w:w="90" w:type="dxa"/>
            </w:tcMar>
            <w:hideMark/>
          </w:tcPr>
          <w:p w14:paraId="4C67228A" w14:textId="77777777" w:rsidR="00AB48C2" w:rsidRDefault="00AB48C2">
            <w:r>
              <w:rPr>
                <w:b/>
                <w:bCs/>
                <w:color w:val="FFFFFF"/>
                <w:sz w:val="17"/>
                <w:szCs w:val="17"/>
              </w:rPr>
              <w:t>Owner</w:t>
            </w:r>
          </w:p>
        </w:tc>
        <w:tc>
          <w:tcPr>
            <w:tcW w:w="0" w:type="auto"/>
            <w:shd w:val="clear" w:color="auto" w:fill="17365D"/>
            <w:tcMar>
              <w:top w:w="90" w:type="dxa"/>
              <w:left w:w="90" w:type="dxa"/>
              <w:bottom w:w="90" w:type="dxa"/>
              <w:right w:w="90" w:type="dxa"/>
            </w:tcMar>
            <w:hideMark/>
          </w:tcPr>
          <w:p w14:paraId="2BA4EDAA" w14:textId="77777777" w:rsidR="00AB48C2" w:rsidRDefault="00AB48C2">
            <w:r>
              <w:rPr>
                <w:b/>
                <w:bCs/>
                <w:color w:val="FFFFFF"/>
                <w:sz w:val="17"/>
                <w:szCs w:val="17"/>
              </w:rPr>
              <w:t>Status</w:t>
            </w:r>
          </w:p>
        </w:tc>
      </w:tr>
      <w:tr w:rsidR="00AB48C2" w14:paraId="025FB8E7" w14:textId="77777777">
        <w:tc>
          <w:tcPr>
            <w:tcW w:w="0" w:type="auto"/>
            <w:hideMark/>
          </w:tcPr>
          <w:p w14:paraId="7F862188" w14:textId="77777777" w:rsidR="00AB48C2" w:rsidRDefault="00AB48C2">
            <w:r>
              <w:t xml:space="preserve">A1</w:t>
            </w:r>
          </w:p>
        </w:tc>
        <w:tc>
          <w:tcPr>
            <w:tcW w:w="0" w:type="auto"/>
            <w:hideMark/>
          </w:tcPr>
          <w:p w14:paraId="57C15684" w14:textId="77777777" w:rsidR="00AB48C2" w:rsidRDefault="00AB48C2">
            <w:r>
              <w:t xml:space="preserve">The mtk3smp-rp2040 port's CYW43 / lwIP development profile is stable enough to hold a UDP or MQTT session for a full run (≥ 3 min).</w:t>
            </w:r>
          </w:p>
        </w:tc>
        <w:tc>
          <w:tcPr>
            <w:tcW w:w="0" w:type="auto"/>
            <w:hideMark/>
          </w:tcPr>
          <w:p w14:paraId="2F20E663" w14:textId="77777777" w:rsidR="00AB48C2" w:rsidRDefault="00AB48C2">
            <w:r>
              <w:t xml:space="preserve">Telemetry (FR10/11) cannot be demonstrated over WiFi; only the console sink works.</w:t>
            </w:r>
          </w:p>
        </w:tc>
        <w:tc>
          <w:tcPr>
            <w:tcW w:w="0" w:type="auto"/>
            <w:hideMark/>
          </w:tcPr>
          <w:p w14:paraId="1C33350A" w14:textId="77777777" w:rsidR="00AB48C2" w:rsidRDefault="00AB48C2">
            <w:r>
              <w:t xml:space="preserve">Bring up station mode on the bench, hold a UDP echo for 10 min and log drops and reconnects; then port an MQTT client behind the sink interface.</w:t>
            </w:r>
          </w:p>
        </w:tc>
        <w:tc>
          <w:tcPr>
            <w:tcW w:w="0" w:type="auto"/>
            <w:hideMark/>
          </w:tcPr>
          <w:p w14:paraId="738688A3" w14:textId="79F098FC" w:rsidR="00AB48C2" w:rsidRDefault="00755C3E">
            <w:r>
              <w:t xml:space="preserve">Buddy 1</w:t>
            </w:r>
          </w:p>
        </w:tc>
        <w:tc>
          <w:tcPr>
            <w:tcW w:w="0" w:type="auto"/>
            <w:hideMark/>
          </w:tcPr>
          <w:p w14:paraId="0B34C469" w14:textId="77777777" w:rsidR="00AB48C2" w:rsidRDefault="00AB48C2">
            <w:r>
              <w:t xml:space="preserve">Open</w:t>
            </w:r>
          </w:p>
        </w:tc>
      </w:tr>
      <w:tr w:rsidR="00AB48C2" w14:paraId="0E0CC6E5" w14:textId="77777777">
        <w:tc>
          <w:tcPr>
            <w:tcW w:w="0" w:type="auto"/>
            <w:hideMark/>
          </w:tcPr>
          <w:p w14:paraId="2D4537B5" w14:textId="77777777" w:rsidR="00AB48C2" w:rsidRDefault="00AB48C2">
            <w:r>
              <w:t xml:space="preserve">A2</w:t>
            </w:r>
          </w:p>
        </w:tc>
        <w:tc>
          <w:tcPr>
            <w:tcW w:w="0" w:type="auto"/>
            <w:hideMark/>
          </w:tcPr>
          <w:p w14:paraId="5376E0AA" w14:textId="77777777" w:rsidR="00AB48C2" w:rsidRDefault="00AB48C2">
            <w:r>
              <w:t xml:space="preserve">Two-channel (A/B) encoders give a reliable direction from channel B at every edge, so odometry does not depend on the commanded duty.</w:t>
            </w:r>
          </w:p>
        </w:tc>
        <w:tc>
          <w:tcPr>
            <w:tcW w:w="0" w:type="auto"/>
            <w:hideMark/>
          </w:tcPr>
          <w:p w14:paraId="1295B64C" w14:textId="77777777" w:rsidR="00AB48C2" w:rsidRDefault="00AB48C2">
            <w:r>
              <w:t xml:space="preserve">Wheel slip still corrupts distance; encoder-based turns overshoot; a swapped A/B pair on one wheel reads backwards.</w:t>
            </w:r>
          </w:p>
        </w:tc>
        <w:tc>
          <w:tcPr>
            <w:tcW w:w="0" w:type="auto"/>
            <w:hideMark/>
          </w:tcPr>
          <w:p w14:paraId="147F419A" w14:textId="77777777" w:rsidR="00AB48C2" w:rsidRDefault="00AB48C2">
            <w:r>
              <w:t xml:space="preserve">Confirm speed reads positive on both wheels when driven forward (else swap A/B); drive 1 m forward and back ten times, compare encoder distance with a tape measure; measure 90° turn repeatability over ten trials.</w:t>
            </w:r>
          </w:p>
        </w:tc>
        <w:tc>
          <w:tcPr>
            <w:tcW w:w="0" w:type="auto"/>
            <w:hideMark/>
          </w:tcPr>
          <w:p w14:paraId="71046910" w14:textId="3F26CDC8" w:rsidR="00AB48C2" w:rsidRDefault="00755C3E">
            <w:r>
              <w:t xml:space="preserve">Buddy 2</w:t>
            </w:r>
          </w:p>
        </w:tc>
        <w:tc>
          <w:tcPr>
            <w:tcW w:w="0" w:type="auto"/>
            <w:hideMark/>
          </w:tcPr>
          <w:p w14:paraId="513F8CE3" w14:textId="77777777" w:rsidR="00AB48C2" w:rsidRDefault="00AB48C2">
            <w:r>
              <w:t xml:space="preserve">Open</w:t>
            </w:r>
          </w:p>
        </w:tc>
      </w:tr>
      <w:tr w:rsidR="00AB48C2" w14:paraId="44096CC7" w14:textId="77777777">
        <w:tc>
          <w:tcPr>
            <w:tcW w:w="0" w:type="auto"/>
            <w:hideMark/>
          </w:tcPr>
          <w:p w14:paraId="1B36FE49" w14:textId="77777777" w:rsidR="00AB48C2" w:rsidRDefault="00AB48C2">
            <w:r>
              <w:t xml:space="preserve">A3</w:t>
            </w:r>
          </w:p>
        </w:tc>
        <w:tc>
          <w:tcPr>
            <w:tcW w:w="0" w:type="auto"/>
            <w:hideMark/>
          </w:tcPr>
          <w:p w14:paraId="27C5E7C0" w14:textId="77777777" w:rsidR="00AB48C2" w:rsidRDefault="00AB48C2">
            <w:r>
              <w:t xml:space="preserve">The placeholder PID gains and mechanical constants (20 slots, 65 mm wheel, 110 mm wheel base) match the real chassis.</w:t>
            </w:r>
          </w:p>
        </w:tc>
        <w:tc>
          <w:tcPr>
            <w:tcW w:w="0" w:type="auto"/>
            <w:hideMark/>
          </w:tcPr>
          <w:p w14:paraId="6E587130" w14:textId="77777777" w:rsidR="00AB48C2" w:rsidRDefault="00AB48C2">
            <w:r>
              <w:t xml:space="preserve">Speed oscillation, wrong distance per tick, inaccurate turns.</w:t>
            </w:r>
          </w:p>
        </w:tc>
        <w:tc>
          <w:tcPr>
            <w:tcW w:w="0" w:type="auto"/>
            <w:hideMark/>
          </w:tcPr>
          <w:p w14:paraId="51FB205E" w14:textId="77777777" w:rsidR="00AB48C2" w:rsidRDefault="00AB48C2">
            <w:r>
              <w:t xml:space="preserve">Measure wheel diameter, base and slot count; step-response tune Kp/Ki/Kd at 250 mm/s and record in the PID tuning report.</w:t>
            </w:r>
          </w:p>
        </w:tc>
        <w:tc>
          <w:tcPr>
            <w:tcW w:w="0" w:type="auto"/>
            <w:hideMark/>
          </w:tcPr>
          <w:p w14:paraId="2A159F93" w14:textId="010661E8" w:rsidR="00AB48C2" w:rsidRDefault="00755C3E">
            <w:r>
              <w:t xml:space="preserve">Buddy 2</w:t>
            </w:r>
          </w:p>
        </w:tc>
        <w:tc>
          <w:tcPr>
            <w:tcW w:w="0" w:type="auto"/>
            <w:hideMark/>
          </w:tcPr>
          <w:p w14:paraId="1A9793AF" w14:textId="77777777" w:rsidR="00AB48C2" w:rsidRDefault="00AB48C2">
            <w:r>
              <w:t xml:space="preserve">Open</w:t>
            </w:r>
          </w:p>
        </w:tc>
      </w:tr>
      <w:tr w:rsidR="00AB48C2" w14:paraId="2D58FE2C" w14:textId="77777777">
        <w:tc>
          <w:tcPr>
            <w:tcW w:w="0" w:type="auto"/>
            <w:hideMark/>
          </w:tcPr>
          <w:p w14:paraId="389EDDB8" w14:textId="77777777" w:rsidR="00AB48C2" w:rsidRDefault="00AB48C2">
            <w:r>
              <w:t xml:space="preserve">A4</w:t>
            </w:r>
          </w:p>
        </w:tc>
        <w:tc>
          <w:tcPr>
            <w:tcW w:w="0" w:type="auto"/>
            <w:hideMark/>
          </w:tcPr>
          <w:p w14:paraId="41ACA400" w14:textId="77777777" w:rsidR="00AB48C2" w:rsidRDefault="00AB48C2">
            <w:r>
              <w:t xml:space="preserve">Two digital IR sensors sampled at 5 ms give enough line-position resolution for proportional-only steering at 250 mm/s.</w:t>
            </w:r>
          </w:p>
        </w:tc>
        <w:tc>
          <w:tcPr>
            <w:tcW w:w="0" w:type="auto"/>
            <w:hideMark/>
          </w:tcPr>
          <w:p w14:paraId="171C6AC5" w14:textId="77777777" w:rsidR="00AB48C2" w:rsidRDefault="00AB48C2">
            <w:r>
              <w:t xml:space="preserve">Oscillation or line loss on curves and at speed; false LOST events.</w:t>
            </w:r>
          </w:p>
        </w:tc>
        <w:tc>
          <w:tcPr>
            <w:tcW w:w="0" w:type="auto"/>
            <w:hideMark/>
          </w:tcPr>
          <w:p w14:paraId="3838C815" w14:textId="77777777" w:rsidR="00AB48C2" w:rsidRDefault="00AB48C2">
            <w:r>
              <w:t xml:space="preserve">Log LINE_SAMPLE and steer output at 150 / 250 / 350 mm/s on the real track; add a derivative term or analogue reads if needed.</w:t>
            </w:r>
          </w:p>
        </w:tc>
        <w:tc>
          <w:tcPr>
            <w:tcW w:w="0" w:type="auto"/>
            <w:hideMark/>
          </w:tcPr>
          <w:p w14:paraId="7560902A" w14:textId="220C0442" w:rsidR="00AB48C2" w:rsidRDefault="00755C3E">
            <w:r>
              <w:t xml:space="preserve">Buddy 3</w:t>
            </w:r>
          </w:p>
        </w:tc>
        <w:tc>
          <w:tcPr>
            <w:tcW w:w="0" w:type="auto"/>
            <w:hideMark/>
          </w:tcPr>
          <w:p w14:paraId="1487807D"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A5</w:t>
            </w:r>
          </w:p>
        </w:tc>
        <w:tc>
          <w:tcPr>
            <w:tcW w:w="0" w:type="auto"/>
            <w:hideMark/>
          </w:tcPr>
          <w:p w14:paraId="237F15CD" w14:textId="77777777" w:rsidR="00AB48C2" w:rsidRDefault="00AB48C2">
            <w:r>
              <w:t xml:space="preserve">Barcode bars are wide enough that edge timing at run speed separates wide and narrow elements reliably.</w:t>
            </w:r>
          </w:p>
        </w:tc>
        <w:tc>
          <w:tcPr>
            <w:tcW w:w="0" w:type="auto"/>
            <w:hideMark/>
          </w:tcPr>
          <w:p w14:paraId="5D742766" w14:textId="77777777" w:rsidR="00AB48C2" w:rsidRDefault="00AB48C2">
            <w:r>
              <w:t xml:space="preserve">Barcodes misdecoded or missed → wrong turn or no turn.</w:t>
            </w:r>
          </w:p>
        </w:tc>
        <w:tc>
          <w:tcPr>
            <w:tcW w:w="0" w:type="auto"/>
            <w:hideMark/>
          </w:tcPr>
          <w:p w14:paraId="4C184A4C" w14:textId="77777777" w:rsidR="00AB48C2" w:rsidRDefault="00AB48C2">
            <w:r>
              <w:t xml:space="preserve">Print A–D test cards, log width ratios at 150 and 250 mm/s, require ≥ 95 % decode rate; replace the placeholder Code 39 patterns (A/B duplicated).</w:t>
            </w:r>
          </w:p>
        </w:tc>
        <w:tc>
          <w:tcPr>
            <w:tcW w:w="0" w:type="auto"/>
            <w:hideMark/>
          </w:tcPr>
          <w:p w14:paraId="5AE72212" w14:textId="2479D067" w:rsidR="00AB48C2" w:rsidRDefault="00755C3E">
            <w:r>
              <w:t xml:space="preserve">Buddy 3</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A6</w:t>
            </w:r>
          </w:p>
        </w:tc>
        <w:tc>
          <w:tcPr>
            <w:tcW w:w="0" w:type="auto"/>
            <w:hideMark/>
          </w:tcPr>
          <w:p w14:paraId="237F15CD" w14:textId="77777777" w:rsidR="00AB48C2" w:rsidRDefault="00AB48C2">
            <w:r>
              <w:t xml:space="preserve">Pitch from the LSM303DLHC accelerometer alone (no gyro on this part) is stable enough at 100 Hz to detect humps and estimate height.</w:t>
            </w:r>
          </w:p>
        </w:tc>
        <w:tc>
          <w:tcPr>
            <w:tcW w:w="0" w:type="auto"/>
            <w:hideMark/>
          </w:tcPr>
          <w:p w14:paraId="5D742766" w14:textId="77777777" w:rsidR="00AB48C2" w:rsidRDefault="00AB48C2">
            <w:r>
              <w:t xml:space="preserve">Vibration produces false humps; peak height estimate is inaccurate.</w:t>
            </w:r>
          </w:p>
        </w:tc>
        <w:tc>
          <w:tcPr>
            <w:tcW w:w="0" w:type="auto"/>
            <w:hideMark/>
          </w:tcPr>
          <w:p w14:paraId="4C184A4C" w14:textId="77777777" w:rsidR="00AB48C2" w:rsidRDefault="00AB48C2">
            <w:r>
              <w:t xml:space="preserve">Drive over three known-height humps ten times each; compare the estimate with a ruler; tune PITCH_ENTER_DDEG and the filter.</w:t>
            </w:r>
          </w:p>
        </w:tc>
        <w:tc>
          <w:tcPr>
            <w:tcW w:w="0" w:type="auto"/>
            <w:hideMark/>
          </w:tcPr>
          <w:p w14:paraId="5AE72212" w14:textId="2479D067" w:rsidR="00AB48C2" w:rsidRDefault="00755C3E">
            <w:r>
              <w:t xml:space="preserve">Buddy 4</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A7</w:t>
            </w:r>
          </w:p>
        </w:tc>
        <w:tc>
          <w:tcPr>
            <w:tcW w:w="0" w:type="auto"/>
            <w:hideMark/>
          </w:tcPr>
          <w:p w14:paraId="237F15CD" w14:textId="77777777" w:rsidR="00AB48C2" w:rsidRDefault="00AB48C2">
            <w:r>
              <w:t xml:space="preserve">The HC-SR04 returns a valid range for a ≥ 5 cm wide obstacle at every angle from 30° to 150°, and the servo settles within one 60 ms step.</w:t>
            </w:r>
          </w:p>
        </w:tc>
        <w:tc>
          <w:tcPr>
            <w:tcW w:w="0" w:type="auto"/>
            <w:hideMark/>
          </w:tcPr>
          <w:p w14:paraId="5D742766" w14:textId="77777777" w:rsidR="00AB48C2" w:rsidRDefault="00AB48C2">
            <w:r>
              <w:t xml:space="preserve">Missed obstacles, profile too coarse, or a scan that is too slow to be useful.</w:t>
            </w:r>
          </w:p>
        </w:tc>
        <w:tc>
          <w:tcPr>
            <w:tcW w:w="0" w:type="auto"/>
            <w:hideMark/>
          </w:tcPr>
          <w:p w14:paraId="4C184A4C" w14:textId="77777777" w:rsidR="00AB48C2" w:rsidRDefault="00AB48C2">
            <w:r>
              <w:t xml:space="preserve">Bench-scan boxes at 15–60 cm at the five coarse angles and log range vs angle; measure servo settle time with a scope.</w:t>
            </w:r>
          </w:p>
        </w:tc>
        <w:tc>
          <w:tcPr>
            <w:tcW w:w="0" w:type="auto"/>
            <w:hideMark/>
          </w:tcPr>
          <w:p w14:paraId="5AE72212" w14:textId="2479D067" w:rsidR="00AB48C2" w:rsidRDefault="00755C3E">
            <w:r>
              <w:t xml:space="preserve">Buddy 5</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A8</w:t>
            </w:r>
          </w:p>
        </w:tc>
        <w:tc>
          <w:tcPr>
            <w:tcW w:w="0" w:type="auto"/>
            <w:hideMark/>
          </w:tcPr>
          <w:p w14:paraId="237F15CD" w14:textId="77777777" w:rsidR="00AB48C2" w:rsidRDefault="00AB48C2">
            <w:r>
              <w:t xml:space="preserve">The port's I2C0 driver can be re-pinned to GP4/GP5, BOARD_LED_PIN moved off GP16, and the console moved to USB CDC without breaking the port.</w:t>
            </w:r>
          </w:p>
        </w:tc>
        <w:tc>
          <w:tcPr>
            <w:tcW w:w="0" w:type="auto"/>
            <w:hideMark/>
          </w:tcPr>
          <w:p w14:paraId="5D742766" w14:textId="77777777" w:rsidR="00AB48C2" w:rsidRDefault="00AB48C2">
            <w:r>
              <w:t xml:space="preserve">IMU unreachable (I2C0 default is the right motor pins), the LED toggles line sensor 1, or UART0 drives the left encoder's A pin.</w:t>
            </w:r>
          </w:p>
        </w:tc>
        <w:tc>
          <w:tcPr>
            <w:tcW w:w="0" w:type="auto"/>
            <w:hideMark/>
          </w:tcPr>
          <w:p w14:paraId="4C184A4C" w14:textId="77777777" w:rsidR="00AB48C2" w:rsidRDefault="00AB48C2">
            <w:r>
              <w:t xml:space="preserve">Patch and boot-test the port; confirm the IMU WHO_AM_I read, that GP16 follows line sensor 1, and that GP0 stays quiet with the motors off.</w:t>
            </w:r>
          </w:p>
        </w:tc>
        <w:tc>
          <w:tcPr>
            <w:tcW w:w="0" w:type="auto"/>
            <w:hideMark/>
          </w:tcPr>
          <w:p w14:paraId="5AE72212" w14:textId="2479D067" w:rsidR="00AB48C2" w:rsidRDefault="00755C3E">
            <w:r>
              <w:t xml:space="preserve">Buddy 5 / all</w:t>
            </w:r>
          </w:p>
        </w:tc>
        <w:tc>
          <w:tcPr>
            <w:tcW w:w="0" w:type="auto"/>
            <w:hideMark/>
          </w:tcPr>
          <w:p w14:paraId="7012EBEC" w14:textId="77777777" w:rsidR="00AB48C2" w:rsidRDefault="00AB48C2">
            <w:r>
              <w:t xml:space="preserve">Open</w:t>
            </w:r>
          </w:p>
        </w:tc>
      </w:tr>
    </w:tbl>
    <w:p w14:paraId="606AD975" w14:textId="77777777" w:rsidR="001C7BDF" w:rsidRDefault="001C7BDF">
      <w:pPr>
        <w:rPr>
          <w:kern w:val="2"/>
          <w:szCs w:val="20"/>
          <w:lang w:val="en-SG" w:eastAsia="en-SG"/>
          <w14:ligatures w14:val="standardContextual"/>
        </w:rPr>
      </w:pPr>
    </w:p>
    <w:p w14:paraId="1DB34225" w14:textId="77777777" w:rsidR="009A0984" w:rsidRDefault="009A0984">
      <w:pPr>
        <w:rPr>
          <w:kern w:val="2"/>
          <w:szCs w:val="20"/>
          <w:lang w:val="en-SG" w:eastAsia="en-SG"/>
          <w14:ligatures w14:val="standardContextual"/>
        </w:rPr>
      </w:pPr>
    </w:p>
    <w:p w14:paraId="1203CCEE" w14:textId="77777777" w:rsidR="009A0984" w:rsidRDefault="009A0984">
      <w:pPr>
        <w:rPr>
          <w:kern w:val="2"/>
          <w:szCs w:val="20"/>
          <w:lang w:val="en-SG" w:eastAsia="en-SG"/>
          <w14:ligatures w14:val="standardContextual"/>
        </w:rPr>
      </w:pPr>
    </w:p>
    <w:p w14:paraId="4E6A3D68" w14:textId="77777777" w:rsidR="009A0984" w:rsidRDefault="009A0984">
      <w:pPr>
        <w:rPr>
          <w:kern w:val="2"/>
          <w:szCs w:val="20"/>
          <w:lang w:val="en-SG" w:eastAsia="en-SG"/>
          <w14:ligatures w14:val="standardContextual"/>
        </w:rPr>
      </w:pPr>
    </w:p>
    <w:p w14:paraId="30857C03" w14:textId="77777777" w:rsidR="009A0984" w:rsidRDefault="009A0984">
      <w:pPr>
        <w:rPr>
          <w:kern w:val="2"/>
          <w:szCs w:val="20"/>
          <w:lang w:val="en-SG" w:eastAsia="en-SG"/>
          <w14:ligatures w14:val="standardContextual"/>
        </w:rPr>
      </w:pPr>
    </w:p>
    <w:p w14:paraId="108AE0F0" w14:textId="77777777" w:rsidR="009A0984" w:rsidRDefault="009A0984">
      <w:pPr>
        <w:rPr>
          <w:kern w:val="2"/>
          <w:szCs w:val="20"/>
          <w:lang w:val="en-SG" w:eastAsia="en-SG"/>
          <w14:ligatures w14:val="standardContextual"/>
        </w:rPr>
      </w:pPr>
    </w:p>
    <w:p w14:paraId="5D0EE42C" w14:textId="77777777" w:rsidR="009A0984" w:rsidRDefault="009A0984">
      <w:pPr>
        <w:rPr>
          <w:kern w:val="2"/>
          <w:szCs w:val="20"/>
          <w:lang w:val="en-SG" w:eastAsia="en-SG"/>
          <w14:ligatures w14:val="standardContextual"/>
        </w:rPr>
      </w:pPr>
    </w:p>
    <w:p w14:paraId="032C319B" w14:textId="77777777" w:rsidR="009A0984" w:rsidRDefault="009A0984">
      <w:pPr>
        <w:rPr>
          <w:kern w:val="2"/>
          <w:szCs w:val="20"/>
          <w:lang w:val="en-SG" w:eastAsia="en-SG"/>
          <w14:ligatures w14:val="standardContextual"/>
        </w:rPr>
      </w:pPr>
    </w:p>
    <w:p w14:paraId="7B480B8B" w14:textId="77777777" w:rsidR="009A0984" w:rsidRDefault="009A0984">
      <w:pPr>
        <w:rPr>
          <w:kern w:val="2"/>
          <w:szCs w:val="20"/>
          <w:lang w:val="en-SG" w:eastAsia="en-SG"/>
          <w14:ligatures w14:val="standardContextual"/>
        </w:rPr>
      </w:pPr>
    </w:p>
    <w:p w14:paraId="28EA7632" w14:textId="77777777" w:rsidR="009A0984" w:rsidRDefault="009A0984">
      <w:pPr>
        <w:rPr>
          <w:kern w:val="2"/>
          <w:szCs w:val="20"/>
          <w:lang w:val="en-SG" w:eastAsia="en-SG"/>
          <w14:ligatures w14:val="standardContextual"/>
        </w:rPr>
      </w:pPr>
    </w:p>
    <w:p w14:paraId="3648DD7B" w14:textId="77777777" w:rsidR="009A0984" w:rsidRDefault="009A0984">
      <w:pPr>
        <w:rPr>
          <w:kern w:val="2"/>
          <w:szCs w:val="20"/>
          <w:lang w:val="en-SG" w:eastAsia="en-SG"/>
          <w14:ligatures w14:val="standardContextual"/>
        </w:rPr>
      </w:pPr>
    </w:p>
    <w:p w14:paraId="661F83C6" w14:textId="77777777" w:rsidR="009A0984" w:rsidRDefault="009A0984">
      <w:pPr>
        <w:rPr>
          <w:kern w:val="2"/>
          <w:szCs w:val="20"/>
          <w:lang w:val="en-SG" w:eastAsia="en-SG"/>
          <w14:ligatures w14:val="standardContextual"/>
        </w:rPr>
      </w:pPr>
    </w:p>
    <w:p w14:paraId="1D50E654" w14:textId="77777777" w:rsidR="001C7BDF" w:rsidRDefault="001C7BDF">
      <w:pPr>
        <w:pStyle w:val="Heading1"/>
        <w:rPr>
          <w:kern w:val="36"/>
          <w:szCs w:val="36"/>
          <w:lang w:val="en-SG" w:eastAsia="en-SG"/>
          <w14:ligatures w14:val="standardContextual"/>
        </w:rPr>
      </w:pPr>
      <w: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77777777" w:rsidR="001C7BDF" w:rsidRDefault="001C7BDF">
      <w:pPr>
        <w:pStyle w:val="Heading2"/>
        <w:rPr>
          <w:kern w:val="2"/>
          <w:lang w:val="en-SG" w:eastAsia="en-SG"/>
          <w14:ligatures w14:val="standardContextual"/>
        </w:rPr>
      </w:pPr>
      <w:r>
        <w:t>8.1 Pre-Submission AI Ideation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2465"/>
        <w:gridCol w:w="2220"/>
        <w:gridCol w:w="2189"/>
        <w:gridCol w:w="2554"/>
      </w:tblGrid>
      <w:tr w:rsidR="001C7BDF" w14:paraId="447BEFE5" w14:textId="77777777">
        <w:tc>
          <w:tcPr>
            <w:tcW w:w="0" w:type="auto"/>
            <w:shd w:val="clear" w:color="auto" w:fill="17365D"/>
            <w:tcMar>
              <w:top w:w="90" w:type="dxa"/>
              <w:left w:w="90" w:type="dxa"/>
              <w:bottom w:w="90" w:type="dxa"/>
              <w:right w:w="90" w:type="dxa"/>
            </w:tcMar>
            <w:hideMark/>
          </w:tcPr>
          <w:p w14:paraId="01554ADB" w14:textId="77777777" w:rsidR="001C7BDF" w:rsidRDefault="001C7BDF">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402562EA" w14:textId="77777777" w:rsidR="001C7BDF" w:rsidRDefault="001C7BDF">
            <w:r>
              <w:rPr>
                <w:b/>
                <w:bCs/>
                <w:color w:val="FFFFFF"/>
                <w:sz w:val="17"/>
                <w:szCs w:val="17"/>
              </w:rPr>
              <w:t>AI prompt or discussion used</w:t>
            </w:r>
          </w:p>
        </w:tc>
        <w:tc>
          <w:tcPr>
            <w:tcW w:w="0" w:type="auto"/>
            <w:shd w:val="clear" w:color="auto" w:fill="17365D"/>
            <w:tcMar>
              <w:top w:w="90" w:type="dxa"/>
              <w:left w:w="90" w:type="dxa"/>
              <w:bottom w:w="90" w:type="dxa"/>
              <w:right w:w="90" w:type="dxa"/>
            </w:tcMar>
            <w:hideMark/>
          </w:tcPr>
          <w:p w14:paraId="75507D0D" w14:textId="77777777" w:rsidR="001C7BDF" w:rsidRDefault="001C7BDF">
            <w:r>
              <w:rPr>
                <w:b/>
                <w:bCs/>
                <w:color w:val="FFFFFF"/>
                <w:sz w:val="17"/>
                <w:szCs w:val="17"/>
              </w:rPr>
              <w:t>Useful AI ideas</w:t>
            </w:r>
          </w:p>
        </w:tc>
        <w:tc>
          <w:tcPr>
            <w:tcW w:w="0" w:type="auto"/>
            <w:shd w:val="clear" w:color="auto" w:fill="17365D"/>
            <w:tcMar>
              <w:top w:w="90" w:type="dxa"/>
              <w:left w:w="90" w:type="dxa"/>
              <w:bottom w:w="90" w:type="dxa"/>
              <w:right w:w="90" w:type="dxa"/>
            </w:tcMar>
            <w:hideMark/>
          </w:tcPr>
          <w:p w14:paraId="2BDA636B" w14:textId="77777777" w:rsidR="001C7BDF" w:rsidRDefault="001C7BDF">
            <w:r>
              <w:rPr>
                <w:b/>
                <w:bCs/>
                <w:color w:val="FFFFFF"/>
                <w:sz w:val="17"/>
                <w:szCs w:val="17"/>
              </w:rPr>
              <w:t>Weak or unrealistic AI ideas</w:t>
            </w:r>
          </w:p>
        </w:tc>
        <w:tc>
          <w:tcPr>
            <w:tcW w:w="0" w:type="auto"/>
            <w:shd w:val="clear" w:color="auto" w:fill="17365D"/>
            <w:tcMar>
              <w:top w:w="90" w:type="dxa"/>
              <w:left w:w="90" w:type="dxa"/>
              <w:bottom w:w="90" w:type="dxa"/>
              <w:right w:w="90" w:type="dxa"/>
            </w:tcMar>
            <w:hideMark/>
          </w:tcPr>
          <w:p w14:paraId="7424D7E9" w14:textId="77777777" w:rsidR="001C7BDF" w:rsidRDefault="001C7BDF">
            <w:r>
              <w:rPr>
                <w:b/>
                <w:bCs/>
                <w:color w:val="FFFFFF"/>
                <w:sz w:val="17"/>
                <w:szCs w:val="17"/>
              </w:rPr>
              <w:t>Team decision</w:t>
            </w:r>
          </w:p>
        </w:tc>
      </w:tr>
      <w:tr w:rsidR="001C7BDF" w14:paraId="487982FE" w14:textId="77777777" w:rsidTr="00C537D0">
        <w:tc>
          <w:tcPr>
            <w:tcW w:w="0" w:type="auto"/>
            <w:hideMark/>
          </w:tcPr>
          <w:p w14:paraId="61AEED8B" w14:textId="77777777" w:rsidR="001C7BDF" w:rsidRDefault="001C7BDF">
            <w:r>
              <w:t xml:space="preserve">Buddy 1</w:t>
            </w:r>
          </w:p>
        </w:tc>
        <w:tc>
          <w:tcPr>
            <w:tcW w:w="0" w:type="auto"/>
            <w:tcMar>
              <w:top w:w="0" w:type="dxa"/>
              <w:left w:w="108" w:type="dxa"/>
              <w:bottom w:w="0" w:type="dxa"/>
              <w:right w:w="108" w:type="dxa"/>
            </w:tcMar>
            <w:hideMark/>
          </w:tcPr>
          <w:p w14:paraId="0EDBE708" w14:textId="67AA55A5" w:rsidR="001C7BDF" w:rsidRDefault="00C537D0" w:rsidP="00C537D0">
            <w:r>
              <w:t xml:space="preserve">[Team to confirm actual prompt] Asked how to structure telemetry on a µT-Kernel port that ships WiFi only as a development profile and has no MQTT client.</w:t>
            </w:r>
          </w:p>
        </w:tc>
        <w:tc>
          <w:tcPr>
            <w:tcW w:w="0" w:type="auto"/>
            <w:tcMar>
              <w:top w:w="0" w:type="dxa"/>
              <w:left w:w="108" w:type="dxa"/>
              <w:bottom w:w="0" w:type="dxa"/>
              <w:right w:w="108" w:type="dxa"/>
            </w:tcMar>
            <w:hideMark/>
          </w:tcPr>
          <w:p w14:paraId="253AE936" w14:textId="65EF6A1F" w:rsidR="001C7BDF" w:rsidRDefault="00C537D0" w:rsidP="00C537D0">
            <w:r>
              <w:t xml:space="preserve">Put the transport behind a small interface (open / publish / close / is_up) so framing, topics and the publish schedule can be built and demonstrated over the console first, then UDP, then MQTT.</w:t>
            </w:r>
          </w:p>
        </w:tc>
        <w:tc>
          <w:tcPr>
            <w:tcW w:w="0" w:type="auto"/>
            <w:tcMar>
              <w:top w:w="0" w:type="dxa"/>
              <w:left w:w="108" w:type="dxa"/>
              <w:bottom w:w="0" w:type="dxa"/>
              <w:right w:w="108" w:type="dxa"/>
            </w:tcMar>
            <w:hideMark/>
          </w:tcPr>
          <w:p w14:paraId="60118525" w14:textId="186CA26B" w:rsidR="001C7BDF" w:rsidRDefault="00C537D0" w:rsidP="00C537D0">
            <w:r>
              <w:t xml:space="preserve">AI first proposed pulling a full lwIP + MQTT stack in immediately, and described FreeRTOS-style queues that do not exist in µT-Kernel.</w:t>
            </w:r>
          </w:p>
        </w:tc>
        <w:tc>
          <w:tcPr>
            <w:tcW w:w="0" w:type="auto"/>
            <w:tcMar>
              <w:top w:w="0" w:type="dxa"/>
              <w:left w:w="108" w:type="dxa"/>
              <w:bottom w:w="0" w:type="dxa"/>
              <w:right w:w="108" w:type="dxa"/>
            </w:tcMar>
            <w:hideMark/>
          </w:tcPr>
          <w:p w14:paraId="1B2DD60D" w14:textId="1BAB0A7F" w:rsidR="001C7BDF" w:rsidRDefault="00C537D0" w:rsidP="00C537D0">
            <w:r>
              <w:t xml:space="preserve">Adopted the sink interface; console sink is the Week 6 baseline; UDP and MQTT sinks are Buddy 1's next deliverables (A1).</w:t>
            </w:r>
          </w:p>
        </w:tc>
      </w:tr>
      <w:tr w:rsidR="001C7BDF" w14:paraId="2DE6C0B6" w14:textId="77777777" w:rsidTr="00C537D0">
        <w:tc>
          <w:tcPr>
            <w:tcW w:w="0" w:type="auto"/>
            <w:hideMark/>
          </w:tcPr>
          <w:p w14:paraId="78A3350B" w14:textId="77777777" w:rsidR="001C7BDF" w:rsidRDefault="001C7BDF">
            <w:r>
              <w:t xml:space="preserve">Buddy 2</w:t>
            </w:r>
          </w:p>
        </w:tc>
        <w:tc>
          <w:tcPr>
            <w:tcW w:w="0" w:type="auto"/>
            <w:tcMar>
              <w:top w:w="0" w:type="dxa"/>
              <w:left w:w="108" w:type="dxa"/>
              <w:bottom w:w="0" w:type="dxa"/>
              <w:right w:w="108" w:type="dxa"/>
            </w:tcMar>
            <w:hideMark/>
          </w:tcPr>
          <w:p w14:paraId="2836E0FB" w14:textId="7D060ACE" w:rsidR="001C7BDF" w:rsidRDefault="00C537D0" w:rsidP="00C537D0">
            <w:r>
              <w:t xml:space="preserve">[Team to confirm actual prompt] Asked how to do odometry and PID on an RP2040 without an FPU and with single-channel slot encoders.</w:t>
            </w:r>
          </w:p>
        </w:tc>
        <w:tc>
          <w:tcPr>
            <w:tcW w:w="0" w:type="auto"/>
            <w:tcMar>
              <w:top w:w="0" w:type="dxa"/>
              <w:left w:w="108" w:type="dxa"/>
              <w:bottom w:w="0" w:type="dxa"/>
              <w:right w:w="108" w:type="dxa"/>
            </w:tcMar>
            <w:hideMark/>
          </w:tcPr>
          <w:p w14:paraId="5C61CBEF" w14:textId="3C7E8DAE" w:rsidR="001C7BDF" w:rsidRDefault="00C537D0" w:rsidP="00C537D0">
            <w:r>
              <w:t xml:space="preserve">Fixed-point µm per tick, permille duty, infer wheel direction from the last commanded duty, keep the PID at 50 Hz with encoder counts captured in the ISR.</w:t>
            </w:r>
          </w:p>
        </w:tc>
        <w:tc>
          <w:tcPr>
            <w:tcW w:w="0" w:type="auto"/>
            <w:tcMar>
              <w:top w:w="0" w:type="dxa"/>
              <w:left w:w="108" w:type="dxa"/>
              <w:bottom w:w="0" w:type="dxa"/>
              <w:right w:w="108" w:type="dxa"/>
            </w:tcMar>
            <w:hideMark/>
          </w:tcPr>
          <w:p w14:paraId="2ED965FE" w14:textId="324CD16F" w:rsidR="001C7BDF" w:rsidRDefault="00C537D0" w:rsidP="00C537D0">
            <w:r>
              <w:t xml:space="preserve">AI suggested floating-point PID, which the Cortex-M0+ has no FPU for; its full 4-state quadrature decoder was also more than needed — sampling B on each A edge gives direction with one register read.</w:t>
            </w:r>
          </w:p>
        </w:tc>
        <w:tc>
          <w:tcPr>
            <w:tcW w:w="0" w:type="auto"/>
            <w:tcMar>
              <w:top w:w="0" w:type="dxa"/>
              <w:left w:w="108" w:type="dxa"/>
              <w:bottom w:w="0" w:type="dxa"/>
              <w:right w:w="108" w:type="dxa"/>
            </w:tcMar>
            <w:hideMark/>
          </w:tcPr>
          <w:p w14:paraId="652A96C4" w14:textId="55726368" w:rsidR="001C7BDF" w:rsidRDefault="00C537D0" w:rsidP="00C537D0">
            <w:r>
              <w:t xml:space="preserve">Integer PID at 20 ms; direction now measured from encoder channel B (A2 revised); encoder-tick turning to be implemented and validated (A3).</w:t>
            </w:r>
          </w:p>
        </w:tc>
      </w:tr>
      <w:tr w:rsidR="001C7BDF" w14:paraId="7E3FAC3E" w14:textId="77777777" w:rsidTr="00C537D0">
        <w:tc>
          <w:tcPr>
            <w:tcW w:w="0" w:type="auto"/>
            <w:hideMark/>
          </w:tcPr>
          <w:p w14:paraId="087BC1FD" w14:textId="77777777" w:rsidR="001C7BDF" w:rsidRDefault="001C7BDF">
            <w:r>
              <w:t xml:space="preserve">Buddy 3</w:t>
            </w:r>
          </w:p>
        </w:tc>
        <w:tc>
          <w:tcPr>
            <w:tcW w:w="0" w:type="auto"/>
            <w:tcMar>
              <w:top w:w="0" w:type="dxa"/>
              <w:left w:w="108" w:type="dxa"/>
              <w:bottom w:w="0" w:type="dxa"/>
              <w:right w:w="108" w:type="dxa"/>
            </w:tcMar>
            <w:hideMark/>
          </w:tcPr>
          <w:p w14:paraId="0ECDBF69" w14:textId="168C8F9C" w:rsidR="001C7BDF" w:rsidRDefault="00C537D0" w:rsidP="00C537D0">
            <w:r>
              <w:t xml:space="preserve">[Team to confirm actual prompt] Asked how to detect and decode barcodes with reflective IR sensors while following a line.</w:t>
            </w:r>
          </w:p>
        </w:tc>
        <w:tc>
          <w:tcPr>
            <w:tcW w:w="0" w:type="auto"/>
            <w:tcMar>
              <w:top w:w="0" w:type="dxa"/>
              <w:left w:w="108" w:type="dxa"/>
              <w:bottom w:w="0" w:type="dxa"/>
              <w:right w:w="108" w:type="dxa"/>
            </w:tcMar>
            <w:hideMark/>
          </w:tcPr>
          <w:p w14:paraId="0634D0FA" w14:textId="75ADDCAD" w:rsidR="001C7BDF" w:rsidRDefault="00C537D0" w:rsidP="00C537D0">
            <w:r>
              <w:t xml:space="preserve">Use the 'both sensors black' condition as the lead-in, timestamp edges in an ISR and classify bar/space widths against a running median; a 9-element Code 39 window.</w:t>
            </w:r>
          </w:p>
        </w:tc>
        <w:tc>
          <w:tcPr>
            <w:tcW w:w="0" w:type="auto"/>
            <w:tcMar>
              <w:top w:w="0" w:type="dxa"/>
              <w:left w:w="108" w:type="dxa"/>
              <w:bottom w:w="0" w:type="dxa"/>
              <w:right w:w="108" w:type="dxa"/>
            </w:tcMar>
            <w:hideMark/>
          </w:tcPr>
          <w:p w14:paraId="3341B248" w14:textId="5526CA5E" w:rsidR="001C7BDF" w:rsidRDefault="00C537D0" w:rsidP="00C537D0">
            <w:r>
              <w:t xml:space="preserve">AI proposed a camera + OpenCV pipeline and the full 43-character Code 39 alphabet, neither of which fits the hardware or the brief.</w:t>
            </w:r>
          </w:p>
        </w:tc>
        <w:tc>
          <w:tcPr>
            <w:tcW w:w="0" w:type="auto"/>
            <w:tcMar>
              <w:top w:w="0" w:type="dxa"/>
              <w:left w:w="108" w:type="dxa"/>
              <w:bottom w:w="0" w:type="dxa"/>
              <w:right w:w="108" w:type="dxa"/>
            </w:tcMar>
            <w:hideMark/>
          </w:tcPr>
          <w:p w14:paraId="7A61351E" w14:textId="394E2F67" w:rsidR="001C7BDF" w:rsidRDefault="00C537D0" w:rsidP="00C537D0">
            <w:r>
              <w:t xml:space="preserve">Two digital sensors for steering, one barcode sensor with ISR edge timestamps; table limited to '*' and A–D (A5).</w:t>
            </w:r>
          </w:p>
        </w:tc>
      </w:tr>
      <w:tr w:rsidR="001C7BDF" w14:paraId="03E2AF51" w14:textId="77777777" w:rsidTr="00C537D0">
        <w:tc>
          <w:tcPr>
            <w:tcW w:w="0" w:type="auto"/>
            <w:hideMark/>
          </w:tcPr>
          <w:p w14:paraId="6BBFB989" w14:textId="77777777" w:rsidR="001C7BDF" w:rsidRDefault="001C7BDF">
            <w:r>
              <w:t xml:space="preserve">Buddy 4</w:t>
            </w:r>
          </w:p>
        </w:tc>
        <w:tc>
          <w:tcPr>
            <w:tcW w:w="0" w:type="auto"/>
            <w:tcMar>
              <w:top w:w="0" w:type="dxa"/>
              <w:left w:w="108" w:type="dxa"/>
              <w:bottom w:w="0" w:type="dxa"/>
              <w:right w:w="108" w:type="dxa"/>
            </w:tcMar>
            <w:hideMark/>
          </w:tcPr>
          <w:p w14:paraId="353DB614" w14:textId="5E05BDA5" w:rsidR="001C7BDF" w:rsidRDefault="00C537D0" w:rsidP="00C537D0">
            <w:r>
              <w:t xml:space="preserve">[Team to confirm actual prompt] Asked how to detect humps and estimate their height from an LSM303DLHC.</w:t>
            </w:r>
          </w:p>
        </w:tc>
        <w:tc>
          <w:tcPr>
            <w:tcW w:w="0" w:type="auto"/>
            <w:tcMar>
              <w:top w:w="0" w:type="dxa"/>
              <w:left w:w="108" w:type="dxa"/>
              <w:bottom w:w="0" w:type="dxa"/>
              <w:right w:w="108" w:type="dxa"/>
            </w:tcMar>
            <w:hideMark/>
          </w:tcPr>
          <w:p w14:paraId="1B7EFA1B" w14:textId="09438B47" w:rsidR="001C7BDF" w:rsidRDefault="00C537D0" w:rsidP="00C537D0">
            <w:r>
              <w:t xml:space="preserve">A pitch-threshold state machine (FLAT / CLIMBING / DESCENDING), height from pitch × distance travelled, keep the run maximum.</w:t>
            </w:r>
          </w:p>
        </w:tc>
        <w:tc>
          <w:tcPr>
            <w:tcW w:w="0" w:type="auto"/>
            <w:tcMar>
              <w:top w:w="0" w:type="dxa"/>
              <w:left w:w="108" w:type="dxa"/>
              <w:bottom w:w="0" w:type="dxa"/>
              <w:right w:w="108" w:type="dxa"/>
            </w:tcMar>
            <w:hideMark/>
          </w:tcPr>
          <w:p w14:paraId="714D934E" w14:textId="5C8215ED" w:rsidR="001C7BDF" w:rsidRDefault="00C537D0" w:rsidP="00C537D0">
            <w:r>
              <w:t xml:space="preserve">AI assumed a gyroscope was available (the LSM303DLHC is accelerometer + magnetometer only) and suggested a Kalman filter that is out of scope.</w:t>
            </w:r>
          </w:p>
        </w:tc>
        <w:tc>
          <w:tcPr>
            <w:tcW w:w="0" w:type="auto"/>
            <w:tcMar>
              <w:top w:w="0" w:type="dxa"/>
              <w:left w:w="108" w:type="dxa"/>
              <w:bottom w:w="0" w:type="dxa"/>
              <w:right w:w="108" w:type="dxa"/>
            </w:tcMar>
            <w:hideMark/>
          </w:tcPr>
          <w:p w14:paraId="48190BB3" w14:textId="26F68564" w:rsidR="001C7BDF" w:rsidRDefault="00C537D0" w:rsidP="00C537D0">
            <w:r>
              <w:t xml:space="preserve">Accelerometer-derived pitch with a calibration offset, simple threshold FSM, odometry cross-check as a later refinement (A6).</w:t>
            </w:r>
          </w:p>
        </w:tc>
      </w:tr>
      <w:tr w:rsidR="001C7BDF" w14:paraId="08AAB809" w14:textId="77777777" w:rsidTr="00C537D0">
        <w:tc>
          <w:tcPr>
            <w:tcW w:w="0" w:type="auto"/>
            <w:hideMark/>
          </w:tcPr>
          <w:p w14:paraId="2A6C6F5F" w14:textId="77777777" w:rsidR="001C7BDF" w:rsidRDefault="001C7BDF">
            <w:r>
              <w:t xml:space="preserve">Buddy 5</w:t>
            </w:r>
          </w:p>
        </w:tc>
        <w:tc>
          <w:tcPr>
            <w:tcW w:w="0" w:type="auto"/>
            <w:tcMar>
              <w:top w:w="0" w:type="dxa"/>
              <w:left w:w="108" w:type="dxa"/>
              <w:bottom w:w="0" w:type="dxa"/>
              <w:right w:w="108" w:type="dxa"/>
            </w:tcMar>
            <w:hideMark/>
          </w:tcPr>
          <w:p w14:paraId="1CF96B27" w14:textId="3C77076A" w:rsidR="001C7BDF" w:rsidRDefault="00C537D0" w:rsidP="00C537D0">
            <w:r>
              <w:t xml:space="preserve">[Team to confirm actual prompt] Asked for a fully non-blocking HC-SR04 + servo scanning design under an RTOS.</w:t>
            </w:r>
          </w:p>
        </w:tc>
        <w:tc>
          <w:tcPr>
            <w:tcW w:w="0" w:type="auto"/>
            <w:tcMar>
              <w:top w:w="0" w:type="dxa"/>
              <w:left w:w="108" w:type="dxa"/>
              <w:bottom w:w="0" w:type="dxa"/>
              <w:right w:w="108" w:type="dxa"/>
            </w:tcMar>
            <w:hideMark/>
          </w:tcPr>
          <w:p w14:paraId="27907044" w14:textId="68F4E333" w:rsidR="001C7BDF" w:rsidRDefault="00C537D0" w:rsidP="00C537D0">
            <w:r>
              <w:t xml:space="preserve">End the 10 µs trigger with a hardware TIMER alarm, timestamp echo rise/fall in the GPIO ISR, wait on an event flag; two-stage coarse (30°) then fine (6°) sweep.</w:t>
            </w:r>
          </w:p>
        </w:tc>
        <w:tc>
          <w:tcPr>
            <w:tcW w:w="0" w:type="auto"/>
            <w:tcMar>
              <w:top w:w="0" w:type="dxa"/>
              <w:left w:w="108" w:type="dxa"/>
              <w:bottom w:w="0" w:type="dxa"/>
              <w:right w:w="108" w:type="dxa"/>
            </w:tcMar>
            <w:hideMark/>
          </w:tcPr>
          <w:p w14:paraId="6B2FA3E9" w14:textId="7A7A24A9" w:rsidR="001C7BDF" w:rsidRDefault="00C537D0" w:rsidP="00C537D0">
            <w:r>
              <w:t xml:space="preserve">AI's first answer used delayMicroseconds() and a blocking pulseIn()-style read, which would hold a task for up to 30 ms per ping.</w:t>
            </w:r>
          </w:p>
        </w:tc>
        <w:tc>
          <w:tcPr>
            <w:tcW w:w="0" w:type="auto"/>
            <w:tcMar>
              <w:top w:w="0" w:type="dxa"/>
              <w:left w:w="108" w:type="dxa"/>
              <w:bottom w:w="0" w:type="dxa"/>
              <w:right w:w="108" w:type="dxa"/>
            </w:tcMar>
            <w:hideMark/>
          </w:tcPr>
          <w:p w14:paraId="1DB01F3A" w14:textId="5B66343B" w:rsidR="001C7BDF" w:rsidRDefault="00C537D0" w:rsidP="00C537D0">
            <w:r>
              <w:t xml:space="preserve">Five-interrupt ping with no busy-wait; coarse → fine sweep; profile and plan published as events (A7).</w:t>
            </w:r>
          </w:p>
        </w:tc>
      </w:tr>
    </w:tbl>
    <w:p w14:paraId="0A004421" w14:textId="77777777" w:rsidR="001C7BDF" w:rsidRDefault="001C7BDF">
      <w:pPr>
        <w:rPr>
          <w:kern w:val="2"/>
          <w:szCs w:val="20"/>
          <w:lang w:val="en-SG" w:eastAsia="en-SG"/>
          <w14:ligatures w14:val="standardContextual"/>
        </w:rPr>
      </w:pPr>
    </w:p>
    <w:p w14:paraId="457E8280" w14:textId="77777777" w:rsidR="001C7BDF" w:rsidRDefault="001C7BDF">
      <w:pPr>
        <w:pStyle w:val="Heading2"/>
        <w:rPr>
          <w:kern w:val="2"/>
          <w:lang w:val="en-SG" w:eastAsia="en-SG"/>
          <w14:ligatures w14:val="standardContextual"/>
        </w:rPr>
      </w:pPr>
      <w:r>
        <w:lastRenderedPageBreak/>
        <w:t>8.2 Team-Reviewed Architecture Freeze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1576"/>
        <w:gridCol w:w="3313"/>
        <w:gridCol w:w="2518"/>
      </w:tblGrid>
      <w:tr w:rsidR="001C7BDF" w14:paraId="1BB1075B" w14:textId="77777777">
        <w:tc>
          <w:tcPr>
            <w:tcW w:w="0" w:type="auto"/>
            <w:shd w:val="clear" w:color="auto" w:fill="17365D"/>
            <w:tcMar>
              <w:top w:w="90" w:type="dxa"/>
              <w:left w:w="90" w:type="dxa"/>
              <w:bottom w:w="90" w:type="dxa"/>
              <w:right w:w="90" w:type="dxa"/>
            </w:tcMar>
            <w:hideMark/>
          </w:tcPr>
          <w:p w14:paraId="042E7DB6" w14:textId="77777777" w:rsidR="001C7BDF" w:rsidRDefault="001C7BDF">
            <w:pPr>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r>
              <w:rPr>
                <w:b/>
                <w:bCs/>
                <w:color w:val="FFFFFF"/>
                <w:sz w:val="17"/>
                <w:szCs w:val="17"/>
              </w:rPr>
              <w:t>Affected artefact</w:t>
            </w:r>
          </w:p>
        </w:tc>
      </w:tr>
      <w:tr w:rsidR="001C7BDF" w14:paraId="1C5CA33C" w14:textId="77777777" w:rsidTr="00940449">
        <w:tc>
          <w:tcPr>
            <w:tcW w:w="0" w:type="auto"/>
            <w:tcMar>
              <w:top w:w="0" w:type="dxa"/>
              <w:left w:w="108" w:type="dxa"/>
              <w:bottom w:w="0" w:type="dxa"/>
              <w:right w:w="108" w:type="dxa"/>
            </w:tcMar>
            <w:hideMark/>
          </w:tcPr>
          <w:p w14:paraId="7173E893" w14:textId="37043316" w:rsidR="001C7BDF" w:rsidRDefault="00940449" w:rsidP="00940449">
            <w:r>
              <w:t xml:space="preserve">Wire the five subsystems through a publish/subscribe event bus (core/rc_event) instead of direct function calls.</w:t>
            </w:r>
          </w:p>
        </w:tc>
        <w:tc>
          <w:tcPr>
            <w:tcW w:w="0" w:type="auto"/>
            <w:tcMar>
              <w:top w:w="0" w:type="dxa"/>
              <w:left w:w="108" w:type="dxa"/>
              <w:bottom w:w="0" w:type="dxa"/>
              <w:right w:w="108" w:type="dxa"/>
            </w:tcMar>
            <w:hideMark/>
          </w:tcPr>
          <w:p w14:paraId="06AE4A4A" w14:textId="403141C3" w:rsidR="001C7BDF" w:rsidRDefault="00940449" w:rsidP="00940449">
            <w:r>
              <w:t xml:space="preserve">Accepted</w:t>
            </w:r>
          </w:p>
        </w:tc>
        <w:tc>
          <w:tcPr>
            <w:tcW w:w="0" w:type="auto"/>
            <w:tcMar>
              <w:top w:w="0" w:type="dxa"/>
              <w:left w:w="108" w:type="dxa"/>
              <w:bottom w:w="0" w:type="dxa"/>
              <w:right w:w="108" w:type="dxa"/>
            </w:tcMar>
            <w:hideMark/>
          </w:tcPr>
          <w:p w14:paraId="6764A829" w14:textId="593CC44F" w:rsidR="001C7BDF" w:rsidRDefault="00940449" w:rsidP="00940449">
            <w:r>
              <w:t xml:space="preserve">Each buddy can build and test against stubs and integrate late; producers never know who consumes; ISRs can publish safely. sub_nav becomes a pure list of event handlers.</w:t>
            </w:r>
          </w:p>
        </w:tc>
        <w:tc>
          <w:tcPr>
            <w:tcW w:w="0" w:type="auto"/>
            <w:tcMar>
              <w:top w:w="0" w:type="dxa"/>
              <w:left w:w="108" w:type="dxa"/>
              <w:bottom w:w="0" w:type="dxa"/>
              <w:right w:w="108" w:type="dxa"/>
            </w:tcMar>
            <w:hideMark/>
          </w:tcPr>
          <w:p w14:paraId="1B941E57" w14:textId="3DA75335" w:rsidR="001C7BDF" w:rsidRDefault="00940449" w:rsidP="00940449">
            <w:r>
              <w:t xml:space="preserve">RTOS task table, task interaction diagram, all statecharts</w:t>
            </w:r>
          </w:p>
        </w:tc>
      </w:tr>
      <w:tr w:rsidR="001C7BDF" w14:paraId="64FAA100" w14:textId="77777777" w:rsidTr="00940449">
        <w:tc>
          <w:tcPr>
            <w:tcW w:w="0" w:type="auto"/>
            <w:tcMar>
              <w:top w:w="0" w:type="dxa"/>
              <w:left w:w="108" w:type="dxa"/>
              <w:bottom w:w="0" w:type="dxa"/>
              <w:right w:w="108" w:type="dxa"/>
            </w:tcMar>
            <w:hideMark/>
          </w:tcPr>
          <w:p w14:paraId="28EEEE0B" w14:textId="7B9B5884" w:rsidR="001C7BDF" w:rsidRDefault="00940449" w:rsidP="00940449">
            <w:r>
              <w:t xml:space="preserve">Use µT-Kernel message buffers (tk_snd_mbf) for the event queue.</w:t>
            </w:r>
          </w:p>
        </w:tc>
        <w:tc>
          <w:tcPr>
            <w:tcW w:w="0" w:type="auto"/>
            <w:tcMar>
              <w:top w:w="0" w:type="dxa"/>
              <w:left w:w="108" w:type="dxa"/>
              <w:bottom w:w="0" w:type="dxa"/>
              <w:right w:w="108" w:type="dxa"/>
            </w:tcMar>
            <w:hideMark/>
          </w:tcPr>
          <w:p w14:paraId="712EED24" w14:textId="0792ABF2" w:rsidR="001C7BDF" w:rsidRDefault="00940449" w:rsidP="00940449">
            <w:r>
              <w:t xml:space="preserve">Rejected — hand-rolled ring + tk_set_flg</w:t>
            </w:r>
          </w:p>
        </w:tc>
        <w:tc>
          <w:tcPr>
            <w:tcW w:w="0" w:type="auto"/>
            <w:tcMar>
              <w:top w:w="0" w:type="dxa"/>
              <w:left w:w="108" w:type="dxa"/>
              <w:bottom w:w="0" w:type="dxa"/>
              <w:right w:w="108" w:type="dxa"/>
            </w:tcMar>
            <w:hideMark/>
          </w:tcPr>
          <w:p w14:paraId="304C736B" w14:textId="0CE1D365" w:rsidR="001C7BDF" w:rsidRDefault="00940449" w:rsidP="00940449">
            <w:r>
              <w:t xml:space="preserve">tk_snd_mbf can block, so it is not callable from the encoder or echo ISRs. A power-of-two ring under a few-µs critical section plus tk_set_flg is ISR-safe and bounded.</w:t>
            </w:r>
          </w:p>
        </w:tc>
        <w:tc>
          <w:tcPr>
            <w:tcW w:w="0" w:type="auto"/>
            <w:tcMar>
              <w:top w:w="0" w:type="dxa"/>
              <w:left w:w="108" w:type="dxa"/>
              <w:bottom w:w="0" w:type="dxa"/>
              <w:right w:w="108" w:type="dxa"/>
            </w:tcMar>
            <w:hideMark/>
          </w:tcPr>
          <w:p w14:paraId="7FF494BA" w14:textId="5E583EC3" w:rsidR="001C7BDF" w:rsidRDefault="00940449" w:rsidP="00940449">
            <w:r>
              <w:t xml:space="preserve">Task interaction diagram, NFR5, NFR8</w:t>
            </w:r>
          </w:p>
        </w:tc>
      </w:tr>
      <w:tr w:rsidR="001C7BDF" w14:paraId="7345D24A" w14:textId="77777777" w:rsidTr="00940449">
        <w:tc>
          <w:tcPr>
            <w:tcW w:w="0" w:type="auto"/>
            <w:tcMar>
              <w:top w:w="0" w:type="dxa"/>
              <w:left w:w="108" w:type="dxa"/>
              <w:bottom w:w="0" w:type="dxa"/>
              <w:right w:w="108" w:type="dxa"/>
            </w:tcMar>
            <w:hideMark/>
          </w:tcPr>
          <w:p w14:paraId="7DFF5988" w14:textId="40F30238" w:rsidR="001C7BDF" w:rsidRDefault="00940449" w:rsidP="00940449">
            <w:r>
              <w:t xml:space="preserve">One dispatcher task for all events.</w:t>
            </w:r>
          </w:p>
        </w:tc>
        <w:tc>
          <w:tcPr>
            <w:tcW w:w="0" w:type="auto"/>
            <w:tcMar>
              <w:top w:w="0" w:type="dxa"/>
              <w:left w:w="108" w:type="dxa"/>
              <w:bottom w:w="0" w:type="dxa"/>
              <w:right w:w="108" w:type="dxa"/>
            </w:tcMar>
            <w:hideMark/>
          </w:tcPr>
          <w:p w14:paraId="481AC31F" w14:textId="1C8ED476" w:rsidR="001C7BDF" w:rsidRDefault="00940449" w:rsidP="00940449">
            <w:r>
              <w:t xml:space="preserve">Modified — two lanes (FAST pri 5, SLOW pri 9)</w:t>
            </w:r>
          </w:p>
        </w:tc>
        <w:tc>
          <w:tcPr>
            <w:tcW w:w="0" w:type="auto"/>
            <w:tcMar>
              <w:top w:w="0" w:type="dxa"/>
              <w:left w:w="108" w:type="dxa"/>
              <w:bottom w:w="0" w:type="dxa"/>
              <w:right w:w="108" w:type="dxa"/>
            </w:tcMar>
            <w:hideMark/>
          </w:tcPr>
          <w:p w14:paraId="45BC5AE5" w14:textId="1B6B4C0F" w:rsidR="001C7BDF" w:rsidRDefault="00940449" w:rsidP="00940449">
            <w:r>
              <w:t xml:space="preserve">Telemetry formatting is the largest CPU consumer; a single lane would let a JSON frame delay a 5 ms steering callback.</w:t>
            </w:r>
          </w:p>
        </w:tc>
        <w:tc>
          <w:tcPr>
            <w:tcW w:w="0" w:type="auto"/>
            <w:tcMar>
              <w:top w:w="0" w:type="dxa"/>
              <w:left w:w="108" w:type="dxa"/>
              <w:bottom w:w="0" w:type="dxa"/>
              <w:right w:w="108" w:type="dxa"/>
            </w:tcMar>
            <w:hideMark/>
          </w:tcPr>
          <w:p w14:paraId="65F7ECD7" w14:textId="6F472FEA" w:rsidR="001C7BDF" w:rsidRDefault="00940449" w:rsidP="00940449">
            <w:r>
              <w:t xml:space="preserve">Task table, priority justification, NFR6</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Write the telemetry subsystem directly against an MQTT client.</w:t>
            </w:r>
          </w:p>
        </w:tc>
        <w:tc>
          <w:tcPr>
            <w:tcW w:w="0" w:type="auto"/>
            <w:tcMar>
              <w:top w:w="0" w:type="dxa"/>
              <w:left w:w="108" w:type="dxa"/>
              <w:bottom w:w="0" w:type="dxa"/>
              <w:right w:w="108" w:type="dxa"/>
            </w:tcMar>
            <w:hideMark/>
          </w:tcPr>
          <w:p w14:paraId="3E30E78A" w14:textId="3BCCBAFC" w:rsidR="001C7BDF" w:rsidRDefault="00940449" w:rsidP="00940449">
            <w:r>
              <w:t xml:space="preserve">Modified — transport behind a sink interface</w:t>
            </w:r>
          </w:p>
        </w:tc>
        <w:tc>
          <w:tcPr>
            <w:tcW w:w="0" w:type="auto"/>
            <w:tcMar>
              <w:top w:w="0" w:type="dxa"/>
              <w:left w:w="108" w:type="dxa"/>
              <w:bottom w:w="0" w:type="dxa"/>
              <w:right w:w="108" w:type="dxa"/>
            </w:tcMar>
            <w:hideMark/>
          </w:tcPr>
          <w:p w14:paraId="752F7D16" w14:textId="075E10D2" w:rsidR="001C7BDF" w:rsidRDefault="00940449" w:rsidP="00940449">
            <w:r>
              <w:t xml:space="preserve">No MQTT client exists in the mtk3smp-rp2040 port. Console sink now proves framing and scheduling; UDP then MQTT can be swapped in without touching sub_telemetry.</w:t>
            </w:r>
          </w:p>
        </w:tc>
        <w:tc>
          <w:tcPr>
            <w:tcW w:w="0" w:type="auto"/>
            <w:tcMar>
              <w:top w:w="0" w:type="dxa"/>
              <w:left w:w="108" w:type="dxa"/>
              <w:bottom w:w="0" w:type="dxa"/>
              <w:right w:w="108" w:type="dxa"/>
            </w:tcMar>
            <w:hideMark/>
          </w:tcPr>
          <w:p w14:paraId="39DE9AAC" w14:textId="54BCD8DD" w:rsidR="001C7BDF" w:rsidRDefault="00940449" w:rsidP="00940449">
            <w:r>
              <w:t xml:space="preserve">FR10, FR11, A1, telemetry task</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Abort boot if the IMU fails to initialise.</w:t>
            </w:r>
          </w:p>
        </w:tc>
        <w:tc>
          <w:tcPr>
            <w:tcW w:w="0" w:type="auto"/>
            <w:tcMar>
              <w:top w:w="0" w:type="dxa"/>
              <w:left w:w="108" w:type="dxa"/>
              <w:bottom w:w="0" w:type="dxa"/>
              <w:right w:w="108" w:type="dxa"/>
            </w:tcMar>
            <w:hideMark/>
          </w:tcPr>
          <w:p w14:paraId="3E30E78A" w14:textId="3BCCBAFC" w:rsidR="001C7BDF" w:rsidRDefault="00940449" w:rsidP="00940449">
            <w:r>
              <w:t xml:space="preserve">Rejected</w:t>
            </w:r>
          </w:p>
        </w:tc>
        <w:tc>
          <w:tcPr>
            <w:tcW w:w="0" w:type="auto"/>
            <w:tcMar>
              <w:top w:w="0" w:type="dxa"/>
              <w:left w:w="108" w:type="dxa"/>
              <w:bottom w:w="0" w:type="dxa"/>
              <w:right w:w="108" w:type="dxa"/>
            </w:tcMar>
            <w:hideMark/>
          </w:tcPr>
          <w:p w14:paraId="752F7D16" w14:textId="075E10D2" w:rsidR="001C7BDF" w:rsidRDefault="00940449" w:rsidP="00940449">
            <w:r>
              <w:t xml:space="preserve">A car that cannot measure humps can still complete the course; IMU init failure is logged and hump reporting is disabled instead.</w:t>
            </w:r>
          </w:p>
        </w:tc>
        <w:tc>
          <w:tcPr>
            <w:tcW w:w="0" w:type="auto"/>
            <w:tcMar>
              <w:top w:w="0" w:type="dxa"/>
              <w:left w:w="108" w:type="dxa"/>
              <w:bottom w:w="0" w:type="dxa"/>
              <w:right w:w="108" w:type="dxa"/>
            </w:tcMar>
            <w:hideMark/>
          </w:tcPr>
          <w:p w14:paraId="39DE9AAC" w14:textId="54BCD8DD" w:rsidR="001C7BDF" w:rsidRDefault="00940449" w:rsidP="00940449">
            <w:r>
              <w:t xml:space="preserve">System statechart (IDLE), FR4, FR5</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Poll the line sensors and the IMU from separate tasks.</w:t>
            </w:r>
          </w:p>
        </w:tc>
        <w:tc>
          <w:tcPr>
            <w:tcW w:w="0" w:type="auto"/>
            <w:tcMar>
              <w:top w:w="0" w:type="dxa"/>
              <w:left w:w="108" w:type="dxa"/>
              <w:bottom w:w="0" w:type="dxa"/>
              <w:right w:w="108" w:type="dxa"/>
            </w:tcMar>
            <w:hideMark/>
          </w:tcPr>
          <w:p w14:paraId="3E30E78A" w14:textId="3BCCBAFC" w:rsidR="001C7BDF" w:rsidRDefault="00940449" w:rsidP="00940449">
            <w:r>
              <w:t xml:space="preserve">Modified — single Sense task</w:t>
            </w:r>
          </w:p>
        </w:tc>
        <w:tc>
          <w:tcPr>
            <w:tcW w:w="0" w:type="auto"/>
            <w:tcMar>
              <w:top w:w="0" w:type="dxa"/>
              <w:left w:w="108" w:type="dxa"/>
              <w:bottom w:w="0" w:type="dxa"/>
              <w:right w:w="108" w:type="dxa"/>
            </w:tcMar>
            <w:hideMark/>
          </w:tcPr>
          <w:p w14:paraId="752F7D16" w14:textId="075E10D2" w:rsidR="001C7BDF" w:rsidRDefault="00940449" w:rsidP="00940449">
            <w:r>
              <w:t xml:space="preserve">Both are polled peripherals on paths the port assigns to one core; one task with a 5 ms base period and a 10 ms IMU sub-period gives deterministic timing with no extra context switches.</w:t>
            </w:r>
          </w:p>
        </w:tc>
        <w:tc>
          <w:tcPr>
            <w:tcW w:w="0" w:type="auto"/>
            <w:tcMar>
              <w:top w:w="0" w:type="dxa"/>
              <w:left w:w="108" w:type="dxa"/>
              <w:bottom w:w="0" w:type="dxa"/>
              <w:right w:w="108" w:type="dxa"/>
            </w:tcMar>
            <w:hideMark/>
          </w:tcPr>
          <w:p w14:paraId="39DE9AAC" w14:textId="54BCD8DD" w:rsidR="001C7BDF" w:rsidRDefault="00940449" w:rsidP="00940449">
            <w:r>
              <w:t xml:space="preserve">Task table, pin layout, NFR1, NFR3</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Keep pin numbers next to the driver that uses them.</w:t>
            </w:r>
          </w:p>
        </w:tc>
        <w:tc>
          <w:tcPr>
            <w:tcW w:w="0" w:type="auto"/>
            <w:tcMar>
              <w:top w:w="0" w:type="dxa"/>
              <w:left w:w="108" w:type="dxa"/>
              <w:bottom w:w="0" w:type="dxa"/>
              <w:right w:w="108" w:type="dxa"/>
            </w:tcMar>
            <w:hideMark/>
          </w:tcPr>
          <w:p w14:paraId="3E30E78A" w14:textId="3BCCBAFC" w:rsidR="001C7BDF" w:rsidRDefault="00940449" w:rsidP="00940449">
            <w:r>
              <w:t xml:space="preserve">Rejected — all pins and tuning constants in core/rc_config.h</w:t>
            </w:r>
          </w:p>
        </w:tc>
        <w:tc>
          <w:tcPr>
            <w:tcW w:w="0" w:type="auto"/>
            <w:tcMar>
              <w:top w:w="0" w:type="dxa"/>
              <w:left w:w="108" w:type="dxa"/>
              <w:bottom w:w="0" w:type="dxa"/>
              <w:right w:w="108" w:type="dxa"/>
            </w:tcMar>
            <w:hideMark/>
          </w:tcPr>
          <w:p w14:paraId="752F7D16" w14:textId="075E10D2" w:rsidR="001C7BDF" w:rsidRDefault="00940449" w:rsidP="00940449">
            <w:r>
              <w:t xml:space="preserve">Several pins are fixed by the Robo Pico and three conflicts (I2C0 vs right motor, LED vs line sensor 1, UART0 vs left encoder) were only visible once every pin sat in one table.</w:t>
            </w:r>
          </w:p>
        </w:tc>
        <w:tc>
          <w:tcPr>
            <w:tcW w:w="0" w:type="auto"/>
            <w:tcMar>
              <w:top w:w="0" w:type="dxa"/>
              <w:left w:w="108" w:type="dxa"/>
              <w:bottom w:w="0" w:type="dxa"/>
              <w:right w:w="108" w:type="dxa"/>
            </w:tcMar>
            <w:hideMark/>
          </w:tcPr>
          <w:p w14:paraId="39DE9AAC" w14:textId="54BCD8DD" w:rsidR="001C7BDF" w:rsidRDefault="00940449" w:rsidP="00940449">
            <w:r>
              <w:t xml:space="preserve">Pin layout, NFR10, A8</w:t>
            </w:r>
          </w:p>
        </w:tc>
      </w:tr>
    </w:tbl>
    <w:p w14:paraId="053417DB" w14:textId="77777777" w:rsidR="001C7BDF" w:rsidRDefault="001C7BDF">
      <w:pPr>
        <w:rPr>
          <w:kern w:val="2"/>
          <w:szCs w:val="20"/>
          <w:lang w:val="en-SG" w:eastAsia="en-SG"/>
          <w14:ligatures w14:val="standardContextual"/>
        </w:rPr>
      </w:pPr>
    </w:p>
    <w:p w14:paraId="6508FCB5" w14:textId="77777777"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6244"/>
      </w:tblGrid>
      <w:tr w:rsidR="001C7BDF" w14:paraId="06AF8C38" w14:textId="77777777" w:rsidTr="007D4DD3">
        <w:tc>
          <w:tcPr>
            <w:tcW w:w="0" w:type="auto"/>
            <w:shd w:val="clear" w:color="auto" w:fill="17365D"/>
            <w:tcMar>
              <w:top w:w="90" w:type="dxa"/>
              <w:left w:w="90" w:type="dxa"/>
              <w:bottom w:w="90" w:type="dxa"/>
              <w:right w:w="90" w:type="dxa"/>
            </w:tcMar>
            <w:hideMark/>
          </w:tcPr>
          <w:p w14:paraId="5328F5FA" w14:textId="77777777" w:rsidR="00ED1CC7" w:rsidRDefault="00ED1CC7">
            <w:pPr>
              <w:rPr>
                <w:kern w:val="2"/>
                <w:szCs w:val="20"/>
                <w:lang w:val="en-SG" w:eastAsia="en-SG"/>
                <w14:ligatures w14:val="standardContextual"/>
              </w:rPr>
            </w:pPr>
            <w:r>
              <w:t xml:space="preserve">Use one of these Team Response options: </w:t>
            </w:r>
            <w:r>
              <w:rPr>
                <w:b/>
                <w:bCs/>
              </w:rPr>
              <w:t>Fixed</w:t>
            </w:r>
            <w:r>
              <w:t xml:space="preserve">, </w:t>
            </w:r>
            <w:r>
              <w:rPr>
                <w:b/>
                <w:bCs/>
              </w:rPr>
              <w:t>Partially fixed</w:t>
            </w:r>
            <w:r>
              <w:t xml:space="preserve">, </w:t>
            </w:r>
            <w:r>
              <w:rPr>
                <w:b/>
                <w:bCs/>
              </w:rPr>
              <w:t>Accepted as risk</w:t>
            </w:r>
            <w:r>
              <w:t xml:space="preserve">, </w:t>
            </w:r>
            <w:r>
              <w:rPr>
                <w:b/>
                <w:bCs/>
              </w:rPr>
              <w:t>Deferred</w:t>
            </w:r>
            <w:r>
              <w:t xml:space="preserve">, </w:t>
            </w:r>
            <w:r>
              <w:rPr>
                <w:b/>
                <w:bCs/>
              </w:rPr>
              <w:t>Rejected with reason</w:t>
            </w:r>
            <w:r>
              <w:t xml:space="preserve">, or </w:t>
            </w:r>
            <w:r>
              <w:rPr>
                <w:b/>
                <w:bCs/>
              </w:rPr>
              <w:t>Needs validation</w:t>
            </w:r>
            <w:r>
              <w:t>. The action and evidence columns must justify the selected response.</w:t>
            </w:r>
          </w:p>
          <w:p w14:paraId="36F532A5" w14:textId="77777777" w:rsidR="001C7BDF" w:rsidRDefault="001C7BDF">
            <w:pPr>
              <w:rPr>
                <w:kern w:val="2"/>
                <w:szCs w:val="20"/>
                <w:lang w:val="en-SG" w:eastAsia="en-SG"/>
                <w14:ligatures w14:val="standardContextual"/>
              </w:rPr>
            </w:pPr>
            <w:r>
              <w:rPr>
                <w:b/>
                <w:bCs/>
                <w:color w:val="FFFFFF"/>
                <w:sz w:val="17"/>
                <w:szCs w:val="17"/>
              </w:rPr>
              <w:t>AI reviewer prompt used</w:t>
            </w:r>
          </w:p>
        </w:tc>
        <w:tc>
          <w:tcPr>
            <w:tcW w:w="0" w:type="auto"/>
            <w:tcMar>
              <w:top w:w="0" w:type="dxa"/>
              <w:left w:w="108" w:type="dxa"/>
              <w:bottom w:w="0" w:type="dxa"/>
              <w:right w:w="108" w:type="dxa"/>
            </w:tcMar>
            <w:hideMark/>
          </w:tcPr>
          <w:p w14:paraId="77A4C1E6" w14:textId="1A2D1B6E" w:rsidR="001C7BDF" w:rsidRDefault="007D4DD3" w:rsidP="007D4DD3">
            <w:r>
              <w:rPr/>
              <w:t xml:space="preserve">Act as a strict embedded systems reviewer for an autonomous line-following robotic car on Raspberry Pi Pico W + Cytron Robo Pico running micro T-Kernel 3.0 (mtk3smp-rp2040 port). Check the repository (core/, drivers/, subsystems/, app/) against the project write-up's ten mission requirements, and against this document's requirements, pin layout, RTOS task table, task interaction diagram, statecharts and assumptions. Identify missing requirements, unclear interfaces, untested assumptions, weak mitigations, timing risks, task conflicts and shared-resource problems. Do not rewrite the design; list only gaps the team must review and justify.</w:t>
            </w:r>
          </w:p>
        </w:tc>
      </w:tr>
    </w:tbl>
    <w:p w14:paraId="2A65F91F" w14:textId="77777777" w:rsidR="001C7BDF" w:rsidRDefault="001C7BDF">
      <w:pPr>
        <w:rPr>
          <w:kern w:val="2"/>
          <w:szCs w:val="20"/>
          <w:lang w:val="en-SG" w:eastAsia="en-SG"/>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127"/>
        <w:gridCol w:w="3793"/>
        <w:gridCol w:w="2751"/>
      </w:tblGrid>
      <w:tr w:rsidR="001C7BDF" w14:paraId="52972E75" w14:textId="77777777">
        <w:tc>
          <w:tcPr>
            <w:tcW w:w="0" w:type="auto"/>
            <w:shd w:val="clear" w:color="auto" w:fill="17365D"/>
            <w:tcMar>
              <w:top w:w="90" w:type="dxa"/>
              <w:left w:w="90" w:type="dxa"/>
              <w:bottom w:w="90" w:type="dxa"/>
              <w:right w:w="90" w:type="dxa"/>
            </w:tcMar>
            <w:hideMark/>
          </w:tcPr>
          <w:p w14:paraId="0A3DD8CC" w14:textId="77777777" w:rsidR="001C7BDF" w:rsidRDefault="001C7BDF">
            <w:pPr>
              <w:rPr>
                <w:kern w:val="2"/>
                <w:szCs w:val="20"/>
                <w:lang w:val="en-SG" w:eastAsia="en-SG"/>
                <w14:ligatures w14:val="standardContextual"/>
              </w:rPr>
            </w:pPr>
            <w:r>
              <w:rPr>
                <w:b/>
                <w:bCs/>
                <w:color w:val="FFFFFF"/>
                <w:sz w:val="17"/>
                <w:szCs w:val="17"/>
              </w:rPr>
              <w:t>AI-identified gap</w:t>
            </w:r>
          </w:p>
        </w:tc>
        <w:tc>
          <w:tcPr>
            <w:tcW w:w="0" w:type="auto"/>
            <w:shd w:val="clear" w:color="auto" w:fill="17365D"/>
            <w:tcMar>
              <w:top w:w="90" w:type="dxa"/>
              <w:left w:w="90" w:type="dxa"/>
              <w:bottom w:w="90" w:type="dxa"/>
              <w:right w:w="90" w:type="dxa"/>
            </w:tcMar>
            <w:hideMark/>
          </w:tcPr>
          <w:p w14:paraId="01B2C66E" w14:textId="77777777" w:rsidR="001C7BDF" w:rsidRDefault="001C7BDF">
            <w:r>
              <w:rPr>
                <w:b/>
                <w:bCs/>
                <w:color w:val="FFFFFF"/>
                <w:sz w:val="17"/>
                <w:szCs w:val="17"/>
              </w:rPr>
              <w:t>Team response</w:t>
            </w:r>
          </w:p>
        </w:tc>
        <w:tc>
          <w:tcPr>
            <w:tcW w:w="0" w:type="auto"/>
            <w:shd w:val="clear" w:color="auto" w:fill="17365D"/>
            <w:tcMar>
              <w:top w:w="90" w:type="dxa"/>
              <w:left w:w="90" w:type="dxa"/>
              <w:bottom w:w="90" w:type="dxa"/>
              <w:right w:w="90" w:type="dxa"/>
            </w:tcMar>
            <w:hideMark/>
          </w:tcPr>
          <w:p w14:paraId="427325E7" w14:textId="77777777" w:rsidR="001C7BDF" w:rsidRDefault="001C7BDF">
            <w:r>
              <w:rPr>
                <w:b/>
                <w:bCs/>
                <w:color w:val="FFFFFF"/>
                <w:sz w:val="17"/>
                <w:szCs w:val="17"/>
              </w:rPr>
              <w:t>Action taken</w:t>
            </w:r>
          </w:p>
        </w:tc>
        <w:tc>
          <w:tcPr>
            <w:tcW w:w="0" w:type="auto"/>
            <w:shd w:val="clear" w:color="auto" w:fill="17365D"/>
            <w:tcMar>
              <w:top w:w="90" w:type="dxa"/>
              <w:left w:w="90" w:type="dxa"/>
              <w:bottom w:w="90" w:type="dxa"/>
              <w:right w:w="90" w:type="dxa"/>
            </w:tcMar>
            <w:hideMark/>
          </w:tcPr>
          <w:p w14:paraId="5681F4BF" w14:textId="77777777" w:rsidR="001C7BDF" w:rsidRDefault="001C7BDF">
            <w:r>
              <w:rPr>
                <w:b/>
                <w:bCs/>
                <w:color w:val="FFFFFF"/>
                <w:sz w:val="17"/>
                <w:szCs w:val="17"/>
              </w:rPr>
              <w:t>Evidence or reason</w:t>
            </w:r>
          </w:p>
        </w:tc>
      </w:tr>
      <w:tr w:rsidR="001C7BDF" w14:paraId="7004B82E" w14:textId="77777777" w:rsidTr="007D4DD3">
        <w:tc>
          <w:tcPr>
            <w:tcW w:w="0" w:type="auto"/>
            <w:tcMar>
              <w:top w:w="0" w:type="dxa"/>
              <w:left w:w="108" w:type="dxa"/>
              <w:bottom w:w="0" w:type="dxa"/>
              <w:right w:w="108" w:type="dxa"/>
            </w:tcMar>
            <w:hideMark/>
          </w:tcPr>
          <w:p w14:paraId="0CDE2E00" w14:textId="3DE0AC10" w:rsidR="001C7BDF" w:rsidRDefault="007D4DD3" w:rsidP="007D4DD3">
            <w:r>
              <w:t xml:space="preserve">G1 — Turn execution is a stub: MODE_TURN calls finish_move(true) immediately, so FR3 (barcode commands) and the FR8 bypass legs cannot physically execute.</w:t>
            </w:r>
          </w:p>
        </w:tc>
        <w:tc>
          <w:tcPr>
            <w:tcW w:w="0" w:type="auto"/>
            <w:tcMar>
              <w:top w:w="0" w:type="dxa"/>
              <w:left w:w="108" w:type="dxa"/>
              <w:bottom w:w="0" w:type="dxa"/>
              <w:right w:w="108" w:type="dxa"/>
            </w:tcMar>
            <w:hideMark/>
          </w:tcPr>
          <w:p w14:paraId="42977444" w14:textId="3BD373DE" w:rsidR="001C7BDF" w:rsidRDefault="007D4DD3" w:rsidP="007D4DD3">
            <w:r>
              <w:t xml:space="preserve">Partially fixed</w:t>
            </w:r>
          </w:p>
        </w:tc>
        <w:tc>
          <w:tcPr>
            <w:tcW w:w="0" w:type="auto"/>
            <w:tcMar>
              <w:top w:w="0" w:type="dxa"/>
              <w:left w:w="108" w:type="dxa"/>
              <w:bottom w:w="0" w:type="dxa"/>
              <w:right w:w="108" w:type="dxa"/>
            </w:tcMar>
            <w:hideMark/>
          </w:tcPr>
          <w:p w14:paraId="47542C5E" w14:textId="2862274C" w:rsidR="001C7BDF" w:rsidRDefault="007D4DD3" w:rsidP="007D4DD3">
            <w:r>
              <w:t xml:space="preserve">Kept the queued-move API and the MOTION_DONE contract so callers are unaffected. Buddy 2 to implement encoder-tick turning (ticks per degree from wheel base and µm-per-tick) and validate 90° / 180° repeatability.</w:t>
            </w:r>
          </w:p>
        </w:tc>
        <w:tc>
          <w:tcPr>
            <w:tcW w:w="0" w:type="auto"/>
            <w:tcMar>
              <w:top w:w="0" w:type="dxa"/>
              <w:left w:w="108" w:type="dxa"/>
              <w:bottom w:w="0" w:type="dxa"/>
              <w:right w:w="108" w:type="dxa"/>
            </w:tcMar>
            <w:hideMark/>
          </w:tcPr>
          <w:p w14:paraId="0336FFEC" w14:textId="6623D556" w:rsidR="001C7BDF" w:rsidRDefault="007D4DD3" w:rsidP="007D4DD3">
            <w:r>
              <w:t xml:space="preserve">sub_motion.c TODO; motion statechart marks MODE_TURN as TODO; A2, A3.</w:t>
            </w:r>
          </w:p>
        </w:tc>
      </w:tr>
      <w:tr w:rsidR="001C7BDF" w14:paraId="2C99AA82" w14:textId="77777777" w:rsidTr="007D4DD3">
        <w:tc>
          <w:tcPr>
            <w:tcW w:w="0" w:type="auto"/>
            <w:tcMar>
              <w:top w:w="0" w:type="dxa"/>
              <w:left w:w="108" w:type="dxa"/>
              <w:bottom w:w="0" w:type="dxa"/>
              <w:right w:w="108" w:type="dxa"/>
            </w:tcMar>
            <w:hideMark/>
          </w:tcPr>
          <w:p w14:paraId="001AA671" w14:textId="2FB23B47" w:rsidR="001C7BDF" w:rsidRDefault="007D4DD3" w:rsidP="007D4DD3">
            <w:r>
              <w:t xml:space="preserve">G2 — Code 39 table: 'A' and 'B' share pattern 0x0A1 and only '*' is a real pattern, so 'B' can never decode.</w:t>
            </w:r>
          </w:p>
        </w:tc>
        <w:tc>
          <w:tcPr>
            <w:tcW w:w="0" w:type="auto"/>
            <w:tcMar>
              <w:top w:w="0" w:type="dxa"/>
              <w:left w:w="108" w:type="dxa"/>
              <w:bottom w:w="0" w:type="dxa"/>
              <w:right w:w="108" w:type="dxa"/>
            </w:tcMar>
            <w:hideMark/>
          </w:tcPr>
          <w:p w14:paraId="196FEC7C" w14:textId="5DD44B0C" w:rsidR="001C7BDF" w:rsidRDefault="00ED1CC7" w:rsidP="00ED1CC7">
            <w:r>
              <w:t xml:space="preserve">Fixed (design) / Needs validation</w:t>
            </w:r>
          </w:p>
        </w:tc>
        <w:tc>
          <w:tcPr>
            <w:tcW w:w="0" w:type="auto"/>
            <w:tcMar>
              <w:top w:w="0" w:type="dxa"/>
              <w:left w:w="108" w:type="dxa"/>
              <w:bottom w:w="0" w:type="dxa"/>
              <w:right w:w="108" w:type="dxa"/>
            </w:tcMar>
            <w:hideMark/>
          </w:tcPr>
          <w:p w14:paraId="75D003B2" w14:textId="0D5D6E59" w:rsidR="001C7BDF" w:rsidRDefault="00ED1CC7" w:rsidP="00ED1CC7">
            <w:r>
              <w:t xml:space="preserve">Replace with the standard patterns A = 0x109, B = 0x049, C = 0x148, D = 0x019 (bit 8 = first element, 1 = wide) and verify against printed cards.</w:t>
            </w:r>
          </w:p>
        </w:tc>
        <w:tc>
          <w:tcPr>
            <w:tcW w:w="0" w:type="auto"/>
            <w:tcMar>
              <w:top w:w="0" w:type="dxa"/>
              <w:left w:w="108" w:type="dxa"/>
              <w:bottom w:w="0" w:type="dxa"/>
              <w:right w:w="108" w:type="dxa"/>
            </w:tcMar>
            <w:hideMark/>
          </w:tcPr>
          <w:p w14:paraId="482ACA24" w14:textId="45D547B2" w:rsidR="001C7BDF" w:rsidRDefault="00ED1CC7" w:rsidP="00ED1CC7">
            <w:r>
              <w:t xml:space="preserve">sub_barcode.c table; A5.</w:t>
            </w:r>
          </w:p>
        </w:tc>
      </w:tr>
      <w:tr w:rsidR="001C7BDF" w14:paraId="379DF697" w14:textId="77777777" w:rsidTr="007D4DD3">
        <w:tc>
          <w:tcPr>
            <w:tcW w:w="0" w:type="auto"/>
            <w:tcMar>
              <w:top w:w="0" w:type="dxa"/>
              <w:left w:w="108" w:type="dxa"/>
              <w:bottom w:w="0" w:type="dxa"/>
              <w:right w:w="108" w:type="dxa"/>
            </w:tcMar>
            <w:hideMark/>
          </w:tcPr>
          <w:p w14:paraId="1E2F187E" w14:textId="612BBF6A" w:rsidR="001C7BDF" w:rsidRDefault="007D4DD3" w:rsidP="007D4DD3">
            <w:r>
              <w:t xml:space="preserve">G3 — No WiFi transport exists: sub_telemetry has only the console sink, so FR10 / FR11 are not demonstrable.</w:t>
            </w:r>
          </w:p>
        </w:tc>
        <w:tc>
          <w:tcPr>
            <w:tcW w:w="0" w:type="auto"/>
            <w:tcMar>
              <w:top w:w="0" w:type="dxa"/>
              <w:left w:w="108" w:type="dxa"/>
              <w:bottom w:w="0" w:type="dxa"/>
              <w:right w:w="108" w:type="dxa"/>
            </w:tcMar>
            <w:hideMark/>
          </w:tcPr>
          <w:p w14:paraId="0FCB5665" w14:textId="67B78D2A" w:rsidR="001C7BDF" w:rsidRDefault="00ED1CC7" w:rsidP="00ED1CC7">
            <w:r>
              <w:t xml:space="preserve">Deferred</w:t>
            </w:r>
          </w:p>
        </w:tc>
        <w:tc>
          <w:tcPr>
            <w:tcW w:w="0" w:type="auto"/>
            <w:tcMar>
              <w:top w:w="0" w:type="dxa"/>
              <w:left w:w="108" w:type="dxa"/>
              <w:bottom w:w="0" w:type="dxa"/>
              <w:right w:w="108" w:type="dxa"/>
            </w:tcMar>
            <w:hideMark/>
          </w:tcPr>
          <w:p w14:paraId="06BE1226" w14:textId="76199ECC" w:rsidR="001C7BDF" w:rsidRDefault="00ED1CC7" w:rsidP="00ED1CC7">
            <w:r>
              <w:t xml:space="preserve">Framing, topics, schedule and command path are complete and demonstrated over the console. UDP sink, then MQTT sink and connection recovery, are Buddy 1's next deliverables.</w:t>
            </w:r>
          </w:p>
        </w:tc>
        <w:tc>
          <w:tcPr>
            <w:tcW w:w="0" w:type="auto"/>
            <w:tcMar>
              <w:top w:w="0" w:type="dxa"/>
              <w:left w:w="108" w:type="dxa"/>
              <w:bottom w:w="0" w:type="dxa"/>
              <w:right w:w="108" w:type="dxa"/>
            </w:tcMar>
            <w:hideMark/>
          </w:tcPr>
          <w:p w14:paraId="44CAEAC9" w14:textId="6EF2A7C1" w:rsidR="001C7BDF" w:rsidRDefault="00ED1CC7" w:rsidP="00ED1CC7">
            <w:r>
              <w:t xml:space="preserve">FR10, FR11, A1, 8.2 row 4.</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G4 — Line follower is proportional-only on two digital sensors with no derivative term; risk of oscillation at speed and on curves.</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Log steer output at three speeds on the real track; add a derivative term or analogue reads only if the logs show oscillation.</w:t>
            </w:r>
          </w:p>
        </w:tc>
        <w:tc>
          <w:tcPr>
            <w:tcW w:w="0" w:type="auto"/>
            <w:tcMar>
              <w:top w:w="0" w:type="dxa"/>
              <w:left w:w="108" w:type="dxa"/>
              <w:bottom w:w="0" w:type="dxa"/>
              <w:right w:w="108" w:type="dxa"/>
            </w:tcMar>
            <w:hideMark/>
          </w:tcPr>
          <w:p w14:paraId="07ECAC47" w14:textId="76998EC8" w:rsidR="001C7BDF" w:rsidRDefault="00ED1CC7" w:rsidP="00ED1CC7">
            <w:r>
              <w:t xml:space="preserve">A4, NFR1, sub_line.c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G5 — The third bypass leg is a fixed turn rather than a closed-loop return to the line, and no 'reverse and re-attempt' plan exists.</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RECOVERING + line search already covers reacquisition for Week 6. A reverse plan and a distance-based third leg will be added after bench tests of A7.</w:t>
            </w:r>
          </w:p>
        </w:tc>
        <w:tc>
          <w:tcPr>
            <w:tcW w:w="0" w:type="auto"/>
            <w:tcMar>
              <w:top w:w="0" w:type="dxa"/>
              <w:left w:w="108" w:type="dxa"/>
              <w:bottom w:w="0" w:type="dxa"/>
              <w:right w:w="108" w:type="dxa"/>
            </w:tcMar>
            <w:hideMark/>
          </w:tcPr>
          <w:p w14:paraId="07ECAC47" w14:textId="76998EC8" w:rsidR="001C7BDF" w:rsidRDefault="00ED1CC7" w:rsidP="00ED1CC7">
            <w:r>
              <w:t xml:space="preserve">sub_nav.c and sub_scan.c TODOs; FR8, 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G6 — Hump height estimate has no independent cross-check; a vibration-induced false hump would corrupt the run maximum.</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Cross-check against odometry distance × sin(pitch) and require a minimum duration; validate on three known humps.</w:t>
            </w:r>
          </w:p>
        </w:tc>
        <w:tc>
          <w:tcPr>
            <w:tcW w:w="0" w:type="auto"/>
            <w:tcMar>
              <w:top w:w="0" w:type="dxa"/>
              <w:left w:w="108" w:type="dxa"/>
              <w:bottom w:w="0" w:type="dxa"/>
              <w:right w:w="108" w:type="dxa"/>
            </w:tcMar>
            <w:hideMark/>
          </w:tcPr>
          <w:p w14:paraId="07ECAC47" w14:textId="76998EC8" w:rsidR="001C7BDF" w:rsidRDefault="00ED1CC7" w:rsidP="00ED1CC7">
            <w:r>
              <w:t xml:space="preserve">A6, FR5, sub_terrain.c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G7 — Pin conflicts: the port's I2C0 default (GP8/GP9) is the right motor; BOARD_LED_PIN default GP16 is line sensor 1; UART0 default GP0/GP1 is the left encoder; ECHO is 5 V; GP26 is on both Grove 5 and Grove 6.</w:t>
            </w:r>
          </w:p>
        </w:tc>
        <w:tc>
          <w:tcPr>
            <w:tcW w:w="0" w:type="auto"/>
            <w:tcMar>
              <w:top w:w="0" w:type="dxa"/>
              <w:left w:w="108" w:type="dxa"/>
              <w:bottom w:w="0" w:type="dxa"/>
              <w:right w:w="108" w:type="dxa"/>
            </w:tcMar>
            <w:hideMark/>
          </w:tcPr>
          <w:p w14:paraId="0B895BD8" w14:textId="0FBCDF56" w:rsidR="001C7BDF" w:rsidRDefault="00ED1CC7" w:rsidP="00ED1CC7">
            <w:r>
              <w:t xml:space="preserve">Fixed</w:t>
            </w:r>
          </w:p>
        </w:tc>
        <w:tc>
          <w:tcPr>
            <w:tcW w:w="0" w:type="auto"/>
            <w:tcMar>
              <w:top w:w="0" w:type="dxa"/>
              <w:left w:w="108" w:type="dxa"/>
              <w:bottom w:w="0" w:type="dxa"/>
              <w:right w:w="108" w:type="dxa"/>
            </w:tcMar>
            <w:hideMark/>
          </w:tcPr>
          <w:p w14:paraId="2F952657" w14:textId="0D94CAC9" w:rsidR="001C7BDF" w:rsidRDefault="00ED1CC7" w:rsidP="00ED1CC7">
            <w:r>
              <w:t xml:space="preserve">I2C0 re-pinned to GP4/GP5, status LED moved to GP19, console moved to USB CDC, resistor divider on ECHO and the Grove 5 DO-only rule documented in docs/HARDWARE.md.</w:t>
            </w:r>
          </w:p>
        </w:tc>
        <w:tc>
          <w:tcPr>
            <w:tcW w:w="0" w:type="auto"/>
            <w:tcMar>
              <w:top w:w="0" w:type="dxa"/>
              <w:left w:w="108" w:type="dxa"/>
              <w:bottom w:w="0" w:type="dxa"/>
              <w:right w:w="108" w:type="dxa"/>
            </w:tcMar>
            <w:hideMark/>
          </w:tcPr>
          <w:p w14:paraId="07ECAC47" w14:textId="76998EC8" w:rsidR="001C7BDF" w:rsidRDefault="00ED1CC7" w:rsidP="00ED1CC7">
            <w:r>
              <w:t xml:space="preserve">Pin layout §2; A8.</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G8 — About 165 source lines exceed the Barr-C 80-column limit (mostly explanatory comments in sub_telemetry.c and sub_scan.c).</w:t>
            </w:r>
          </w:p>
        </w:tc>
        <w:tc>
          <w:tcPr>
            <w:tcW w:w="0" w:type="auto"/>
            <w:tcMar>
              <w:top w:w="0" w:type="dxa"/>
              <w:left w:w="108" w:type="dxa"/>
              <w:bottom w:w="0" w:type="dxa"/>
              <w:right w:w="108" w:type="dxa"/>
            </w:tcMar>
            <w:hideMark/>
          </w:tcPr>
          <w:p w14:paraId="0B895BD8" w14:textId="0FBCDF56" w:rsidR="001C7BDF" w:rsidRDefault="00ED1CC7" w:rsidP="00ED1CC7">
            <w:r>
              <w:t xml:space="preserve">Partially fixed</w:t>
            </w:r>
          </w:p>
        </w:tc>
        <w:tc>
          <w:tcPr>
            <w:tcW w:w="0" w:type="auto"/>
            <w:tcMar>
              <w:top w:w="0" w:type="dxa"/>
              <w:left w:w="108" w:type="dxa"/>
              <w:bottom w:w="0" w:type="dxa"/>
              <w:right w:w="108" w:type="dxa"/>
            </w:tcMar>
            <w:hideMark/>
          </w:tcPr>
          <w:p w14:paraId="2F952657" w14:textId="0D94CAC9" w:rsidR="001C7BDF" w:rsidRDefault="00ED1CC7" w:rsidP="00ED1CC7">
            <w:r>
              <w:t xml:space="preserve">Re-wrap before Tribunal 1 and add a line-length check to the build.</w:t>
            </w:r>
          </w:p>
        </w:tc>
        <w:tc>
          <w:tcPr>
            <w:tcW w:w="0" w:type="auto"/>
            <w:tcMar>
              <w:top w:w="0" w:type="dxa"/>
              <w:left w:w="108" w:type="dxa"/>
              <w:bottom w:w="0" w:type="dxa"/>
              <w:right w:w="108" w:type="dxa"/>
            </w:tcMar>
            <w:hideMark/>
          </w:tcPr>
          <w:p w14:paraId="07ECAC47" w14:textId="76998EC8" w:rsidR="001C7BDF" w:rsidRDefault="00ED1CC7" w:rsidP="00ED1CC7">
            <w:r>
              <w:t xml:space="preserve">NFR9.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G9 — The write-up says 'Pico C SDK' but the mtk3smp-rp2040 port builds with GNU make and uses SDK headers only for TinyUSB / CYW43.</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Confirm with the module lead that the µT-Kernel port's build satisfies the constraint; document the SDK components actually linked.</w:t>
            </w:r>
          </w:p>
        </w:tc>
        <w:tc>
          <w:tcPr>
            <w:tcW w:w="0" w:type="auto"/>
            <w:tcMar>
              <w:top w:w="0" w:type="dxa"/>
              <w:left w:w="108" w:type="dxa"/>
              <w:bottom w:w="0" w:type="dxa"/>
              <w:right w:w="108" w:type="dxa"/>
            </w:tcMar>
            <w:hideMark/>
          </w:tcPr>
          <w:p w14:paraId="07ECAC47" w14:textId="76998EC8" w:rsidR="001C7BDF" w:rsidRDefault="00ED1CC7" w:rsidP="00ED1CC7">
            <w:r>
              <w:t xml:space="preserve">Write-up constraints; build notes in TEAM_GUIDE.md.</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G10 — A full 64-entry event ring drops events silently; sub_nav could miss a MOTION_DONE and stall in EXECUTING_CMD.</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Drop counter is kept per lane and will be published in telemetry; ring size is a single constant in rc_config.h. A per-state timeout in sub_nav is planned as a backstop.</w:t>
            </w:r>
          </w:p>
        </w:tc>
        <w:tc>
          <w:tcPr>
            <w:tcW w:w="0" w:type="auto"/>
            <w:tcMar>
              <w:top w:w="0" w:type="dxa"/>
              <w:left w:w="108" w:type="dxa"/>
              <w:bottom w:w="0" w:type="dxa"/>
              <w:right w:w="108" w:type="dxa"/>
            </w:tcMar>
            <w:hideMark/>
          </w:tcPr>
          <w:p w14:paraId="07ECAC47" w14:textId="76998EC8" w:rsidR="001C7BDF" w:rsidRDefault="00ED1CC7" w:rsidP="00ED1CC7">
            <w:r>
              <w:t xml:space="preserve">NFR8, rc_event.c.</w:t>
            </w:r>
          </w:p>
        </w:tc>
      </w:tr>
    </w:tbl>
    <w:p w14:paraId="31620EE0" w14:textId="77777777" w:rsidR="00940449" w:rsidRDefault="00940449" w:rsidP="001C7BDF">
      <w:pPr>
        <w:pStyle w:val="Heading1"/>
      </w:pPr>
    </w:p>
    <w:p w14:paraId="6BFB8EA5" w14:textId="77777777" w:rsidR="00940449" w:rsidRDefault="00940449" w:rsidP="00940449"/>
    <w:p w14:paraId="01098C3B" w14:textId="77777777" w:rsidR="00940449" w:rsidRDefault="00940449" w:rsidP="00940449"/>
    <w:p w14:paraId="7511ED8C" w14:textId="77777777" w:rsidR="00940449" w:rsidRDefault="00940449" w:rsidP="00940449"/>
    <w:p w14:paraId="7B8D3D5E" w14:textId="77777777" w:rsidR="00940449" w:rsidRDefault="00940449" w:rsidP="00940449"/>
    <w:p w14:paraId="424326F7" w14:textId="77777777" w:rsidR="00940449" w:rsidRDefault="00940449" w:rsidP="00940449"/>
    <w:p w14:paraId="566D565E" w14:textId="77777777" w:rsidR="00940449" w:rsidRDefault="00940449" w:rsidP="00940449"/>
    <w:p w14:paraId="30F75E27" w14:textId="77777777" w:rsidR="00940449" w:rsidRDefault="00940449" w:rsidP="00940449"/>
    <w:p w14:paraId="6B869A89" w14:textId="77777777" w:rsidR="00940449" w:rsidRDefault="00940449" w:rsidP="00940449"/>
    <w:p w14:paraId="1F7DFD3A" w14:textId="77777777" w:rsidR="00940449" w:rsidRDefault="00940449" w:rsidP="00940449"/>
    <w:p w14:paraId="23C673BE" w14:textId="77777777" w:rsidR="00940449" w:rsidRDefault="00940449" w:rsidP="00940449"/>
    <w:p w14:paraId="7FF4BD65" w14:textId="77777777" w:rsidR="00940449" w:rsidRDefault="00940449" w:rsidP="00940449"/>
    <w:p w14:paraId="4CD12E98" w14:textId="77777777" w:rsidR="00940449" w:rsidRDefault="00940449" w:rsidP="00940449"/>
    <w:p w14:paraId="5202AD28" w14:textId="77777777" w:rsidR="00940449" w:rsidRDefault="00940449" w:rsidP="00940449"/>
    <w:p w14:paraId="2CF62546" w14:textId="77777777" w:rsidR="00940449" w:rsidRDefault="00940449" w:rsidP="00940449"/>
    <w:p w14:paraId="076C7AA5" w14:textId="77777777" w:rsidR="00940449" w:rsidRDefault="00940449" w:rsidP="00940449"/>
    <w:p w14:paraId="74F64AFD" w14:textId="77777777" w:rsidR="00940449" w:rsidRDefault="00940449" w:rsidP="00940449"/>
    <w:p w14:paraId="6C39FBAD" w14:textId="77777777" w:rsidR="00940449" w:rsidRDefault="00940449" w:rsidP="00940449"/>
    <w:p w14:paraId="4889FAAF" w14:textId="77777777" w:rsidR="00940449" w:rsidRDefault="00940449" w:rsidP="00940449"/>
    <w:p w14:paraId="1DB17D8D" w14:textId="77777777" w:rsidR="00940449" w:rsidRDefault="00940449" w:rsidP="00940449"/>
    <w:p w14:paraId="1C4DE282" w14:textId="77777777" w:rsidR="00940449" w:rsidRPr="00940449" w:rsidRDefault="00940449" w:rsidP="00940449"/>
    <w:p w14:paraId="4B914892" w14:textId="77777777" w:rsidR="00940449" w:rsidRPr="00940449" w:rsidRDefault="00940449" w:rsidP="00940449"/>
    <w:p w14:paraId="11768BB2" w14:textId="0D05C4F8" w:rsidR="001C7BDF" w:rsidRDefault="001C7BDF" w:rsidP="001C7BDF">
      <w:pPr>
        <w:pStyle w:val="Heading1"/>
        <w:rPr>
          <w:kern w:val="36"/>
          <w:szCs w:val="36"/>
          <w:lang w:val="en-SG" w:eastAsia="en-SG"/>
          <w14:ligatures w14:val="standardContextual"/>
        </w:rPr>
      </w:pPr>
      <w:r>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spacing w:after="0"/>
            </w:pPr>
            <w:r>
              <w:rPr>
                <w:b/>
                <w:color w:val="FFFFFF"/>
                <w:sz w:val="17"/>
              </w:rPr>
              <w:t>Student Response</w:t>
            </w:r>
          </w:p>
        </w:tc>
      </w:tr>
      <w:tr w:rsidR="003B6E44" w14:paraId="2ADA1C91" w14:textId="77777777" w:rsidTr="009A0984">
        <w:trPr>
          <w:jc w:val="center"/>
        </w:trPr>
        <w:tc>
          <w:tcPr>
            <w:tcW w:w="4320" w:type="dxa"/>
            <w:tcMar>
              <w:top w:w="90" w:type="dxa"/>
              <w:left w:w="90" w:type="dxa"/>
              <w:bottom w:w="90" w:type="dxa"/>
              <w:right w:w="90" w:type="dxa"/>
            </w:tcMar>
            <w:vAlign w:val="center"/>
          </w:tcPr>
          <w:p w14:paraId="16F5D407" w14:textId="77777777" w:rsidR="003B6E44" w:rsidRDefault="00012940">
            <w:pPr>
              <w:spacing w:after="0"/>
            </w:pPr>
            <w:r>
              <w:rPr>
                <w:sz w:val="17"/>
              </w:rPr>
              <w:t xml:space="preserve">Which task owns each hardware device?</w:t>
            </w:r>
          </w:p>
        </w:tc>
        <w:tc>
          <w:tcPr>
            <w:tcW w:w="5760" w:type="dxa"/>
            <w:tcMar>
              <w:top w:w="90" w:type="dxa"/>
              <w:left w:w="90" w:type="dxa"/>
              <w:bottom w:w="90" w:type="dxa"/>
              <w:right w:w="90" w:type="dxa"/>
            </w:tcMar>
            <w:vAlign w:val="center"/>
            <w:hideMark/>
          </w:tcPr>
          <w:p w14:paraId="6FD3C930" w14:textId="2D723228" w:rsidR="003B6E44" w:rsidRDefault="009A0984" w:rsidP="009A0984">
            <w:pPr>
              <w:spacing w:after="0"/>
            </w:pPr>
            <w:r>
              <w:rPr>
                <w:sz w:val="17"/>
                <w:szCs w:val="17"/>
              </w:rPr>
              <w:t xml:space="preserve">Motion task: both motors (drv_motor, GP8–GP11) and the encoder counts (drv_encoder: A edges GP0/GP7 counted in the IO_BANK0 ISR, B levels GP1/GP28 sampled there for direction). Sense task: IR line sensors GP16/GP6 and the IMU on I2C0 GP4/GP5. Scan task: servo GP15 and the HC-SR04 TRIG/ECHO GP2/GP3 (drv_ultrasonic, with TIMER alarms and the ECHO edge ISR). FAST dispatcher: the IR barcode sensor edges (GP27) via sub_barcode. Telemetry task: USB CDC console and, later, the CYW43 WiFi sink. Blink task: GP19 LED. rc_gpioirq is the single owner of the IO_BANK0 interrupt and demultiplexes it to the drivers.</w:t>
            </w:r>
          </w:p>
        </w:tc>
      </w:tr>
      <w:tr w:rsidR="003B6E44" w14:paraId="52D5D021" w14:textId="77777777" w:rsidTr="009A0984">
        <w:trPr>
          <w:jc w:val="center"/>
        </w:trPr>
        <w:tc>
          <w:tcPr>
            <w:tcW w:w="4320" w:type="dxa"/>
            <w:tcMar>
              <w:top w:w="90" w:type="dxa"/>
              <w:left w:w="90" w:type="dxa"/>
              <w:bottom w:w="90" w:type="dxa"/>
              <w:right w:w="90" w:type="dxa"/>
            </w:tcMar>
            <w:vAlign w:val="center"/>
          </w:tcPr>
          <w:p w14:paraId="0C86B055" w14:textId="77777777" w:rsidR="003B6E44" w:rsidRDefault="00012940">
            <w:pPr>
              <w:spacing w:after="0"/>
            </w:pPr>
            <w:r>
              <w:rPr>
                <w:sz w:val="17"/>
              </w:rPr>
              <w:t xml:space="preserve">Which task has the highest priority, and why?</w:t>
            </w:r>
          </w:p>
        </w:tc>
        <w:tc>
          <w:tcPr>
            <w:tcW w:w="5760" w:type="dxa"/>
            <w:tcMar>
              <w:top w:w="90" w:type="dxa"/>
              <w:left w:w="90" w:type="dxa"/>
              <w:bottom w:w="90" w:type="dxa"/>
              <w:right w:w="90" w:type="dxa"/>
            </w:tcMar>
            <w:vAlign w:val="center"/>
            <w:hideMark/>
          </w:tcPr>
          <w:p w14:paraId="26277590" w14:textId="34C0CBEF" w:rsidR="003B6E44" w:rsidRDefault="009A0984" w:rsidP="009A0984">
            <w:pPr>
              <w:spacing w:after="0"/>
            </w:pPr>
            <w:r>
              <w:rPr>
                <w:sz w:val="17"/>
                <w:szCs w:val="17"/>
              </w:rPr>
              <w:t xml:space="preserve">Defer (4) is highest because it completes work an ISR started and must run before the next interrupt of the same source. FAST dispatcher (5) is next because it runs the control-path callbacks — steering every 5 ms and nav transitions — which must pre-empt the periodic loops. Motion (6) sits above Sense and Scan (7) so PID timing is never disturbed by an I2C transaction or a servo step. SLOW dispatcher (9), Telemetry (10) and Blink (10) are lowest because nothing on the car depends on them.</w:t>
            </w:r>
          </w:p>
        </w:tc>
      </w:tr>
      <w:tr w:rsidR="003B6E44" w14:paraId="32ECAB7E" w14:textId="77777777" w:rsidTr="009A0984">
        <w:trPr>
          <w:jc w:val="center"/>
        </w:trPr>
        <w:tc>
          <w:tcPr>
            <w:tcW w:w="4320" w:type="dxa"/>
            <w:tcMar>
              <w:top w:w="90" w:type="dxa"/>
              <w:left w:w="90" w:type="dxa"/>
              <w:bottom w:w="90" w:type="dxa"/>
              <w:right w:w="90" w:type="dxa"/>
            </w:tcMar>
            <w:vAlign w:val="center"/>
          </w:tcPr>
          <w:p w14:paraId="6F9E7261" w14:textId="77777777" w:rsidR="003B6E44" w:rsidRDefault="00012940">
            <w:pPr>
              <w:spacing w:after="0"/>
            </w:pPr>
            <w:r>
              <w:rPr>
                <w:sz w:val="17"/>
              </w:rPr>
              <w:t xml:space="preserve">Which subsystem statechart corresponds to which RTOS task or subsystem?</w:t>
            </w:r>
          </w:p>
        </w:tc>
        <w:tc>
          <w:tcPr>
            <w:tcW w:w="5760" w:type="dxa"/>
            <w:tcMar>
              <w:top w:w="90" w:type="dxa"/>
              <w:left w:w="90" w:type="dxa"/>
              <w:bottom w:w="90" w:type="dxa"/>
              <w:right w:w="90" w:type="dxa"/>
            </w:tcMar>
            <w:vAlign w:val="center"/>
            <w:hideMark/>
          </w:tcPr>
          <w:p w14:paraId="2C96DEC3" w14:textId="327820BD" w:rsidR="003B6E44" w:rsidRDefault="009A0984" w:rsidP="009A0984">
            <w:pPr>
              <w:spacing w:after="0"/>
            </w:pPr>
            <w:r>
              <w:rPr>
                <w:sz w:val="17"/>
                <w:szCs w:val="17"/>
              </w:rPr>
              <w:t xml:space="preserve">§5 system statechart → sub_nav (event handlers in the FAST dispatcher). §6.1 → Motion task and sub_motion. §6.2 → sub_line and sub_barcode handlers in the FAST dispatcher, fed by the Sense task and the GP27 edge ISR. §6.3 → Scan task and sub_scan with drv_ultrasonic's ISRs. sub_terrain (FLAT / CLIMBING / DESCENDING) and sub_telemetry (link up / down) are simple enough to be described in the task table without a separate chart.</w:t>
            </w:r>
          </w:p>
        </w:tc>
      </w:tr>
      <w:tr w:rsidR="003B6E44" w14:paraId="6007A34F" w14:textId="77777777" w:rsidTr="009A0984">
        <w:trPr>
          <w:jc w:val="center"/>
        </w:trPr>
        <w:tc>
          <w:tcPr>
            <w:tcW w:w="4320" w:type="dxa"/>
            <w:tcMar>
              <w:top w:w="90" w:type="dxa"/>
              <w:left w:w="90" w:type="dxa"/>
              <w:bottom w:w="90" w:type="dxa"/>
              <w:right w:w="90" w:type="dxa"/>
            </w:tcMar>
            <w:vAlign w:val="center"/>
          </w:tcPr>
          <w:p w14:paraId="3C7BD3A5" w14:textId="77777777" w:rsidR="003B6E44" w:rsidRDefault="00012940">
            <w:pPr>
              <w:spacing w:after="0"/>
            </w:pPr>
            <w:r>
              <w:rPr>
                <w:sz w:val="17"/>
              </w:rPr>
              <w:t xml:space="preserve">How are functional requirements reflected in the task and statechart design?</w:t>
            </w:r>
          </w:p>
        </w:tc>
        <w:tc>
          <w:tcPr>
            <w:tcW w:w="5760" w:type="dxa"/>
            <w:tcMar>
              <w:top w:w="90" w:type="dxa"/>
              <w:left w:w="90" w:type="dxa"/>
              <w:bottom w:w="90" w:type="dxa"/>
              <w:right w:w="90" w:type="dxa"/>
            </w:tcMar>
            <w:vAlign w:val="center"/>
            <w:hideMark/>
          </w:tcPr>
          <w:p w14:paraId="757336BB" w14:textId="66FB43B0" w:rsidR="003B6E44" w:rsidRDefault="009A0984" w:rsidP="009A0984">
            <w:pPr>
              <w:spacing w:after="0"/>
            </w:pPr>
            <w:r>
              <w:rPr>
                <w:sz w:val="17"/>
                <w:szCs w:val="17"/>
              </w:rPr>
              <w:t xml:space="preserve">FR1 → Sense task + sub_line TRACKING. FR2 → JUNCTION / BARCODE ARMED and nav READING_BARCODE. FR3 → nav EXECUTING_CMD and MODE_TURN / MODE_DISTANCE. FR4, FR5 → sub_terrain FSM on IMU_SAMPLE and sub_terrain_max_peak_mm. FR6 → S_WATCH ping and the nav trigger check. FR7 → S_COARSE_* / S_FINE_* / PROFILE. FR8 → nav AVOIDING and the three bypass legs. FR9 → nav RECOVERING and sub_line SEARCHING. FR10, FR11 → Telemetry task and sink interface. FR12 → nav STOPPED and sub_motion BRAKE.</w:t>
            </w:r>
          </w:p>
        </w:tc>
      </w:tr>
      <w:tr w:rsidR="003B6E44" w14:paraId="7720560D" w14:textId="77777777" w:rsidTr="009A0984">
        <w:trPr>
          <w:jc w:val="center"/>
        </w:trPr>
        <w:tc>
          <w:tcPr>
            <w:tcW w:w="4320" w:type="dxa"/>
            <w:tcMar>
              <w:top w:w="90" w:type="dxa"/>
              <w:left w:w="90" w:type="dxa"/>
              <w:bottom w:w="90" w:type="dxa"/>
              <w:right w:w="90" w:type="dxa"/>
            </w:tcMar>
            <w:vAlign w:val="center"/>
          </w:tcPr>
          <w:p w14:paraId="201105D0" w14:textId="77777777" w:rsidR="003B6E44" w:rsidRDefault="00012940">
            <w:pPr>
              <w:spacing w:after="0"/>
            </w:pPr>
            <w:r>
              <w:rPr>
                <w:sz w:val="17"/>
              </w:rPr>
              <w:t xml:space="preserve">What changes are still expected after the Week 6 review?</w:t>
            </w:r>
          </w:p>
        </w:tc>
        <w:tc>
          <w:tcPr>
            <w:tcW w:w="5760" w:type="dxa"/>
            <w:tcMar>
              <w:top w:w="90" w:type="dxa"/>
              <w:left w:w="90" w:type="dxa"/>
              <w:bottom w:w="90" w:type="dxa"/>
              <w:right w:w="90" w:type="dxa"/>
            </w:tcMar>
            <w:vAlign w:val="center"/>
            <w:hideMark/>
          </w:tcPr>
          <w:p w14:paraId="4818B68F" w14:textId="479958B7" w:rsidR="003B6E44" w:rsidRDefault="009A0984" w:rsidP="009A0984">
            <w:pPr>
              <w:spacing w:after="0"/>
            </w:pPr>
            <w:r>
              <w:rPr>
                <w:sz w:val="17"/>
                <w:szCs w:val="17"/>
              </w:rPr>
              <w:t xml:space="preserve">Implement encoder-based turning (G1) and fix the Code 39 table (G2); bring up the UDP and MQTT sinks (G3); tune PID gains, line thresholds and hump thresholds from logged runs and update NFR timings if the measurements disagree; possibly add a derivative term to the line follower (G4); add a reverse-and-re-attempt avoidance plan (G5); validate A1–A8 and record results; re-wrap long lines for Barr-C (G8); add per-state timeouts in sub_nav (G10). Any change to task priorities or event lanes will be justified with timing logs at Tribunal 1.</w:t>
            </w:r>
          </w:p>
        </w:tc>
      </w:tr>
    </w:tbl>
    <w:p w14:paraId="2E922337" w14:textId="77777777" w:rsidR="003B6E44" w:rsidRDefault="003B6E44" w:rsidP="009A0984">
      <w:pPr>
        <w:spacing w:after="0"/>
      </w:pPr>
    </w:p>
    <w:sectPr w:rsidR="003B6E4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956E" w14:textId="77777777" w:rsidR="000D1EC2" w:rsidRDefault="000D1EC2">
      <w:pPr>
        <w:spacing w:after="0" w:line="240" w:lineRule="auto"/>
      </w:pPr>
      <w:r>
        <w:separator/>
      </w:r>
    </w:p>
  </w:endnote>
  <w:endnote w:type="continuationSeparator" w:id="0">
    <w:p w14:paraId="2824E6A7" w14:textId="77777777" w:rsidR="000D1EC2" w:rsidRDefault="000D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E3EF" w14:textId="77777777" w:rsidR="00932742" w:rsidRDefault="0093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FCBC" w14:textId="77777777" w:rsidR="00932742" w:rsidRDefault="0093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EF13" w14:textId="77777777" w:rsidR="00932742" w:rsidRDefault="0093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9534" w14:textId="77777777" w:rsidR="000D1EC2" w:rsidRDefault="000D1EC2">
      <w:pPr>
        <w:spacing w:after="0" w:line="240" w:lineRule="auto"/>
      </w:pPr>
      <w:r>
        <w:separator/>
      </w:r>
    </w:p>
  </w:footnote>
  <w:footnote w:type="continuationSeparator" w:id="0">
    <w:p w14:paraId="2962B854" w14:textId="77777777" w:rsidR="000D1EC2" w:rsidRDefault="000D1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F2B" w14:textId="77777777" w:rsidR="00932742" w:rsidRDefault="0093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7096" w14:textId="32EF7F8B" w:rsidR="003B6E44" w:rsidRPr="009A0984" w:rsidRDefault="003B6E44" w:rsidP="009A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417" w14:textId="77777777" w:rsidR="00932742" w:rsidRDefault="0093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D2"/>
    <w:rsid w:val="0000660B"/>
    <w:rsid w:val="00012940"/>
    <w:rsid w:val="00013E30"/>
    <w:rsid w:val="00034616"/>
    <w:rsid w:val="0006063C"/>
    <w:rsid w:val="000610EB"/>
    <w:rsid w:val="000645D9"/>
    <w:rsid w:val="000721FB"/>
    <w:rsid w:val="000D064D"/>
    <w:rsid w:val="000D1EC2"/>
    <w:rsid w:val="0015074B"/>
    <w:rsid w:val="0016019F"/>
    <w:rsid w:val="001C3010"/>
    <w:rsid w:val="001C7BDF"/>
    <w:rsid w:val="00200A23"/>
    <w:rsid w:val="00214A9A"/>
    <w:rsid w:val="00230A01"/>
    <w:rsid w:val="00231589"/>
    <w:rsid w:val="002754C5"/>
    <w:rsid w:val="00284A9E"/>
    <w:rsid w:val="0029639D"/>
    <w:rsid w:val="002A5492"/>
    <w:rsid w:val="00326F90"/>
    <w:rsid w:val="00327158"/>
    <w:rsid w:val="003709AE"/>
    <w:rsid w:val="003B6E44"/>
    <w:rsid w:val="00407AE0"/>
    <w:rsid w:val="00537121"/>
    <w:rsid w:val="00572A8C"/>
    <w:rsid w:val="005857D6"/>
    <w:rsid w:val="006168DB"/>
    <w:rsid w:val="00636B91"/>
    <w:rsid w:val="006D0BC2"/>
    <w:rsid w:val="00715359"/>
    <w:rsid w:val="00745344"/>
    <w:rsid w:val="00755C3E"/>
    <w:rsid w:val="00772582"/>
    <w:rsid w:val="007D4DD3"/>
    <w:rsid w:val="00932742"/>
    <w:rsid w:val="00937228"/>
    <w:rsid w:val="00940449"/>
    <w:rsid w:val="00946450"/>
    <w:rsid w:val="00955CA9"/>
    <w:rsid w:val="0099719D"/>
    <w:rsid w:val="009A0984"/>
    <w:rsid w:val="00AA1D8D"/>
    <w:rsid w:val="00AB48C2"/>
    <w:rsid w:val="00AD1980"/>
    <w:rsid w:val="00B325D4"/>
    <w:rsid w:val="00B47730"/>
    <w:rsid w:val="00C537D0"/>
    <w:rsid w:val="00CB0664"/>
    <w:rsid w:val="00DE4185"/>
    <w:rsid w:val="00E82A4B"/>
    <w:rsid w:val="00E973D9"/>
    <w:rsid w:val="00EC7B84"/>
    <w:rsid w:val="00ED1CC7"/>
    <w:rsid w:val="00EF0204"/>
    <w:rsid w:val="00FB7A65"/>
    <w:rsid w:val="00FC693F"/>
    <w:rsid w:val="00FD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00"/>
  <w15:docId w15:val="{4EEAB6E0-7F7D-47EF-8BA2-BF52A111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2734</Words>
  <Characters>15666</Characters>
  <Application>Microsoft Office Word</Application>
  <DocSecurity>0</DocSecurity>
  <Lines>921</Lines>
  <Paragraphs>399</Paragraphs>
  <ScaleCrop>false</ScaleCrop>
  <HeadingPairs>
    <vt:vector size="2" baseType="variant">
      <vt:variant>
        <vt:lpstr>Title</vt:lpstr>
      </vt:variant>
      <vt:variant>
        <vt:i4>1</vt:i4>
      </vt:variant>
    </vt:vector>
  </HeadingPairs>
  <TitlesOfParts>
    <vt:vector size="1" baseType="lpstr">
      <vt:lpstr>Week 6 RTOS Design Review Submission Template</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Muhamed Fauzi Bin Abbas</cp:lastModifiedBy>
  <cp:revision>41</cp:revision>
  <dcterms:created xsi:type="dcterms:W3CDTF">2026-08-26T04:57:00Z</dcterms:created>
  <dcterms:modified xsi:type="dcterms:W3CDTF">2026-08-26T06:15:00Z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