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6"/>
        <w:gridCol w:w="4562"/>
      </w:tblGrid>
      <w:tr w:rsidR="007F1C2F" w:rsidRPr="00986EB2" w:rsidTr="007F1C2F">
        <w:tc>
          <w:tcPr>
            <w:tcW w:w="5194" w:type="dxa"/>
          </w:tcPr>
          <w:p w:rsidR="007F1C2F" w:rsidRPr="00986EB2" w:rsidRDefault="007F1C2F" w:rsidP="006350DA">
            <w:pPr>
              <w:rPr>
                <w:rFonts w:ascii="Arial" w:hAnsi="Arial" w:cs="Arial"/>
              </w:rPr>
            </w:pPr>
            <w:r w:rsidRPr="00986EB2">
              <w:rPr>
                <w:rFonts w:ascii="Arial" w:hAnsi="Arial" w:cs="Arial"/>
              </w:rPr>
              <w:t>Luogo</w:t>
            </w:r>
          </w:p>
        </w:tc>
        <w:tc>
          <w:tcPr>
            <w:tcW w:w="4660" w:type="dxa"/>
          </w:tcPr>
          <w:p w:rsidR="007F1C2F" w:rsidRPr="00986EB2" w:rsidRDefault="0036233C" w:rsidP="00D9496C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 w:rsidRPr="00986EB2">
              <w:rPr>
                <w:rFonts w:ascii="Arial" w:hAnsi="Arial" w:cs="Arial"/>
              </w:rPr>
              <w:t>Trevano</w:t>
            </w:r>
          </w:p>
        </w:tc>
      </w:tr>
      <w:tr w:rsidR="007F1C2F" w:rsidRPr="00986EB2" w:rsidTr="00D038AB">
        <w:trPr>
          <w:trHeight w:val="340"/>
        </w:trPr>
        <w:tc>
          <w:tcPr>
            <w:tcW w:w="5194" w:type="dxa"/>
          </w:tcPr>
          <w:p w:rsidR="007F1C2F" w:rsidRPr="00986EB2" w:rsidRDefault="007F1C2F" w:rsidP="007F1C2F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 w:rsidRPr="00986EB2">
              <w:rPr>
                <w:rFonts w:ascii="Arial" w:hAnsi="Arial" w:cs="Arial"/>
              </w:rPr>
              <w:t>Data</w:t>
            </w:r>
          </w:p>
        </w:tc>
        <w:tc>
          <w:tcPr>
            <w:tcW w:w="4660" w:type="dxa"/>
          </w:tcPr>
          <w:p w:rsidR="007F1C2F" w:rsidRPr="00986EB2" w:rsidRDefault="00D038AB" w:rsidP="001F436E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  <w:r w:rsidR="00D86553">
              <w:rPr>
                <w:rFonts w:ascii="Arial" w:hAnsi="Arial" w:cs="Arial"/>
              </w:rPr>
              <w:t>.04</w:t>
            </w:r>
            <w:r w:rsidR="00560C93" w:rsidRPr="00986EB2">
              <w:rPr>
                <w:rFonts w:ascii="Arial" w:hAnsi="Arial" w:cs="Arial"/>
              </w:rPr>
              <w:t>.2019</w:t>
            </w:r>
          </w:p>
        </w:tc>
      </w:tr>
    </w:tbl>
    <w:p w:rsidR="008021E1" w:rsidRPr="00986EB2" w:rsidRDefault="008021E1" w:rsidP="00AB580C">
      <w:pPr>
        <w:rPr>
          <w:rFonts w:ascii="Arial" w:hAnsi="Arial" w:cs="Arial"/>
        </w:rPr>
      </w:pPr>
    </w:p>
    <w:tbl>
      <w:tblPr>
        <w:tblStyle w:val="Elencochiaro"/>
        <w:tblW w:w="9623" w:type="dxa"/>
        <w:tblLook w:val="04A0" w:firstRow="1" w:lastRow="0" w:firstColumn="1" w:lastColumn="0" w:noHBand="0" w:noVBand="1"/>
      </w:tblPr>
      <w:tblGrid>
        <w:gridCol w:w="9906"/>
      </w:tblGrid>
      <w:tr w:rsidR="000B56F7" w:rsidRPr="00986EB2" w:rsidTr="00CD0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3" w:type="dxa"/>
          </w:tcPr>
          <w:p w:rsidR="000B56F7" w:rsidRPr="00986EB2" w:rsidRDefault="000B56F7" w:rsidP="00D9496C">
            <w:pPr>
              <w:rPr>
                <w:rFonts w:ascii="Arial" w:hAnsi="Arial" w:cs="Arial"/>
                <w:b w:val="0"/>
              </w:rPr>
            </w:pPr>
            <w:r w:rsidRPr="00986EB2">
              <w:rPr>
                <w:rFonts w:ascii="Arial" w:hAnsi="Arial" w:cs="Arial"/>
                <w:b w:val="0"/>
              </w:rPr>
              <w:t>Lavori svolti</w:t>
            </w:r>
          </w:p>
        </w:tc>
      </w:tr>
      <w:tr w:rsidR="000B56F7" w:rsidRPr="00986EB2" w:rsidTr="00EC09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3" w:type="dxa"/>
          </w:tcPr>
          <w:p w:rsidR="00EC09AF" w:rsidRDefault="00EC09AF" w:rsidP="00EC09AF">
            <w:pPr>
              <w:pStyle w:val="Nessunaspaziatura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 </w:t>
            </w:r>
            <w:r w:rsidR="0029242E">
              <w:rPr>
                <w:rFonts w:ascii="Arial" w:hAnsi="Arial" w:cs="Arial"/>
                <w:b w:val="0"/>
              </w:rPr>
              <w:t xml:space="preserve">La prima ora è stata dedicata all’ennesima spiegazione riguardante il LPI, con il chiarimento di alcuni punti e il sottolinearne di altri molto importanti. </w:t>
            </w:r>
          </w:p>
          <w:p w:rsidR="0029242E" w:rsidRDefault="0029242E" w:rsidP="00EC09AF">
            <w:pPr>
              <w:pStyle w:val="Nessunaspaziatura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Prima di riprendere il progetto, ho notato una mancanza nel diario di ieri riguardante la funzione per ricordare l’utente tramite token contenuto nel cookie dedicato. </w:t>
            </w:r>
          </w:p>
          <w:p w:rsidR="0029242E" w:rsidRDefault="0029242E" w:rsidP="0029242E">
            <w:pPr>
              <w:pStyle w:val="Nessunaspaziatura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Mancava infatti l’immagine della funzione per gestire il token, ovviamente presente all’interno del codice in quanto fondamentale per il corretto funzionamento. </w:t>
            </w:r>
          </w:p>
          <w:p w:rsidR="0029242E" w:rsidRDefault="0029242E" w:rsidP="0029242E">
            <w:pPr>
              <w:pStyle w:val="Nessunaspaziatura"/>
              <w:jc w:val="both"/>
              <w:rPr>
                <w:rFonts w:ascii="Arial" w:hAnsi="Arial" w:cs="Arial"/>
                <w:b w:val="0"/>
              </w:rPr>
            </w:pPr>
          </w:p>
          <w:p w:rsidR="0029242E" w:rsidRDefault="0029242E" w:rsidP="0029242E">
            <w:pPr>
              <w:pStyle w:val="Nessunaspaziatura"/>
              <w:jc w:val="both"/>
              <w:rPr>
                <w:rFonts w:ascii="Arial" w:hAnsi="Arial" w:cs="Arial"/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631B99EC" wp14:editId="0395437F">
                  <wp:extent cx="6120130" cy="956945"/>
                  <wp:effectExtent l="19050" t="19050" r="13970" b="14605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95694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9242E" w:rsidRDefault="0029242E" w:rsidP="0029242E">
            <w:pPr>
              <w:pStyle w:val="Nessunaspaziatura"/>
              <w:jc w:val="both"/>
              <w:rPr>
                <w:rFonts w:ascii="Arial" w:hAnsi="Arial" w:cs="Arial"/>
                <w:b w:val="0"/>
              </w:rPr>
            </w:pPr>
          </w:p>
          <w:p w:rsidR="0029242E" w:rsidRDefault="007D1287" w:rsidP="0029242E">
            <w:pPr>
              <w:pStyle w:val="Nessunaspaziatura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Ho finalmente terminato la funzione dell’aggiunta di attributi. Invece di testarla nella sua interezza tuttavia, ho preferito passare alla fase successiva. Testerò e sistemerò tutto nel momento in cui avrò tutti i pezzi a disposizione e potrò quindi risistemare l’intero sito. </w:t>
            </w:r>
          </w:p>
          <w:p w:rsidR="007D1287" w:rsidRDefault="007D1287" w:rsidP="0029242E">
            <w:pPr>
              <w:pStyle w:val="Nessunaspaziatura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Al momento è presente solamente una funzione di aggiunta per questi attributi extra. Nel caso si voglia in futuro aggiungere le funzionalità di modificare i testi oppure eliminarne, provvederò a inserirle, ma al momento non le ho ritenute così importanti o richieste da dedicarci del tempo. </w:t>
            </w:r>
          </w:p>
          <w:p w:rsidR="007D1287" w:rsidRDefault="007D1287" w:rsidP="0029242E">
            <w:pPr>
              <w:pStyle w:val="Nessunaspaziatura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Metodo di gestione attributi extra:</w:t>
            </w:r>
          </w:p>
          <w:p w:rsidR="007D1287" w:rsidRDefault="007D1287" w:rsidP="0029242E">
            <w:pPr>
              <w:pStyle w:val="Nessunaspaziatura"/>
              <w:jc w:val="both"/>
              <w:rPr>
                <w:rFonts w:ascii="Arial" w:hAnsi="Arial" w:cs="Arial"/>
                <w:b w:val="0"/>
              </w:rPr>
            </w:pPr>
          </w:p>
          <w:p w:rsidR="007D1287" w:rsidRDefault="00B15402" w:rsidP="009F1480">
            <w:pPr>
              <w:pStyle w:val="Nessunaspaziatura"/>
              <w:jc w:val="center"/>
              <w:rPr>
                <w:rFonts w:ascii="Arial" w:hAnsi="Arial" w:cs="Arial"/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3E77301C" wp14:editId="4053C180">
                  <wp:extent cx="6120130" cy="2085975"/>
                  <wp:effectExtent l="19050" t="19050" r="13970" b="28575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0859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15402" w:rsidRDefault="00B15402" w:rsidP="0029242E">
            <w:pPr>
              <w:pStyle w:val="Nessunaspaziatura"/>
              <w:jc w:val="both"/>
              <w:rPr>
                <w:rFonts w:ascii="Arial" w:hAnsi="Arial" w:cs="Arial"/>
                <w:b w:val="0"/>
              </w:rPr>
            </w:pPr>
          </w:p>
          <w:p w:rsidR="00B15402" w:rsidRDefault="00B15402" w:rsidP="0029242E">
            <w:pPr>
              <w:pStyle w:val="Nessunaspaziatura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Questo semplice pezzo di codice è stato inserito nel Mapper della classe Subscription. </w:t>
            </w:r>
            <w:r w:rsidR="009F1480">
              <w:rPr>
                <w:rFonts w:ascii="Arial" w:hAnsi="Arial" w:cs="Arial"/>
                <w:b w:val="0"/>
              </w:rPr>
              <w:t xml:space="preserve">Permette di ottenere tutti i nomi delle colonne e di estrapolare solamente quelli che iniziano con il valore definito la scorsa volta per gli attributi extra, ovvero “_”. </w:t>
            </w:r>
          </w:p>
          <w:p w:rsidR="009F1480" w:rsidRDefault="009F1480" w:rsidP="0029242E">
            <w:pPr>
              <w:pStyle w:val="Nessunaspaziatura"/>
              <w:jc w:val="both"/>
              <w:rPr>
                <w:rFonts w:ascii="Arial" w:hAnsi="Arial" w:cs="Arial"/>
                <w:b w:val="0"/>
              </w:rPr>
            </w:pPr>
          </w:p>
          <w:p w:rsidR="007D1287" w:rsidRDefault="009F1480" w:rsidP="009F1480">
            <w:pPr>
              <w:pStyle w:val="Nessunaspaziatura"/>
              <w:rPr>
                <w:rFonts w:ascii="Arial" w:hAnsi="Arial" w:cs="Arial"/>
                <w:b w:val="0"/>
              </w:rPr>
            </w:pPr>
            <w:r>
              <w:rPr>
                <w:noProof/>
                <w:lang w:eastAsia="it-CH"/>
              </w:rPr>
              <w:lastRenderedPageBreak/>
              <w:drawing>
                <wp:inline distT="0" distB="0" distL="0" distR="0" wp14:anchorId="528BBA50" wp14:editId="4869AA4E">
                  <wp:extent cx="6120130" cy="1210945"/>
                  <wp:effectExtent l="19050" t="19050" r="13970" b="27305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121094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F1480" w:rsidRDefault="009F1480" w:rsidP="009F1480">
            <w:pPr>
              <w:pStyle w:val="Nessunaspaziatura"/>
              <w:rPr>
                <w:rFonts w:ascii="Arial" w:hAnsi="Arial" w:cs="Arial"/>
                <w:b w:val="0"/>
              </w:rPr>
            </w:pPr>
          </w:p>
          <w:p w:rsidR="009F1480" w:rsidRDefault="009F1480" w:rsidP="009F1480">
            <w:pPr>
              <w:pStyle w:val="Nessunaspaziatura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Come si può vedere, al momento è previsto uno spazio di 250 caratteri massimo per il campo. Questo è stato deciso arbitrariamente da me, in quanto stimo si</w:t>
            </w:r>
            <w:r w:rsidR="00B53742">
              <w:rPr>
                <w:rFonts w:ascii="Arial" w:hAnsi="Arial" w:cs="Arial"/>
                <w:b w:val="0"/>
              </w:rPr>
              <w:t xml:space="preserve">a un valore massimo accettabile. Può essere modificato tranquillamente nel caso mi venga detto diversamente. </w:t>
            </w:r>
          </w:p>
          <w:p w:rsidR="00B53742" w:rsidRDefault="00B53742" w:rsidP="009F1480">
            <w:pPr>
              <w:pStyle w:val="Nessunaspaziatura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Come già detto, il valore viene aggiunto sia come attributo alla tabella subscription che alla lista vera e propria degli attributi, che viene utilizzata per estrapolare i dati corretti e mostrarli nell’ordine preimpostato, facilitando inoltre molte dei passaggi altrimenti sarebbero</w:t>
            </w:r>
            <w:r w:rsidR="00066661">
              <w:rPr>
                <w:rFonts w:ascii="Arial" w:hAnsi="Arial" w:cs="Arial"/>
                <w:b w:val="0"/>
              </w:rPr>
              <w:t xml:space="preserve"> troppo</w:t>
            </w:r>
            <w:r>
              <w:rPr>
                <w:rFonts w:ascii="Arial" w:hAnsi="Arial" w:cs="Arial"/>
                <w:b w:val="0"/>
              </w:rPr>
              <w:t xml:space="preserve"> macchinosi. </w:t>
            </w:r>
          </w:p>
          <w:p w:rsidR="00F323AD" w:rsidRDefault="00F323AD" w:rsidP="009F1480">
            <w:pPr>
              <w:pStyle w:val="Nessunaspaziatura"/>
              <w:rPr>
                <w:rFonts w:ascii="Arial" w:hAnsi="Arial" w:cs="Arial"/>
                <w:b w:val="0"/>
              </w:rPr>
            </w:pPr>
          </w:p>
          <w:p w:rsidR="00F323AD" w:rsidRDefault="00F323AD" w:rsidP="00F323AD">
            <w:pPr>
              <w:pStyle w:val="Nessunaspaziatura"/>
              <w:jc w:val="center"/>
              <w:rPr>
                <w:rFonts w:ascii="Arial" w:hAnsi="Arial" w:cs="Arial"/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3988580A" wp14:editId="4633FB4B">
                  <wp:extent cx="6120130" cy="3390900"/>
                  <wp:effectExtent l="19050" t="19050" r="13970" b="19050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b="2109"/>
                          <a:stretch/>
                        </pic:blipFill>
                        <pic:spPr bwMode="auto">
                          <a:xfrm>
                            <a:off x="0" y="0"/>
                            <a:ext cx="6120130" cy="33909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323AD" w:rsidRDefault="00F323AD" w:rsidP="009F1480">
            <w:pPr>
              <w:pStyle w:val="Nessunaspaziatura"/>
              <w:rPr>
                <w:rFonts w:ascii="Arial" w:hAnsi="Arial" w:cs="Arial"/>
                <w:b w:val="0"/>
              </w:rPr>
            </w:pPr>
          </w:p>
          <w:p w:rsidR="00F323AD" w:rsidRDefault="00F323AD" w:rsidP="009F1480">
            <w:pPr>
              <w:pStyle w:val="Nessunaspaziatura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La gestione tramite controller va rivista, in quanto al momento il messaggio d’errore non vi</w:t>
            </w:r>
            <w:r w:rsidR="0080160D">
              <w:rPr>
                <w:rFonts w:ascii="Arial" w:hAnsi="Arial" w:cs="Arial"/>
                <w:b w:val="0"/>
              </w:rPr>
              <w:t>ene visualizzato nel modo che vorrei. Ho tuttavia preferito documentare ora il tutto, in modo da poter passare ad un’altra funzionalità per velocizzare i tempi.</w:t>
            </w:r>
            <w:bookmarkStart w:id="0" w:name="_GoBack"/>
            <w:bookmarkEnd w:id="0"/>
          </w:p>
          <w:p w:rsidR="007D1287" w:rsidRDefault="007D1287" w:rsidP="0029242E">
            <w:pPr>
              <w:pStyle w:val="Nessunaspaziatura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Sono </w:t>
            </w:r>
            <w:r w:rsidR="0080160D">
              <w:rPr>
                <w:rFonts w:ascii="Arial" w:hAnsi="Arial" w:cs="Arial"/>
                <w:b w:val="0"/>
              </w:rPr>
              <w:t>infatti</w:t>
            </w:r>
            <w:r>
              <w:rPr>
                <w:rFonts w:ascii="Arial" w:hAnsi="Arial" w:cs="Arial"/>
                <w:b w:val="0"/>
              </w:rPr>
              <w:t xml:space="preserve"> passato all’inserimento di una pagina che presenta tutti gli utenti e iscrizioni, in modo da gestire il tutto più velocemente. In futuro, i file csv verranno creati proprio in base a questa pagina, grazie ai filtri presenti. </w:t>
            </w:r>
          </w:p>
          <w:p w:rsidR="007D1287" w:rsidRDefault="007D1287" w:rsidP="0029242E">
            <w:pPr>
              <w:pStyle w:val="Nessunaspaziatura"/>
              <w:jc w:val="both"/>
            </w:pPr>
            <w:r>
              <w:rPr>
                <w:rFonts w:ascii="Arial" w:hAnsi="Arial" w:cs="Arial"/>
                <w:b w:val="0"/>
              </w:rPr>
              <w:t xml:space="preserve">La pagina, come indicato molti nel diario del 23 gennaio, è questa </w:t>
            </w:r>
            <w:hyperlink r:id="rId12" w:history="1">
              <w:r>
                <w:rPr>
                  <w:rStyle w:val="Collegamentoipertestuale"/>
                </w:rPr>
                <w:t>https://codyhouse.co/demo/content-filter/index.html</w:t>
              </w:r>
            </w:hyperlink>
            <w:r>
              <w:t xml:space="preserve">. </w:t>
            </w:r>
          </w:p>
          <w:p w:rsidR="007D1287" w:rsidRDefault="007D1287" w:rsidP="0029242E">
            <w:pPr>
              <w:pStyle w:val="Nessunaspaziatura"/>
              <w:jc w:val="both"/>
              <w:rPr>
                <w:rFonts w:ascii="Arial" w:hAnsi="Arial" w:cs="Arial"/>
                <w:b w:val="0"/>
              </w:rPr>
            </w:pPr>
            <w:r w:rsidRPr="007D1287">
              <w:rPr>
                <w:rFonts w:ascii="Arial" w:hAnsi="Arial" w:cs="Arial"/>
                <w:b w:val="0"/>
              </w:rPr>
              <w:t>Ho quindi passa</w:t>
            </w:r>
            <w:r>
              <w:rPr>
                <w:rFonts w:ascii="Arial" w:hAnsi="Arial" w:cs="Arial"/>
                <w:b w:val="0"/>
              </w:rPr>
              <w:t xml:space="preserve">to il tempo restante a capirne il funzionamento e vedere di sfruttarlo per i miei scopi. Grazie alle classi e all’utilizzo degli attributi personalizzati (data-[parola]) è in grado di effettuare un primo filtro agli elementi. La struttura che ho pensato è dunque differenziare tra utenti e iscrizioni, e tra quest’ultime anche il filtro per evento (nome e anno) e avanzamento dell’iscrizione (per il quale è stata creata una nuova tabella apposita). È ancora in fase abbastanza primitiva, ma penso mi ci vorrà ancora poco per dargli la forma che desidero. Per filtri più specifici come per nome o simili, la pagina non offre nulla. Dovrò quindi pensare da solo al sistema da utilizzare oppure, viste le tempistiche, rinunciarci in favore di una fruizione maggiore del resto delle funzionalità. </w:t>
            </w:r>
          </w:p>
          <w:p w:rsidR="007D1287" w:rsidRPr="0029242E" w:rsidRDefault="007D1287" w:rsidP="0029242E">
            <w:pPr>
              <w:pStyle w:val="Nessunaspaziatura"/>
              <w:jc w:val="both"/>
              <w:rPr>
                <w:rFonts w:ascii="Arial" w:hAnsi="Arial" w:cs="Arial"/>
                <w:b w:val="0"/>
              </w:rPr>
            </w:pPr>
          </w:p>
        </w:tc>
      </w:tr>
    </w:tbl>
    <w:p w:rsidR="005769DD" w:rsidRDefault="005769DD">
      <w:pPr>
        <w:rPr>
          <w:rFonts w:ascii="Arial" w:hAnsi="Arial" w:cs="Arial"/>
        </w:rPr>
      </w:pPr>
    </w:p>
    <w:p w:rsidR="008139CD" w:rsidRPr="00986EB2" w:rsidRDefault="008139CD">
      <w:pPr>
        <w:rPr>
          <w:rFonts w:ascii="Arial" w:hAnsi="Arial" w:cs="Arial"/>
        </w:rPr>
      </w:pPr>
    </w:p>
    <w:tbl>
      <w:tblPr>
        <w:tblStyle w:val="Elencochiaro"/>
        <w:tblW w:w="9409" w:type="dxa"/>
        <w:tblLook w:val="04A0" w:firstRow="1" w:lastRow="0" w:firstColumn="1" w:lastColumn="0" w:noHBand="0" w:noVBand="1"/>
      </w:tblPr>
      <w:tblGrid>
        <w:gridCol w:w="9409"/>
      </w:tblGrid>
      <w:tr w:rsidR="00F77875" w:rsidRPr="00986EB2" w:rsidTr="008239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9" w:type="dxa"/>
          </w:tcPr>
          <w:p w:rsidR="00F77875" w:rsidRPr="00986EB2" w:rsidRDefault="00F77875" w:rsidP="00D9496C">
            <w:pPr>
              <w:rPr>
                <w:rFonts w:ascii="Arial" w:hAnsi="Arial" w:cs="Arial"/>
                <w:b w:val="0"/>
              </w:rPr>
            </w:pPr>
            <w:r w:rsidRPr="00986EB2">
              <w:rPr>
                <w:rFonts w:ascii="Arial" w:hAnsi="Arial" w:cs="Arial"/>
                <w:b w:val="0"/>
              </w:rPr>
              <w:t>Problemi riscontrati</w:t>
            </w:r>
            <w:r w:rsidR="00C035D7" w:rsidRPr="00986EB2">
              <w:rPr>
                <w:rFonts w:ascii="Arial" w:hAnsi="Arial" w:cs="Arial"/>
                <w:b w:val="0"/>
              </w:rPr>
              <w:t xml:space="preserve"> e soluzioni adottate</w:t>
            </w:r>
          </w:p>
        </w:tc>
      </w:tr>
      <w:tr w:rsidR="00F77875" w:rsidRPr="00986EB2" w:rsidTr="00823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9" w:type="dxa"/>
          </w:tcPr>
          <w:p w:rsidR="008559A6" w:rsidRPr="005D0190" w:rsidRDefault="00385BBC" w:rsidP="00385BBC">
            <w:pPr>
              <w:tabs>
                <w:tab w:val="left" w:pos="2052"/>
              </w:tabs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 </w:t>
            </w:r>
            <w:r w:rsidR="00E06603">
              <w:rPr>
                <w:rFonts w:ascii="Arial" w:hAnsi="Arial" w:cs="Arial"/>
                <w:b w:val="0"/>
              </w:rPr>
              <w:t xml:space="preserve">Nessun problema particolare. </w:t>
            </w:r>
          </w:p>
        </w:tc>
      </w:tr>
    </w:tbl>
    <w:p w:rsidR="005C67C2" w:rsidRDefault="005C67C2" w:rsidP="0039441A">
      <w:pPr>
        <w:rPr>
          <w:rFonts w:ascii="Arial" w:hAnsi="Arial" w:cs="Arial"/>
        </w:rPr>
      </w:pPr>
    </w:p>
    <w:p w:rsidR="00E85DDE" w:rsidRDefault="00E85DDE" w:rsidP="0039441A">
      <w:pPr>
        <w:rPr>
          <w:rFonts w:ascii="Arial" w:hAnsi="Arial" w:cs="Arial"/>
        </w:rPr>
      </w:pPr>
    </w:p>
    <w:p w:rsidR="00E85DDE" w:rsidRPr="00986EB2" w:rsidRDefault="00E85DDE" w:rsidP="0039441A">
      <w:pPr>
        <w:rPr>
          <w:rFonts w:ascii="Arial" w:hAnsi="Arial" w:cs="Arial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986EB2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986EB2" w:rsidRDefault="00AB580C" w:rsidP="00AB580C">
            <w:pPr>
              <w:rPr>
                <w:rFonts w:ascii="Arial" w:hAnsi="Arial" w:cs="Arial"/>
                <w:b w:val="0"/>
              </w:rPr>
            </w:pPr>
            <w:r w:rsidRPr="00986EB2">
              <w:rPr>
                <w:rFonts w:ascii="Arial" w:hAnsi="Arial" w:cs="Arial"/>
                <w:b w:val="0"/>
              </w:rPr>
              <w:t>Punto della situazione rispetto alla pianificazione</w:t>
            </w:r>
          </w:p>
        </w:tc>
      </w:tr>
      <w:tr w:rsidR="00AB580C" w:rsidRPr="00986EB2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C68E2" w:rsidRPr="00986EB2" w:rsidRDefault="00E06603" w:rsidP="0070413F">
            <w:pPr>
              <w:pStyle w:val="Nessunaspaziatura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Ho fatto molto più di quanto mi aspettassi oggi, ma chiaramente rimango ancora indietro sul programma. </w:t>
            </w:r>
            <w:r w:rsidR="00C46459">
              <w:rPr>
                <w:rFonts w:ascii="Arial" w:hAnsi="Arial" w:cs="Arial"/>
                <w:b w:val="0"/>
                <w:bCs w:val="0"/>
              </w:rPr>
              <w:t xml:space="preserve">Entro la prossima giornata dovrò sicuramente portarmi avanti per recuperare le ore perse. </w:t>
            </w:r>
          </w:p>
        </w:tc>
      </w:tr>
    </w:tbl>
    <w:p w:rsidR="00AB580C" w:rsidRDefault="00AB580C" w:rsidP="0039441A">
      <w:pPr>
        <w:rPr>
          <w:rFonts w:ascii="Arial" w:hAnsi="Arial" w:cs="Arial"/>
        </w:rPr>
      </w:pPr>
    </w:p>
    <w:p w:rsidR="00EE7966" w:rsidRPr="00986EB2" w:rsidRDefault="00EE7966" w:rsidP="0039441A">
      <w:pPr>
        <w:rPr>
          <w:rFonts w:ascii="Arial" w:hAnsi="Arial" w:cs="Arial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986EB2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986EB2" w:rsidRDefault="00543271" w:rsidP="00AB580C">
            <w:pPr>
              <w:rPr>
                <w:rFonts w:ascii="Arial" w:hAnsi="Arial" w:cs="Arial"/>
                <w:b w:val="0"/>
              </w:rPr>
            </w:pPr>
            <w:r w:rsidRPr="00986EB2">
              <w:rPr>
                <w:rFonts w:ascii="Arial" w:hAnsi="Arial" w:cs="Arial"/>
                <w:b w:val="0"/>
              </w:rPr>
              <w:t>Programma di massima</w:t>
            </w:r>
            <w:r w:rsidR="00AB580C" w:rsidRPr="00986EB2">
              <w:rPr>
                <w:rFonts w:ascii="Arial" w:hAnsi="Arial" w:cs="Arial"/>
                <w:b w:val="0"/>
              </w:rPr>
              <w:t xml:space="preserve"> per la prossima giornata di lavoro</w:t>
            </w:r>
          </w:p>
        </w:tc>
      </w:tr>
      <w:tr w:rsidR="00AB580C" w:rsidRPr="00986EB2" w:rsidTr="00306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986EB2" w:rsidRDefault="00C46459" w:rsidP="001F1A37">
            <w:pPr>
              <w:pStyle w:val="Nessunaspaziatura"/>
              <w:tabs>
                <w:tab w:val="left" w:pos="1032"/>
              </w:tabs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Terminare filtro utenti, importare file csv ed esportarli. </w:t>
            </w: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13"/>
      <w:footerReference w:type="default" r:id="rId14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74D5" w:rsidRDefault="000C74D5" w:rsidP="00DC1A1A">
      <w:pPr>
        <w:spacing w:after="0" w:line="240" w:lineRule="auto"/>
      </w:pPr>
      <w:r>
        <w:separator/>
      </w:r>
    </w:p>
  </w:endnote>
  <w:endnote w:type="continuationSeparator" w:id="0">
    <w:p w:rsidR="000C74D5" w:rsidRDefault="000C74D5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560C93">
    <w:r>
      <w:t>FsyManager</w:t>
    </w:r>
    <w:r w:rsidR="00E233B3">
      <w:tab/>
    </w:r>
    <w:r w:rsidR="00E233B3">
      <w:tab/>
    </w:r>
    <w:r w:rsidR="00E233B3">
      <w:tab/>
    </w:r>
    <w:r w:rsidR="00E233B3">
      <w:tab/>
    </w:r>
    <w:r w:rsidR="0040543A">
      <w:tab/>
    </w:r>
    <w:r w:rsidR="0040543A">
      <w:tab/>
    </w:r>
    <w:r w:rsidR="0040543A">
      <w:tab/>
    </w:r>
    <w:r w:rsidR="0040543A">
      <w:tab/>
    </w:r>
    <w:r w:rsidR="00E233B3">
      <w:tab/>
    </w:r>
    <w:r w:rsidR="00E233B3">
      <w:tab/>
    </w:r>
    <w:r w:rsidR="00E233B3">
      <w:tab/>
    </w:r>
    <w:r w:rsidR="00E233B3">
      <w:tab/>
    </w:r>
    <w:r w:rsidR="00E233B3">
      <w:fldChar w:fldCharType="begin"/>
    </w:r>
    <w:r w:rsidR="00E233B3">
      <w:instrText>PAGE   \* MERGEFORMAT</w:instrText>
    </w:r>
    <w:r w:rsidR="00E233B3">
      <w:fldChar w:fldCharType="separate"/>
    </w:r>
    <w:r w:rsidR="0080160D" w:rsidRPr="0080160D">
      <w:rPr>
        <w:noProof/>
        <w:lang w:val="it-IT"/>
      </w:rPr>
      <w:t>3</w:t>
    </w:r>
    <w:r w:rsidR="00E233B3">
      <w:fldChar w:fldCharType="end"/>
    </w:r>
    <w:r w:rsidR="00E233B3">
      <w:t>/</w:t>
    </w:r>
    <w:fldSimple w:instr=" NUMPAGES  \* Arabic  \* MERGEFORMAT ">
      <w:r w:rsidR="0080160D">
        <w:rPr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74D5" w:rsidRDefault="000C74D5" w:rsidP="00DC1A1A">
      <w:pPr>
        <w:spacing w:after="0" w:line="240" w:lineRule="auto"/>
      </w:pPr>
      <w:r>
        <w:separator/>
      </w:r>
    </w:p>
  </w:footnote>
  <w:footnote w:type="continuationSeparator" w:id="0">
    <w:p w:rsidR="000C74D5" w:rsidRDefault="000C74D5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A15415" w:rsidRDefault="0040543A" w:rsidP="00C04A89">
    <w:r>
      <w:t>Dyuman Bulloni I4AC</w:t>
    </w:r>
    <w:r w:rsidR="00D038AB">
      <w:tab/>
    </w:r>
    <w:r w:rsidR="00D038AB">
      <w:tab/>
    </w:r>
    <w:r w:rsidR="00D038AB">
      <w:tab/>
    </w:r>
    <w:r w:rsidR="00D038AB">
      <w:tab/>
    </w:r>
    <w:r w:rsidR="00D038AB">
      <w:tab/>
    </w:r>
    <w:r w:rsidR="00D038AB">
      <w:tab/>
    </w:r>
    <w:r w:rsidR="00D038AB">
      <w:tab/>
    </w:r>
    <w:r w:rsidR="00D038AB">
      <w:tab/>
    </w:r>
    <w:r w:rsidR="00D038AB">
      <w:tab/>
    </w:r>
    <w:r w:rsidR="00D038AB">
      <w:tab/>
      <w:t>03</w:t>
    </w:r>
    <w:r w:rsidR="00D86553">
      <w:t>.04</w:t>
    </w:r>
    <w:r w:rsidR="00560C93">
      <w:t>.2019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536A8FDA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7F3768"/>
    <w:multiLevelType w:val="hybridMultilevel"/>
    <w:tmpl w:val="81C6237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662643"/>
    <w:multiLevelType w:val="hybridMultilevel"/>
    <w:tmpl w:val="3BC8F73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5"/>
  </w:num>
  <w:num w:numId="3">
    <w:abstractNumId w:val="18"/>
  </w:num>
  <w:num w:numId="4">
    <w:abstractNumId w:val="6"/>
  </w:num>
  <w:num w:numId="5">
    <w:abstractNumId w:val="21"/>
  </w:num>
  <w:num w:numId="6">
    <w:abstractNumId w:val="3"/>
  </w:num>
  <w:num w:numId="7">
    <w:abstractNumId w:val="19"/>
  </w:num>
  <w:num w:numId="8">
    <w:abstractNumId w:val="11"/>
  </w:num>
  <w:num w:numId="9">
    <w:abstractNumId w:val="8"/>
  </w:num>
  <w:num w:numId="10">
    <w:abstractNumId w:val="10"/>
  </w:num>
  <w:num w:numId="11">
    <w:abstractNumId w:val="16"/>
  </w:num>
  <w:num w:numId="12">
    <w:abstractNumId w:val="2"/>
  </w:num>
  <w:num w:numId="13">
    <w:abstractNumId w:val="5"/>
  </w:num>
  <w:num w:numId="14">
    <w:abstractNumId w:val="13"/>
  </w:num>
  <w:num w:numId="15">
    <w:abstractNumId w:val="9"/>
  </w:num>
  <w:num w:numId="16">
    <w:abstractNumId w:val="14"/>
  </w:num>
  <w:num w:numId="17">
    <w:abstractNumId w:val="22"/>
  </w:num>
  <w:num w:numId="18">
    <w:abstractNumId w:val="12"/>
  </w:num>
  <w:num w:numId="19">
    <w:abstractNumId w:val="20"/>
  </w:num>
  <w:num w:numId="20">
    <w:abstractNumId w:val="4"/>
  </w:num>
  <w:num w:numId="21">
    <w:abstractNumId w:val="1"/>
  </w:num>
  <w:num w:numId="22">
    <w:abstractNumId w:val="7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1A5"/>
    <w:rsid w:val="000067D0"/>
    <w:rsid w:val="0001097B"/>
    <w:rsid w:val="00014C1A"/>
    <w:rsid w:val="000158A6"/>
    <w:rsid w:val="00020048"/>
    <w:rsid w:val="000244EB"/>
    <w:rsid w:val="00025DC2"/>
    <w:rsid w:val="00027A63"/>
    <w:rsid w:val="000308FC"/>
    <w:rsid w:val="00030C7F"/>
    <w:rsid w:val="00031E18"/>
    <w:rsid w:val="00035E9D"/>
    <w:rsid w:val="00036E25"/>
    <w:rsid w:val="00040746"/>
    <w:rsid w:val="00040C15"/>
    <w:rsid w:val="00041F30"/>
    <w:rsid w:val="00042290"/>
    <w:rsid w:val="00043E56"/>
    <w:rsid w:val="00047B91"/>
    <w:rsid w:val="000503FB"/>
    <w:rsid w:val="00050D8D"/>
    <w:rsid w:val="00050E71"/>
    <w:rsid w:val="000528BA"/>
    <w:rsid w:val="00053DAD"/>
    <w:rsid w:val="00055151"/>
    <w:rsid w:val="00062DFF"/>
    <w:rsid w:val="00064C75"/>
    <w:rsid w:val="00065D85"/>
    <w:rsid w:val="00066661"/>
    <w:rsid w:val="00066A33"/>
    <w:rsid w:val="00067112"/>
    <w:rsid w:val="00072292"/>
    <w:rsid w:val="00073A6E"/>
    <w:rsid w:val="000740BD"/>
    <w:rsid w:val="00075B33"/>
    <w:rsid w:val="00076909"/>
    <w:rsid w:val="00076BE1"/>
    <w:rsid w:val="00077C11"/>
    <w:rsid w:val="000812B2"/>
    <w:rsid w:val="000831E6"/>
    <w:rsid w:val="00094265"/>
    <w:rsid w:val="00096069"/>
    <w:rsid w:val="000972F0"/>
    <w:rsid w:val="000A3A4C"/>
    <w:rsid w:val="000A4009"/>
    <w:rsid w:val="000A50F5"/>
    <w:rsid w:val="000A7786"/>
    <w:rsid w:val="000B1A1B"/>
    <w:rsid w:val="000B56F7"/>
    <w:rsid w:val="000B6DA5"/>
    <w:rsid w:val="000B7623"/>
    <w:rsid w:val="000C0851"/>
    <w:rsid w:val="000C0F11"/>
    <w:rsid w:val="000C17BF"/>
    <w:rsid w:val="000C2046"/>
    <w:rsid w:val="000C3ADB"/>
    <w:rsid w:val="000C58D3"/>
    <w:rsid w:val="000C629B"/>
    <w:rsid w:val="000C64FB"/>
    <w:rsid w:val="000C68E2"/>
    <w:rsid w:val="000C74D5"/>
    <w:rsid w:val="000D3F83"/>
    <w:rsid w:val="000D6006"/>
    <w:rsid w:val="000D6FFE"/>
    <w:rsid w:val="000E0ED6"/>
    <w:rsid w:val="000E5DF6"/>
    <w:rsid w:val="000E6E4C"/>
    <w:rsid w:val="000E76C1"/>
    <w:rsid w:val="000F08DA"/>
    <w:rsid w:val="000F1287"/>
    <w:rsid w:val="000F1B3E"/>
    <w:rsid w:val="000F3000"/>
    <w:rsid w:val="000F469C"/>
    <w:rsid w:val="000F67B8"/>
    <w:rsid w:val="000F6F19"/>
    <w:rsid w:val="000F7D1A"/>
    <w:rsid w:val="001006F7"/>
    <w:rsid w:val="00102400"/>
    <w:rsid w:val="001045FB"/>
    <w:rsid w:val="00106167"/>
    <w:rsid w:val="00107DAA"/>
    <w:rsid w:val="001146D8"/>
    <w:rsid w:val="00115817"/>
    <w:rsid w:val="00116B86"/>
    <w:rsid w:val="00116FA6"/>
    <w:rsid w:val="001179FD"/>
    <w:rsid w:val="00121EA6"/>
    <w:rsid w:val="001310B5"/>
    <w:rsid w:val="00135D09"/>
    <w:rsid w:val="00137E61"/>
    <w:rsid w:val="00141355"/>
    <w:rsid w:val="001430D0"/>
    <w:rsid w:val="0014533D"/>
    <w:rsid w:val="00145BD3"/>
    <w:rsid w:val="00150FBB"/>
    <w:rsid w:val="00151DA8"/>
    <w:rsid w:val="00154ED6"/>
    <w:rsid w:val="001552BC"/>
    <w:rsid w:val="00155A13"/>
    <w:rsid w:val="001567C0"/>
    <w:rsid w:val="0016106B"/>
    <w:rsid w:val="00162230"/>
    <w:rsid w:val="0016264F"/>
    <w:rsid w:val="00162699"/>
    <w:rsid w:val="00162AE0"/>
    <w:rsid w:val="00163C19"/>
    <w:rsid w:val="0017495C"/>
    <w:rsid w:val="00182BD5"/>
    <w:rsid w:val="00187BB9"/>
    <w:rsid w:val="00191055"/>
    <w:rsid w:val="00191AC6"/>
    <w:rsid w:val="00191D01"/>
    <w:rsid w:val="001922B8"/>
    <w:rsid w:val="00193160"/>
    <w:rsid w:val="001938A9"/>
    <w:rsid w:val="001A11AC"/>
    <w:rsid w:val="001A6637"/>
    <w:rsid w:val="001A744E"/>
    <w:rsid w:val="001B18DF"/>
    <w:rsid w:val="001B2615"/>
    <w:rsid w:val="001B291E"/>
    <w:rsid w:val="001B29EE"/>
    <w:rsid w:val="001C0C47"/>
    <w:rsid w:val="001C2A11"/>
    <w:rsid w:val="001C3FC7"/>
    <w:rsid w:val="001C6AD2"/>
    <w:rsid w:val="001D0668"/>
    <w:rsid w:val="001D1A1F"/>
    <w:rsid w:val="001D2729"/>
    <w:rsid w:val="001D4075"/>
    <w:rsid w:val="001D6F9D"/>
    <w:rsid w:val="001E37BA"/>
    <w:rsid w:val="001F0C55"/>
    <w:rsid w:val="001F1928"/>
    <w:rsid w:val="001F1A37"/>
    <w:rsid w:val="001F2D9A"/>
    <w:rsid w:val="001F436E"/>
    <w:rsid w:val="001F53E2"/>
    <w:rsid w:val="001F7262"/>
    <w:rsid w:val="001F769A"/>
    <w:rsid w:val="00204A35"/>
    <w:rsid w:val="00210072"/>
    <w:rsid w:val="0021177E"/>
    <w:rsid w:val="00214FB7"/>
    <w:rsid w:val="0022098C"/>
    <w:rsid w:val="002215B0"/>
    <w:rsid w:val="002219AB"/>
    <w:rsid w:val="00225EB2"/>
    <w:rsid w:val="00227F5C"/>
    <w:rsid w:val="0023131E"/>
    <w:rsid w:val="00231BBD"/>
    <w:rsid w:val="00233151"/>
    <w:rsid w:val="002332D8"/>
    <w:rsid w:val="00234D8D"/>
    <w:rsid w:val="0023641D"/>
    <w:rsid w:val="00237509"/>
    <w:rsid w:val="00245760"/>
    <w:rsid w:val="00250585"/>
    <w:rsid w:val="0025168D"/>
    <w:rsid w:val="0025788A"/>
    <w:rsid w:val="00257C4E"/>
    <w:rsid w:val="002600D9"/>
    <w:rsid w:val="002618F4"/>
    <w:rsid w:val="002638A5"/>
    <w:rsid w:val="00263FD3"/>
    <w:rsid w:val="00270377"/>
    <w:rsid w:val="00273BBF"/>
    <w:rsid w:val="002746DB"/>
    <w:rsid w:val="002763CA"/>
    <w:rsid w:val="00276840"/>
    <w:rsid w:val="002810EF"/>
    <w:rsid w:val="002824CA"/>
    <w:rsid w:val="00283178"/>
    <w:rsid w:val="00283F98"/>
    <w:rsid w:val="0028767F"/>
    <w:rsid w:val="0029242E"/>
    <w:rsid w:val="0029264B"/>
    <w:rsid w:val="002A0606"/>
    <w:rsid w:val="002A0676"/>
    <w:rsid w:val="002A2BF5"/>
    <w:rsid w:val="002B1451"/>
    <w:rsid w:val="002B2877"/>
    <w:rsid w:val="002C3F97"/>
    <w:rsid w:val="002C699E"/>
    <w:rsid w:val="002C6BB9"/>
    <w:rsid w:val="002D1431"/>
    <w:rsid w:val="002D169D"/>
    <w:rsid w:val="002D46F8"/>
    <w:rsid w:val="002D5818"/>
    <w:rsid w:val="002D7737"/>
    <w:rsid w:val="002E03F5"/>
    <w:rsid w:val="002E22D9"/>
    <w:rsid w:val="002F3FA0"/>
    <w:rsid w:val="002F4C2C"/>
    <w:rsid w:val="002F4EFD"/>
    <w:rsid w:val="002F5981"/>
    <w:rsid w:val="002F68F6"/>
    <w:rsid w:val="003016F3"/>
    <w:rsid w:val="00301A0D"/>
    <w:rsid w:val="00306C0E"/>
    <w:rsid w:val="00310225"/>
    <w:rsid w:val="00311765"/>
    <w:rsid w:val="003149FE"/>
    <w:rsid w:val="003171A2"/>
    <w:rsid w:val="003202FC"/>
    <w:rsid w:val="0032097E"/>
    <w:rsid w:val="00322873"/>
    <w:rsid w:val="0032313E"/>
    <w:rsid w:val="00324211"/>
    <w:rsid w:val="003259AC"/>
    <w:rsid w:val="0032704F"/>
    <w:rsid w:val="0033073B"/>
    <w:rsid w:val="003416EB"/>
    <w:rsid w:val="00341B5F"/>
    <w:rsid w:val="00345A95"/>
    <w:rsid w:val="003470ED"/>
    <w:rsid w:val="003502FB"/>
    <w:rsid w:val="00352162"/>
    <w:rsid w:val="003535D3"/>
    <w:rsid w:val="00354B2C"/>
    <w:rsid w:val="00354EDD"/>
    <w:rsid w:val="003576C0"/>
    <w:rsid w:val="0036233C"/>
    <w:rsid w:val="0036716F"/>
    <w:rsid w:val="00373821"/>
    <w:rsid w:val="00381B70"/>
    <w:rsid w:val="00385BBC"/>
    <w:rsid w:val="0039029A"/>
    <w:rsid w:val="0039111E"/>
    <w:rsid w:val="00391C29"/>
    <w:rsid w:val="00392E03"/>
    <w:rsid w:val="00393FE0"/>
    <w:rsid w:val="0039441A"/>
    <w:rsid w:val="003968C5"/>
    <w:rsid w:val="00396EE0"/>
    <w:rsid w:val="003976E9"/>
    <w:rsid w:val="003A0263"/>
    <w:rsid w:val="003A1550"/>
    <w:rsid w:val="003A37FA"/>
    <w:rsid w:val="003A6246"/>
    <w:rsid w:val="003B1F9E"/>
    <w:rsid w:val="003B29FF"/>
    <w:rsid w:val="003B591B"/>
    <w:rsid w:val="003B6FDD"/>
    <w:rsid w:val="003B77EB"/>
    <w:rsid w:val="003C064F"/>
    <w:rsid w:val="003C1500"/>
    <w:rsid w:val="003C32F1"/>
    <w:rsid w:val="003C740C"/>
    <w:rsid w:val="003D0B4F"/>
    <w:rsid w:val="003D1312"/>
    <w:rsid w:val="003E187E"/>
    <w:rsid w:val="003E3769"/>
    <w:rsid w:val="003F0CE4"/>
    <w:rsid w:val="003F5C16"/>
    <w:rsid w:val="00400CED"/>
    <w:rsid w:val="0040345D"/>
    <w:rsid w:val="0040543A"/>
    <w:rsid w:val="004077BA"/>
    <w:rsid w:val="00410B71"/>
    <w:rsid w:val="00412A6B"/>
    <w:rsid w:val="00415D9F"/>
    <w:rsid w:val="0041641D"/>
    <w:rsid w:val="0041799A"/>
    <w:rsid w:val="004255DA"/>
    <w:rsid w:val="0042590F"/>
    <w:rsid w:val="00425EF1"/>
    <w:rsid w:val="004262A9"/>
    <w:rsid w:val="00426D79"/>
    <w:rsid w:val="00451327"/>
    <w:rsid w:val="004518A2"/>
    <w:rsid w:val="0045409B"/>
    <w:rsid w:val="004546E0"/>
    <w:rsid w:val="00456321"/>
    <w:rsid w:val="00457FBC"/>
    <w:rsid w:val="00462104"/>
    <w:rsid w:val="00462130"/>
    <w:rsid w:val="004661A9"/>
    <w:rsid w:val="004670BF"/>
    <w:rsid w:val="004726E1"/>
    <w:rsid w:val="004761EF"/>
    <w:rsid w:val="00477157"/>
    <w:rsid w:val="00483FEC"/>
    <w:rsid w:val="00484EBD"/>
    <w:rsid w:val="00486B1C"/>
    <w:rsid w:val="00487EAB"/>
    <w:rsid w:val="00494801"/>
    <w:rsid w:val="00494D0D"/>
    <w:rsid w:val="004A0D31"/>
    <w:rsid w:val="004A2648"/>
    <w:rsid w:val="004A2C5D"/>
    <w:rsid w:val="004A4DE3"/>
    <w:rsid w:val="004A4FD3"/>
    <w:rsid w:val="004A5875"/>
    <w:rsid w:val="004A5B1E"/>
    <w:rsid w:val="004B0EBB"/>
    <w:rsid w:val="004B11F7"/>
    <w:rsid w:val="004B51DE"/>
    <w:rsid w:val="004B51FB"/>
    <w:rsid w:val="004B71A8"/>
    <w:rsid w:val="004C0FCB"/>
    <w:rsid w:val="004C3F0A"/>
    <w:rsid w:val="004C4142"/>
    <w:rsid w:val="004C4E83"/>
    <w:rsid w:val="004C7433"/>
    <w:rsid w:val="004D0B4B"/>
    <w:rsid w:val="004D331F"/>
    <w:rsid w:val="004D40E5"/>
    <w:rsid w:val="004D4225"/>
    <w:rsid w:val="004E0D35"/>
    <w:rsid w:val="004E4A18"/>
    <w:rsid w:val="004E5270"/>
    <w:rsid w:val="004E71DD"/>
    <w:rsid w:val="004F2929"/>
    <w:rsid w:val="004F3170"/>
    <w:rsid w:val="004F685E"/>
    <w:rsid w:val="004F70C1"/>
    <w:rsid w:val="004F7D1A"/>
    <w:rsid w:val="0050058E"/>
    <w:rsid w:val="005016B3"/>
    <w:rsid w:val="00502A48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604"/>
    <w:rsid w:val="0052473F"/>
    <w:rsid w:val="005260A3"/>
    <w:rsid w:val="00526506"/>
    <w:rsid w:val="005265D1"/>
    <w:rsid w:val="00526EC1"/>
    <w:rsid w:val="00527253"/>
    <w:rsid w:val="00532DDB"/>
    <w:rsid w:val="00535F1C"/>
    <w:rsid w:val="005431AD"/>
    <w:rsid w:val="00543271"/>
    <w:rsid w:val="005470D0"/>
    <w:rsid w:val="00547FBE"/>
    <w:rsid w:val="005509A6"/>
    <w:rsid w:val="005530D2"/>
    <w:rsid w:val="00554715"/>
    <w:rsid w:val="00554D01"/>
    <w:rsid w:val="00554F6A"/>
    <w:rsid w:val="00560C93"/>
    <w:rsid w:val="00562D8A"/>
    <w:rsid w:val="0056429F"/>
    <w:rsid w:val="005661FF"/>
    <w:rsid w:val="0056633C"/>
    <w:rsid w:val="0056795D"/>
    <w:rsid w:val="00573016"/>
    <w:rsid w:val="005769DD"/>
    <w:rsid w:val="00577683"/>
    <w:rsid w:val="005779F8"/>
    <w:rsid w:val="0058162B"/>
    <w:rsid w:val="00583DC3"/>
    <w:rsid w:val="005845DF"/>
    <w:rsid w:val="005906EA"/>
    <w:rsid w:val="00591A9D"/>
    <w:rsid w:val="00593131"/>
    <w:rsid w:val="00593AC7"/>
    <w:rsid w:val="00597434"/>
    <w:rsid w:val="005A1596"/>
    <w:rsid w:val="005A3723"/>
    <w:rsid w:val="005A3B89"/>
    <w:rsid w:val="005A5F37"/>
    <w:rsid w:val="005B35F0"/>
    <w:rsid w:val="005B655B"/>
    <w:rsid w:val="005C0341"/>
    <w:rsid w:val="005C0CA8"/>
    <w:rsid w:val="005C3B9D"/>
    <w:rsid w:val="005C67C2"/>
    <w:rsid w:val="005C7AFF"/>
    <w:rsid w:val="005D0190"/>
    <w:rsid w:val="005D39D9"/>
    <w:rsid w:val="005D660C"/>
    <w:rsid w:val="005E2FE4"/>
    <w:rsid w:val="005E3643"/>
    <w:rsid w:val="005F23C0"/>
    <w:rsid w:val="005F3214"/>
    <w:rsid w:val="005F4847"/>
    <w:rsid w:val="005F7B3A"/>
    <w:rsid w:val="00600399"/>
    <w:rsid w:val="006031DB"/>
    <w:rsid w:val="00605784"/>
    <w:rsid w:val="00605789"/>
    <w:rsid w:val="00610CDD"/>
    <w:rsid w:val="00615E89"/>
    <w:rsid w:val="0061659F"/>
    <w:rsid w:val="0061791B"/>
    <w:rsid w:val="006222A5"/>
    <w:rsid w:val="00625D79"/>
    <w:rsid w:val="00632797"/>
    <w:rsid w:val="006350DA"/>
    <w:rsid w:val="00635B4C"/>
    <w:rsid w:val="00637206"/>
    <w:rsid w:val="00646754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02F9"/>
    <w:rsid w:val="006615B8"/>
    <w:rsid w:val="00663897"/>
    <w:rsid w:val="00664A7D"/>
    <w:rsid w:val="0067090F"/>
    <w:rsid w:val="00672EE4"/>
    <w:rsid w:val="0067366D"/>
    <w:rsid w:val="00677F68"/>
    <w:rsid w:val="00680C03"/>
    <w:rsid w:val="00681FED"/>
    <w:rsid w:val="0068235D"/>
    <w:rsid w:val="00685EDB"/>
    <w:rsid w:val="006864FF"/>
    <w:rsid w:val="00686C5A"/>
    <w:rsid w:val="006911F8"/>
    <w:rsid w:val="00694A8B"/>
    <w:rsid w:val="00695B07"/>
    <w:rsid w:val="006A6D54"/>
    <w:rsid w:val="006B1C5C"/>
    <w:rsid w:val="006B73AC"/>
    <w:rsid w:val="006B7D28"/>
    <w:rsid w:val="006C21CD"/>
    <w:rsid w:val="006C2CE2"/>
    <w:rsid w:val="006C3133"/>
    <w:rsid w:val="006C7A86"/>
    <w:rsid w:val="006D39D6"/>
    <w:rsid w:val="006D63A0"/>
    <w:rsid w:val="006E26E1"/>
    <w:rsid w:val="006E7481"/>
    <w:rsid w:val="006E75AE"/>
    <w:rsid w:val="006F52C0"/>
    <w:rsid w:val="006F6B84"/>
    <w:rsid w:val="007012C3"/>
    <w:rsid w:val="00701FB8"/>
    <w:rsid w:val="0070413F"/>
    <w:rsid w:val="00706012"/>
    <w:rsid w:val="00707956"/>
    <w:rsid w:val="007133BD"/>
    <w:rsid w:val="00715ABE"/>
    <w:rsid w:val="00717A11"/>
    <w:rsid w:val="00721145"/>
    <w:rsid w:val="00721535"/>
    <w:rsid w:val="007226F7"/>
    <w:rsid w:val="00725A79"/>
    <w:rsid w:val="00725FB5"/>
    <w:rsid w:val="00727210"/>
    <w:rsid w:val="00730FF6"/>
    <w:rsid w:val="0073127A"/>
    <w:rsid w:val="00732D3A"/>
    <w:rsid w:val="0073379E"/>
    <w:rsid w:val="00735723"/>
    <w:rsid w:val="0074073A"/>
    <w:rsid w:val="00740C68"/>
    <w:rsid w:val="00742726"/>
    <w:rsid w:val="00743163"/>
    <w:rsid w:val="007527EE"/>
    <w:rsid w:val="007535BD"/>
    <w:rsid w:val="00764770"/>
    <w:rsid w:val="0077055E"/>
    <w:rsid w:val="00772FC9"/>
    <w:rsid w:val="0077348D"/>
    <w:rsid w:val="007756F8"/>
    <w:rsid w:val="007757C1"/>
    <w:rsid w:val="00777475"/>
    <w:rsid w:val="00781CA8"/>
    <w:rsid w:val="007824E6"/>
    <w:rsid w:val="00782B58"/>
    <w:rsid w:val="00783B0F"/>
    <w:rsid w:val="00785731"/>
    <w:rsid w:val="00785F34"/>
    <w:rsid w:val="00786054"/>
    <w:rsid w:val="00790FD5"/>
    <w:rsid w:val="007941FC"/>
    <w:rsid w:val="007A06FF"/>
    <w:rsid w:val="007A3C1F"/>
    <w:rsid w:val="007A551E"/>
    <w:rsid w:val="007A7012"/>
    <w:rsid w:val="007B2F2B"/>
    <w:rsid w:val="007B359E"/>
    <w:rsid w:val="007B6BEB"/>
    <w:rsid w:val="007C0EBC"/>
    <w:rsid w:val="007C19E2"/>
    <w:rsid w:val="007C260E"/>
    <w:rsid w:val="007C29C9"/>
    <w:rsid w:val="007C2A48"/>
    <w:rsid w:val="007C5C33"/>
    <w:rsid w:val="007C643C"/>
    <w:rsid w:val="007C6BBD"/>
    <w:rsid w:val="007D0F42"/>
    <w:rsid w:val="007D1287"/>
    <w:rsid w:val="007D494D"/>
    <w:rsid w:val="007D4BF3"/>
    <w:rsid w:val="007D4E23"/>
    <w:rsid w:val="007D6E92"/>
    <w:rsid w:val="007E18A0"/>
    <w:rsid w:val="007E43A2"/>
    <w:rsid w:val="007E4B66"/>
    <w:rsid w:val="007E4D24"/>
    <w:rsid w:val="007E52B5"/>
    <w:rsid w:val="007E5F20"/>
    <w:rsid w:val="007E7CD2"/>
    <w:rsid w:val="007F1C2F"/>
    <w:rsid w:val="007F3067"/>
    <w:rsid w:val="007F37B6"/>
    <w:rsid w:val="007F7B75"/>
    <w:rsid w:val="00800995"/>
    <w:rsid w:val="0080160D"/>
    <w:rsid w:val="008021E1"/>
    <w:rsid w:val="00802B59"/>
    <w:rsid w:val="00804EA5"/>
    <w:rsid w:val="00806A15"/>
    <w:rsid w:val="00806DCA"/>
    <w:rsid w:val="00812BB5"/>
    <w:rsid w:val="008139CD"/>
    <w:rsid w:val="00815C72"/>
    <w:rsid w:val="00820FE7"/>
    <w:rsid w:val="008236E0"/>
    <w:rsid w:val="00823929"/>
    <w:rsid w:val="008249A0"/>
    <w:rsid w:val="00824D84"/>
    <w:rsid w:val="00827AF0"/>
    <w:rsid w:val="0083012F"/>
    <w:rsid w:val="00832FE1"/>
    <w:rsid w:val="008346ED"/>
    <w:rsid w:val="00835EEB"/>
    <w:rsid w:val="00837DDB"/>
    <w:rsid w:val="008402F7"/>
    <w:rsid w:val="0084097F"/>
    <w:rsid w:val="008428F9"/>
    <w:rsid w:val="008442E0"/>
    <w:rsid w:val="00844375"/>
    <w:rsid w:val="0084588D"/>
    <w:rsid w:val="00846AB9"/>
    <w:rsid w:val="00846D28"/>
    <w:rsid w:val="00846E80"/>
    <w:rsid w:val="008475D4"/>
    <w:rsid w:val="00851852"/>
    <w:rsid w:val="008559A6"/>
    <w:rsid w:val="0085616B"/>
    <w:rsid w:val="008629F2"/>
    <w:rsid w:val="00863B3A"/>
    <w:rsid w:val="00865D71"/>
    <w:rsid w:val="00871F0B"/>
    <w:rsid w:val="00873707"/>
    <w:rsid w:val="00876836"/>
    <w:rsid w:val="008777B1"/>
    <w:rsid w:val="0088519E"/>
    <w:rsid w:val="00885E87"/>
    <w:rsid w:val="00886EC4"/>
    <w:rsid w:val="00886F2C"/>
    <w:rsid w:val="00887C13"/>
    <w:rsid w:val="00887DF2"/>
    <w:rsid w:val="008920DA"/>
    <w:rsid w:val="00894A66"/>
    <w:rsid w:val="00896874"/>
    <w:rsid w:val="008A1E45"/>
    <w:rsid w:val="008B2B2F"/>
    <w:rsid w:val="008D01D3"/>
    <w:rsid w:val="008D0900"/>
    <w:rsid w:val="008D1E14"/>
    <w:rsid w:val="008D340B"/>
    <w:rsid w:val="008D7356"/>
    <w:rsid w:val="008D7891"/>
    <w:rsid w:val="008E013F"/>
    <w:rsid w:val="008E3746"/>
    <w:rsid w:val="008F1E8A"/>
    <w:rsid w:val="008F5440"/>
    <w:rsid w:val="00900564"/>
    <w:rsid w:val="0090240D"/>
    <w:rsid w:val="00902F15"/>
    <w:rsid w:val="009053E1"/>
    <w:rsid w:val="0091479E"/>
    <w:rsid w:val="009219EA"/>
    <w:rsid w:val="00921E29"/>
    <w:rsid w:val="00922291"/>
    <w:rsid w:val="009244BB"/>
    <w:rsid w:val="00931506"/>
    <w:rsid w:val="00931690"/>
    <w:rsid w:val="00931A1C"/>
    <w:rsid w:val="0093523C"/>
    <w:rsid w:val="00936BF5"/>
    <w:rsid w:val="00937F82"/>
    <w:rsid w:val="009421A6"/>
    <w:rsid w:val="00945AFF"/>
    <w:rsid w:val="00946986"/>
    <w:rsid w:val="00950A5D"/>
    <w:rsid w:val="0096376B"/>
    <w:rsid w:val="00965312"/>
    <w:rsid w:val="00965EBA"/>
    <w:rsid w:val="00970C2C"/>
    <w:rsid w:val="00983769"/>
    <w:rsid w:val="00983947"/>
    <w:rsid w:val="00984012"/>
    <w:rsid w:val="00984BA3"/>
    <w:rsid w:val="00986EB2"/>
    <w:rsid w:val="00987F11"/>
    <w:rsid w:val="00993CB9"/>
    <w:rsid w:val="00993F81"/>
    <w:rsid w:val="00995F77"/>
    <w:rsid w:val="0099608D"/>
    <w:rsid w:val="0099660F"/>
    <w:rsid w:val="00997312"/>
    <w:rsid w:val="009A23B0"/>
    <w:rsid w:val="009A3864"/>
    <w:rsid w:val="009A4A5D"/>
    <w:rsid w:val="009B59BB"/>
    <w:rsid w:val="009B5EA1"/>
    <w:rsid w:val="009C0ED4"/>
    <w:rsid w:val="009E04C6"/>
    <w:rsid w:val="009E1293"/>
    <w:rsid w:val="009E5941"/>
    <w:rsid w:val="009F1480"/>
    <w:rsid w:val="009F188C"/>
    <w:rsid w:val="009F2A44"/>
    <w:rsid w:val="009F377A"/>
    <w:rsid w:val="009F4741"/>
    <w:rsid w:val="00A01828"/>
    <w:rsid w:val="00A0246A"/>
    <w:rsid w:val="00A02EDE"/>
    <w:rsid w:val="00A040AD"/>
    <w:rsid w:val="00A050EE"/>
    <w:rsid w:val="00A058AF"/>
    <w:rsid w:val="00A059B4"/>
    <w:rsid w:val="00A0620A"/>
    <w:rsid w:val="00A10665"/>
    <w:rsid w:val="00A1076D"/>
    <w:rsid w:val="00A116F2"/>
    <w:rsid w:val="00A15415"/>
    <w:rsid w:val="00A15A74"/>
    <w:rsid w:val="00A15C30"/>
    <w:rsid w:val="00A15D55"/>
    <w:rsid w:val="00A21461"/>
    <w:rsid w:val="00A214FC"/>
    <w:rsid w:val="00A23CA5"/>
    <w:rsid w:val="00A252F8"/>
    <w:rsid w:val="00A26C5B"/>
    <w:rsid w:val="00A31A68"/>
    <w:rsid w:val="00A362C2"/>
    <w:rsid w:val="00A377D2"/>
    <w:rsid w:val="00A43907"/>
    <w:rsid w:val="00A4450E"/>
    <w:rsid w:val="00A474AD"/>
    <w:rsid w:val="00A475CE"/>
    <w:rsid w:val="00A53A38"/>
    <w:rsid w:val="00A56E6A"/>
    <w:rsid w:val="00A601F0"/>
    <w:rsid w:val="00A637E8"/>
    <w:rsid w:val="00A67409"/>
    <w:rsid w:val="00A67A04"/>
    <w:rsid w:val="00A67F0D"/>
    <w:rsid w:val="00A75A45"/>
    <w:rsid w:val="00A80391"/>
    <w:rsid w:val="00A82323"/>
    <w:rsid w:val="00A8499D"/>
    <w:rsid w:val="00A86156"/>
    <w:rsid w:val="00A873BE"/>
    <w:rsid w:val="00A915F7"/>
    <w:rsid w:val="00A94D33"/>
    <w:rsid w:val="00AA028A"/>
    <w:rsid w:val="00AA0E27"/>
    <w:rsid w:val="00AA2424"/>
    <w:rsid w:val="00AA4BAF"/>
    <w:rsid w:val="00AB327D"/>
    <w:rsid w:val="00AB346D"/>
    <w:rsid w:val="00AB580C"/>
    <w:rsid w:val="00AB78BC"/>
    <w:rsid w:val="00AC189F"/>
    <w:rsid w:val="00AC5570"/>
    <w:rsid w:val="00AC60A6"/>
    <w:rsid w:val="00AC769C"/>
    <w:rsid w:val="00AC786A"/>
    <w:rsid w:val="00AD01D6"/>
    <w:rsid w:val="00AD2398"/>
    <w:rsid w:val="00AD42C3"/>
    <w:rsid w:val="00AD4D08"/>
    <w:rsid w:val="00AD565C"/>
    <w:rsid w:val="00AE238A"/>
    <w:rsid w:val="00AE29C6"/>
    <w:rsid w:val="00AE75AB"/>
    <w:rsid w:val="00AF1A24"/>
    <w:rsid w:val="00B00F9D"/>
    <w:rsid w:val="00B05E11"/>
    <w:rsid w:val="00B05FE6"/>
    <w:rsid w:val="00B1003E"/>
    <w:rsid w:val="00B10338"/>
    <w:rsid w:val="00B11E51"/>
    <w:rsid w:val="00B138A7"/>
    <w:rsid w:val="00B141DD"/>
    <w:rsid w:val="00B15402"/>
    <w:rsid w:val="00B16E6E"/>
    <w:rsid w:val="00B17BC9"/>
    <w:rsid w:val="00B17EA9"/>
    <w:rsid w:val="00B20119"/>
    <w:rsid w:val="00B22351"/>
    <w:rsid w:val="00B270FB"/>
    <w:rsid w:val="00B27B88"/>
    <w:rsid w:val="00B27F20"/>
    <w:rsid w:val="00B3052B"/>
    <w:rsid w:val="00B30BD4"/>
    <w:rsid w:val="00B31D46"/>
    <w:rsid w:val="00B31D50"/>
    <w:rsid w:val="00B35B31"/>
    <w:rsid w:val="00B37488"/>
    <w:rsid w:val="00B374A3"/>
    <w:rsid w:val="00B45495"/>
    <w:rsid w:val="00B45C3E"/>
    <w:rsid w:val="00B470FA"/>
    <w:rsid w:val="00B47E3C"/>
    <w:rsid w:val="00B50DF6"/>
    <w:rsid w:val="00B528A0"/>
    <w:rsid w:val="00B53078"/>
    <w:rsid w:val="00B53742"/>
    <w:rsid w:val="00B54790"/>
    <w:rsid w:val="00B55B68"/>
    <w:rsid w:val="00B630A8"/>
    <w:rsid w:val="00B6388A"/>
    <w:rsid w:val="00B65E17"/>
    <w:rsid w:val="00B6615D"/>
    <w:rsid w:val="00B67CA2"/>
    <w:rsid w:val="00B741E5"/>
    <w:rsid w:val="00B74878"/>
    <w:rsid w:val="00B77126"/>
    <w:rsid w:val="00B800C0"/>
    <w:rsid w:val="00B865BD"/>
    <w:rsid w:val="00B93008"/>
    <w:rsid w:val="00B96190"/>
    <w:rsid w:val="00BA0AEC"/>
    <w:rsid w:val="00BA1209"/>
    <w:rsid w:val="00BA2B36"/>
    <w:rsid w:val="00BA34A2"/>
    <w:rsid w:val="00BA4D8A"/>
    <w:rsid w:val="00BA4E28"/>
    <w:rsid w:val="00BA5499"/>
    <w:rsid w:val="00BB0C51"/>
    <w:rsid w:val="00BB5BD6"/>
    <w:rsid w:val="00BC098D"/>
    <w:rsid w:val="00BC20FA"/>
    <w:rsid w:val="00BC253B"/>
    <w:rsid w:val="00BC6366"/>
    <w:rsid w:val="00BC755C"/>
    <w:rsid w:val="00BC7E72"/>
    <w:rsid w:val="00BD0A15"/>
    <w:rsid w:val="00BD0DFF"/>
    <w:rsid w:val="00BD36BE"/>
    <w:rsid w:val="00BD658B"/>
    <w:rsid w:val="00BD6B13"/>
    <w:rsid w:val="00BE0384"/>
    <w:rsid w:val="00BE1CCE"/>
    <w:rsid w:val="00BE21E3"/>
    <w:rsid w:val="00BE37A0"/>
    <w:rsid w:val="00BE3995"/>
    <w:rsid w:val="00BE3E07"/>
    <w:rsid w:val="00BE5606"/>
    <w:rsid w:val="00BE6475"/>
    <w:rsid w:val="00BE70D3"/>
    <w:rsid w:val="00BF467D"/>
    <w:rsid w:val="00BF5D77"/>
    <w:rsid w:val="00C01760"/>
    <w:rsid w:val="00C018F1"/>
    <w:rsid w:val="00C01F75"/>
    <w:rsid w:val="00C035D7"/>
    <w:rsid w:val="00C04A89"/>
    <w:rsid w:val="00C05A86"/>
    <w:rsid w:val="00C060F1"/>
    <w:rsid w:val="00C12CE7"/>
    <w:rsid w:val="00C13A76"/>
    <w:rsid w:val="00C13CC8"/>
    <w:rsid w:val="00C14209"/>
    <w:rsid w:val="00C14D54"/>
    <w:rsid w:val="00C213A1"/>
    <w:rsid w:val="00C2233B"/>
    <w:rsid w:val="00C22F29"/>
    <w:rsid w:val="00C27B1C"/>
    <w:rsid w:val="00C31F2C"/>
    <w:rsid w:val="00C37D63"/>
    <w:rsid w:val="00C42267"/>
    <w:rsid w:val="00C46459"/>
    <w:rsid w:val="00C478B3"/>
    <w:rsid w:val="00C507B0"/>
    <w:rsid w:val="00C52201"/>
    <w:rsid w:val="00C5322B"/>
    <w:rsid w:val="00C57CD6"/>
    <w:rsid w:val="00C611BE"/>
    <w:rsid w:val="00C64A67"/>
    <w:rsid w:val="00C65771"/>
    <w:rsid w:val="00C7077E"/>
    <w:rsid w:val="00C75407"/>
    <w:rsid w:val="00C76F55"/>
    <w:rsid w:val="00C7772A"/>
    <w:rsid w:val="00C8107E"/>
    <w:rsid w:val="00C82E1C"/>
    <w:rsid w:val="00C8462C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5830"/>
    <w:rsid w:val="00CB681D"/>
    <w:rsid w:val="00CB7A0C"/>
    <w:rsid w:val="00CC1872"/>
    <w:rsid w:val="00CC5610"/>
    <w:rsid w:val="00CC5CF4"/>
    <w:rsid w:val="00CC7452"/>
    <w:rsid w:val="00CC7E95"/>
    <w:rsid w:val="00CD083C"/>
    <w:rsid w:val="00CD0A7B"/>
    <w:rsid w:val="00CD0C5E"/>
    <w:rsid w:val="00CD127A"/>
    <w:rsid w:val="00CE3C8B"/>
    <w:rsid w:val="00CE4B64"/>
    <w:rsid w:val="00CE4ED9"/>
    <w:rsid w:val="00CE52C8"/>
    <w:rsid w:val="00CE77EC"/>
    <w:rsid w:val="00CF0510"/>
    <w:rsid w:val="00CF475C"/>
    <w:rsid w:val="00D01773"/>
    <w:rsid w:val="00D038AB"/>
    <w:rsid w:val="00D11257"/>
    <w:rsid w:val="00D118FD"/>
    <w:rsid w:val="00D11DD1"/>
    <w:rsid w:val="00D146F4"/>
    <w:rsid w:val="00D174E5"/>
    <w:rsid w:val="00D22CD7"/>
    <w:rsid w:val="00D2327C"/>
    <w:rsid w:val="00D23C6D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16F4"/>
    <w:rsid w:val="00D6384B"/>
    <w:rsid w:val="00D643F3"/>
    <w:rsid w:val="00D670F7"/>
    <w:rsid w:val="00D71222"/>
    <w:rsid w:val="00D74B5D"/>
    <w:rsid w:val="00D77673"/>
    <w:rsid w:val="00D77955"/>
    <w:rsid w:val="00D81950"/>
    <w:rsid w:val="00D82004"/>
    <w:rsid w:val="00D8214A"/>
    <w:rsid w:val="00D8519E"/>
    <w:rsid w:val="00D85B4A"/>
    <w:rsid w:val="00D86553"/>
    <w:rsid w:val="00D920C8"/>
    <w:rsid w:val="00D92DFB"/>
    <w:rsid w:val="00D9496C"/>
    <w:rsid w:val="00D958C8"/>
    <w:rsid w:val="00D97125"/>
    <w:rsid w:val="00D97807"/>
    <w:rsid w:val="00DA10AF"/>
    <w:rsid w:val="00DA4526"/>
    <w:rsid w:val="00DA6719"/>
    <w:rsid w:val="00DA6971"/>
    <w:rsid w:val="00DB26CF"/>
    <w:rsid w:val="00DB7105"/>
    <w:rsid w:val="00DB7AA2"/>
    <w:rsid w:val="00DC1A1A"/>
    <w:rsid w:val="00DC4D6F"/>
    <w:rsid w:val="00DD0949"/>
    <w:rsid w:val="00DD121D"/>
    <w:rsid w:val="00DD3D58"/>
    <w:rsid w:val="00DD4802"/>
    <w:rsid w:val="00DD4F96"/>
    <w:rsid w:val="00DD5ADA"/>
    <w:rsid w:val="00DD692D"/>
    <w:rsid w:val="00DE2152"/>
    <w:rsid w:val="00DE2ECC"/>
    <w:rsid w:val="00DE3201"/>
    <w:rsid w:val="00DF3A47"/>
    <w:rsid w:val="00DF59DF"/>
    <w:rsid w:val="00DF7AEE"/>
    <w:rsid w:val="00E00AB7"/>
    <w:rsid w:val="00E01FF5"/>
    <w:rsid w:val="00E02897"/>
    <w:rsid w:val="00E04524"/>
    <w:rsid w:val="00E05D84"/>
    <w:rsid w:val="00E0649D"/>
    <w:rsid w:val="00E06603"/>
    <w:rsid w:val="00E10DF7"/>
    <w:rsid w:val="00E11016"/>
    <w:rsid w:val="00E12D14"/>
    <w:rsid w:val="00E12D68"/>
    <w:rsid w:val="00E16677"/>
    <w:rsid w:val="00E1773D"/>
    <w:rsid w:val="00E22E12"/>
    <w:rsid w:val="00E233B3"/>
    <w:rsid w:val="00E25615"/>
    <w:rsid w:val="00E27372"/>
    <w:rsid w:val="00E2787F"/>
    <w:rsid w:val="00E2798A"/>
    <w:rsid w:val="00E31C5F"/>
    <w:rsid w:val="00E37D5D"/>
    <w:rsid w:val="00E410FD"/>
    <w:rsid w:val="00E46267"/>
    <w:rsid w:val="00E502A8"/>
    <w:rsid w:val="00E50EDD"/>
    <w:rsid w:val="00E5154D"/>
    <w:rsid w:val="00E517BD"/>
    <w:rsid w:val="00E532A0"/>
    <w:rsid w:val="00E535A6"/>
    <w:rsid w:val="00E5377F"/>
    <w:rsid w:val="00E53F8E"/>
    <w:rsid w:val="00E54098"/>
    <w:rsid w:val="00E55621"/>
    <w:rsid w:val="00E56039"/>
    <w:rsid w:val="00E56CC0"/>
    <w:rsid w:val="00E60427"/>
    <w:rsid w:val="00E6151E"/>
    <w:rsid w:val="00E63014"/>
    <w:rsid w:val="00E66B98"/>
    <w:rsid w:val="00E70184"/>
    <w:rsid w:val="00E73799"/>
    <w:rsid w:val="00E73B6B"/>
    <w:rsid w:val="00E75469"/>
    <w:rsid w:val="00E766C7"/>
    <w:rsid w:val="00E77228"/>
    <w:rsid w:val="00E83D3E"/>
    <w:rsid w:val="00E84207"/>
    <w:rsid w:val="00E85DDE"/>
    <w:rsid w:val="00E867C1"/>
    <w:rsid w:val="00E9158B"/>
    <w:rsid w:val="00E916E9"/>
    <w:rsid w:val="00E91C92"/>
    <w:rsid w:val="00E9387C"/>
    <w:rsid w:val="00E94B33"/>
    <w:rsid w:val="00E94E70"/>
    <w:rsid w:val="00E97476"/>
    <w:rsid w:val="00EA046E"/>
    <w:rsid w:val="00EA0B24"/>
    <w:rsid w:val="00EA1E4E"/>
    <w:rsid w:val="00EA212F"/>
    <w:rsid w:val="00EA3E29"/>
    <w:rsid w:val="00EA41E9"/>
    <w:rsid w:val="00EB10EA"/>
    <w:rsid w:val="00EB1FCB"/>
    <w:rsid w:val="00EB24FA"/>
    <w:rsid w:val="00EB3308"/>
    <w:rsid w:val="00EB375D"/>
    <w:rsid w:val="00EB4003"/>
    <w:rsid w:val="00EB43F0"/>
    <w:rsid w:val="00EB4B94"/>
    <w:rsid w:val="00EB59D5"/>
    <w:rsid w:val="00EC0579"/>
    <w:rsid w:val="00EC09AF"/>
    <w:rsid w:val="00EC2DAA"/>
    <w:rsid w:val="00ED022B"/>
    <w:rsid w:val="00ED156C"/>
    <w:rsid w:val="00ED22B8"/>
    <w:rsid w:val="00ED3A93"/>
    <w:rsid w:val="00ED4024"/>
    <w:rsid w:val="00ED4C0E"/>
    <w:rsid w:val="00EE0D16"/>
    <w:rsid w:val="00EE682B"/>
    <w:rsid w:val="00EE7966"/>
    <w:rsid w:val="00EF0292"/>
    <w:rsid w:val="00EF2B0E"/>
    <w:rsid w:val="00EF2CAF"/>
    <w:rsid w:val="00EF3F81"/>
    <w:rsid w:val="00EF42D2"/>
    <w:rsid w:val="00F01E3C"/>
    <w:rsid w:val="00F037D7"/>
    <w:rsid w:val="00F038DD"/>
    <w:rsid w:val="00F13FFC"/>
    <w:rsid w:val="00F16D6F"/>
    <w:rsid w:val="00F1738E"/>
    <w:rsid w:val="00F17AA1"/>
    <w:rsid w:val="00F17C96"/>
    <w:rsid w:val="00F233B7"/>
    <w:rsid w:val="00F23768"/>
    <w:rsid w:val="00F25FC9"/>
    <w:rsid w:val="00F273B7"/>
    <w:rsid w:val="00F27EFA"/>
    <w:rsid w:val="00F323AD"/>
    <w:rsid w:val="00F370D1"/>
    <w:rsid w:val="00F37802"/>
    <w:rsid w:val="00F538CD"/>
    <w:rsid w:val="00F545BB"/>
    <w:rsid w:val="00F56D01"/>
    <w:rsid w:val="00F62F49"/>
    <w:rsid w:val="00F6456F"/>
    <w:rsid w:val="00F645D5"/>
    <w:rsid w:val="00F65492"/>
    <w:rsid w:val="00F70306"/>
    <w:rsid w:val="00F723AE"/>
    <w:rsid w:val="00F73AF8"/>
    <w:rsid w:val="00F76251"/>
    <w:rsid w:val="00F77875"/>
    <w:rsid w:val="00F81888"/>
    <w:rsid w:val="00F821F6"/>
    <w:rsid w:val="00F845A6"/>
    <w:rsid w:val="00F8582D"/>
    <w:rsid w:val="00F85B9C"/>
    <w:rsid w:val="00F91E64"/>
    <w:rsid w:val="00F94FCA"/>
    <w:rsid w:val="00FA0603"/>
    <w:rsid w:val="00FA70BD"/>
    <w:rsid w:val="00FB0CBE"/>
    <w:rsid w:val="00FB134E"/>
    <w:rsid w:val="00FB1B93"/>
    <w:rsid w:val="00FB2825"/>
    <w:rsid w:val="00FB28FB"/>
    <w:rsid w:val="00FB3D55"/>
    <w:rsid w:val="00FB4409"/>
    <w:rsid w:val="00FB6DE5"/>
    <w:rsid w:val="00FC02B2"/>
    <w:rsid w:val="00FC4985"/>
    <w:rsid w:val="00FC7FC4"/>
    <w:rsid w:val="00FD1766"/>
    <w:rsid w:val="00FD4F3A"/>
    <w:rsid w:val="00FD57BC"/>
    <w:rsid w:val="00FD6CF8"/>
    <w:rsid w:val="00FD6D9C"/>
    <w:rsid w:val="00FD791C"/>
    <w:rsid w:val="00FE0463"/>
    <w:rsid w:val="00FE13AA"/>
    <w:rsid w:val="00FE56AF"/>
    <w:rsid w:val="00FE6370"/>
    <w:rsid w:val="00FE7A88"/>
    <w:rsid w:val="00FF2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4E91703D-1EE2-4030-8490-B0E1359D6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FD791C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Puntoelenco">
    <w:name w:val="List Bullet"/>
    <w:basedOn w:val="Normale"/>
    <w:uiPriority w:val="99"/>
    <w:unhideWhenUsed/>
    <w:rsid w:val="00B11E51"/>
    <w:pPr>
      <w:numPr>
        <w:numId w:val="23"/>
      </w:numPr>
      <w:contextualSpacing/>
    </w:pPr>
  </w:style>
  <w:style w:type="character" w:styleId="Collegamentovisitato">
    <w:name w:val="FollowedHyperlink"/>
    <w:basedOn w:val="Carpredefinitoparagrafo"/>
    <w:uiPriority w:val="99"/>
    <w:semiHidden/>
    <w:unhideWhenUsed/>
    <w:rsid w:val="0021007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2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odyhouse.co/demo/content-filter/index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7DCC75-1384-4EBF-B756-2314048C4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5584</TotalTime>
  <Pages>3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3939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Dyuman Bulloni</cp:lastModifiedBy>
  <cp:revision>184</cp:revision>
  <dcterms:created xsi:type="dcterms:W3CDTF">2015-06-23T12:36:00Z</dcterms:created>
  <dcterms:modified xsi:type="dcterms:W3CDTF">2019-04-03T09:34:00Z</dcterms:modified>
</cp:coreProperties>
</file>