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BC11" w14:textId="478E8731" w:rsidR="00EC5F56" w:rsidRDefault="00A06B14">
      <w:r>
        <w:rPr>
          <w:noProof/>
        </w:rPr>
        <w:drawing>
          <wp:inline distT="0" distB="0" distL="0" distR="0" wp14:anchorId="41E53E4A" wp14:editId="00334EB6">
            <wp:extent cx="5731510" cy="1289685"/>
            <wp:effectExtent l="0" t="0" r="2540" b="5715"/>
            <wp:docPr id="146617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70981" name="Picture 1466170981"/>
                    <pic:cNvPicPr/>
                  </pic:nvPicPr>
                  <pic:blipFill>
                    <a:blip r:embed="rId6">
                      <a:extLst>
                        <a:ext uri="{28A0092B-C50C-407E-A947-70E740481C1C}">
                          <a14:useLocalDpi xmlns:a14="http://schemas.microsoft.com/office/drawing/2010/main" val="0"/>
                        </a:ext>
                      </a:extLst>
                    </a:blip>
                    <a:stretch>
                      <a:fillRect/>
                    </a:stretch>
                  </pic:blipFill>
                  <pic:spPr>
                    <a:xfrm>
                      <a:off x="0" y="0"/>
                      <a:ext cx="5731510" cy="1289685"/>
                    </a:xfrm>
                    <a:prstGeom prst="rect">
                      <a:avLst/>
                    </a:prstGeom>
                  </pic:spPr>
                </pic:pic>
              </a:graphicData>
            </a:graphic>
          </wp:inline>
        </w:drawing>
      </w:r>
    </w:p>
    <w:p w14:paraId="7FB2A03D" w14:textId="77777777" w:rsidR="00485C0B" w:rsidRPr="00485C0B" w:rsidRDefault="00485C0B" w:rsidP="00A06B14">
      <w:pPr>
        <w:jc w:val="center"/>
        <w:rPr>
          <w:b/>
          <w:bCs/>
          <w:sz w:val="96"/>
          <w:szCs w:val="96"/>
        </w:rPr>
      </w:pPr>
      <w:r w:rsidRPr="00485C0B">
        <w:rPr>
          <w:b/>
          <w:bCs/>
          <w:sz w:val="56"/>
          <w:szCs w:val="56"/>
        </w:rPr>
        <w:t>REPORT</w:t>
      </w:r>
      <w:r w:rsidRPr="00485C0B">
        <w:rPr>
          <w:b/>
          <w:bCs/>
          <w:sz w:val="96"/>
          <w:szCs w:val="96"/>
        </w:rPr>
        <w:t xml:space="preserve"> </w:t>
      </w:r>
    </w:p>
    <w:p w14:paraId="0DDF69CE" w14:textId="58294730" w:rsidR="00A06B14" w:rsidRPr="00485C0B" w:rsidRDefault="0036496E" w:rsidP="00A06B14">
      <w:pPr>
        <w:jc w:val="center"/>
        <w:rPr>
          <w:b/>
          <w:bCs/>
          <w:sz w:val="56"/>
          <w:szCs w:val="56"/>
        </w:rPr>
      </w:pPr>
      <w:r>
        <w:rPr>
          <w:b/>
          <w:bCs/>
          <w:sz w:val="56"/>
          <w:szCs w:val="56"/>
        </w:rPr>
        <w:t>META-PROGRAM</w:t>
      </w:r>
      <w:r w:rsidR="00A06B14" w:rsidRPr="00485C0B">
        <w:rPr>
          <w:b/>
          <w:bCs/>
          <w:sz w:val="56"/>
          <w:szCs w:val="56"/>
        </w:rPr>
        <w:t xml:space="preserve"> PROFILE</w:t>
      </w:r>
    </w:p>
    <w:p w14:paraId="41A075D2" w14:textId="77777777" w:rsidR="00A06B14" w:rsidRDefault="00A06B14" w:rsidP="00A06B14">
      <w:pPr>
        <w:jc w:val="center"/>
        <w:rPr>
          <w:b/>
          <w:bCs/>
          <w:sz w:val="52"/>
          <w:szCs w:val="52"/>
        </w:rPr>
      </w:pPr>
    </w:p>
    <w:p w14:paraId="58C832BC" w14:textId="77777777" w:rsidR="00A06B14" w:rsidRDefault="00A06B14" w:rsidP="00A06B14">
      <w:pPr>
        <w:jc w:val="center"/>
        <w:rPr>
          <w:b/>
          <w:bCs/>
          <w:sz w:val="52"/>
          <w:szCs w:val="52"/>
        </w:rPr>
      </w:pPr>
    </w:p>
    <w:p w14:paraId="60A018C1" w14:textId="77777777" w:rsidR="00A06B14" w:rsidRDefault="00A06B14" w:rsidP="00A06B14">
      <w:pPr>
        <w:jc w:val="center"/>
        <w:rPr>
          <w:b/>
          <w:bCs/>
          <w:sz w:val="52"/>
          <w:szCs w:val="52"/>
        </w:rPr>
      </w:pPr>
    </w:p>
    <w:p w14:paraId="27C40040" w14:textId="77777777" w:rsidR="00A06B14" w:rsidRDefault="00A06B14" w:rsidP="00A06B14">
      <w:pPr>
        <w:jc w:val="center"/>
        <w:rPr>
          <w:b/>
          <w:bCs/>
          <w:sz w:val="52"/>
          <w:szCs w:val="52"/>
        </w:rPr>
      </w:pPr>
    </w:p>
    <w:p w14:paraId="2F6384C2" w14:textId="77777777" w:rsidR="00A06B14" w:rsidRDefault="00A06B14" w:rsidP="00A06B14">
      <w:pPr>
        <w:jc w:val="center"/>
        <w:rPr>
          <w:b/>
          <w:bCs/>
          <w:sz w:val="52"/>
          <w:szCs w:val="52"/>
        </w:rPr>
      </w:pPr>
    </w:p>
    <w:p w14:paraId="232D00B9" w14:textId="77777777" w:rsidR="00A06B14" w:rsidRDefault="00A06B14" w:rsidP="00A06B14">
      <w:pPr>
        <w:jc w:val="center"/>
        <w:rPr>
          <w:b/>
          <w:bCs/>
          <w:sz w:val="52"/>
          <w:szCs w:val="52"/>
        </w:rPr>
      </w:pPr>
    </w:p>
    <w:p w14:paraId="53F3678D" w14:textId="77777777" w:rsidR="00A06B14" w:rsidRDefault="00A06B14" w:rsidP="00A06B14">
      <w:pPr>
        <w:jc w:val="center"/>
        <w:rPr>
          <w:b/>
          <w:bCs/>
          <w:sz w:val="52"/>
          <w:szCs w:val="52"/>
        </w:rPr>
      </w:pPr>
    </w:p>
    <w:p w14:paraId="7AA334FE" w14:textId="77777777" w:rsidR="00A06B14" w:rsidRDefault="00A06B14" w:rsidP="00A06B14">
      <w:pPr>
        <w:jc w:val="center"/>
        <w:rPr>
          <w:b/>
          <w:bCs/>
          <w:sz w:val="52"/>
          <w:szCs w:val="52"/>
        </w:rPr>
      </w:pPr>
    </w:p>
    <w:tbl>
      <w:tblPr>
        <w:tblStyle w:val="TableGrid"/>
        <w:tblW w:w="0" w:type="auto"/>
        <w:tblLook w:val="04A0" w:firstRow="1" w:lastRow="0" w:firstColumn="1" w:lastColumn="0" w:noHBand="0" w:noVBand="1"/>
      </w:tblPr>
      <w:tblGrid>
        <w:gridCol w:w="9016"/>
      </w:tblGrid>
      <w:tr w:rsidR="00A06B14" w14:paraId="1F05C648" w14:textId="77777777" w:rsidTr="00A06B14">
        <w:tc>
          <w:tcPr>
            <w:tcW w:w="9016" w:type="dxa"/>
            <w:shd w:val="clear" w:color="auto" w:fill="002060"/>
          </w:tcPr>
          <w:p w14:paraId="67B8CC8F" w14:textId="64121FBC" w:rsidR="00A06B14" w:rsidRPr="00A06B14" w:rsidRDefault="0036496E" w:rsidP="00A06B14">
            <w:pPr>
              <w:jc w:val="center"/>
              <w:rPr>
                <w:b/>
                <w:bCs/>
                <w:sz w:val="96"/>
                <w:szCs w:val="96"/>
              </w:rPr>
            </w:pPr>
            <w:r>
              <w:rPr>
                <w:b/>
                <w:bCs/>
                <w:sz w:val="96"/>
                <w:szCs w:val="96"/>
              </w:rPr>
              <w:t>DZAKY NAUFAL</w:t>
            </w:r>
          </w:p>
          <w:p w14:paraId="38D002BC" w14:textId="2446BB3B" w:rsidR="00A06B14" w:rsidRPr="00A06B14" w:rsidRDefault="00A06B14" w:rsidP="00A06B14">
            <w:pPr>
              <w:jc w:val="center"/>
              <w:rPr>
                <w:sz w:val="52"/>
                <w:szCs w:val="52"/>
              </w:rPr>
            </w:pPr>
            <w:r w:rsidRPr="00A06B14">
              <w:rPr>
                <w:sz w:val="52"/>
                <w:szCs w:val="52"/>
              </w:rPr>
              <w:t>082137863581</w:t>
            </w:r>
          </w:p>
        </w:tc>
      </w:tr>
    </w:tbl>
    <w:p w14:paraId="55327036" w14:textId="77777777" w:rsidR="00A06B14" w:rsidRDefault="00A06B14" w:rsidP="0036496E">
      <w:pPr>
        <w:rPr>
          <w:sz w:val="52"/>
          <w:szCs w:val="52"/>
        </w:rPr>
      </w:pPr>
    </w:p>
    <w:tbl>
      <w:tblPr>
        <w:tblStyle w:val="TableGrid"/>
        <w:tblW w:w="0" w:type="auto"/>
        <w:tblLook w:val="04A0" w:firstRow="1" w:lastRow="0" w:firstColumn="1" w:lastColumn="0" w:noHBand="0" w:noVBand="1"/>
      </w:tblPr>
      <w:tblGrid>
        <w:gridCol w:w="9016"/>
      </w:tblGrid>
      <w:tr w:rsidR="00A06B14" w14:paraId="071C8E54" w14:textId="77777777" w:rsidTr="00DA6E24">
        <w:tc>
          <w:tcPr>
            <w:tcW w:w="9016" w:type="dxa"/>
            <w:shd w:val="clear" w:color="auto" w:fill="002060"/>
          </w:tcPr>
          <w:p w14:paraId="6DD45DBA" w14:textId="016E4773" w:rsidR="00A06B14" w:rsidRDefault="00A06B14" w:rsidP="00A06B14">
            <w:pPr>
              <w:jc w:val="center"/>
              <w:rPr>
                <w:sz w:val="52"/>
                <w:szCs w:val="52"/>
              </w:rPr>
            </w:pPr>
            <w:r>
              <w:rPr>
                <w:sz w:val="52"/>
                <w:szCs w:val="52"/>
              </w:rPr>
              <w:lastRenderedPageBreak/>
              <w:t>RENUNGAN AWAL</w:t>
            </w:r>
          </w:p>
        </w:tc>
      </w:tr>
    </w:tbl>
    <w:p w14:paraId="3ED556A9" w14:textId="77777777" w:rsidR="00A06B14" w:rsidRDefault="00A06B14" w:rsidP="00A06B14">
      <w:pPr>
        <w:jc w:val="center"/>
        <w:rPr>
          <w:sz w:val="52"/>
          <w:szCs w:val="52"/>
        </w:rPr>
      </w:pPr>
    </w:p>
    <w:p w14:paraId="7334EAF3" w14:textId="77777777" w:rsidR="0036496E" w:rsidRPr="004B05C1" w:rsidRDefault="0036496E" w:rsidP="0036496E">
      <w:pPr>
        <w:jc w:val="both"/>
      </w:pPr>
      <w:r w:rsidRPr="004B05C1">
        <w:t>Setiap manusia menjalani kehidupan dengan cara berpikir, merasakan, dan bertindak yang berbeda-beda. Perbedaan ini tidak hanya dibentuk oleh pengalaman, pendidikan, atau lingkungan sosial, tetapi juga oleh pola mental internal yang bekerja secara otomatis di dalam pikiran. Pola inilah yang memengaruhi bagaimana seseorang memandang realitas, menafsirkan peristiwa, serta menentukan respons yang diambil dalam berbagai situasi kehidupan.</w:t>
      </w:r>
    </w:p>
    <w:p w14:paraId="502658C6" w14:textId="77777777" w:rsidR="0036496E" w:rsidRPr="004B05C1" w:rsidRDefault="0036496E" w:rsidP="0036496E">
      <w:pPr>
        <w:jc w:val="both"/>
      </w:pPr>
      <w:r w:rsidRPr="004B05C1">
        <w:t>Sering kali, individu maupun institusi pendidikan hanya berfokus pada hasil belajar, keterampilan teknis, atau perilaku yang tampak di permukaan. Padahal, di balik perilaku tersebut terdapat proses berpikir yang menjadi sumber utama dari motivasi, minat, dan cara seseorang belajar. Tanpa memahami proses ini, pendekatan pembelajaran dapat menjadi kurang efektif karena tidak selaras dengan cara kerja mental peserta didik.</w:t>
      </w:r>
    </w:p>
    <w:p w14:paraId="6A287E5E" w14:textId="77777777" w:rsidR="0036496E" w:rsidRPr="004B05C1" w:rsidRDefault="0036496E" w:rsidP="0036496E">
      <w:pPr>
        <w:jc w:val="both"/>
      </w:pPr>
      <w:r w:rsidRPr="004B05C1">
        <w:t xml:space="preserve">Dalam </w:t>
      </w:r>
      <w:r>
        <w:t>beberapa kajian</w:t>
      </w:r>
      <w:r w:rsidRPr="004B05C1">
        <w:t>, pola-pola berpikir internal ini dikenal sebagai Meta-Program. Meta-Program berfungsi sebagai filter kognitif yang secara tidak sadar mengarahkan fokus perhatian, cara memproses informasi, serta kecenderungan seseorang dalam mengambil keputusan dan memaknai pengalaman. Filter ini bekerja secara konsisten dan membentuk gaya berpikir yang khas pada setiap individu.</w:t>
      </w:r>
    </w:p>
    <w:p w14:paraId="2E84BF34" w14:textId="77777777" w:rsidR="0036496E" w:rsidRPr="004B05C1" w:rsidRDefault="0036496E" w:rsidP="0036496E">
      <w:pPr>
        <w:jc w:val="both"/>
      </w:pPr>
      <w:r w:rsidRPr="004B05C1">
        <w:t>Pemahaman terhadap Meta-Program menjadi sangat relevan dalam konteks pendidikan, karena setiap peserta didik memiliki cara belajar dan sumber motivasi yang berbeda. Dengan mengenali Meta-Program, pendidik dapat merancang strategi pembelajaran yang lebih tepat sasaran, membantu mahasiswa atau siswa memahami gaya belajarnya sendiri, serta menciptakan proses belajar yang lebih bermakna dan berdaya guna.</w:t>
      </w:r>
    </w:p>
    <w:p w14:paraId="35A80CAD" w14:textId="77777777" w:rsidR="0036496E" w:rsidRPr="004B05C1" w:rsidRDefault="0036496E" w:rsidP="0036496E">
      <w:pPr>
        <w:jc w:val="both"/>
      </w:pPr>
      <w:r w:rsidRPr="004B05C1">
        <w:t>Dalam coaching dan konseling, Meta-Program berperan sebagai kunci untuk memahami pola pikir klien secara lebih mendalam. Coach atau konselor tidak hanya melihat permasalahan di permukaan, tetapi mampu mengenali filter mental yang memengaruhi cara klien memandang masalah dan solusi. Hal ini memungkinkan proses pendampingan yang lebih empatik, personal, dan efektif, tanpa menghakimi atau memaksakan satu pendekatan yang sama untuk semua individu.</w:t>
      </w:r>
    </w:p>
    <w:p w14:paraId="0AFB1A13" w14:textId="77777777" w:rsidR="0036496E" w:rsidRPr="004B05C1" w:rsidRDefault="0036496E" w:rsidP="0036496E">
      <w:pPr>
        <w:jc w:val="both"/>
      </w:pPr>
      <w:r w:rsidRPr="004B05C1">
        <w:t>Sementara itu, dalam public speaking dan komunikasi, Meta-Program membantu pembicara memahami bagaimana audiens menerima dan memproses pesan. Pesan yang disampaikan dengan selaras terhadap Meta-Program audiens akan lebih mudah dipahami, diterima, dan diingat. Dengan kesadaran ini, seorang pembicara dapat menyesuaikan gaya bahasa, struktur pesan, dan pendekatan komunikasi agar lebih berdampak dan persuasif.</w:t>
      </w:r>
    </w:p>
    <w:p w14:paraId="5E23FA7B" w14:textId="77777777" w:rsidR="0036496E" w:rsidRPr="0080149B" w:rsidRDefault="0036496E" w:rsidP="0036496E">
      <w:pPr>
        <w:jc w:val="both"/>
      </w:pPr>
      <w:r w:rsidRPr="004B05C1">
        <w:lastRenderedPageBreak/>
        <w:t>Oleh karena itu, tes Meta-Program dirancang sebagai sarana pengenalan diri yang mendalam dan aplikatif. Seperti halnya tes bakat, hasil tes ini tidak dimaksudkan untuk memberi label atau membatasi potensi individu, melainkan menjadi peta pemahaman diri yang dapat dimanfaatkan dalam pengembangan pendidikan, proses coaching dan konseling, serta peningkatan efektivitas komunikasi dan kepemimpinan secara berkelanjutan.</w:t>
      </w:r>
    </w:p>
    <w:p w14:paraId="4C08C13A" w14:textId="77777777" w:rsidR="00DA6E24" w:rsidRPr="00DA6E24" w:rsidRDefault="00DA6E24" w:rsidP="00DA6E24">
      <w:pPr>
        <w:jc w:val="both"/>
      </w:pPr>
    </w:p>
    <w:p w14:paraId="4C205686" w14:textId="77777777" w:rsidR="00485C0B" w:rsidRDefault="00485C0B" w:rsidP="00A06B14">
      <w:pPr>
        <w:jc w:val="both"/>
        <w:sectPr w:rsidR="00485C0B">
          <w:pgSz w:w="11906" w:h="16838"/>
          <w:pgMar w:top="1440" w:right="1440" w:bottom="1440" w:left="1440" w:header="708" w:footer="708" w:gutter="0"/>
          <w:cols w:space="708"/>
          <w:docGrid w:linePitch="360"/>
        </w:sectPr>
      </w:pPr>
    </w:p>
    <w:p w14:paraId="37820F5C" w14:textId="6D28E844" w:rsidR="00DA6E24" w:rsidRDefault="00485C0B" w:rsidP="00A06B14">
      <w:pPr>
        <w:jc w:val="both"/>
      </w:pPr>
      <w:r w:rsidRPr="00485C0B">
        <w:rPr>
          <w:noProof/>
        </w:rPr>
        <w:lastRenderedPageBreak/>
        <w:drawing>
          <wp:inline distT="0" distB="0" distL="0" distR="0" wp14:anchorId="55635DA1" wp14:editId="2226F936">
            <wp:extent cx="5731510" cy="7541895"/>
            <wp:effectExtent l="0" t="0" r="2540" b="1905"/>
            <wp:docPr id="8927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4834" name=""/>
                    <pic:cNvPicPr/>
                  </pic:nvPicPr>
                  <pic:blipFill>
                    <a:blip r:embed="rId7"/>
                    <a:stretch>
                      <a:fillRect/>
                    </a:stretch>
                  </pic:blipFill>
                  <pic:spPr>
                    <a:xfrm>
                      <a:off x="0" y="0"/>
                      <a:ext cx="5731510" cy="7541895"/>
                    </a:xfrm>
                    <a:prstGeom prst="rect">
                      <a:avLst/>
                    </a:prstGeom>
                  </pic:spPr>
                </pic:pic>
              </a:graphicData>
            </a:graphic>
          </wp:inline>
        </w:drawing>
      </w:r>
    </w:p>
    <w:p w14:paraId="6A339094" w14:textId="77777777" w:rsidR="00485C0B" w:rsidRDefault="00485C0B" w:rsidP="00A06B14">
      <w:pPr>
        <w:jc w:val="both"/>
      </w:pPr>
    </w:p>
    <w:p w14:paraId="5E017B9D" w14:textId="77777777" w:rsidR="00485C0B" w:rsidRDefault="00485C0B" w:rsidP="00A06B14">
      <w:pPr>
        <w:jc w:val="both"/>
        <w:sectPr w:rsidR="00485C0B">
          <w:pgSz w:w="11906" w:h="16838"/>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9016"/>
      </w:tblGrid>
      <w:tr w:rsidR="00485C0B" w14:paraId="34A37636" w14:textId="77777777" w:rsidTr="00485C0B">
        <w:tc>
          <w:tcPr>
            <w:tcW w:w="9016" w:type="dxa"/>
            <w:shd w:val="clear" w:color="auto" w:fill="002060"/>
          </w:tcPr>
          <w:p w14:paraId="446A148E" w14:textId="1738D881" w:rsidR="00485C0B" w:rsidRPr="00485C0B" w:rsidRDefault="00485C0B" w:rsidP="00485C0B">
            <w:pPr>
              <w:jc w:val="center"/>
              <w:rPr>
                <w:b/>
                <w:bCs/>
              </w:rPr>
            </w:pPr>
            <w:r w:rsidRPr="00485C0B">
              <w:rPr>
                <w:b/>
                <w:bCs/>
                <w:sz w:val="36"/>
                <w:szCs w:val="36"/>
              </w:rPr>
              <w:lastRenderedPageBreak/>
              <w:t>MATRIX BAKAT</w:t>
            </w:r>
          </w:p>
        </w:tc>
      </w:tr>
    </w:tbl>
    <w:p w14:paraId="134846B5" w14:textId="4E0577C1" w:rsidR="00485C0B" w:rsidRDefault="00485C0B" w:rsidP="00485C0B">
      <w:pPr>
        <w:jc w:val="center"/>
      </w:pPr>
    </w:p>
    <w:p w14:paraId="1EBEBE68" w14:textId="77777777" w:rsidR="00485C0B" w:rsidRDefault="00485C0B" w:rsidP="00A06B14">
      <w:pPr>
        <w:jc w:val="both"/>
      </w:pPr>
    </w:p>
    <w:tbl>
      <w:tblPr>
        <w:tblStyle w:val="TableGrid"/>
        <w:tblW w:w="0" w:type="auto"/>
        <w:tblLook w:val="04A0" w:firstRow="1" w:lastRow="0" w:firstColumn="1" w:lastColumn="0" w:noHBand="0" w:noVBand="1"/>
      </w:tblPr>
      <w:tblGrid>
        <w:gridCol w:w="2254"/>
        <w:gridCol w:w="2254"/>
        <w:gridCol w:w="2254"/>
        <w:gridCol w:w="2254"/>
      </w:tblGrid>
      <w:tr w:rsidR="00485C0B" w14:paraId="5934D16B" w14:textId="77777777">
        <w:tc>
          <w:tcPr>
            <w:tcW w:w="4508" w:type="dxa"/>
            <w:gridSpan w:val="2"/>
          </w:tcPr>
          <w:p w14:paraId="1EB9A543" w14:textId="41C8DCC4" w:rsidR="00485C0B" w:rsidRPr="00485C0B" w:rsidRDefault="00485C0B" w:rsidP="00485C0B">
            <w:pPr>
              <w:jc w:val="center"/>
              <w:rPr>
                <w:b/>
                <w:bCs/>
              </w:rPr>
            </w:pPr>
            <w:r w:rsidRPr="00485C0B">
              <w:rPr>
                <w:b/>
                <w:bCs/>
              </w:rPr>
              <w:t>Thinking</w:t>
            </w:r>
          </w:p>
        </w:tc>
        <w:tc>
          <w:tcPr>
            <w:tcW w:w="4508" w:type="dxa"/>
            <w:gridSpan w:val="2"/>
          </w:tcPr>
          <w:p w14:paraId="1F9CB0BC" w14:textId="5975D677" w:rsidR="00485C0B" w:rsidRPr="00485C0B" w:rsidRDefault="00485C0B" w:rsidP="00485C0B">
            <w:pPr>
              <w:jc w:val="center"/>
              <w:rPr>
                <w:b/>
                <w:bCs/>
              </w:rPr>
            </w:pPr>
            <w:r w:rsidRPr="00485C0B">
              <w:rPr>
                <w:b/>
                <w:bCs/>
              </w:rPr>
              <w:t>Striving</w:t>
            </w:r>
          </w:p>
        </w:tc>
      </w:tr>
      <w:tr w:rsidR="00485C0B" w14:paraId="73337740" w14:textId="77777777" w:rsidTr="00485C0B">
        <w:tc>
          <w:tcPr>
            <w:tcW w:w="2254" w:type="dxa"/>
          </w:tcPr>
          <w:p w14:paraId="5A52EDC1" w14:textId="77777777" w:rsidR="00485C0B" w:rsidRDefault="00485C0B" w:rsidP="00A06B14">
            <w:pPr>
              <w:jc w:val="both"/>
            </w:pPr>
          </w:p>
        </w:tc>
        <w:tc>
          <w:tcPr>
            <w:tcW w:w="2254" w:type="dxa"/>
          </w:tcPr>
          <w:p w14:paraId="3A77F6EE" w14:textId="77777777" w:rsidR="00485C0B" w:rsidRDefault="00485C0B" w:rsidP="00A06B14">
            <w:pPr>
              <w:jc w:val="both"/>
            </w:pPr>
          </w:p>
        </w:tc>
        <w:tc>
          <w:tcPr>
            <w:tcW w:w="2254" w:type="dxa"/>
          </w:tcPr>
          <w:p w14:paraId="2748DEEE" w14:textId="77777777" w:rsidR="00485C0B" w:rsidRDefault="00485C0B" w:rsidP="00A06B14">
            <w:pPr>
              <w:jc w:val="both"/>
            </w:pPr>
          </w:p>
        </w:tc>
        <w:tc>
          <w:tcPr>
            <w:tcW w:w="2254" w:type="dxa"/>
          </w:tcPr>
          <w:p w14:paraId="319D1B77" w14:textId="77777777" w:rsidR="00485C0B" w:rsidRDefault="00485C0B" w:rsidP="00A06B14">
            <w:pPr>
              <w:jc w:val="both"/>
            </w:pPr>
          </w:p>
        </w:tc>
      </w:tr>
      <w:tr w:rsidR="00485C0B" w14:paraId="5DCB6B62" w14:textId="77777777" w:rsidTr="00485C0B">
        <w:tc>
          <w:tcPr>
            <w:tcW w:w="2254" w:type="dxa"/>
          </w:tcPr>
          <w:p w14:paraId="1872B5FB" w14:textId="77777777" w:rsidR="00485C0B" w:rsidRDefault="00485C0B" w:rsidP="00A06B14">
            <w:pPr>
              <w:jc w:val="both"/>
            </w:pPr>
          </w:p>
        </w:tc>
        <w:tc>
          <w:tcPr>
            <w:tcW w:w="2254" w:type="dxa"/>
          </w:tcPr>
          <w:p w14:paraId="03BC2F09" w14:textId="77777777" w:rsidR="00485C0B" w:rsidRDefault="00485C0B" w:rsidP="00A06B14">
            <w:pPr>
              <w:jc w:val="both"/>
            </w:pPr>
          </w:p>
        </w:tc>
        <w:tc>
          <w:tcPr>
            <w:tcW w:w="2254" w:type="dxa"/>
          </w:tcPr>
          <w:p w14:paraId="65651F5E" w14:textId="77777777" w:rsidR="00485C0B" w:rsidRDefault="00485C0B" w:rsidP="00A06B14">
            <w:pPr>
              <w:jc w:val="both"/>
            </w:pPr>
          </w:p>
        </w:tc>
        <w:tc>
          <w:tcPr>
            <w:tcW w:w="2254" w:type="dxa"/>
          </w:tcPr>
          <w:p w14:paraId="737154B4" w14:textId="77777777" w:rsidR="00485C0B" w:rsidRDefault="00485C0B" w:rsidP="00A06B14">
            <w:pPr>
              <w:jc w:val="both"/>
            </w:pPr>
          </w:p>
        </w:tc>
      </w:tr>
      <w:tr w:rsidR="00485C0B" w14:paraId="5F395875" w14:textId="77777777" w:rsidTr="00485C0B">
        <w:tc>
          <w:tcPr>
            <w:tcW w:w="2254" w:type="dxa"/>
          </w:tcPr>
          <w:p w14:paraId="5FE38151" w14:textId="77777777" w:rsidR="00485C0B" w:rsidRDefault="00485C0B" w:rsidP="00A06B14">
            <w:pPr>
              <w:jc w:val="both"/>
            </w:pPr>
          </w:p>
        </w:tc>
        <w:tc>
          <w:tcPr>
            <w:tcW w:w="2254" w:type="dxa"/>
          </w:tcPr>
          <w:p w14:paraId="35E4DDCA" w14:textId="77777777" w:rsidR="00485C0B" w:rsidRDefault="00485C0B" w:rsidP="00A06B14">
            <w:pPr>
              <w:jc w:val="both"/>
            </w:pPr>
          </w:p>
        </w:tc>
        <w:tc>
          <w:tcPr>
            <w:tcW w:w="2254" w:type="dxa"/>
          </w:tcPr>
          <w:p w14:paraId="281D4E4C" w14:textId="77777777" w:rsidR="00485C0B" w:rsidRDefault="00485C0B" w:rsidP="00A06B14">
            <w:pPr>
              <w:jc w:val="both"/>
            </w:pPr>
          </w:p>
        </w:tc>
        <w:tc>
          <w:tcPr>
            <w:tcW w:w="2254" w:type="dxa"/>
          </w:tcPr>
          <w:p w14:paraId="07519121" w14:textId="77777777" w:rsidR="00485C0B" w:rsidRDefault="00485C0B" w:rsidP="00A06B14">
            <w:pPr>
              <w:jc w:val="both"/>
            </w:pPr>
          </w:p>
        </w:tc>
      </w:tr>
      <w:tr w:rsidR="00485C0B" w14:paraId="01D399B1" w14:textId="77777777" w:rsidTr="00485C0B">
        <w:tc>
          <w:tcPr>
            <w:tcW w:w="2254" w:type="dxa"/>
          </w:tcPr>
          <w:p w14:paraId="3603668F" w14:textId="77777777" w:rsidR="00485C0B" w:rsidRDefault="00485C0B" w:rsidP="00A06B14">
            <w:pPr>
              <w:jc w:val="both"/>
            </w:pPr>
          </w:p>
        </w:tc>
        <w:tc>
          <w:tcPr>
            <w:tcW w:w="2254" w:type="dxa"/>
          </w:tcPr>
          <w:p w14:paraId="3B823E90" w14:textId="77777777" w:rsidR="00485C0B" w:rsidRDefault="00485C0B" w:rsidP="00A06B14">
            <w:pPr>
              <w:jc w:val="both"/>
            </w:pPr>
          </w:p>
        </w:tc>
        <w:tc>
          <w:tcPr>
            <w:tcW w:w="2254" w:type="dxa"/>
          </w:tcPr>
          <w:p w14:paraId="0EA6E026" w14:textId="77777777" w:rsidR="00485C0B" w:rsidRDefault="00485C0B" w:rsidP="00A06B14">
            <w:pPr>
              <w:jc w:val="both"/>
            </w:pPr>
          </w:p>
        </w:tc>
        <w:tc>
          <w:tcPr>
            <w:tcW w:w="2254" w:type="dxa"/>
          </w:tcPr>
          <w:p w14:paraId="32F1D05F" w14:textId="77777777" w:rsidR="00485C0B" w:rsidRDefault="00485C0B" w:rsidP="00A06B14">
            <w:pPr>
              <w:jc w:val="both"/>
            </w:pPr>
          </w:p>
        </w:tc>
      </w:tr>
      <w:tr w:rsidR="00485C0B" w14:paraId="5A91DF92" w14:textId="77777777" w:rsidTr="00485C0B">
        <w:tc>
          <w:tcPr>
            <w:tcW w:w="2254" w:type="dxa"/>
          </w:tcPr>
          <w:p w14:paraId="2DBBD23A" w14:textId="77777777" w:rsidR="00485C0B" w:rsidRDefault="00485C0B" w:rsidP="00A06B14">
            <w:pPr>
              <w:jc w:val="both"/>
            </w:pPr>
          </w:p>
        </w:tc>
        <w:tc>
          <w:tcPr>
            <w:tcW w:w="2254" w:type="dxa"/>
          </w:tcPr>
          <w:p w14:paraId="197CB405" w14:textId="77777777" w:rsidR="00485C0B" w:rsidRDefault="00485C0B" w:rsidP="00A06B14">
            <w:pPr>
              <w:jc w:val="both"/>
            </w:pPr>
          </w:p>
        </w:tc>
        <w:tc>
          <w:tcPr>
            <w:tcW w:w="2254" w:type="dxa"/>
          </w:tcPr>
          <w:p w14:paraId="6012F017" w14:textId="77777777" w:rsidR="00485C0B" w:rsidRDefault="00485C0B" w:rsidP="00A06B14">
            <w:pPr>
              <w:jc w:val="both"/>
            </w:pPr>
          </w:p>
        </w:tc>
        <w:tc>
          <w:tcPr>
            <w:tcW w:w="2254" w:type="dxa"/>
          </w:tcPr>
          <w:p w14:paraId="51919F1C" w14:textId="77777777" w:rsidR="00485C0B" w:rsidRDefault="00485C0B" w:rsidP="00A06B14">
            <w:pPr>
              <w:jc w:val="both"/>
            </w:pPr>
          </w:p>
        </w:tc>
      </w:tr>
    </w:tbl>
    <w:p w14:paraId="5F4AC800" w14:textId="77777777" w:rsidR="00485C0B" w:rsidRDefault="00485C0B" w:rsidP="00A06B14">
      <w:pPr>
        <w:jc w:val="both"/>
      </w:pPr>
    </w:p>
    <w:p w14:paraId="018975AA" w14:textId="77777777" w:rsidR="00485C0B" w:rsidRDefault="00485C0B" w:rsidP="00A06B14">
      <w:pPr>
        <w:jc w:val="both"/>
      </w:pPr>
    </w:p>
    <w:tbl>
      <w:tblPr>
        <w:tblStyle w:val="TableGrid"/>
        <w:tblW w:w="0" w:type="auto"/>
        <w:tblLook w:val="04A0" w:firstRow="1" w:lastRow="0" w:firstColumn="1" w:lastColumn="0" w:noHBand="0" w:noVBand="1"/>
      </w:tblPr>
      <w:tblGrid>
        <w:gridCol w:w="2254"/>
        <w:gridCol w:w="2254"/>
        <w:gridCol w:w="2254"/>
        <w:gridCol w:w="2254"/>
      </w:tblGrid>
      <w:tr w:rsidR="00485C0B" w14:paraId="21DB7D6C" w14:textId="77777777">
        <w:tc>
          <w:tcPr>
            <w:tcW w:w="4508" w:type="dxa"/>
            <w:gridSpan w:val="2"/>
          </w:tcPr>
          <w:p w14:paraId="120FC8BE" w14:textId="2292669E" w:rsidR="00485C0B" w:rsidRPr="00485C0B" w:rsidRDefault="00485C0B">
            <w:pPr>
              <w:jc w:val="center"/>
              <w:rPr>
                <w:b/>
                <w:bCs/>
              </w:rPr>
            </w:pPr>
            <w:r>
              <w:rPr>
                <w:b/>
                <w:bCs/>
              </w:rPr>
              <w:t>Influencing</w:t>
            </w:r>
          </w:p>
        </w:tc>
        <w:tc>
          <w:tcPr>
            <w:tcW w:w="4508" w:type="dxa"/>
            <w:gridSpan w:val="2"/>
          </w:tcPr>
          <w:p w14:paraId="0294CF25" w14:textId="2844696D" w:rsidR="00485C0B" w:rsidRPr="00485C0B" w:rsidRDefault="00485C0B">
            <w:pPr>
              <w:jc w:val="center"/>
              <w:rPr>
                <w:b/>
                <w:bCs/>
              </w:rPr>
            </w:pPr>
            <w:r>
              <w:rPr>
                <w:b/>
                <w:bCs/>
              </w:rPr>
              <w:t>Relating</w:t>
            </w:r>
          </w:p>
        </w:tc>
      </w:tr>
      <w:tr w:rsidR="00485C0B" w14:paraId="0ADF80E6" w14:textId="77777777">
        <w:tc>
          <w:tcPr>
            <w:tcW w:w="2254" w:type="dxa"/>
          </w:tcPr>
          <w:p w14:paraId="7C675231" w14:textId="77777777" w:rsidR="00485C0B" w:rsidRDefault="00485C0B">
            <w:pPr>
              <w:jc w:val="both"/>
            </w:pPr>
          </w:p>
        </w:tc>
        <w:tc>
          <w:tcPr>
            <w:tcW w:w="2254" w:type="dxa"/>
          </w:tcPr>
          <w:p w14:paraId="22C9129C" w14:textId="77777777" w:rsidR="00485C0B" w:rsidRDefault="00485C0B">
            <w:pPr>
              <w:jc w:val="both"/>
            </w:pPr>
          </w:p>
        </w:tc>
        <w:tc>
          <w:tcPr>
            <w:tcW w:w="2254" w:type="dxa"/>
          </w:tcPr>
          <w:p w14:paraId="16DB9CA7" w14:textId="77777777" w:rsidR="00485C0B" w:rsidRDefault="00485C0B">
            <w:pPr>
              <w:jc w:val="both"/>
            </w:pPr>
          </w:p>
        </w:tc>
        <w:tc>
          <w:tcPr>
            <w:tcW w:w="2254" w:type="dxa"/>
          </w:tcPr>
          <w:p w14:paraId="02156C11" w14:textId="77777777" w:rsidR="00485C0B" w:rsidRDefault="00485C0B">
            <w:pPr>
              <w:jc w:val="both"/>
            </w:pPr>
          </w:p>
        </w:tc>
      </w:tr>
      <w:tr w:rsidR="00485C0B" w14:paraId="46489A93" w14:textId="77777777">
        <w:tc>
          <w:tcPr>
            <w:tcW w:w="2254" w:type="dxa"/>
          </w:tcPr>
          <w:p w14:paraId="3B60BE4A" w14:textId="77777777" w:rsidR="00485C0B" w:rsidRDefault="00485C0B">
            <w:pPr>
              <w:jc w:val="both"/>
            </w:pPr>
          </w:p>
        </w:tc>
        <w:tc>
          <w:tcPr>
            <w:tcW w:w="2254" w:type="dxa"/>
          </w:tcPr>
          <w:p w14:paraId="0970F957" w14:textId="77777777" w:rsidR="00485C0B" w:rsidRDefault="00485C0B">
            <w:pPr>
              <w:jc w:val="both"/>
            </w:pPr>
          </w:p>
        </w:tc>
        <w:tc>
          <w:tcPr>
            <w:tcW w:w="2254" w:type="dxa"/>
          </w:tcPr>
          <w:p w14:paraId="4E1A2857" w14:textId="77777777" w:rsidR="00485C0B" w:rsidRDefault="00485C0B">
            <w:pPr>
              <w:jc w:val="both"/>
            </w:pPr>
          </w:p>
        </w:tc>
        <w:tc>
          <w:tcPr>
            <w:tcW w:w="2254" w:type="dxa"/>
          </w:tcPr>
          <w:p w14:paraId="5C8A721D" w14:textId="77777777" w:rsidR="00485C0B" w:rsidRDefault="00485C0B">
            <w:pPr>
              <w:jc w:val="both"/>
            </w:pPr>
          </w:p>
        </w:tc>
      </w:tr>
      <w:tr w:rsidR="00485C0B" w14:paraId="2114F421" w14:textId="77777777">
        <w:tc>
          <w:tcPr>
            <w:tcW w:w="2254" w:type="dxa"/>
          </w:tcPr>
          <w:p w14:paraId="6A5EE3A6" w14:textId="77777777" w:rsidR="00485C0B" w:rsidRDefault="00485C0B">
            <w:pPr>
              <w:jc w:val="both"/>
            </w:pPr>
          </w:p>
        </w:tc>
        <w:tc>
          <w:tcPr>
            <w:tcW w:w="2254" w:type="dxa"/>
          </w:tcPr>
          <w:p w14:paraId="555046DF" w14:textId="77777777" w:rsidR="00485C0B" w:rsidRDefault="00485C0B">
            <w:pPr>
              <w:jc w:val="both"/>
            </w:pPr>
          </w:p>
        </w:tc>
        <w:tc>
          <w:tcPr>
            <w:tcW w:w="2254" w:type="dxa"/>
          </w:tcPr>
          <w:p w14:paraId="03BBC49D" w14:textId="77777777" w:rsidR="00485C0B" w:rsidRDefault="00485C0B">
            <w:pPr>
              <w:jc w:val="both"/>
            </w:pPr>
          </w:p>
        </w:tc>
        <w:tc>
          <w:tcPr>
            <w:tcW w:w="2254" w:type="dxa"/>
          </w:tcPr>
          <w:p w14:paraId="55726837" w14:textId="77777777" w:rsidR="00485C0B" w:rsidRDefault="00485C0B">
            <w:pPr>
              <w:jc w:val="both"/>
            </w:pPr>
          </w:p>
        </w:tc>
      </w:tr>
      <w:tr w:rsidR="00485C0B" w14:paraId="690A3610" w14:textId="77777777">
        <w:tc>
          <w:tcPr>
            <w:tcW w:w="2254" w:type="dxa"/>
          </w:tcPr>
          <w:p w14:paraId="3BE649EA" w14:textId="77777777" w:rsidR="00485C0B" w:rsidRDefault="00485C0B">
            <w:pPr>
              <w:jc w:val="both"/>
            </w:pPr>
          </w:p>
        </w:tc>
        <w:tc>
          <w:tcPr>
            <w:tcW w:w="2254" w:type="dxa"/>
          </w:tcPr>
          <w:p w14:paraId="0CAE6B21" w14:textId="77777777" w:rsidR="00485C0B" w:rsidRDefault="00485C0B">
            <w:pPr>
              <w:jc w:val="both"/>
            </w:pPr>
          </w:p>
        </w:tc>
        <w:tc>
          <w:tcPr>
            <w:tcW w:w="2254" w:type="dxa"/>
          </w:tcPr>
          <w:p w14:paraId="1A5091A7" w14:textId="77777777" w:rsidR="00485C0B" w:rsidRDefault="00485C0B">
            <w:pPr>
              <w:jc w:val="both"/>
            </w:pPr>
          </w:p>
        </w:tc>
        <w:tc>
          <w:tcPr>
            <w:tcW w:w="2254" w:type="dxa"/>
          </w:tcPr>
          <w:p w14:paraId="1FF08425" w14:textId="77777777" w:rsidR="00485C0B" w:rsidRDefault="00485C0B">
            <w:pPr>
              <w:jc w:val="both"/>
            </w:pPr>
          </w:p>
        </w:tc>
      </w:tr>
      <w:tr w:rsidR="00485C0B" w14:paraId="40B2BDA3" w14:textId="77777777">
        <w:tc>
          <w:tcPr>
            <w:tcW w:w="2254" w:type="dxa"/>
          </w:tcPr>
          <w:p w14:paraId="47C8ED9C" w14:textId="77777777" w:rsidR="00485C0B" w:rsidRDefault="00485C0B">
            <w:pPr>
              <w:jc w:val="both"/>
            </w:pPr>
          </w:p>
        </w:tc>
        <w:tc>
          <w:tcPr>
            <w:tcW w:w="2254" w:type="dxa"/>
          </w:tcPr>
          <w:p w14:paraId="025065CC" w14:textId="77777777" w:rsidR="00485C0B" w:rsidRDefault="00485C0B">
            <w:pPr>
              <w:jc w:val="both"/>
            </w:pPr>
          </w:p>
        </w:tc>
        <w:tc>
          <w:tcPr>
            <w:tcW w:w="2254" w:type="dxa"/>
          </w:tcPr>
          <w:p w14:paraId="615DFAB4" w14:textId="77777777" w:rsidR="00485C0B" w:rsidRDefault="00485C0B">
            <w:pPr>
              <w:jc w:val="both"/>
            </w:pPr>
          </w:p>
        </w:tc>
        <w:tc>
          <w:tcPr>
            <w:tcW w:w="2254" w:type="dxa"/>
          </w:tcPr>
          <w:p w14:paraId="6D67C30D" w14:textId="77777777" w:rsidR="00485C0B" w:rsidRDefault="00485C0B">
            <w:pPr>
              <w:jc w:val="both"/>
            </w:pPr>
          </w:p>
        </w:tc>
      </w:tr>
    </w:tbl>
    <w:p w14:paraId="1ED5FB20" w14:textId="77777777" w:rsidR="00485C0B" w:rsidRDefault="00485C0B" w:rsidP="00A06B14">
      <w:pPr>
        <w:jc w:val="both"/>
      </w:pPr>
    </w:p>
    <w:p w14:paraId="00953D92" w14:textId="37903B86" w:rsidR="00485C0B" w:rsidRPr="00485C0B" w:rsidRDefault="00485C0B" w:rsidP="00485C0B">
      <w:pPr>
        <w:jc w:val="both"/>
      </w:pPr>
      <w:r w:rsidRPr="00485C0B">
        <w:t xml:space="preserve">Bagi Anda yang lebih mudah memahami informasi melalui visual, bakat-bakat yang dimiliki disajikan dalam bentuk sebuah peta yang sekaligus menjadi </w:t>
      </w:r>
      <w:r>
        <w:t>Matrix Bakat</w:t>
      </w:r>
      <w:r w:rsidRPr="00485C0B">
        <w:t xml:space="preserve">. </w:t>
      </w:r>
      <w:r>
        <w:t>Matrix</w:t>
      </w:r>
      <w:r w:rsidRPr="00485C0B">
        <w:t xml:space="preserve"> ini dirancang untuk membantu pembaca mengenali dan membaca bakat dominan secara lebih cepat dan jelas.</w:t>
      </w:r>
    </w:p>
    <w:p w14:paraId="33E518E3" w14:textId="77777777" w:rsidR="00485C0B" w:rsidRDefault="00485C0B" w:rsidP="00485C0B">
      <w:pPr>
        <w:jc w:val="both"/>
      </w:pPr>
      <w:r w:rsidRPr="00485C0B">
        <w:t xml:space="preserve">Setiap tema bakat ditampilkan dengan penanda warna pada </w:t>
      </w:r>
      <w:r>
        <w:t>setiap bagian bakat</w:t>
      </w:r>
      <w:r w:rsidRPr="00485C0B">
        <w:t xml:space="preserve">. Penggunaan warna tersebut berfungsi sebagai panduan untuk menunjukkan tingkat urutan bakat, dengan ketentuan sebagai berikut. </w:t>
      </w:r>
    </w:p>
    <w:p w14:paraId="4DBF3DF4" w14:textId="4D02ADA8" w:rsidR="00485C0B" w:rsidRDefault="00485C0B" w:rsidP="00485C0B">
      <w:pPr>
        <w:pStyle w:val="ListParagraph"/>
        <w:numPr>
          <w:ilvl w:val="0"/>
          <w:numId w:val="1"/>
        </w:numPr>
        <w:jc w:val="both"/>
      </w:pPr>
      <w:r w:rsidRPr="00485C0B">
        <w:t xml:space="preserve">Warna </w:t>
      </w:r>
      <w:r w:rsidRPr="00BB7944">
        <w:rPr>
          <w:highlight w:val="red"/>
        </w:rPr>
        <w:t>merah</w:t>
      </w:r>
      <w:r w:rsidRPr="00485C0B">
        <w:t xml:space="preserve"> menunjukkan bakat pada peringkat </w:t>
      </w:r>
      <w:r w:rsidRPr="00BB7944">
        <w:rPr>
          <w:b/>
          <w:bCs/>
        </w:rPr>
        <w:t>1 hingga 7</w:t>
      </w:r>
      <w:r w:rsidRPr="00485C0B">
        <w:t xml:space="preserve">. </w:t>
      </w:r>
    </w:p>
    <w:p w14:paraId="1057C359" w14:textId="0C728CE3" w:rsidR="00485C0B" w:rsidRDefault="00485C0B" w:rsidP="00485C0B">
      <w:pPr>
        <w:pStyle w:val="ListParagraph"/>
        <w:numPr>
          <w:ilvl w:val="0"/>
          <w:numId w:val="1"/>
        </w:numPr>
        <w:jc w:val="both"/>
      </w:pPr>
      <w:r w:rsidRPr="00485C0B">
        <w:t xml:space="preserve">Warna </w:t>
      </w:r>
      <w:r w:rsidRPr="00BB7944">
        <w:rPr>
          <w:highlight w:val="yellow"/>
        </w:rPr>
        <w:t>kuning</w:t>
      </w:r>
      <w:r w:rsidRPr="00485C0B">
        <w:t xml:space="preserve"> digunakan untuk menandai bakat pada peringkat </w:t>
      </w:r>
      <w:r w:rsidRPr="00BB7944">
        <w:rPr>
          <w:b/>
          <w:bCs/>
        </w:rPr>
        <w:t>8 hingga 14</w:t>
      </w:r>
      <w:r w:rsidRPr="00485C0B">
        <w:t xml:space="preserve">. </w:t>
      </w:r>
    </w:p>
    <w:p w14:paraId="719EEB49" w14:textId="00460086" w:rsidR="00485C0B" w:rsidRDefault="00485C0B" w:rsidP="00485C0B">
      <w:pPr>
        <w:pStyle w:val="ListParagraph"/>
        <w:numPr>
          <w:ilvl w:val="0"/>
          <w:numId w:val="1"/>
        </w:numPr>
        <w:jc w:val="both"/>
      </w:pPr>
      <w:r w:rsidRPr="00485C0B">
        <w:t xml:space="preserve">Warna </w:t>
      </w:r>
      <w:r w:rsidRPr="00BB7944">
        <w:rPr>
          <w:highlight w:val="lightGray"/>
        </w:rPr>
        <w:t>putih</w:t>
      </w:r>
      <w:r w:rsidRPr="00485C0B">
        <w:t xml:space="preserve"> menunjukkan bakat pada peringkat </w:t>
      </w:r>
      <w:r w:rsidRPr="00BB7944">
        <w:rPr>
          <w:b/>
          <w:bCs/>
        </w:rPr>
        <w:t>15 hingga 20</w:t>
      </w:r>
      <w:r w:rsidRPr="00485C0B">
        <w:t xml:space="preserve">. </w:t>
      </w:r>
    </w:p>
    <w:p w14:paraId="5D86EC20" w14:textId="6F6A2A21" w:rsidR="00485C0B" w:rsidRDefault="00485C0B" w:rsidP="00485C0B">
      <w:pPr>
        <w:pStyle w:val="ListParagraph"/>
        <w:numPr>
          <w:ilvl w:val="0"/>
          <w:numId w:val="1"/>
        </w:numPr>
        <w:jc w:val="both"/>
      </w:pPr>
      <w:r w:rsidRPr="00485C0B">
        <w:t xml:space="preserve">Warna </w:t>
      </w:r>
      <w:r w:rsidRPr="00BB7944">
        <w:rPr>
          <w:highlight w:val="darkGray"/>
        </w:rPr>
        <w:t>abu-abu</w:t>
      </w:r>
      <w:r w:rsidRPr="00485C0B">
        <w:t xml:space="preserve"> menandai bakat pada peringkat </w:t>
      </w:r>
      <w:r w:rsidRPr="00BB7944">
        <w:rPr>
          <w:b/>
          <w:bCs/>
        </w:rPr>
        <w:t>21 hingga 27</w:t>
      </w:r>
      <w:r w:rsidRPr="00485C0B">
        <w:t xml:space="preserve">. </w:t>
      </w:r>
    </w:p>
    <w:p w14:paraId="7867B6EB" w14:textId="5016030D" w:rsidR="00485C0B" w:rsidRPr="00BB7944" w:rsidRDefault="00BB7944" w:rsidP="00485C0B">
      <w:pPr>
        <w:pStyle w:val="ListParagraph"/>
        <w:numPr>
          <w:ilvl w:val="0"/>
          <w:numId w:val="1"/>
        </w:numPr>
        <w:jc w:val="both"/>
        <w:rPr>
          <w:b/>
          <w:bCs/>
        </w:rPr>
      </w:pPr>
      <w:r>
        <w:t>W</w:t>
      </w:r>
      <w:r w:rsidR="00485C0B" w:rsidRPr="00485C0B">
        <w:t>arna</w:t>
      </w:r>
      <w:r w:rsidR="00485C0B" w:rsidRPr="00BB7944">
        <w:rPr>
          <w:color w:val="FFFFFF" w:themeColor="background1"/>
        </w:rPr>
        <w:t xml:space="preserve"> </w:t>
      </w:r>
      <w:r w:rsidR="00485C0B" w:rsidRPr="00BB7944">
        <w:rPr>
          <w:color w:val="FFFFFF" w:themeColor="background1"/>
          <w:highlight w:val="black"/>
        </w:rPr>
        <w:t>hitam</w:t>
      </w:r>
      <w:r w:rsidR="00485C0B" w:rsidRPr="00BB7944">
        <w:rPr>
          <w:color w:val="FFFFFF" w:themeColor="background1"/>
        </w:rPr>
        <w:t xml:space="preserve"> </w:t>
      </w:r>
      <w:r w:rsidR="00485C0B" w:rsidRPr="00485C0B">
        <w:t xml:space="preserve">digunakan untuk menunjukkan bakat pada peringkat </w:t>
      </w:r>
      <w:r w:rsidR="00485C0B" w:rsidRPr="00BB7944">
        <w:rPr>
          <w:b/>
          <w:bCs/>
        </w:rPr>
        <w:t>28 hingga 34.</w:t>
      </w:r>
    </w:p>
    <w:p w14:paraId="2A488554" w14:textId="77777777" w:rsidR="00485C0B" w:rsidRDefault="00485C0B" w:rsidP="00A06B14">
      <w:pPr>
        <w:jc w:val="both"/>
      </w:pPr>
    </w:p>
    <w:p w14:paraId="1904E8E8" w14:textId="40E8B198" w:rsidR="00485C0B" w:rsidRDefault="00485C0B" w:rsidP="00A06B14">
      <w:pPr>
        <w:jc w:val="both"/>
      </w:pPr>
      <w:r w:rsidRPr="00485C0B">
        <w:rPr>
          <w:noProof/>
        </w:rPr>
        <w:lastRenderedPageBreak/>
        <w:drawing>
          <wp:inline distT="0" distB="0" distL="0" distR="0" wp14:anchorId="39F1E9A3" wp14:editId="1ACBD149">
            <wp:extent cx="5731510" cy="7952105"/>
            <wp:effectExtent l="0" t="0" r="2540" b="0"/>
            <wp:docPr id="1716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341" name=""/>
                    <pic:cNvPicPr/>
                  </pic:nvPicPr>
                  <pic:blipFill>
                    <a:blip r:embed="rId8"/>
                    <a:stretch>
                      <a:fillRect/>
                    </a:stretch>
                  </pic:blipFill>
                  <pic:spPr>
                    <a:xfrm>
                      <a:off x="0" y="0"/>
                      <a:ext cx="5731510" cy="7952105"/>
                    </a:xfrm>
                    <a:prstGeom prst="rect">
                      <a:avLst/>
                    </a:prstGeom>
                  </pic:spPr>
                </pic:pic>
              </a:graphicData>
            </a:graphic>
          </wp:inline>
        </w:drawing>
      </w:r>
    </w:p>
    <w:p w14:paraId="686ECB60" w14:textId="77777777" w:rsidR="00485C0B" w:rsidRDefault="00485C0B" w:rsidP="00A06B14">
      <w:pPr>
        <w:jc w:val="both"/>
      </w:pPr>
    </w:p>
    <w:p w14:paraId="403B9CDC" w14:textId="77777777" w:rsidR="00485C0B" w:rsidRDefault="00485C0B" w:rsidP="00A06B14">
      <w:pPr>
        <w:jc w:val="both"/>
      </w:pPr>
    </w:p>
    <w:p w14:paraId="42C0ECAD" w14:textId="77777777" w:rsidR="00485C0B" w:rsidRDefault="00485C0B" w:rsidP="00A06B14">
      <w:pPr>
        <w:jc w:val="both"/>
        <w:sectPr w:rsidR="00485C0B">
          <w:pgSz w:w="11906" w:h="16838"/>
          <w:pgMar w:top="1440" w:right="1440" w:bottom="1440" w:left="1440" w:header="708" w:footer="708" w:gutter="0"/>
          <w:cols w:space="708"/>
          <w:docGrid w:linePitch="360"/>
        </w:sectPr>
      </w:pPr>
      <w:r w:rsidRPr="00485C0B">
        <w:rPr>
          <w:noProof/>
        </w:rPr>
        <w:lastRenderedPageBreak/>
        <w:drawing>
          <wp:inline distT="0" distB="0" distL="0" distR="0" wp14:anchorId="10C4E52F" wp14:editId="76089820">
            <wp:extent cx="5731510" cy="7347585"/>
            <wp:effectExtent l="0" t="0" r="2540" b="5715"/>
            <wp:docPr id="113081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16283" name=""/>
                    <pic:cNvPicPr/>
                  </pic:nvPicPr>
                  <pic:blipFill>
                    <a:blip r:embed="rId9"/>
                    <a:stretch>
                      <a:fillRect/>
                    </a:stretch>
                  </pic:blipFill>
                  <pic:spPr>
                    <a:xfrm>
                      <a:off x="0" y="0"/>
                      <a:ext cx="5731510" cy="7347585"/>
                    </a:xfrm>
                    <a:prstGeom prst="rect">
                      <a:avLst/>
                    </a:prstGeom>
                  </pic:spPr>
                </pic:pic>
              </a:graphicData>
            </a:graphic>
          </wp:inline>
        </w:drawing>
      </w:r>
    </w:p>
    <w:p w14:paraId="19A997BA" w14:textId="7C577010" w:rsidR="00485C0B" w:rsidRDefault="00485C0B" w:rsidP="00A06B14">
      <w:pPr>
        <w:jc w:val="both"/>
      </w:pPr>
      <w:r w:rsidRPr="00485C0B">
        <w:rPr>
          <w:noProof/>
        </w:rPr>
        <w:lastRenderedPageBreak/>
        <w:drawing>
          <wp:inline distT="0" distB="0" distL="0" distR="0" wp14:anchorId="41730694" wp14:editId="38242739">
            <wp:extent cx="5731510" cy="7466965"/>
            <wp:effectExtent l="0" t="0" r="2540" b="635"/>
            <wp:docPr id="85593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32566" name=""/>
                    <pic:cNvPicPr/>
                  </pic:nvPicPr>
                  <pic:blipFill>
                    <a:blip r:embed="rId10"/>
                    <a:stretch>
                      <a:fillRect/>
                    </a:stretch>
                  </pic:blipFill>
                  <pic:spPr>
                    <a:xfrm>
                      <a:off x="0" y="0"/>
                      <a:ext cx="5731510" cy="7466965"/>
                    </a:xfrm>
                    <a:prstGeom prst="rect">
                      <a:avLst/>
                    </a:prstGeom>
                  </pic:spPr>
                </pic:pic>
              </a:graphicData>
            </a:graphic>
          </wp:inline>
        </w:drawing>
      </w:r>
    </w:p>
    <w:p w14:paraId="5B237834" w14:textId="77777777" w:rsidR="007C7371" w:rsidRDefault="007C7371" w:rsidP="00A06B14">
      <w:pPr>
        <w:jc w:val="both"/>
      </w:pPr>
    </w:p>
    <w:p w14:paraId="4B29444F" w14:textId="77777777" w:rsidR="007C7371" w:rsidRDefault="007C7371" w:rsidP="00A06B14">
      <w:pPr>
        <w:jc w:val="both"/>
      </w:pPr>
    </w:p>
    <w:p w14:paraId="53C85452" w14:textId="77777777" w:rsidR="007C7371" w:rsidRDefault="007C7371" w:rsidP="00A06B14">
      <w:pPr>
        <w:jc w:val="both"/>
      </w:pPr>
    </w:p>
    <w:p w14:paraId="1E8C0EC7" w14:textId="77777777" w:rsidR="007C7371" w:rsidRDefault="007C7371" w:rsidP="00A06B14">
      <w:pPr>
        <w:jc w:val="both"/>
      </w:pPr>
    </w:p>
    <w:tbl>
      <w:tblPr>
        <w:tblStyle w:val="TableGrid"/>
        <w:tblW w:w="0" w:type="auto"/>
        <w:tblLook w:val="04A0" w:firstRow="1" w:lastRow="0" w:firstColumn="1" w:lastColumn="0" w:noHBand="0" w:noVBand="1"/>
      </w:tblPr>
      <w:tblGrid>
        <w:gridCol w:w="9016"/>
      </w:tblGrid>
      <w:tr w:rsidR="007C7371" w14:paraId="5208076F" w14:textId="77777777" w:rsidTr="00A255B8">
        <w:tc>
          <w:tcPr>
            <w:tcW w:w="9016" w:type="dxa"/>
            <w:shd w:val="clear" w:color="auto" w:fill="002060"/>
          </w:tcPr>
          <w:p w14:paraId="38BD5238" w14:textId="1357ADCE" w:rsidR="007C7371" w:rsidRPr="00F37C4A" w:rsidRDefault="007C7371" w:rsidP="00A255B8">
            <w:pPr>
              <w:jc w:val="center"/>
              <w:rPr>
                <w:b/>
                <w:bCs/>
                <w:caps/>
              </w:rPr>
            </w:pPr>
            <w:r w:rsidRPr="00F37C4A">
              <w:rPr>
                <w:b/>
                <w:bCs/>
                <w:caps/>
                <w:sz w:val="36"/>
                <w:szCs w:val="36"/>
              </w:rPr>
              <w:lastRenderedPageBreak/>
              <w:t>Chunk Size</w:t>
            </w:r>
            <w:r w:rsidR="00F37C4A" w:rsidRPr="00F37C4A">
              <w:rPr>
                <w:b/>
                <w:bCs/>
                <w:caps/>
                <w:sz w:val="36"/>
                <w:szCs w:val="36"/>
              </w:rPr>
              <w:t xml:space="preserve">: </w:t>
            </w:r>
            <w:r w:rsidRPr="00F37C4A">
              <w:rPr>
                <w:b/>
                <w:bCs/>
                <w:caps/>
                <w:sz w:val="36"/>
                <w:szCs w:val="36"/>
              </w:rPr>
              <w:t>Global VS Specific</w:t>
            </w:r>
          </w:p>
        </w:tc>
      </w:tr>
    </w:tbl>
    <w:p w14:paraId="4BB754E0" w14:textId="77777777" w:rsidR="007C7371" w:rsidRPr="007C7371" w:rsidRDefault="007C7371" w:rsidP="007C7371">
      <w:pPr>
        <w:jc w:val="both"/>
        <w:rPr>
          <w:lang w:val="en-ID"/>
        </w:rPr>
      </w:pPr>
      <w:r w:rsidRPr="007C7371">
        <w:rPr>
          <w:lang w:val="en-ID"/>
        </w:rPr>
        <w:t>Meta Program Chunk Size menggambarkan bagaimana seseorang secara alami memproses dan memahami informasi, apakah ia lebih cenderung melihat gambaran besar secara menyeluruh atau justru fokus pada detail-detail spesifik. Pola ini memengaruhi cara berpikir, gaya belajar, kebiasaan kerja, pola komunikasi, serta cara seseorang mengambil keputusan dalam kehidupan sehari-hari.</w:t>
      </w:r>
    </w:p>
    <w:p w14:paraId="53400551" w14:textId="77777777" w:rsidR="007C7371" w:rsidRPr="007C7371" w:rsidRDefault="007C7371" w:rsidP="007C7371">
      <w:pPr>
        <w:jc w:val="both"/>
        <w:rPr>
          <w:b/>
          <w:bCs/>
          <w:lang w:val="en-ID"/>
        </w:rPr>
      </w:pPr>
      <w:r w:rsidRPr="007C7371">
        <w:rPr>
          <w:b/>
          <w:bCs/>
          <w:lang w:val="en-ID"/>
        </w:rPr>
        <w:t>Global</w:t>
      </w:r>
    </w:p>
    <w:p w14:paraId="5A18DC80" w14:textId="77777777" w:rsidR="007C7371" w:rsidRPr="007C7371" w:rsidRDefault="007C7371" w:rsidP="007C7371">
      <w:pPr>
        <w:jc w:val="both"/>
        <w:rPr>
          <w:lang w:val="en-ID"/>
        </w:rPr>
      </w:pPr>
      <w:r w:rsidRPr="007C7371">
        <w:rPr>
          <w:lang w:val="en-ID"/>
        </w:rPr>
        <w:t>Individu dengan pola pikir Global cenderung memahami informasi melalui gambaran besar dan konteks menyeluruh. Mereka lebih cepat menangkap inti, makna, dan tujuan utama dari suatu situasi tanpa harus mengetahui seluruh detail teknisnya. Dalam berpikir dan berkomunikasi, individu Global nyaman dengan konsep, visi, dan arah umum, serta sering kali mampu melihat keterkaitan antara berbagai hal secara strategis. Mereka biasanya tertarik pada hasil akhir dan tujuan jangka panjang, sehingga mampu memahami ide baru dengan cepat dan berpikir dalam kerangka besar. Kekuatan utama pola Global terletak pada kemampuan merumuskan visi, membuat perencanaan strategis, serta memahami makna suatu situasi secara menyeluruh. Namun, pola ini juga memiliki tantangan, terutama dalam hal ketelitian terhadap detail. Individu Global dapat melewatkan informasi penting yang bersifat teknis atau rinci dan sering membutuhkan dukungan dari orang lain untuk memastikan aspek-aspek detail tetap tertangani. Pola Global sangat mendukung peran yang menuntut pandangan luas, kepemimpinan, serta pengambilan keputusan strategis.</w:t>
      </w:r>
    </w:p>
    <w:p w14:paraId="06CFFFCF" w14:textId="77777777" w:rsidR="007C7371" w:rsidRPr="007C7371" w:rsidRDefault="007C7371" w:rsidP="007C7371">
      <w:pPr>
        <w:jc w:val="both"/>
        <w:rPr>
          <w:b/>
          <w:bCs/>
          <w:lang w:val="en-ID"/>
        </w:rPr>
      </w:pPr>
      <w:r w:rsidRPr="007C7371">
        <w:rPr>
          <w:b/>
          <w:bCs/>
          <w:lang w:val="en-ID"/>
        </w:rPr>
        <w:t>Specific</w:t>
      </w:r>
    </w:p>
    <w:p w14:paraId="74954B7D" w14:textId="77777777" w:rsidR="007C7371" w:rsidRDefault="007C7371" w:rsidP="007C7371">
      <w:pPr>
        <w:jc w:val="both"/>
        <w:rPr>
          <w:lang w:val="en-ID"/>
        </w:rPr>
      </w:pPr>
      <w:r w:rsidRPr="007C7371">
        <w:rPr>
          <w:lang w:val="en-ID"/>
        </w:rPr>
        <w:t>Individu dengan pola pikir Specific memproses informasi secara rinci, terstruktur, dan berurutan. Mereka memahami suatu hal melalui detail konkret, fakta, data, serta langkah-langkah yang jelas. Dalam aktivitas sehari-hari, individu Specific cenderung teliti, sistematis, dan berhati-hati, serta merasa lebih nyaman ketika menerima instruksi yang jelas dan detail. Mereka memiliki kecenderungan untuk memastikan setiap bagian berjalan dengan benar sebelum melangkah ke tahap berikutnya. Kekuatan utama dari pola Specific terletak pada ketepatan, konsistensi, serta kemampuan mengelola aspek teknis dan operasional dengan baik. Namun, individu dengan pola ini terkadang mengalami kesulitan dalam melihat gambaran besar atau memahami konteks yang bersifat abstrak. Perubahan mendadak atau penjelasan yang terlalu umum dapat menimbulkan ketidaknyamanan karena kurangnya kejelasan detail. Pola Specific sangat sesuai untuk peran yang membutuhkan ketelitian tinggi, analisis mendalam, dan eksekusi teknis yang akurat.</w:t>
      </w:r>
    </w:p>
    <w:p w14:paraId="02D98C4A" w14:textId="77777777" w:rsidR="00807E06" w:rsidRPr="00807E06" w:rsidRDefault="00807E06" w:rsidP="00807E06">
      <w:pPr>
        <w:jc w:val="both"/>
        <w:rPr>
          <w:b/>
          <w:bCs/>
          <w:lang w:val="en-ID"/>
        </w:rPr>
      </w:pPr>
      <w:r w:rsidRPr="00807E06">
        <w:rPr>
          <w:b/>
          <w:bCs/>
          <w:lang w:val="en-ID"/>
        </w:rPr>
        <w:t>Kesimpulan Chunk Size</w:t>
      </w:r>
    </w:p>
    <w:p w14:paraId="0F9534DF" w14:textId="079B57EC" w:rsidR="006C5F29" w:rsidRDefault="00807E06" w:rsidP="00F75B56">
      <w:pPr>
        <w:jc w:val="both"/>
        <w:rPr>
          <w:lang w:val="en-ID"/>
        </w:rPr>
      </w:pPr>
      <w:r w:rsidRPr="00807E06">
        <w:rPr>
          <w:lang w:val="en-ID"/>
        </w:rPr>
        <w:t xml:space="preserve">Meta Program Chunk Size menunjukkan kecenderungan dasar seseorang dalam memahami dunia dan memproses pengalaman. Pola Global berorientasi pada keseluruhan, makna, dan arah besar, sedangkan pola Specific berorientasi pada detail, kejelasan, dan struktur. Kedua </w:t>
      </w:r>
      <w:r w:rsidRPr="00807E06">
        <w:rPr>
          <w:lang w:val="en-ID"/>
        </w:rPr>
        <w:lastRenderedPageBreak/>
        <w:t>pola ini sama-sama bernilai dan saling melengkapi, serta akan memberikan hasil terbaik ketika diterapkan pada konteks dan peran yang sesuai dengan karakteristik individunya.</w:t>
      </w:r>
    </w:p>
    <w:p w14:paraId="2631D2B5" w14:textId="77777777" w:rsidR="002C535F" w:rsidRPr="00F75B56" w:rsidRDefault="002C535F" w:rsidP="00F75B56">
      <w:pPr>
        <w:jc w:val="both"/>
        <w:rPr>
          <w:lang w:val="en-ID"/>
        </w:rPr>
      </w:pPr>
    </w:p>
    <w:tbl>
      <w:tblPr>
        <w:tblStyle w:val="TableGrid"/>
        <w:tblW w:w="0" w:type="auto"/>
        <w:tblLook w:val="04A0" w:firstRow="1" w:lastRow="0" w:firstColumn="1" w:lastColumn="0" w:noHBand="0" w:noVBand="1"/>
      </w:tblPr>
      <w:tblGrid>
        <w:gridCol w:w="9016"/>
      </w:tblGrid>
      <w:tr w:rsidR="007C7371" w14:paraId="5D290944" w14:textId="77777777" w:rsidTr="00A255B8">
        <w:tc>
          <w:tcPr>
            <w:tcW w:w="9016" w:type="dxa"/>
            <w:shd w:val="clear" w:color="auto" w:fill="002060"/>
          </w:tcPr>
          <w:p w14:paraId="73DF6B6C" w14:textId="1B125954" w:rsidR="007C7371" w:rsidRPr="00485C0B" w:rsidRDefault="006C5F29" w:rsidP="00A255B8">
            <w:pPr>
              <w:jc w:val="center"/>
              <w:rPr>
                <w:b/>
                <w:bCs/>
              </w:rPr>
            </w:pPr>
            <w:r w:rsidRPr="006C5F29">
              <w:rPr>
                <w:b/>
                <w:bCs/>
                <w:sz w:val="36"/>
                <w:szCs w:val="36"/>
              </w:rPr>
              <w:t xml:space="preserve">Relationship Sort: SAMENESS VS DIFFERENCE </w:t>
            </w:r>
          </w:p>
        </w:tc>
      </w:tr>
    </w:tbl>
    <w:p w14:paraId="27BEF533" w14:textId="77777777" w:rsidR="00807E06" w:rsidRPr="00807E06" w:rsidRDefault="00807E06" w:rsidP="00807E06">
      <w:pPr>
        <w:jc w:val="both"/>
        <w:rPr>
          <w:lang w:val="en-ID"/>
        </w:rPr>
      </w:pPr>
      <w:r w:rsidRPr="00807E06">
        <w:rPr>
          <w:lang w:val="en-ID"/>
        </w:rPr>
        <w:t>Meta Program Relationship Sort menggambarkan cara seseorang secara alami membandingkan dan menghubungkan suatu hal dengan hal lainnya. Pola ini menentukan apakah seseorang lebih fokus pada kesamaan yang ada atau justru pada perbedaan yang muncul ketika menghadapi situasi, orang, atau pengalaman baru. Relationship Sort sangat memengaruhi cara individu berpikir, belajar, menilai perubahan, serta merespons lingkungan sosial dan pekerjaan.</w:t>
      </w:r>
    </w:p>
    <w:p w14:paraId="63D16C85" w14:textId="77777777" w:rsidR="00807E06" w:rsidRPr="00807E06" w:rsidRDefault="00807E06" w:rsidP="00807E06">
      <w:pPr>
        <w:jc w:val="both"/>
        <w:rPr>
          <w:b/>
          <w:bCs/>
          <w:lang w:val="en-ID"/>
        </w:rPr>
      </w:pPr>
      <w:r w:rsidRPr="00807E06">
        <w:rPr>
          <w:b/>
          <w:bCs/>
          <w:lang w:val="en-ID"/>
        </w:rPr>
        <w:t>Sameness</w:t>
      </w:r>
    </w:p>
    <w:p w14:paraId="743D1B58" w14:textId="77777777" w:rsidR="00807E06" w:rsidRPr="00807E06" w:rsidRDefault="00807E06" w:rsidP="00807E06">
      <w:pPr>
        <w:jc w:val="both"/>
        <w:rPr>
          <w:lang w:val="en-ID"/>
        </w:rPr>
      </w:pPr>
      <w:r w:rsidRPr="00807E06">
        <w:rPr>
          <w:lang w:val="en-ID"/>
        </w:rPr>
        <w:t>Individu dengan pola Sameness cenderung memperhatikan persamaan antara situasi yang sedang dihadapi dengan pengalaman sebelumnya. Mereka secara alami mencari hal-hal yang terasa familiar, konsisten, dan stabil. Dalam berpikir dan mengambil keputusan, individu Sameness merasa nyaman ketika menemukan pola yang serupa dan berulang, sehingga perubahan yang besar atau mendadak sering kali kurang disukai. Mereka memiliki kecenderungan untuk mempertahankan cara yang sudah terbukti berhasil dan menghargai kesinambungan. Kekuatan utama dari pola Sameness terletak pada stabilitas, loyalitas, dan konsistensi dalam menjalankan tugas maupun hubungan. Namun, tantangan yang mungkin muncul adalah resistensi terhadap perubahan dan kesulitan beradaptasi dengan pendekatan baru yang sangat berbeda dari kebiasaan sebelumnya. Pola Sameness sangat mendukung peran yang membutuhkan ketekunan, pemeliharaan sistem, dan kesinambungan proses dalam jangka panjang.</w:t>
      </w:r>
    </w:p>
    <w:p w14:paraId="674EEC36" w14:textId="77777777" w:rsidR="00807E06" w:rsidRPr="00807E06" w:rsidRDefault="00807E06" w:rsidP="00807E06">
      <w:pPr>
        <w:jc w:val="both"/>
        <w:rPr>
          <w:b/>
          <w:bCs/>
          <w:lang w:val="en-ID"/>
        </w:rPr>
      </w:pPr>
      <w:r w:rsidRPr="00807E06">
        <w:rPr>
          <w:b/>
          <w:bCs/>
          <w:lang w:val="en-ID"/>
        </w:rPr>
        <w:t>Difference</w:t>
      </w:r>
    </w:p>
    <w:p w14:paraId="59C8CD86" w14:textId="77777777" w:rsidR="00807E06" w:rsidRPr="00807E06" w:rsidRDefault="00807E06" w:rsidP="00807E06">
      <w:pPr>
        <w:jc w:val="both"/>
        <w:rPr>
          <w:lang w:val="en-ID"/>
        </w:rPr>
      </w:pPr>
      <w:r w:rsidRPr="00807E06">
        <w:rPr>
          <w:lang w:val="en-ID"/>
        </w:rPr>
        <w:t>Individu dengan pola Difference secara alami lebih peka terhadap perbedaan, perubahan, dan hal-hal yang baru. Mereka cenderung memperhatikan apa yang tidak sama dan apa yang telah berubah dibandingkan dengan situasi sebelumnya. Dalam berpikir dan berkomunikasi, individu Difference merasa tertantang oleh variasi dan inovasi, serta cepat mengenali ketidaksesuaian atau peluang perbaikan. Kekuatan utama dari pola Difference adalah kemampuan beradaptasi, berpikir kritis, dan menciptakan pembaruan. Individu dengan pola ini cenderung terbuka terhadap ide-ide baru dan tidak ragu meninggalkan cara lama yang dianggap kurang efektif. Namun, tantangan yang dapat muncul adalah kesulitan mempertahankan konsistensi dan rasa cepat bosan terhadap rutinitas. Pola Difference sangat sesuai untuk peran yang membutuhkan inovasi, perubahan, pemecahan masalah, dan pengembangan ide baru.</w:t>
      </w:r>
    </w:p>
    <w:p w14:paraId="07817BD4" w14:textId="77777777" w:rsidR="00807E06" w:rsidRPr="00807E06" w:rsidRDefault="00807E06" w:rsidP="00807E06">
      <w:pPr>
        <w:jc w:val="both"/>
        <w:rPr>
          <w:b/>
          <w:bCs/>
          <w:lang w:val="en-ID"/>
        </w:rPr>
      </w:pPr>
      <w:r w:rsidRPr="00807E06">
        <w:rPr>
          <w:b/>
          <w:bCs/>
          <w:lang w:val="en-ID"/>
        </w:rPr>
        <w:t>Kesimpulan Relationship Sort</w:t>
      </w:r>
    </w:p>
    <w:p w14:paraId="0A555970" w14:textId="2CB22986" w:rsidR="007C7371" w:rsidRDefault="00807E06" w:rsidP="00807E06">
      <w:pPr>
        <w:jc w:val="both"/>
        <w:rPr>
          <w:lang w:val="en-ID"/>
        </w:rPr>
      </w:pPr>
      <w:r w:rsidRPr="00807E06">
        <w:rPr>
          <w:lang w:val="en-ID"/>
        </w:rPr>
        <w:lastRenderedPageBreak/>
        <w:t>Meta Program Relationship Sort menunjukkan bagaimana seseorang secara alami memahami hubungan antara pengalaman, situasi, dan informasi. Pola Sameness berfokus pada konsistensi dan kesamaan, sementara pola Difference berfokus pada perubahan dan perbedaan. Keduanya memiliki nilai dan fungsi masing-masing, dan akan bekerja secara optimal ketika selaras dengan konteks, lingkungan, serta tuntutan peran individu tersebut.</w:t>
      </w:r>
    </w:p>
    <w:p w14:paraId="585A0BD3" w14:textId="77777777" w:rsidR="002C535F" w:rsidRPr="00B31A4A" w:rsidRDefault="002C535F" w:rsidP="00807E06">
      <w:pPr>
        <w:jc w:val="both"/>
        <w:rPr>
          <w:lang w:val="en-ID"/>
        </w:rPr>
      </w:pPr>
    </w:p>
    <w:tbl>
      <w:tblPr>
        <w:tblStyle w:val="TableGrid"/>
        <w:tblW w:w="0" w:type="auto"/>
        <w:tblLook w:val="04A0" w:firstRow="1" w:lastRow="0" w:firstColumn="1" w:lastColumn="0" w:noHBand="0" w:noVBand="1"/>
      </w:tblPr>
      <w:tblGrid>
        <w:gridCol w:w="9016"/>
      </w:tblGrid>
      <w:tr w:rsidR="007C7371" w14:paraId="0E06ABE2" w14:textId="77777777" w:rsidTr="00A255B8">
        <w:tc>
          <w:tcPr>
            <w:tcW w:w="9016" w:type="dxa"/>
            <w:shd w:val="clear" w:color="auto" w:fill="002060"/>
          </w:tcPr>
          <w:p w14:paraId="009FD04C" w14:textId="0352F680" w:rsidR="007C7371" w:rsidRPr="00485C0B" w:rsidRDefault="00FD4046" w:rsidP="00A255B8">
            <w:pPr>
              <w:jc w:val="center"/>
              <w:rPr>
                <w:b/>
                <w:bCs/>
              </w:rPr>
            </w:pPr>
            <w:r w:rsidRPr="00FD4046">
              <w:rPr>
                <w:b/>
                <w:bCs/>
                <w:sz w:val="36"/>
                <w:szCs w:val="36"/>
              </w:rPr>
              <w:t>REPRESENTATIONAL SYSTEM PROCESSING</w:t>
            </w:r>
          </w:p>
        </w:tc>
      </w:tr>
    </w:tbl>
    <w:p w14:paraId="44435559" w14:textId="77777777" w:rsidR="00B31A4A" w:rsidRPr="00B31A4A" w:rsidRDefault="00B31A4A" w:rsidP="00B31A4A">
      <w:pPr>
        <w:jc w:val="both"/>
        <w:rPr>
          <w:lang w:val="en-ID"/>
        </w:rPr>
      </w:pPr>
      <w:r w:rsidRPr="00B31A4A">
        <w:rPr>
          <w:lang w:val="en-ID"/>
        </w:rPr>
        <w:t>Meta Program Representational System menggambarkan cara utama seseorang memproses dan menyimpan pengalaman melalui sistem representasi internal. Sistem ini berkaitan dengan bagaimana seseorang memahami dunia melalui pancaindra dan bahasa, yang kemudian memengaruhi cara berpikir, berkomunikasi, belajar, serta merespons lingkungan. Setiap individu umumnya memiliki satu atau dua sistem dominan yang paling sering digunakan.</w:t>
      </w:r>
    </w:p>
    <w:p w14:paraId="662E16DD" w14:textId="77777777" w:rsidR="00B31A4A" w:rsidRPr="00B31A4A" w:rsidRDefault="00B31A4A" w:rsidP="00B31A4A">
      <w:pPr>
        <w:jc w:val="both"/>
        <w:rPr>
          <w:b/>
          <w:bCs/>
          <w:lang w:val="en-ID"/>
        </w:rPr>
      </w:pPr>
      <w:r w:rsidRPr="00B31A4A">
        <w:rPr>
          <w:b/>
          <w:bCs/>
          <w:lang w:val="en-ID"/>
        </w:rPr>
        <w:t>Visual</w:t>
      </w:r>
    </w:p>
    <w:p w14:paraId="11300CD5" w14:textId="77777777" w:rsidR="00B31A4A" w:rsidRPr="00B31A4A" w:rsidRDefault="00B31A4A" w:rsidP="00B31A4A">
      <w:pPr>
        <w:jc w:val="both"/>
        <w:rPr>
          <w:lang w:val="en-ID"/>
        </w:rPr>
      </w:pPr>
      <w:r w:rsidRPr="00B31A4A">
        <w:rPr>
          <w:lang w:val="en-ID"/>
        </w:rPr>
        <w:t>Individu dengan sistem representasi Visual cenderung memproses informasi melalui gambar, bentuk, warna, dan visualisasi mental. Mereka lebih mudah memahami sesuatu ketika dapat “melihat” gambaran atau contoh secara visual, baik dalam bentuk ilustrasi, diagram, maupun imajinasi di dalam pikiran. Dalam komunikasi, individu Visual sering menggunakan bahasa yang berkaitan dengan penglihatan dan lebih peka terhadap tampilan, tata letak, serta ekspresi visual. Kekuatan utama dari sistem Visual adalah kemampuan membayangkan, mengonsep, dan memahami informasi secara cepat melalui gambaran menyeluruh. Namun, individu dengan kecenderungan ini dapat mengalami kesulitan ketika harus memproses informasi yang hanya disampaikan secara lisan tanpa dukungan visual. Sistem Visual sangat mendukung aktivitas yang menuntut kreativitas visual, perencanaan, desain, dan pemikiran konseptual.</w:t>
      </w:r>
    </w:p>
    <w:p w14:paraId="7B68F41C" w14:textId="77777777" w:rsidR="00B31A4A" w:rsidRPr="00B31A4A" w:rsidRDefault="00B31A4A" w:rsidP="00B31A4A">
      <w:pPr>
        <w:jc w:val="both"/>
        <w:rPr>
          <w:b/>
          <w:bCs/>
          <w:lang w:val="en-ID"/>
        </w:rPr>
      </w:pPr>
      <w:r w:rsidRPr="00B31A4A">
        <w:rPr>
          <w:b/>
          <w:bCs/>
          <w:lang w:val="en-ID"/>
        </w:rPr>
        <w:t>Auditory</w:t>
      </w:r>
    </w:p>
    <w:p w14:paraId="0469C0E0" w14:textId="77777777" w:rsidR="00B31A4A" w:rsidRPr="00B31A4A" w:rsidRDefault="00B31A4A" w:rsidP="00B31A4A">
      <w:pPr>
        <w:jc w:val="both"/>
        <w:rPr>
          <w:lang w:val="en-ID"/>
        </w:rPr>
      </w:pPr>
      <w:r w:rsidRPr="00B31A4A">
        <w:rPr>
          <w:lang w:val="en-ID"/>
        </w:rPr>
        <w:t>Individu dengan sistem representasi Auditory cenderung memproses informasi melalui suara, irama, dan kata-kata yang didengar. Mereka lebih mudah memahami sesuatu melalui percakapan, penjelasan lisan, atau diskusi dibandingkan membaca atau melihat gambar. Dalam keseharian, individu Auditory peka terhadap nada bicara, intonasi, dan kejelasan ucapan. Kekuatan utama dari sistem Auditory terletak pada kemampuan mendengarkan, mengingat informasi verbal, serta berkomunikasi secara lisan dengan efektif. Tantangan yang mungkin muncul adalah kesulitan memahami informasi visual yang kompleks atau suasana yang terlalu bising sehingga mengganggu konsentrasi. Sistem Auditory sangat cocok untuk peran yang membutuhkan komunikasi verbal, presentasi, diskusi, dan kerja berbasis dialog.</w:t>
      </w:r>
    </w:p>
    <w:p w14:paraId="6818F7A9" w14:textId="77777777" w:rsidR="00B31A4A" w:rsidRPr="00B31A4A" w:rsidRDefault="00B31A4A" w:rsidP="00B31A4A">
      <w:pPr>
        <w:jc w:val="both"/>
        <w:rPr>
          <w:b/>
          <w:bCs/>
          <w:lang w:val="en-ID"/>
        </w:rPr>
      </w:pPr>
      <w:r w:rsidRPr="00B31A4A">
        <w:rPr>
          <w:b/>
          <w:bCs/>
          <w:lang w:val="en-ID"/>
        </w:rPr>
        <w:t>Kinesthetic</w:t>
      </w:r>
    </w:p>
    <w:p w14:paraId="20E207A1" w14:textId="77777777" w:rsidR="00B31A4A" w:rsidRPr="00B31A4A" w:rsidRDefault="00B31A4A" w:rsidP="00B31A4A">
      <w:pPr>
        <w:jc w:val="both"/>
        <w:rPr>
          <w:lang w:val="en-ID"/>
        </w:rPr>
      </w:pPr>
      <w:r w:rsidRPr="00B31A4A">
        <w:rPr>
          <w:lang w:val="en-ID"/>
        </w:rPr>
        <w:t xml:space="preserve">Individu dengan sistem representasi Kinesthetic memproses informasi melalui perasaan, sensasi tubuh, dan pengalaman langsung. Mereka belajar dan memahami sesuatu dengan </w:t>
      </w:r>
      <w:r w:rsidRPr="00B31A4A">
        <w:rPr>
          <w:lang w:val="en-ID"/>
        </w:rPr>
        <w:lastRenderedPageBreak/>
        <w:t>cara melakukan, merasakan, atau mengalami secara nyata. Dalam aktivitas sehari-hari, individu Kinesthetic cenderung peka terhadap kenyamanan fisik dan respons tubuh, serta lebih mudah mengingat pengalaman yang melibatkan emosi atau tindakan. Kekuatan utama dari sistem Kinesthetic adalah keterlibatan penuh dalam pengalaman, kemampuan merasakan situasi secara mendalam, dan kecenderungan untuk belajar melalui praktik. Namun, individu dengan pola ini mungkin kurang nyaman dengan pembelajaran yang terlalu teoritis atau abstrak tanpa keterlibatan langsung. Sistem Kinesthetic sangat mendukung peran yang membutuhkan praktik, interaksi langsung, dan pengalaman nyata.</w:t>
      </w:r>
    </w:p>
    <w:p w14:paraId="1A4B8149" w14:textId="77777777" w:rsidR="00B31A4A" w:rsidRPr="00B31A4A" w:rsidRDefault="00B31A4A" w:rsidP="00B31A4A">
      <w:pPr>
        <w:jc w:val="both"/>
        <w:rPr>
          <w:b/>
          <w:bCs/>
          <w:lang w:val="en-ID"/>
        </w:rPr>
      </w:pPr>
      <w:r w:rsidRPr="00B31A4A">
        <w:rPr>
          <w:b/>
          <w:bCs/>
          <w:lang w:val="en-ID"/>
        </w:rPr>
        <w:t>Language</w:t>
      </w:r>
    </w:p>
    <w:p w14:paraId="5DAB802B" w14:textId="77777777" w:rsidR="00B31A4A" w:rsidRPr="00B31A4A" w:rsidRDefault="00B31A4A" w:rsidP="00B31A4A">
      <w:pPr>
        <w:jc w:val="both"/>
        <w:rPr>
          <w:lang w:val="en-ID"/>
        </w:rPr>
      </w:pPr>
      <w:r w:rsidRPr="00B31A4A">
        <w:rPr>
          <w:lang w:val="en-ID"/>
        </w:rPr>
        <w:t>Individu dengan sistem representasi Language cenderung memproses pengalaman melalui kata-kata, struktur bahasa, dan pemaknaan linguistik. Mereka lebih nyaman berpikir dengan cara merumuskan kalimat, mendefinisikan konsep, dan menguraikan pemikiran melalui bahasa. Dalam komunikasi, individu ini memperhatikan pilihan kata, makna, dan kejelasan penjelasan secara verbal maupun tertulis. Kekuatan utama dari sistem Language terletak pada kemampuan analisis konseptual, penalaran verbal, dan penyusunan ide secara sistematis melalui bahasa. Tantangan yang dapat muncul adalah kecenderungan untuk terlalu mengandalkan penjelasan verbal sehingga kurang terhubung dengan pengalaman visual atau emosional. Sistem Language sangat mendukung peran yang berkaitan dengan penulisan, pengajaran, analisis, dan pemrosesan informasi berbasis konsep.</w:t>
      </w:r>
    </w:p>
    <w:p w14:paraId="1760E9BC" w14:textId="77777777" w:rsidR="00B31A4A" w:rsidRPr="00B31A4A" w:rsidRDefault="00B31A4A" w:rsidP="00B31A4A">
      <w:pPr>
        <w:jc w:val="both"/>
        <w:rPr>
          <w:b/>
          <w:bCs/>
          <w:lang w:val="en-ID"/>
        </w:rPr>
      </w:pPr>
      <w:r w:rsidRPr="00B31A4A">
        <w:rPr>
          <w:b/>
          <w:bCs/>
          <w:lang w:val="en-ID"/>
        </w:rPr>
        <w:t>Kesimpulan Representational System</w:t>
      </w:r>
    </w:p>
    <w:p w14:paraId="30FCC064" w14:textId="5289075B" w:rsidR="007C7371" w:rsidRDefault="00B31A4A" w:rsidP="00B31A4A">
      <w:pPr>
        <w:jc w:val="both"/>
        <w:rPr>
          <w:lang w:val="en-ID"/>
        </w:rPr>
      </w:pPr>
      <w:r w:rsidRPr="00B31A4A">
        <w:rPr>
          <w:lang w:val="en-ID"/>
        </w:rPr>
        <w:t>Meta Program Representational System menunjukkan cara dominan seseorang membangun dan mengelola pengalaman internalnya. Visual, Auditory, Kinesthetic, dan Language masing-masing merepresentasikan jalur pemrosesan yang berbeda dan saling melengkapi. Tidak ada sistem yang lebih baik dari yang lain; setiap sistem memiliki kekuatan tersendiri dan akan bekerja paling efektif ketika diselaraskan dengan cara belajar, berkomunikasi, dan beraktivitas yang sesuai bagi individu tersebut.</w:t>
      </w:r>
    </w:p>
    <w:p w14:paraId="5D1A9846" w14:textId="77777777" w:rsidR="00896BCC" w:rsidRPr="00B31A4A" w:rsidRDefault="00896BCC" w:rsidP="00B31A4A">
      <w:pPr>
        <w:jc w:val="both"/>
        <w:rPr>
          <w:lang w:val="en-ID"/>
        </w:rPr>
      </w:pPr>
    </w:p>
    <w:tbl>
      <w:tblPr>
        <w:tblStyle w:val="TableGrid"/>
        <w:tblW w:w="0" w:type="auto"/>
        <w:tblLook w:val="04A0" w:firstRow="1" w:lastRow="0" w:firstColumn="1" w:lastColumn="0" w:noHBand="0" w:noVBand="1"/>
      </w:tblPr>
      <w:tblGrid>
        <w:gridCol w:w="9016"/>
      </w:tblGrid>
      <w:tr w:rsidR="007C7371" w14:paraId="1C105F3E" w14:textId="77777777" w:rsidTr="00A255B8">
        <w:tc>
          <w:tcPr>
            <w:tcW w:w="9016" w:type="dxa"/>
            <w:shd w:val="clear" w:color="auto" w:fill="002060"/>
          </w:tcPr>
          <w:p w14:paraId="615B9280" w14:textId="77E17E33" w:rsidR="00896BCC" w:rsidRPr="00896BCC" w:rsidRDefault="00896BCC" w:rsidP="00493D7D">
            <w:pPr>
              <w:spacing w:after="160" w:line="278" w:lineRule="auto"/>
              <w:jc w:val="center"/>
              <w:rPr>
                <w:b/>
                <w:bCs/>
                <w:caps/>
                <w:sz w:val="36"/>
                <w:szCs w:val="36"/>
                <w:lang w:val="en-ID"/>
              </w:rPr>
            </w:pPr>
            <w:r w:rsidRPr="00896BCC">
              <w:rPr>
                <w:b/>
                <w:bCs/>
                <w:caps/>
                <w:sz w:val="36"/>
                <w:szCs w:val="36"/>
                <w:lang w:val="en-ID"/>
              </w:rPr>
              <w:t>Information Gathering</w:t>
            </w:r>
            <w:r w:rsidR="00F37C4A">
              <w:rPr>
                <w:b/>
                <w:bCs/>
                <w:caps/>
                <w:sz w:val="36"/>
                <w:szCs w:val="36"/>
                <w:lang w:val="en-ID"/>
              </w:rPr>
              <w:t xml:space="preserve">: </w:t>
            </w:r>
            <w:r w:rsidRPr="00896BCC">
              <w:rPr>
                <w:b/>
                <w:bCs/>
                <w:caps/>
                <w:sz w:val="36"/>
                <w:szCs w:val="36"/>
                <w:lang w:val="en-ID"/>
              </w:rPr>
              <w:t xml:space="preserve">Sensor </w:t>
            </w:r>
            <w:r w:rsidR="0021612B">
              <w:rPr>
                <w:b/>
                <w:bCs/>
                <w:caps/>
                <w:sz w:val="36"/>
                <w:szCs w:val="36"/>
                <w:lang w:val="en-ID"/>
              </w:rPr>
              <w:t>/</w:t>
            </w:r>
            <w:r w:rsidR="00F37C4A">
              <w:rPr>
                <w:b/>
                <w:bCs/>
                <w:caps/>
                <w:sz w:val="36"/>
                <w:szCs w:val="36"/>
                <w:lang w:val="en-ID"/>
              </w:rPr>
              <w:t xml:space="preserve"> </w:t>
            </w:r>
            <w:r w:rsidRPr="00896BCC">
              <w:rPr>
                <w:b/>
                <w:bCs/>
                <w:caps/>
                <w:sz w:val="36"/>
                <w:szCs w:val="36"/>
                <w:lang w:val="en-ID"/>
              </w:rPr>
              <w:t>Intuitor</w:t>
            </w:r>
          </w:p>
          <w:p w14:paraId="09F5216F" w14:textId="65D617CA" w:rsidR="007C7371" w:rsidRPr="00485C0B" w:rsidRDefault="007C7371" w:rsidP="00A255B8">
            <w:pPr>
              <w:jc w:val="center"/>
              <w:rPr>
                <w:b/>
                <w:bCs/>
              </w:rPr>
            </w:pPr>
          </w:p>
        </w:tc>
      </w:tr>
    </w:tbl>
    <w:p w14:paraId="56B5F9FA" w14:textId="77777777" w:rsidR="00896BCC" w:rsidRDefault="00896BCC" w:rsidP="00896BCC">
      <w:pPr>
        <w:jc w:val="both"/>
        <w:rPr>
          <w:lang w:val="en-ID"/>
        </w:rPr>
      </w:pPr>
      <w:r w:rsidRPr="00896BCC">
        <w:rPr>
          <w:lang w:val="en-ID"/>
        </w:rPr>
        <w:t>Meta Program Information Gathering menggambarkan bagaimana seseorang secara alami mengumpulkan dan memproses informasi dari lingkungannya, apakah lebih berfokus pada apa yang dapat diamati secara nyata di saat ini atau pada pemrosesan internal berdasarkan intuisi dan makna di balik pengalaman. Pola ini memengaruhi cara seseorang belajar, mengambil keputusan, serta merespons situasi baru.</w:t>
      </w:r>
    </w:p>
    <w:p w14:paraId="43F5B136" w14:textId="77777777" w:rsidR="00493D7D" w:rsidRDefault="00493D7D" w:rsidP="00896BCC">
      <w:pPr>
        <w:jc w:val="both"/>
        <w:rPr>
          <w:lang w:val="en-ID"/>
        </w:rPr>
      </w:pPr>
    </w:p>
    <w:p w14:paraId="5CA499B5" w14:textId="77777777" w:rsidR="00493D7D" w:rsidRPr="00896BCC" w:rsidRDefault="00493D7D" w:rsidP="00896BCC">
      <w:pPr>
        <w:jc w:val="both"/>
        <w:rPr>
          <w:lang w:val="en-ID"/>
        </w:rPr>
      </w:pPr>
    </w:p>
    <w:p w14:paraId="1E43D4DF" w14:textId="77777777" w:rsidR="00896BCC" w:rsidRPr="00896BCC" w:rsidRDefault="00896BCC" w:rsidP="00896BCC">
      <w:pPr>
        <w:jc w:val="both"/>
        <w:rPr>
          <w:b/>
          <w:bCs/>
          <w:lang w:val="en-ID"/>
        </w:rPr>
      </w:pPr>
      <w:r w:rsidRPr="00896BCC">
        <w:rPr>
          <w:b/>
          <w:bCs/>
          <w:lang w:val="en-ID"/>
        </w:rPr>
        <w:lastRenderedPageBreak/>
        <w:t>Sensor (Uptime)</w:t>
      </w:r>
    </w:p>
    <w:p w14:paraId="2B4A3BD1" w14:textId="77777777" w:rsidR="00896BCC" w:rsidRPr="00896BCC" w:rsidRDefault="00896BCC" w:rsidP="00896BCC">
      <w:pPr>
        <w:jc w:val="both"/>
        <w:rPr>
          <w:lang w:val="en-ID"/>
        </w:rPr>
      </w:pPr>
      <w:r w:rsidRPr="00896BCC">
        <w:rPr>
          <w:lang w:val="en-ID"/>
        </w:rPr>
        <w:t>Individu dengan pola Sensor atau Uptime cenderung mengarahkan perhatiannya ke dunia luar dan informasi yang dapat ditangkap secara langsung melalui pancaindra. Mereka fokus pada fakta, detail konkret, dan apa yang benar-benar terjadi pada saat ini. Dalam berpikir dan berperilaku, individu Sensor memperhatikan kondisi lingkungan, data nyata, serta bukti yang dapat diverifikasi. Kekuatan utama dari pola ini terletak pada kemampuan mengamati realitas dengan akurat, memahami kondisi aktual, serta bereaksi secara responsif terhadap situasi yang sedang berlangsung. Namun, individu Sensor terkadang kurang memberi ruang pada makna simbolik atau kemungkinan tersembunyi di balik suatu pengalaman, sehingga dapat melewatkan pemahaman yang bersifat intuitif atau konseptual. Pola Sensor sangat sesuai dalam konteks yang membutuhkan ketelitian, kesadaran situasional, serta respons yang cepat dan konkret.</w:t>
      </w:r>
    </w:p>
    <w:p w14:paraId="59E57B5E" w14:textId="77777777" w:rsidR="00896BCC" w:rsidRPr="00896BCC" w:rsidRDefault="00896BCC" w:rsidP="00896BCC">
      <w:pPr>
        <w:jc w:val="both"/>
        <w:rPr>
          <w:b/>
          <w:bCs/>
          <w:lang w:val="en-ID"/>
        </w:rPr>
      </w:pPr>
      <w:r w:rsidRPr="00896BCC">
        <w:rPr>
          <w:b/>
          <w:bCs/>
          <w:lang w:val="en-ID"/>
        </w:rPr>
        <w:t>Intuitor (Downtime)</w:t>
      </w:r>
    </w:p>
    <w:p w14:paraId="53BAB910" w14:textId="77777777" w:rsidR="00896BCC" w:rsidRPr="00896BCC" w:rsidRDefault="00896BCC" w:rsidP="00896BCC">
      <w:pPr>
        <w:jc w:val="both"/>
        <w:rPr>
          <w:lang w:val="en-ID"/>
        </w:rPr>
      </w:pPr>
      <w:r w:rsidRPr="00896BCC">
        <w:rPr>
          <w:lang w:val="en-ID"/>
        </w:rPr>
        <w:t>Individu dengan pola Intuitor atau Downtime cenderung memproses informasi melalui dunia internal mereka, dengan mengandalkan intuisi, refleksi, dan pemaknaan pengalaman. Perhatian individu Intuitor sering mengarah ke kemungkinan, pola tersembunyi, dan makna di balik kejadian, bukan hanya apa yang tampak di permukaan. Dalam berpikir, mereka mengintegrasikan pengalaman masa lalu, imajinasi, dan perasaan untuk membentuk pemahaman yang lebih mendalam. Kekuatan utama dari pola Intuitor adalah kemampuan melihat peluang, merumuskan ide kreatif, serta memahami situasi secara konseptual dan visioner. Namun, tantangan yang dapat muncul adalah kecenderungan untuk kurang peka terhadap detail faktual atau kondisi nyata yang sedang berlangsung. Pola Intuitor sangat mendukung peran yang membutuhkan kreativitas, pemikiran abstrak, dan perencanaan jangka panjang.</w:t>
      </w:r>
    </w:p>
    <w:p w14:paraId="3D5A7494" w14:textId="77777777" w:rsidR="00896BCC" w:rsidRPr="00896BCC" w:rsidRDefault="00896BCC" w:rsidP="00896BCC">
      <w:pPr>
        <w:jc w:val="both"/>
        <w:rPr>
          <w:b/>
          <w:bCs/>
          <w:lang w:val="en-ID"/>
        </w:rPr>
      </w:pPr>
      <w:r w:rsidRPr="00896BCC">
        <w:rPr>
          <w:b/>
          <w:bCs/>
          <w:lang w:val="en-ID"/>
        </w:rPr>
        <w:t>Kesimpulan Information Gathering</w:t>
      </w:r>
    </w:p>
    <w:p w14:paraId="52371C78" w14:textId="77777777" w:rsidR="00896BCC" w:rsidRPr="00896BCC" w:rsidRDefault="00896BCC" w:rsidP="00896BCC">
      <w:pPr>
        <w:jc w:val="both"/>
        <w:rPr>
          <w:lang w:val="en-ID"/>
        </w:rPr>
      </w:pPr>
      <w:r w:rsidRPr="00896BCC">
        <w:rPr>
          <w:lang w:val="en-ID"/>
        </w:rPr>
        <w:t>Meta Program Information Gathering menunjukkan dua arah utama dalam mengumpulkan dan mengolah informasi. Sensor berfokus pada realitas eksternal dan fakta yang dapat diamati secara langsung, sedangkan Intuitor berfokus pada proses internal, intuisi, dan makna yang lebih dalam. Kedua pola ini saling melengkapi dan akan bekerja paling efektif ketika diseimbangkan sesuai dengan tuntutan situasi dan kebutuhan individu.</w:t>
      </w:r>
    </w:p>
    <w:p w14:paraId="3B227EAD" w14:textId="77777777" w:rsidR="007C7371" w:rsidRDefault="007C7371" w:rsidP="00483C6A">
      <w:pPr>
        <w:jc w:val="center"/>
      </w:pPr>
    </w:p>
    <w:tbl>
      <w:tblPr>
        <w:tblStyle w:val="TableGrid"/>
        <w:tblW w:w="0" w:type="auto"/>
        <w:tblLook w:val="04A0" w:firstRow="1" w:lastRow="0" w:firstColumn="1" w:lastColumn="0" w:noHBand="0" w:noVBand="1"/>
      </w:tblPr>
      <w:tblGrid>
        <w:gridCol w:w="9016"/>
      </w:tblGrid>
      <w:tr w:rsidR="007C7371" w14:paraId="29939954" w14:textId="77777777" w:rsidTr="00A255B8">
        <w:tc>
          <w:tcPr>
            <w:tcW w:w="9016" w:type="dxa"/>
            <w:shd w:val="clear" w:color="auto" w:fill="002060"/>
          </w:tcPr>
          <w:p w14:paraId="55FEC335" w14:textId="26AF6FD4" w:rsidR="007C7371" w:rsidRPr="00A24577" w:rsidRDefault="00A24577" w:rsidP="00A24577">
            <w:pPr>
              <w:jc w:val="center"/>
              <w:rPr>
                <w:b/>
                <w:bCs/>
                <w:caps/>
                <w:sz w:val="36"/>
                <w:szCs w:val="36"/>
                <w:lang w:val="en-ID"/>
              </w:rPr>
            </w:pPr>
            <w:r w:rsidRPr="00A24577">
              <w:rPr>
                <w:b/>
                <w:bCs/>
                <w:caps/>
                <w:sz w:val="36"/>
                <w:szCs w:val="36"/>
                <w:lang w:val="en-ID"/>
              </w:rPr>
              <w:t>Perceptual Sort</w:t>
            </w:r>
            <w:r w:rsidR="00F37C4A">
              <w:rPr>
                <w:b/>
                <w:bCs/>
                <w:caps/>
                <w:sz w:val="36"/>
                <w:szCs w:val="36"/>
                <w:lang w:val="en-ID"/>
              </w:rPr>
              <w:t>:</w:t>
            </w:r>
            <w:r w:rsidRPr="00A24577">
              <w:rPr>
                <w:b/>
                <w:bCs/>
                <w:caps/>
                <w:sz w:val="36"/>
                <w:szCs w:val="36"/>
                <w:lang w:val="en-ID"/>
              </w:rPr>
              <w:t xml:space="preserve"> </w:t>
            </w:r>
            <w:r w:rsidRPr="00A24577">
              <w:rPr>
                <w:b/>
                <w:bCs/>
                <w:caps/>
                <w:sz w:val="36"/>
                <w:szCs w:val="36"/>
                <w:lang w:val="en-ID"/>
              </w:rPr>
              <w:t>Black–White</w:t>
            </w:r>
            <w:r w:rsidR="00F37C4A">
              <w:rPr>
                <w:b/>
                <w:bCs/>
                <w:caps/>
                <w:sz w:val="36"/>
                <w:szCs w:val="36"/>
                <w:lang w:val="en-ID"/>
              </w:rPr>
              <w:t xml:space="preserve"> </w:t>
            </w:r>
            <w:r w:rsidRPr="00A24577">
              <w:rPr>
                <w:b/>
                <w:bCs/>
                <w:caps/>
                <w:sz w:val="36"/>
                <w:szCs w:val="36"/>
                <w:lang w:val="en-ID"/>
              </w:rPr>
              <w:t>/</w:t>
            </w:r>
            <w:r w:rsidRPr="00A24577">
              <w:rPr>
                <w:b/>
                <w:bCs/>
                <w:caps/>
                <w:lang w:val="en-ID"/>
              </w:rPr>
              <w:t xml:space="preserve"> </w:t>
            </w:r>
            <w:r w:rsidR="00F37C4A">
              <w:rPr>
                <w:b/>
                <w:bCs/>
                <w:caps/>
                <w:lang w:val="en-ID"/>
              </w:rPr>
              <w:t xml:space="preserve"> </w:t>
            </w:r>
            <w:r w:rsidRPr="00A24577">
              <w:rPr>
                <w:b/>
                <w:bCs/>
                <w:caps/>
                <w:sz w:val="36"/>
                <w:szCs w:val="36"/>
                <w:lang w:val="en-ID"/>
              </w:rPr>
              <w:t>Continuum</w:t>
            </w:r>
          </w:p>
        </w:tc>
      </w:tr>
    </w:tbl>
    <w:p w14:paraId="1F3A16A7" w14:textId="77777777" w:rsidR="00483C6A" w:rsidRPr="00483C6A" w:rsidRDefault="00483C6A" w:rsidP="00483C6A">
      <w:pPr>
        <w:jc w:val="both"/>
        <w:rPr>
          <w:lang w:val="en-ID"/>
        </w:rPr>
      </w:pPr>
      <w:r w:rsidRPr="00483C6A">
        <w:rPr>
          <w:lang w:val="en-ID"/>
        </w:rPr>
        <w:t xml:space="preserve">Meta Program Perceptual Sort menggambarkan bagaimana seseorang secara alami </w:t>
      </w:r>
      <w:r w:rsidRPr="00483C6A">
        <w:rPr>
          <w:b/>
          <w:bCs/>
          <w:lang w:val="en-ID"/>
        </w:rPr>
        <w:t>memersepsikan dan mengelompokkan pengalaman</w:t>
      </w:r>
      <w:r w:rsidRPr="00483C6A">
        <w:rPr>
          <w:lang w:val="en-ID"/>
        </w:rPr>
        <w:t>, apakah dengan cara melihat sesuatu secara hitam–putih atau dalam spektrum yang berkelanjutan. Pola ini memengaruhi cara individu menilai situasi, membuat keputusan, serta merespons perbedaan dan ambiguitas dalam kehidupan sehari-hari.</w:t>
      </w:r>
    </w:p>
    <w:p w14:paraId="1283BAFE" w14:textId="77777777" w:rsidR="00483C6A" w:rsidRPr="00483C6A" w:rsidRDefault="00483C6A" w:rsidP="00483C6A">
      <w:pPr>
        <w:jc w:val="both"/>
        <w:rPr>
          <w:b/>
          <w:bCs/>
          <w:lang w:val="en-ID"/>
        </w:rPr>
      </w:pPr>
      <w:r w:rsidRPr="00483C6A">
        <w:rPr>
          <w:b/>
          <w:bCs/>
          <w:lang w:val="en-ID"/>
        </w:rPr>
        <w:lastRenderedPageBreak/>
        <w:t>Black–White</w:t>
      </w:r>
    </w:p>
    <w:p w14:paraId="62A97032" w14:textId="77777777" w:rsidR="00483C6A" w:rsidRPr="00483C6A" w:rsidRDefault="00483C6A" w:rsidP="00483C6A">
      <w:pPr>
        <w:jc w:val="both"/>
        <w:rPr>
          <w:lang w:val="en-ID"/>
        </w:rPr>
      </w:pPr>
      <w:r w:rsidRPr="00483C6A">
        <w:rPr>
          <w:lang w:val="en-ID"/>
        </w:rPr>
        <w:t>Individu dengan pola persepsi Black–White cenderung menilai sesuatu secara tegas dan kategoris. Mereka melihat situasi sebagai benar atau salah, baik atau buruk, berhasil atau gagal, tanpa banyak ruang untuk area abu-abu. Dalam berpikir dan mengambil keputusan, individu Black–White lebih nyaman dengan kejelasan, batasan yang pasti, serta aturan yang tegas. Kekuatan utama dari pola ini adalah ketegasan, konsistensi nilai, dan kecepatan dalam mengambil keputusan. Namun, tantangan yang mungkin muncul adalah kesulitan menerima kerumitan, perbedaan sudut pandang, atau perubahan konteks yang bersifat relatif. Pola Black–White sangat sesuai untuk situasi yang membutuhkan kepastian tinggi, penegakan aturan, dan keputusan cepat.</w:t>
      </w:r>
    </w:p>
    <w:p w14:paraId="19422AC6" w14:textId="77777777" w:rsidR="00483C6A" w:rsidRPr="00483C6A" w:rsidRDefault="00483C6A" w:rsidP="00483C6A">
      <w:pPr>
        <w:jc w:val="both"/>
        <w:rPr>
          <w:b/>
          <w:bCs/>
          <w:lang w:val="en-ID"/>
        </w:rPr>
      </w:pPr>
      <w:r w:rsidRPr="00483C6A">
        <w:rPr>
          <w:b/>
          <w:bCs/>
          <w:lang w:val="en-ID"/>
        </w:rPr>
        <w:t>Continuum</w:t>
      </w:r>
    </w:p>
    <w:p w14:paraId="1A6FA408" w14:textId="77777777" w:rsidR="00483C6A" w:rsidRPr="00483C6A" w:rsidRDefault="00483C6A" w:rsidP="00483C6A">
      <w:pPr>
        <w:jc w:val="both"/>
        <w:rPr>
          <w:lang w:val="en-ID"/>
        </w:rPr>
      </w:pPr>
      <w:r w:rsidRPr="00483C6A">
        <w:rPr>
          <w:lang w:val="en-ID"/>
        </w:rPr>
        <w:t>Individu dengan pola persepsi Continuum cenderung melihat pengalaman sebagai sesuatu yang bersifat bertahap dan berkelanjutan. Mereka memahami bahwa sebagian besar situasi berada di antara dua kutub ekstrem dan dapat berubah tergantung konteks. Dalam berpikir, individu Continuum lebih toleran terhadap perbedaan, fleksibel dalam menilai, serta mampu melihat banyak kemungkinan dalam satu situasi. Kekuatan utama dari pola ini terletak pada kemampuan adaptasi, empati, dan pemahaman yang lebih mendalam terhadap kompleksitas realitas. Namun, tantangan yang dapat muncul adalah kesulitan mengambil keputusan cepat karena mempertimbangkan terlalu banyak perspektif. Pola Continuum sangat mendukung peran yang membutuhkan fleksibilitas, pemahaman sosial, dan penilaian situasional.</w:t>
      </w:r>
    </w:p>
    <w:p w14:paraId="47F47FED" w14:textId="77777777" w:rsidR="00483C6A" w:rsidRPr="00483C6A" w:rsidRDefault="00483C6A" w:rsidP="00483C6A">
      <w:pPr>
        <w:jc w:val="both"/>
        <w:rPr>
          <w:b/>
          <w:bCs/>
          <w:lang w:val="en-ID"/>
        </w:rPr>
      </w:pPr>
      <w:r w:rsidRPr="00483C6A">
        <w:rPr>
          <w:b/>
          <w:bCs/>
          <w:lang w:val="en-ID"/>
        </w:rPr>
        <w:t>Kesimpulan Perceptual Sort</w:t>
      </w:r>
    </w:p>
    <w:p w14:paraId="09DC89B5" w14:textId="77777777" w:rsidR="00483C6A" w:rsidRPr="00483C6A" w:rsidRDefault="00483C6A" w:rsidP="00483C6A">
      <w:pPr>
        <w:jc w:val="both"/>
        <w:rPr>
          <w:lang w:val="en-ID"/>
        </w:rPr>
      </w:pPr>
      <w:r w:rsidRPr="00483C6A">
        <w:rPr>
          <w:lang w:val="en-ID"/>
        </w:rPr>
        <w:t>Meta Program Perceptual Sort menunjukkan kecenderungan seseorang dalam memahami dan mengelompokkan realitas. Pola Black–White menekankan kejelasan dan ketegasan, sementara pola Continuum menekankan fleksibilitas dan pemahaman konteks. Keduanya memiliki fungsi yang sama-sama penting dan akan memberikan hasil terbaik ketika digunakan sesuai dengan tuntutan lingkungan dan situasi yang dihadapi individu.</w:t>
      </w:r>
    </w:p>
    <w:p w14:paraId="1E6DF386" w14:textId="77777777" w:rsidR="007C7371" w:rsidRDefault="007C7371" w:rsidP="00483C6A">
      <w:pPr>
        <w:jc w:val="both"/>
      </w:pPr>
    </w:p>
    <w:tbl>
      <w:tblPr>
        <w:tblStyle w:val="TableGrid"/>
        <w:tblW w:w="0" w:type="auto"/>
        <w:tblLook w:val="04A0" w:firstRow="1" w:lastRow="0" w:firstColumn="1" w:lastColumn="0" w:noHBand="0" w:noVBand="1"/>
      </w:tblPr>
      <w:tblGrid>
        <w:gridCol w:w="9016"/>
      </w:tblGrid>
      <w:tr w:rsidR="007C7371" w14:paraId="027749F6" w14:textId="77777777" w:rsidTr="00A255B8">
        <w:tc>
          <w:tcPr>
            <w:tcW w:w="9016" w:type="dxa"/>
            <w:shd w:val="clear" w:color="auto" w:fill="002060"/>
          </w:tcPr>
          <w:p w14:paraId="7B3A3103" w14:textId="2963684C" w:rsidR="007C7371" w:rsidRPr="00F37C4A" w:rsidRDefault="00973E6C" w:rsidP="00483C6A">
            <w:pPr>
              <w:jc w:val="center"/>
              <w:rPr>
                <w:b/>
                <w:bCs/>
                <w:caps/>
              </w:rPr>
            </w:pPr>
            <w:r w:rsidRPr="00F37C4A">
              <w:rPr>
                <w:b/>
                <w:bCs/>
                <w:caps/>
                <w:sz w:val="36"/>
                <w:szCs w:val="36"/>
              </w:rPr>
              <w:t>Attribution Sort</w:t>
            </w:r>
            <w:r w:rsidRPr="00F37C4A">
              <w:rPr>
                <w:b/>
                <w:bCs/>
                <w:caps/>
                <w:sz w:val="36"/>
                <w:szCs w:val="36"/>
              </w:rPr>
              <w:t xml:space="preserve">: </w:t>
            </w:r>
            <w:r w:rsidRPr="00F37C4A">
              <w:rPr>
                <w:b/>
                <w:bCs/>
                <w:caps/>
                <w:sz w:val="36"/>
                <w:szCs w:val="36"/>
              </w:rPr>
              <w:t>Optimists / Pessimists</w:t>
            </w:r>
          </w:p>
        </w:tc>
      </w:tr>
    </w:tbl>
    <w:p w14:paraId="5600E0D6" w14:textId="77777777" w:rsidR="002B73F6" w:rsidRPr="002B73F6" w:rsidRDefault="002B73F6" w:rsidP="002B73F6">
      <w:pPr>
        <w:jc w:val="both"/>
        <w:rPr>
          <w:lang w:val="en-ID"/>
        </w:rPr>
      </w:pPr>
      <w:r w:rsidRPr="002B73F6">
        <w:rPr>
          <w:lang w:val="en-ID"/>
        </w:rPr>
        <w:t xml:space="preserve">Meta Program Attribution Sort menggambarkan bagaimana seseorang secara alami </w:t>
      </w:r>
      <w:r w:rsidRPr="002B73F6">
        <w:rPr>
          <w:b/>
          <w:bCs/>
          <w:lang w:val="en-ID"/>
        </w:rPr>
        <w:t>menafsirkan penyebab dari suatu peristiwa</w:t>
      </w:r>
      <w:r w:rsidRPr="002B73F6">
        <w:rPr>
          <w:lang w:val="en-ID"/>
        </w:rPr>
        <w:t>, terutama ketika menghadapi hasil, keberhasilan, atau kegagalan. Pola ini memengaruhi cara individu memaknai pengalaman, menjaga motivasi, serta merespons tantangan dan tekanan dalam kehidupan sehari-hari.</w:t>
      </w:r>
    </w:p>
    <w:p w14:paraId="7ABE43EF" w14:textId="77777777" w:rsidR="002B73F6" w:rsidRPr="002B73F6" w:rsidRDefault="002B73F6" w:rsidP="002B73F6">
      <w:pPr>
        <w:jc w:val="both"/>
        <w:rPr>
          <w:b/>
          <w:bCs/>
          <w:lang w:val="en-ID"/>
        </w:rPr>
      </w:pPr>
      <w:r w:rsidRPr="002B73F6">
        <w:rPr>
          <w:b/>
          <w:bCs/>
          <w:lang w:val="en-ID"/>
        </w:rPr>
        <w:t>Optimistic</w:t>
      </w:r>
    </w:p>
    <w:p w14:paraId="704131FD" w14:textId="77777777" w:rsidR="002B73F6" w:rsidRPr="002B73F6" w:rsidRDefault="002B73F6" w:rsidP="002B73F6">
      <w:pPr>
        <w:jc w:val="both"/>
        <w:rPr>
          <w:lang w:val="en-ID"/>
        </w:rPr>
      </w:pPr>
      <w:r w:rsidRPr="002B73F6">
        <w:rPr>
          <w:lang w:val="en-ID"/>
        </w:rPr>
        <w:t xml:space="preserve">Individu dengan pola atribusi Optimistic cenderung menafsirkan kejadian, khususnya yang bersifat negatif, sebagai sesuatu yang bersifat sementara dan dapat diperbaiki. Mereka melihat kegagalan sebagai pengalaman belajar dan percaya bahwa usaha di masa depan dapat </w:t>
      </w:r>
      <w:r w:rsidRPr="002B73F6">
        <w:rPr>
          <w:lang w:val="en-ID"/>
        </w:rPr>
        <w:lastRenderedPageBreak/>
        <w:t>membawa hasil yang lebih baik. Dalam berpikir, individu Optimistic memusatkan perhatian pada peluang, solusi, dan potensi perkembangan. Kekuatan utama dari pola ini adalah ketahanan mental, semangat pantang menyerah, serta kemampuan untuk bangkit kembali setelah menghadapi kesulitan. Namun, tantangan yang mungkin muncul adalah kecenderungan meremehkan risiko atau kurang melakukan evaluasi mendalam terhadap faktor penyebab kegagalan. Pola Optimistic sangat mendukung peran yang menuntut daya juang tinggi, pertumbuhan berkelanjutan, dan ketahanan dalam menghadapi tekanan.</w:t>
      </w:r>
    </w:p>
    <w:p w14:paraId="1027B505" w14:textId="77777777" w:rsidR="002B73F6" w:rsidRPr="002B73F6" w:rsidRDefault="002B73F6" w:rsidP="002B73F6">
      <w:pPr>
        <w:jc w:val="both"/>
        <w:rPr>
          <w:b/>
          <w:bCs/>
          <w:lang w:val="en-ID"/>
        </w:rPr>
      </w:pPr>
      <w:r w:rsidRPr="002B73F6">
        <w:rPr>
          <w:b/>
          <w:bCs/>
          <w:lang w:val="en-ID"/>
        </w:rPr>
        <w:t>Pessimistic</w:t>
      </w:r>
    </w:p>
    <w:p w14:paraId="5E5828E7" w14:textId="77777777" w:rsidR="002B73F6" w:rsidRPr="002B73F6" w:rsidRDefault="002B73F6" w:rsidP="002B73F6">
      <w:pPr>
        <w:jc w:val="both"/>
        <w:rPr>
          <w:lang w:val="en-ID"/>
        </w:rPr>
      </w:pPr>
      <w:r w:rsidRPr="002B73F6">
        <w:rPr>
          <w:lang w:val="en-ID"/>
        </w:rPr>
        <w:t>Individu dengan pola atribusi Pessimistic cenderung menafsirkan kejadian, terutama yang bersifat negatif, sebagai sesuatu yang menetap dan sulit diubah. Mereka lebih fokus pada potensi kegagalan, hambatan, dan risiko, serta berhati-hati dalam mengambil langkah. Dalam berpikir, individu Pessimistic cenderung melakukan analisis mendalam sebelum bertindak dan lebih sensitif terhadap kemungkinan kesalahan. Kekuatan utama dari pola ini adalah kewaspadaan, ketelitian, dan kemampuan mengantisipasi masalah sejak dini. Namun, tantangan yang dapat muncul adalah menurunnya motivasi, rasa ragu berlebihan, serta kecenderungan menghindari tantangan baru. Pola Pessimistic sangat sesuai untuk peran yang membutuhkan evaluasi risiko, kehati-hatian, dan pengambilan keputusan berbasis pertimbangan matang.</w:t>
      </w:r>
    </w:p>
    <w:p w14:paraId="77260693" w14:textId="77777777" w:rsidR="002B73F6" w:rsidRPr="002B73F6" w:rsidRDefault="002B73F6" w:rsidP="002B73F6">
      <w:pPr>
        <w:jc w:val="both"/>
        <w:rPr>
          <w:b/>
          <w:bCs/>
          <w:lang w:val="en-ID"/>
        </w:rPr>
      </w:pPr>
      <w:r w:rsidRPr="002B73F6">
        <w:rPr>
          <w:b/>
          <w:bCs/>
          <w:lang w:val="en-ID"/>
        </w:rPr>
        <w:t>Kesimpulan Attribution Sort</w:t>
      </w:r>
    </w:p>
    <w:p w14:paraId="08D71B62" w14:textId="77777777" w:rsidR="002B73F6" w:rsidRPr="002B73F6" w:rsidRDefault="002B73F6" w:rsidP="002B73F6">
      <w:pPr>
        <w:jc w:val="both"/>
        <w:rPr>
          <w:lang w:val="en-ID"/>
        </w:rPr>
      </w:pPr>
      <w:r w:rsidRPr="002B73F6">
        <w:rPr>
          <w:lang w:val="en-ID"/>
        </w:rPr>
        <w:t>Meta Program Attribution Sort menunjukkan cara dasar seseorang memaknai sebab-akibat dari pengalaman yang ia alami. Pola Optimistic berorientasi pada peluang, pembelajaran, dan ketahanan, sementara pola Pessimistic berorientasi pada kewaspadaan dan antisipasi risiko. Keduanya memiliki nilai dan fungsi masing-masing, dan akan memberikan hasil terbaik ketika digunakan secara seimbang sesuai dengan konteks dan kebutuhan individu.</w:t>
      </w:r>
    </w:p>
    <w:p w14:paraId="355D1E3C" w14:textId="77777777" w:rsidR="007C7371" w:rsidRDefault="007C7371" w:rsidP="002B73F6">
      <w:pPr>
        <w:jc w:val="both"/>
      </w:pPr>
    </w:p>
    <w:tbl>
      <w:tblPr>
        <w:tblStyle w:val="TableGrid"/>
        <w:tblW w:w="0" w:type="auto"/>
        <w:tblLook w:val="04A0" w:firstRow="1" w:lastRow="0" w:firstColumn="1" w:lastColumn="0" w:noHBand="0" w:noVBand="1"/>
      </w:tblPr>
      <w:tblGrid>
        <w:gridCol w:w="9016"/>
      </w:tblGrid>
      <w:tr w:rsidR="007C7371" w14:paraId="03723DF7" w14:textId="77777777" w:rsidTr="00A255B8">
        <w:tc>
          <w:tcPr>
            <w:tcW w:w="9016" w:type="dxa"/>
            <w:shd w:val="clear" w:color="auto" w:fill="002060"/>
          </w:tcPr>
          <w:p w14:paraId="21242A29" w14:textId="19E29E09" w:rsidR="007C7371" w:rsidRPr="000530BA" w:rsidRDefault="00F7429F" w:rsidP="00483C6A">
            <w:pPr>
              <w:jc w:val="center"/>
              <w:rPr>
                <w:b/>
                <w:bCs/>
                <w:caps/>
              </w:rPr>
            </w:pPr>
            <w:r w:rsidRPr="000530BA">
              <w:rPr>
                <w:b/>
                <w:bCs/>
                <w:caps/>
                <w:sz w:val="36"/>
                <w:szCs w:val="36"/>
              </w:rPr>
              <w:t xml:space="preserve">Perceptual Durability Sort: Permeable </w:t>
            </w:r>
            <w:r w:rsidRPr="000530BA">
              <w:rPr>
                <w:b/>
                <w:bCs/>
                <w:caps/>
                <w:sz w:val="36"/>
                <w:szCs w:val="36"/>
              </w:rPr>
              <w:t>/</w:t>
            </w:r>
            <w:r w:rsidRPr="000530BA">
              <w:rPr>
                <w:b/>
                <w:bCs/>
                <w:caps/>
                <w:sz w:val="36"/>
                <w:szCs w:val="36"/>
              </w:rPr>
              <w:t xml:space="preserve"> Impermeabl</w:t>
            </w:r>
            <w:r w:rsidR="000530BA" w:rsidRPr="000530BA">
              <w:rPr>
                <w:b/>
                <w:bCs/>
                <w:caps/>
                <w:sz w:val="36"/>
                <w:szCs w:val="36"/>
              </w:rPr>
              <w:t>e</w:t>
            </w:r>
          </w:p>
        </w:tc>
      </w:tr>
    </w:tbl>
    <w:p w14:paraId="0A011B31" w14:textId="77777777" w:rsidR="000530BA" w:rsidRPr="000530BA" w:rsidRDefault="000530BA" w:rsidP="000530BA">
      <w:pPr>
        <w:jc w:val="both"/>
        <w:rPr>
          <w:lang w:val="en-ID"/>
        </w:rPr>
      </w:pPr>
      <w:r w:rsidRPr="000530BA">
        <w:rPr>
          <w:lang w:val="en-ID"/>
        </w:rPr>
        <w:t xml:space="preserve">Meta Program Perceptual Durability menggambarkan seberapa kuat seseorang </w:t>
      </w:r>
      <w:r w:rsidRPr="000530BA">
        <w:rPr>
          <w:b/>
          <w:bCs/>
          <w:lang w:val="en-ID"/>
        </w:rPr>
        <w:t>mempertahankan persepsi, keyakinan, atau respons emosionalnya</w:t>
      </w:r>
      <w:r w:rsidRPr="000530BA">
        <w:rPr>
          <w:lang w:val="en-ID"/>
        </w:rPr>
        <w:t xml:space="preserve"> terhadap pengalaman yang diterima dari lingkungan. Pola ini memengaruhi cara individu merespons kritik, pengaruh dari luar, serta perubahan situasi dalam kehidupan sehari-hari.</w:t>
      </w:r>
    </w:p>
    <w:p w14:paraId="677CE417" w14:textId="77777777" w:rsidR="000530BA" w:rsidRPr="000530BA" w:rsidRDefault="000530BA" w:rsidP="000530BA">
      <w:pPr>
        <w:jc w:val="both"/>
        <w:rPr>
          <w:b/>
          <w:bCs/>
          <w:lang w:val="en-ID"/>
        </w:rPr>
      </w:pPr>
      <w:r w:rsidRPr="000530BA">
        <w:rPr>
          <w:b/>
          <w:bCs/>
          <w:lang w:val="en-ID"/>
        </w:rPr>
        <w:t>Permeable</w:t>
      </w:r>
    </w:p>
    <w:p w14:paraId="3D473686" w14:textId="77777777" w:rsidR="000530BA" w:rsidRPr="000530BA" w:rsidRDefault="000530BA" w:rsidP="000530BA">
      <w:pPr>
        <w:jc w:val="both"/>
        <w:rPr>
          <w:lang w:val="en-ID"/>
        </w:rPr>
      </w:pPr>
      <w:r w:rsidRPr="000530BA">
        <w:rPr>
          <w:lang w:val="en-ID"/>
        </w:rPr>
        <w:t xml:space="preserve">Individu dengan pola Permeable cenderung memiliki batas persepsi yang terbuka dan mudah dipengaruhi oleh lingkungan sekitar. Mereka cepat menyerap emosi, pendapat, dan suasana dari orang lain. Dalam interaksi sosial, individu Permeable umumnya empatik, peka terhadap perasaan orang lain, dan mudah menyesuaikan diri dengan situasi yang berubah. Kekuatan </w:t>
      </w:r>
      <w:r w:rsidRPr="000530BA">
        <w:rPr>
          <w:lang w:val="en-ID"/>
        </w:rPr>
        <w:lastRenderedPageBreak/>
        <w:t>utama dari pola ini adalah kepekaan emosional, kemampuan memahami perspektif orang lain, serta fleksibilitas dalam beradaptasi. Namun, tantangan yang dapat muncul adalah kecenderungan merasa terbebani oleh emosi lingkungan, mudah terpengaruh tekanan sosial, dan kesulitan mempertahankan batas pribadi. Pola Permeable sangat sesuai untuk peran yang membutuhkan empati, kerja sama, dan kepekaan interpersonal.</w:t>
      </w:r>
    </w:p>
    <w:p w14:paraId="7003894B" w14:textId="77777777" w:rsidR="000530BA" w:rsidRPr="000530BA" w:rsidRDefault="000530BA" w:rsidP="000530BA">
      <w:pPr>
        <w:jc w:val="both"/>
        <w:rPr>
          <w:b/>
          <w:bCs/>
          <w:lang w:val="en-ID"/>
        </w:rPr>
      </w:pPr>
      <w:r w:rsidRPr="000530BA">
        <w:rPr>
          <w:b/>
          <w:bCs/>
          <w:lang w:val="en-ID"/>
        </w:rPr>
        <w:t>Impermeable</w:t>
      </w:r>
    </w:p>
    <w:p w14:paraId="52B7018C" w14:textId="77777777" w:rsidR="000530BA" w:rsidRPr="000530BA" w:rsidRDefault="000530BA" w:rsidP="000530BA">
      <w:pPr>
        <w:jc w:val="both"/>
        <w:rPr>
          <w:lang w:val="en-ID"/>
        </w:rPr>
      </w:pPr>
      <w:r w:rsidRPr="000530BA">
        <w:rPr>
          <w:lang w:val="en-ID"/>
        </w:rPr>
        <w:t>Individu dengan pola Impermeable cenderung memiliki batas persepsi yang lebih kuat dan stabil terhadap pengaruh dari luar. Mereka tidak mudah terpengaruh oleh opini, emosi, maupun tekanan lingkungan, serta mampu mempertahankan pandangan dan keputusan yang telah dibuat. Dalam berpikir dan bertindak, individu Impermeable menunjukkan keteguhan, kestabilan emosi, dan kemandirian. Kekuatan utama dari pola ini adalah konsistensi, ketahanan terhadap tekanan, dan kemampuan menjaga fokus meskipun berada dalam situasi yang penuh pengaruh eksternal. Namun, tantangan yang mungkin muncul adalah kesan tertutup, kurang peka terhadap dinamika emosional sekitar, atau resistensi terhadap masukan dari orang lain. Pola Impermeable sangat mendukung peran yang membutuhkan ketegasan, pengambilan keputusan mandiri, dan ketahanan mental tinggi.</w:t>
      </w:r>
    </w:p>
    <w:p w14:paraId="51C34913" w14:textId="77777777" w:rsidR="000530BA" w:rsidRPr="000530BA" w:rsidRDefault="000530BA" w:rsidP="000530BA">
      <w:pPr>
        <w:jc w:val="both"/>
        <w:rPr>
          <w:b/>
          <w:bCs/>
          <w:lang w:val="en-ID"/>
        </w:rPr>
      </w:pPr>
      <w:r w:rsidRPr="000530BA">
        <w:rPr>
          <w:b/>
          <w:bCs/>
          <w:lang w:val="en-ID"/>
        </w:rPr>
        <w:t>Kesimpulan Perceptual Durability</w:t>
      </w:r>
    </w:p>
    <w:p w14:paraId="4BD74959" w14:textId="77777777" w:rsidR="000530BA" w:rsidRPr="000530BA" w:rsidRDefault="000530BA" w:rsidP="000530BA">
      <w:pPr>
        <w:jc w:val="both"/>
        <w:rPr>
          <w:lang w:val="en-ID"/>
        </w:rPr>
      </w:pPr>
      <w:r w:rsidRPr="000530BA">
        <w:rPr>
          <w:lang w:val="en-ID"/>
        </w:rPr>
        <w:t>Meta Program Perceptual Durability menunjukkan bagaimana seseorang mengelola pengaruh eksternal terhadap persepsi dan emosinya. Pola Permeable menekankan keterbukaan dan kepekaan, sementara pola Impermeable menekankan keteguhan dan stabilitas. Keduanya memiliki kelebihan dan tantangan masing-masing, serta akan bekerja secara optimal ketika diterapkan sesuai dengan situasi dan kebutuhan individu.</w:t>
      </w:r>
    </w:p>
    <w:p w14:paraId="50BFE2C1" w14:textId="77777777" w:rsidR="007C7371" w:rsidRDefault="007C7371" w:rsidP="000530BA">
      <w:pPr>
        <w:jc w:val="both"/>
      </w:pPr>
    </w:p>
    <w:tbl>
      <w:tblPr>
        <w:tblStyle w:val="TableGrid"/>
        <w:tblW w:w="0" w:type="auto"/>
        <w:tblLook w:val="04A0" w:firstRow="1" w:lastRow="0" w:firstColumn="1" w:lastColumn="0" w:noHBand="0" w:noVBand="1"/>
      </w:tblPr>
      <w:tblGrid>
        <w:gridCol w:w="9016"/>
      </w:tblGrid>
      <w:tr w:rsidR="007C7371" w14:paraId="4A27509F" w14:textId="77777777" w:rsidTr="00A255B8">
        <w:tc>
          <w:tcPr>
            <w:tcW w:w="9016" w:type="dxa"/>
            <w:shd w:val="clear" w:color="auto" w:fill="002060"/>
          </w:tcPr>
          <w:p w14:paraId="1156CDF1" w14:textId="709836F3" w:rsidR="007C7371" w:rsidRPr="00443A2E" w:rsidRDefault="00443A2E" w:rsidP="00483C6A">
            <w:pPr>
              <w:jc w:val="center"/>
              <w:rPr>
                <w:b/>
                <w:bCs/>
                <w:caps/>
              </w:rPr>
            </w:pPr>
            <w:r w:rsidRPr="00443A2E">
              <w:rPr>
                <w:b/>
                <w:bCs/>
                <w:caps/>
                <w:sz w:val="36"/>
                <w:szCs w:val="36"/>
              </w:rPr>
              <w:t xml:space="preserve">Focus Sort: Screeners </w:t>
            </w:r>
            <w:r w:rsidRPr="00443A2E">
              <w:rPr>
                <w:b/>
                <w:bCs/>
                <w:caps/>
                <w:sz w:val="36"/>
                <w:szCs w:val="36"/>
              </w:rPr>
              <w:t>/</w:t>
            </w:r>
            <w:r w:rsidRPr="00443A2E">
              <w:rPr>
                <w:b/>
                <w:bCs/>
                <w:caps/>
                <w:sz w:val="36"/>
                <w:szCs w:val="36"/>
              </w:rPr>
              <w:t xml:space="preserve"> Non-Screener</w:t>
            </w:r>
          </w:p>
        </w:tc>
      </w:tr>
    </w:tbl>
    <w:p w14:paraId="2A57A45B" w14:textId="77777777" w:rsidR="00443A2E" w:rsidRPr="00443A2E" w:rsidRDefault="00443A2E" w:rsidP="00443A2E">
      <w:pPr>
        <w:jc w:val="both"/>
        <w:rPr>
          <w:lang w:val="en-ID"/>
        </w:rPr>
      </w:pPr>
      <w:r w:rsidRPr="00443A2E">
        <w:rPr>
          <w:lang w:val="en-ID"/>
        </w:rPr>
        <w:t xml:space="preserve">Meta Program Focus Sort menggambarkan kecenderungan seseorang dalam </w:t>
      </w:r>
      <w:r w:rsidRPr="00443A2E">
        <w:rPr>
          <w:b/>
          <w:bCs/>
          <w:lang w:val="en-ID"/>
        </w:rPr>
        <w:t>memfokuskan perhatian</w:t>
      </w:r>
      <w:r w:rsidRPr="00443A2E">
        <w:rPr>
          <w:lang w:val="en-ID"/>
        </w:rPr>
        <w:t>, apakah lebih mudah menyaring informasi yang tidak relevan atau justru memerhatikan banyak hal sekaligus. Pola ini memengaruhi cara individu berkonsentrasi, mengelola informasi, serta merespons rangsangan dari lingkungan sekitar.</w:t>
      </w:r>
    </w:p>
    <w:p w14:paraId="7F48FE76" w14:textId="77777777" w:rsidR="00443A2E" w:rsidRPr="00443A2E" w:rsidRDefault="00443A2E" w:rsidP="00443A2E">
      <w:pPr>
        <w:jc w:val="both"/>
        <w:rPr>
          <w:b/>
          <w:bCs/>
          <w:lang w:val="en-ID"/>
        </w:rPr>
      </w:pPr>
      <w:r w:rsidRPr="00443A2E">
        <w:rPr>
          <w:b/>
          <w:bCs/>
          <w:lang w:val="en-ID"/>
        </w:rPr>
        <w:t>Screener</w:t>
      </w:r>
    </w:p>
    <w:p w14:paraId="2E56F90B" w14:textId="77777777" w:rsidR="00443A2E" w:rsidRPr="00443A2E" w:rsidRDefault="00443A2E" w:rsidP="00443A2E">
      <w:pPr>
        <w:jc w:val="both"/>
        <w:rPr>
          <w:lang w:val="en-ID"/>
        </w:rPr>
      </w:pPr>
      <w:r w:rsidRPr="00443A2E">
        <w:rPr>
          <w:lang w:val="en-ID"/>
        </w:rPr>
        <w:t xml:space="preserve">Individu dengan pola Screener cenderung mampu menyaring informasi dengan efektif dan mempertahankan fokus pada hal yang dianggap penting. Mereka relatif tidak mudah terdistraksi oleh gangguan eksternal dan dapat mengarahkan perhatian secara selektif. Dalam bekerja atau belajar, individu Screener cenderung fokus, efisien, dan mampu menyelesaikan tugas dengan konsentrasi tinggi. Kekuatan utama dari pola ini adalah kemampuan menjaga fokus, efisiensi dalam pemrosesan informasi, serta ketahanan terhadap gangguan. Namun, tantangan yang mungkin muncul adalah kecenderungan mengabaikan informasi tambahan yang sebenarnya relevan atau peluang yang berada di luar fokus utama. Pola Screener sangat </w:t>
      </w:r>
      <w:r w:rsidRPr="00443A2E">
        <w:rPr>
          <w:lang w:val="en-ID"/>
        </w:rPr>
        <w:lastRenderedPageBreak/>
        <w:t>sesuai untuk peran yang membutuhkan konsentrasi tinggi, ketelitian, dan pemrosesan informasi yang mendalam.</w:t>
      </w:r>
    </w:p>
    <w:p w14:paraId="599CDE5B" w14:textId="77777777" w:rsidR="00443A2E" w:rsidRPr="00443A2E" w:rsidRDefault="00443A2E" w:rsidP="00443A2E">
      <w:pPr>
        <w:jc w:val="both"/>
        <w:rPr>
          <w:b/>
          <w:bCs/>
          <w:lang w:val="en-ID"/>
        </w:rPr>
      </w:pPr>
      <w:r w:rsidRPr="00443A2E">
        <w:rPr>
          <w:b/>
          <w:bCs/>
          <w:lang w:val="en-ID"/>
        </w:rPr>
        <w:t>Non-Screener</w:t>
      </w:r>
    </w:p>
    <w:p w14:paraId="720B2E36" w14:textId="77777777" w:rsidR="00443A2E" w:rsidRPr="00443A2E" w:rsidRDefault="00443A2E" w:rsidP="00443A2E">
      <w:pPr>
        <w:jc w:val="both"/>
        <w:rPr>
          <w:lang w:val="en-ID"/>
        </w:rPr>
      </w:pPr>
      <w:r w:rsidRPr="00443A2E">
        <w:rPr>
          <w:lang w:val="en-ID"/>
        </w:rPr>
        <w:t>Individu dengan pola Non-Screener cenderung menerima dan memerhatikan banyak rangsangan sekaligus dari lingkungan sekitar. Mereka lebih mudah terdistraksi, tetapi juga lebih sadar terhadap berbagai detail dan perubahan di sekelilingnya. Dalam berpikir dan berperilaku, individu Non-Screener sering kali memiliki wawasan yang luas karena mampu menangkap berbagai informasi secara bersamaan. Kekuatan utama dari pola ini adalah kepekaan terhadap lingkungan, fleksibilitas, dan kemampuan menangkap peluang dari berbagai arah. Namun, tantangan yang sering muncul adalah kesulitan mempertahankan fokus jangka panjang dan kecenderungan merasa kewalahan oleh banyaknya informasi. Pola Non-Screener sangat mendukung peran yang membutuhkan kewaspadaan lingkungan, kreativitas, dan kemampuan mengelola banyak stimulus sekaligus.</w:t>
      </w:r>
    </w:p>
    <w:p w14:paraId="31F8AFB3" w14:textId="77777777" w:rsidR="00443A2E" w:rsidRPr="00443A2E" w:rsidRDefault="00443A2E" w:rsidP="00443A2E">
      <w:pPr>
        <w:jc w:val="both"/>
        <w:rPr>
          <w:b/>
          <w:bCs/>
          <w:lang w:val="en-ID"/>
        </w:rPr>
      </w:pPr>
      <w:r w:rsidRPr="00443A2E">
        <w:rPr>
          <w:b/>
          <w:bCs/>
          <w:lang w:val="en-ID"/>
        </w:rPr>
        <w:t>Kesimpulan Focus Sort</w:t>
      </w:r>
    </w:p>
    <w:p w14:paraId="2C793707" w14:textId="77777777" w:rsidR="00443A2E" w:rsidRPr="00443A2E" w:rsidRDefault="00443A2E" w:rsidP="00443A2E">
      <w:pPr>
        <w:jc w:val="both"/>
        <w:rPr>
          <w:lang w:val="en-ID"/>
        </w:rPr>
      </w:pPr>
      <w:r w:rsidRPr="00443A2E">
        <w:rPr>
          <w:lang w:val="en-ID"/>
        </w:rPr>
        <w:t>Meta Program Focus Sort menunjukkan bagaimana seseorang mengatur dan mengelola fokus perhatiannya. Pola Screener menekankan selektivitas dan konsentrasi, sementara pola Non-Screener menekankan keterbukaan terhadap berbagai rangsangan. Keduanya memiliki nilai dan kekuatan masing-masing, serta akan bekerja paling efektif ketika digunakan sesuai dengan konteks dan tuntutan situasi yang dihadapi individu.</w:t>
      </w:r>
    </w:p>
    <w:p w14:paraId="614CB4D5" w14:textId="77777777" w:rsidR="007C7371" w:rsidRDefault="007C7371" w:rsidP="00443A2E">
      <w:pPr>
        <w:jc w:val="both"/>
      </w:pPr>
    </w:p>
    <w:tbl>
      <w:tblPr>
        <w:tblStyle w:val="TableGrid"/>
        <w:tblW w:w="0" w:type="auto"/>
        <w:tblLook w:val="04A0" w:firstRow="1" w:lastRow="0" w:firstColumn="1" w:lastColumn="0" w:noHBand="0" w:noVBand="1"/>
      </w:tblPr>
      <w:tblGrid>
        <w:gridCol w:w="9016"/>
      </w:tblGrid>
      <w:tr w:rsidR="007C7371" w14:paraId="71B347E2" w14:textId="77777777" w:rsidTr="00A255B8">
        <w:tc>
          <w:tcPr>
            <w:tcW w:w="9016" w:type="dxa"/>
            <w:shd w:val="clear" w:color="auto" w:fill="002060"/>
          </w:tcPr>
          <w:p w14:paraId="3AE4AC50" w14:textId="4D49726A" w:rsidR="007C7371" w:rsidRPr="00B50BD7" w:rsidRDefault="00B50BD7" w:rsidP="00483C6A">
            <w:pPr>
              <w:jc w:val="center"/>
              <w:rPr>
                <w:b/>
                <w:bCs/>
                <w:caps/>
              </w:rPr>
            </w:pPr>
            <w:r w:rsidRPr="00B50BD7">
              <w:rPr>
                <w:b/>
                <w:bCs/>
                <w:caps/>
                <w:sz w:val="36"/>
                <w:szCs w:val="36"/>
              </w:rPr>
              <w:t xml:space="preserve">Philosophical Direction: Why </w:t>
            </w:r>
            <w:r w:rsidRPr="00B50BD7">
              <w:rPr>
                <w:b/>
                <w:bCs/>
                <w:caps/>
                <w:sz w:val="36"/>
                <w:szCs w:val="36"/>
              </w:rPr>
              <w:t>/</w:t>
            </w:r>
            <w:r w:rsidRPr="00B50BD7">
              <w:rPr>
                <w:b/>
                <w:bCs/>
                <w:caps/>
                <w:sz w:val="36"/>
                <w:szCs w:val="36"/>
              </w:rPr>
              <w:t xml:space="preserve"> How</w:t>
            </w:r>
          </w:p>
        </w:tc>
      </w:tr>
    </w:tbl>
    <w:p w14:paraId="7BB9FD06" w14:textId="77777777" w:rsidR="00B50BD7" w:rsidRPr="00B50BD7" w:rsidRDefault="00B50BD7" w:rsidP="00B50BD7">
      <w:pPr>
        <w:jc w:val="both"/>
        <w:rPr>
          <w:lang w:val="en-ID"/>
        </w:rPr>
      </w:pPr>
      <w:r w:rsidRPr="00B50BD7">
        <w:rPr>
          <w:lang w:val="en-ID"/>
        </w:rPr>
        <w:t>Meta Program Philosophical Direction menggambarkan arah pemikiran filosofis seseorang dalam memahami suatu tindakan atau pengalaman, apakah lebih berfokus pada alasan di balik suatu hal terjadi atau pada cara suatu hal dilakukan. Pola ini memengaruhi cara individu belajar, berkomunikasi, serta merespons instruksi dan perubahan dalam kehidupan sehari-hari.</w:t>
      </w:r>
    </w:p>
    <w:p w14:paraId="292CC3D8" w14:textId="77777777" w:rsidR="00B50BD7" w:rsidRPr="00B50BD7" w:rsidRDefault="00B50BD7" w:rsidP="00B50BD7">
      <w:pPr>
        <w:jc w:val="both"/>
        <w:rPr>
          <w:b/>
          <w:bCs/>
          <w:lang w:val="en-ID"/>
        </w:rPr>
      </w:pPr>
      <w:r w:rsidRPr="00B50BD7">
        <w:rPr>
          <w:b/>
          <w:bCs/>
          <w:lang w:val="en-ID"/>
        </w:rPr>
        <w:t>Why</w:t>
      </w:r>
    </w:p>
    <w:p w14:paraId="35620844" w14:textId="77777777" w:rsidR="00B50BD7" w:rsidRPr="00B50BD7" w:rsidRDefault="00B50BD7" w:rsidP="00B50BD7">
      <w:pPr>
        <w:jc w:val="both"/>
        <w:rPr>
          <w:lang w:val="en-ID"/>
        </w:rPr>
      </w:pPr>
      <w:r w:rsidRPr="00B50BD7">
        <w:rPr>
          <w:lang w:val="en-ID"/>
        </w:rPr>
        <w:t>Individu dengan orientasi Why cenderung mencari makna, alasan, dan tujuan sebelum melakukan suatu tindakan. Mereka ingin memahami latar belakang, filosofi, dan nilai yang mendasari suatu keputusan. Dalam berpikir dan berkomunikasi, individu Why sering mengajukan pertanyaan yang berkaitan dengan alasan dan makna, serta merasa lebih termotivasi ketika tujuan dan relevansi suatu aktivitas dijelaskan dengan jelas. Kekuatan utama dari pola Why adalah kedalaman pemahaman, kesadaran akan nilai, dan keterhubungan emosional terhadap tujuan. Namun, tantangan yang dapat muncul adalah kecenderungan menunda tindakan jika alasan dirasa belum cukup jelas, atau merasa kurang tertarik pada instruksi yang bersifat teknis tanpa konteks makna. Pola Why sangat mendukung peran yang membutuhkan refleksi, pemaknaan, dan pemahaman konseptual yang mendalam.</w:t>
      </w:r>
    </w:p>
    <w:p w14:paraId="0CE3E788" w14:textId="77777777" w:rsidR="00B50BD7" w:rsidRPr="00B50BD7" w:rsidRDefault="00B50BD7" w:rsidP="00B50BD7">
      <w:pPr>
        <w:jc w:val="both"/>
        <w:rPr>
          <w:b/>
          <w:bCs/>
          <w:lang w:val="en-ID"/>
        </w:rPr>
      </w:pPr>
      <w:r w:rsidRPr="00B50BD7">
        <w:rPr>
          <w:b/>
          <w:bCs/>
          <w:lang w:val="en-ID"/>
        </w:rPr>
        <w:lastRenderedPageBreak/>
        <w:t>How</w:t>
      </w:r>
    </w:p>
    <w:p w14:paraId="1E36032E" w14:textId="77777777" w:rsidR="00B50BD7" w:rsidRPr="00B50BD7" w:rsidRDefault="00B50BD7" w:rsidP="00B50BD7">
      <w:pPr>
        <w:jc w:val="both"/>
        <w:rPr>
          <w:lang w:val="en-ID"/>
        </w:rPr>
      </w:pPr>
      <w:r w:rsidRPr="00B50BD7">
        <w:rPr>
          <w:lang w:val="en-ID"/>
        </w:rPr>
        <w:t>Individu dengan orientasi How cenderung berfokus pada proses, langkah-langkah, dan metode dalam melakukan sesuatu. Mereka ingin mengetahui bagaimana suatu hal dikerjakan secara praktis dan sistematis. Dalam berpikir dan bertindak, individu How merasa nyaman dengan panduan yang jelas, instruksi konkret, dan urutan tindakan yang terstruktur. Kekuatan utama dari pola How terletak pada efektivitas pelaksanaan, ketepatan langkah, serta kemampuan menerjemahkan rencana menjadi tindakan nyata. Tantangan yang mungkin muncul adalah kurangnya minat terhadap pembahasan filosofis atau makna jangka panjang yang tidak langsung berkaitan dengan tindakan praktis. Pola How sangat sesuai untuk peran yang membutuhkan implementasi, eksekusi, dan pemecahan masalah secara teknis.</w:t>
      </w:r>
    </w:p>
    <w:p w14:paraId="1924CD16" w14:textId="77777777" w:rsidR="00B50BD7" w:rsidRPr="00B50BD7" w:rsidRDefault="00B50BD7" w:rsidP="00B50BD7">
      <w:pPr>
        <w:jc w:val="both"/>
        <w:rPr>
          <w:b/>
          <w:bCs/>
          <w:lang w:val="en-ID"/>
        </w:rPr>
      </w:pPr>
      <w:r w:rsidRPr="00B50BD7">
        <w:rPr>
          <w:b/>
          <w:bCs/>
          <w:lang w:val="en-ID"/>
        </w:rPr>
        <w:t>Kesimpulan Philosophical Direction</w:t>
      </w:r>
    </w:p>
    <w:p w14:paraId="33DC8282" w14:textId="77777777" w:rsidR="00B50BD7" w:rsidRPr="00B50BD7" w:rsidRDefault="00B50BD7" w:rsidP="00B50BD7">
      <w:pPr>
        <w:jc w:val="both"/>
        <w:rPr>
          <w:lang w:val="en-ID"/>
        </w:rPr>
      </w:pPr>
      <w:r w:rsidRPr="00B50BD7">
        <w:rPr>
          <w:lang w:val="en-ID"/>
        </w:rPr>
        <w:t>Meta Program Philosophical Direction menunjukkan kecenderungan individu dalam memaknai dan menjalankan suatu aktivitas. Pola Why menekankan pemahaman alasan dan tujuan, sedangkan pola How menekankan kejelasan proses dan pelaksanaan. Kedua orientasi ini saling melengkapi dan akan bekerja paling efektif ketika digunakan sesuai dengan konteks serta kebutuhan individu dan lingkungan.</w:t>
      </w:r>
    </w:p>
    <w:p w14:paraId="05D9AC9B" w14:textId="77777777" w:rsidR="007C7371" w:rsidRDefault="007C7371" w:rsidP="00B50BD7">
      <w:pPr>
        <w:jc w:val="both"/>
      </w:pPr>
    </w:p>
    <w:tbl>
      <w:tblPr>
        <w:tblStyle w:val="TableGrid"/>
        <w:tblW w:w="0" w:type="auto"/>
        <w:tblLook w:val="04A0" w:firstRow="1" w:lastRow="0" w:firstColumn="1" w:lastColumn="0" w:noHBand="0" w:noVBand="1"/>
      </w:tblPr>
      <w:tblGrid>
        <w:gridCol w:w="9016"/>
      </w:tblGrid>
      <w:tr w:rsidR="007C7371" w14:paraId="241B0B17" w14:textId="77777777" w:rsidTr="00A255B8">
        <w:tc>
          <w:tcPr>
            <w:tcW w:w="9016" w:type="dxa"/>
            <w:shd w:val="clear" w:color="auto" w:fill="002060"/>
          </w:tcPr>
          <w:p w14:paraId="33E64613" w14:textId="14876841" w:rsidR="007C7371" w:rsidRPr="00735051" w:rsidRDefault="00735051" w:rsidP="00483C6A">
            <w:pPr>
              <w:jc w:val="center"/>
              <w:rPr>
                <w:b/>
                <w:bCs/>
                <w:caps/>
              </w:rPr>
            </w:pPr>
            <w:r w:rsidRPr="00735051">
              <w:rPr>
                <w:b/>
                <w:bCs/>
                <w:caps/>
                <w:sz w:val="36"/>
                <w:szCs w:val="36"/>
              </w:rPr>
              <w:t xml:space="preserve">Reality Structure Sort: Static </w:t>
            </w:r>
            <w:r w:rsidRPr="00735051">
              <w:rPr>
                <w:b/>
                <w:bCs/>
                <w:caps/>
                <w:sz w:val="36"/>
                <w:szCs w:val="36"/>
              </w:rPr>
              <w:t>/</w:t>
            </w:r>
            <w:r w:rsidRPr="00735051">
              <w:rPr>
                <w:b/>
                <w:bCs/>
                <w:caps/>
                <w:sz w:val="36"/>
                <w:szCs w:val="36"/>
              </w:rPr>
              <w:t xml:space="preserve"> Process</w:t>
            </w:r>
          </w:p>
        </w:tc>
      </w:tr>
    </w:tbl>
    <w:p w14:paraId="0142D17F" w14:textId="77777777" w:rsidR="00735051" w:rsidRPr="00735051" w:rsidRDefault="00735051" w:rsidP="00735051">
      <w:pPr>
        <w:jc w:val="both"/>
        <w:rPr>
          <w:lang w:val="en-ID"/>
        </w:rPr>
      </w:pPr>
      <w:r w:rsidRPr="00735051">
        <w:rPr>
          <w:lang w:val="en-ID"/>
        </w:rPr>
        <w:t>Meta Program Reality Structure menggambarkan cara seseorang memandang dan memahami realitas, apakah sebagai sesuatu yang bersifat tetap dan stabil atau sebagai proses yang dinamis dan terus berubah. Pola ini memengaruhi cara individu beradaptasi, merencanakan, serta merespons perubahan dan perkembangan dalam kehidupan sehari-hari.</w:t>
      </w:r>
    </w:p>
    <w:p w14:paraId="7B6BA84F" w14:textId="77777777" w:rsidR="00735051" w:rsidRPr="00735051" w:rsidRDefault="00735051" w:rsidP="00735051">
      <w:pPr>
        <w:jc w:val="both"/>
        <w:rPr>
          <w:b/>
          <w:bCs/>
          <w:lang w:val="en-ID"/>
        </w:rPr>
      </w:pPr>
      <w:r w:rsidRPr="00735051">
        <w:rPr>
          <w:b/>
          <w:bCs/>
          <w:lang w:val="en-ID"/>
        </w:rPr>
        <w:t>Static</w:t>
      </w:r>
    </w:p>
    <w:p w14:paraId="6C24E139" w14:textId="77777777" w:rsidR="00735051" w:rsidRPr="00735051" w:rsidRDefault="00735051" w:rsidP="00735051">
      <w:pPr>
        <w:jc w:val="both"/>
        <w:rPr>
          <w:lang w:val="en-ID"/>
        </w:rPr>
      </w:pPr>
      <w:r w:rsidRPr="00735051">
        <w:rPr>
          <w:lang w:val="en-ID"/>
        </w:rPr>
        <w:t>Individu dengan pola Static cenderung memandang realitas sebagai sesuatu yang relatif tetap, konsisten, dan dapat diprediksi. Mereka merasa nyaman dengan struktur yang jelas, aturan yang stabil, serta kondisi yang tidak banyak berubah. Dalam berpikir dan bertindak, individu Static lebih menyukai kepastian dan kontinuitas, serta berupaya mempertahankan keadaan yang sudah berjalan dengan baik. Kekuatan utama dari pola ini adalah stabilitas, konsistensi, dan kemampuan menjaga keteraturan dalam jangka panjang. Namun, tantangan yang mungkin muncul adalah resistensi terhadap perubahan dan kesulitan beradaptasi ketika situasi menuntut fleksibilitas yang tinggi. Pola Static sangat mendukung peran yang membutuhkan pemeliharaan sistem, konsistensi operasional, dan pengelolaan yang berkelanjutan.</w:t>
      </w:r>
    </w:p>
    <w:p w14:paraId="5DE13D1E" w14:textId="77777777" w:rsidR="00735051" w:rsidRPr="00735051" w:rsidRDefault="00735051" w:rsidP="00735051">
      <w:pPr>
        <w:jc w:val="both"/>
        <w:rPr>
          <w:b/>
          <w:bCs/>
          <w:lang w:val="en-ID"/>
        </w:rPr>
      </w:pPr>
      <w:r w:rsidRPr="00735051">
        <w:rPr>
          <w:b/>
          <w:bCs/>
          <w:lang w:val="en-ID"/>
        </w:rPr>
        <w:t>Process</w:t>
      </w:r>
    </w:p>
    <w:p w14:paraId="24F29A04" w14:textId="77777777" w:rsidR="00735051" w:rsidRPr="00735051" w:rsidRDefault="00735051" w:rsidP="00735051">
      <w:pPr>
        <w:jc w:val="both"/>
        <w:rPr>
          <w:lang w:val="en-ID"/>
        </w:rPr>
      </w:pPr>
      <w:r w:rsidRPr="00735051">
        <w:rPr>
          <w:lang w:val="en-ID"/>
        </w:rPr>
        <w:t xml:space="preserve">Individu dengan pola Process cenderung memandang realitas sebagai sesuatu yang terus berkembang dan berubah dari waktu ke waktu. Mereka nyaman dengan dinamika, </w:t>
      </w:r>
      <w:r w:rsidRPr="00735051">
        <w:rPr>
          <w:lang w:val="en-ID"/>
        </w:rPr>
        <w:lastRenderedPageBreak/>
        <w:t>pergeseran, dan proses pertumbuhan yang berkelanjutan. Dalam berpikir, individu Process menilai suatu keadaan berdasarkan perkembangan dan kemungkinan perubahan, bukan pada kondisi tetap. Kekuatan utama dari pola ini adalah fleksibilitas, kemampuan beradaptasi, serta kesiapan menghadapi perubahan. Namun, tantangan yang dapat muncul adalah kurangnya kestabilan atau kesulitan mempertahankan struktur yang konsisten dalam jangka panjang. Pola Process sangat sesuai untuk peran yang membutuhkan inovasi, pengembangan berkelanjutan, dan respons cepat terhadap perubahan.</w:t>
      </w:r>
    </w:p>
    <w:p w14:paraId="0A0B576F" w14:textId="77777777" w:rsidR="00735051" w:rsidRPr="00735051" w:rsidRDefault="00735051" w:rsidP="00735051">
      <w:pPr>
        <w:jc w:val="both"/>
        <w:rPr>
          <w:b/>
          <w:bCs/>
          <w:lang w:val="en-ID"/>
        </w:rPr>
      </w:pPr>
      <w:r w:rsidRPr="00735051">
        <w:rPr>
          <w:b/>
          <w:bCs/>
          <w:lang w:val="en-ID"/>
        </w:rPr>
        <w:t>Kesimpulan Reality Structure</w:t>
      </w:r>
    </w:p>
    <w:p w14:paraId="7025F7D7" w14:textId="77777777" w:rsidR="00735051" w:rsidRPr="00735051" w:rsidRDefault="00735051" w:rsidP="00735051">
      <w:pPr>
        <w:jc w:val="both"/>
        <w:rPr>
          <w:lang w:val="en-ID"/>
        </w:rPr>
      </w:pPr>
      <w:r w:rsidRPr="00735051">
        <w:rPr>
          <w:lang w:val="en-ID"/>
        </w:rPr>
        <w:t>Meta Program Reality Structure menunjukkan bagaimana seseorang memaknai sifat dasar realitas yang dihadapinya. Pola Static menekankan kestabilan dan kepastian, sementara pola Process menekankan dinamika dan perkembangan. Keduanya memiliki kelebihan masing-masing dan akan memberikan hasil terbaik ketika digunakan sesuai dengan konteks dan tuntutan lingkungan.</w:t>
      </w:r>
    </w:p>
    <w:p w14:paraId="3C853012" w14:textId="77777777" w:rsidR="007C7371" w:rsidRDefault="007C7371" w:rsidP="00735051">
      <w:pPr>
        <w:jc w:val="both"/>
      </w:pPr>
    </w:p>
    <w:tbl>
      <w:tblPr>
        <w:tblStyle w:val="TableGrid"/>
        <w:tblW w:w="0" w:type="auto"/>
        <w:tblLook w:val="04A0" w:firstRow="1" w:lastRow="0" w:firstColumn="1" w:lastColumn="0" w:noHBand="0" w:noVBand="1"/>
      </w:tblPr>
      <w:tblGrid>
        <w:gridCol w:w="9016"/>
      </w:tblGrid>
      <w:tr w:rsidR="007C7371" w14:paraId="03D60874" w14:textId="77777777" w:rsidTr="00A255B8">
        <w:tc>
          <w:tcPr>
            <w:tcW w:w="9016" w:type="dxa"/>
            <w:shd w:val="clear" w:color="auto" w:fill="002060"/>
          </w:tcPr>
          <w:p w14:paraId="26C23773" w14:textId="05C7ED16" w:rsidR="007C7371" w:rsidRPr="005C0AD4" w:rsidRDefault="005C0AD4" w:rsidP="00483C6A">
            <w:pPr>
              <w:jc w:val="center"/>
              <w:rPr>
                <w:b/>
                <w:bCs/>
                <w:caps/>
              </w:rPr>
            </w:pPr>
            <w:r w:rsidRPr="005C0AD4">
              <w:rPr>
                <w:b/>
                <w:bCs/>
                <w:caps/>
                <w:sz w:val="36"/>
                <w:szCs w:val="36"/>
              </w:rPr>
              <w:t xml:space="preserve">Communication Channel Preference: Verbal </w:t>
            </w:r>
            <w:r w:rsidRPr="005C0AD4">
              <w:rPr>
                <w:b/>
                <w:bCs/>
                <w:caps/>
                <w:sz w:val="36"/>
                <w:szCs w:val="36"/>
              </w:rPr>
              <w:t>/</w:t>
            </w:r>
            <w:r w:rsidRPr="005C0AD4">
              <w:rPr>
                <w:b/>
                <w:bCs/>
                <w:caps/>
                <w:sz w:val="36"/>
                <w:szCs w:val="36"/>
              </w:rPr>
              <w:t xml:space="preserve"> Non</w:t>
            </w:r>
            <w:r>
              <w:rPr>
                <w:b/>
                <w:bCs/>
                <w:caps/>
                <w:sz w:val="36"/>
                <w:szCs w:val="36"/>
              </w:rPr>
              <w:t xml:space="preserve"> </w:t>
            </w:r>
            <w:r w:rsidRPr="005C0AD4">
              <w:rPr>
                <w:b/>
                <w:bCs/>
                <w:caps/>
                <w:sz w:val="36"/>
                <w:szCs w:val="36"/>
              </w:rPr>
              <w:t>Verba</w:t>
            </w:r>
            <w:r w:rsidRPr="005C0AD4">
              <w:rPr>
                <w:b/>
                <w:bCs/>
                <w:caps/>
                <w:sz w:val="36"/>
                <w:szCs w:val="36"/>
              </w:rPr>
              <w:t>l</w:t>
            </w:r>
          </w:p>
        </w:tc>
      </w:tr>
    </w:tbl>
    <w:p w14:paraId="4CB75535" w14:textId="77777777" w:rsidR="005C0AD4" w:rsidRPr="005C0AD4" w:rsidRDefault="005C0AD4" w:rsidP="005C0AD4">
      <w:pPr>
        <w:jc w:val="both"/>
        <w:rPr>
          <w:lang w:val="en-ID"/>
        </w:rPr>
      </w:pPr>
      <w:r w:rsidRPr="005C0AD4">
        <w:rPr>
          <w:lang w:val="en-ID"/>
        </w:rPr>
        <w:t xml:space="preserve">Meta Program Communication Channel menggambarkan kecenderungan seseorang dalam </w:t>
      </w:r>
      <w:r w:rsidRPr="005C0AD4">
        <w:rPr>
          <w:b/>
          <w:bCs/>
          <w:lang w:val="en-ID"/>
        </w:rPr>
        <w:t>menyampaikan dan menerima pesan</w:t>
      </w:r>
      <w:r w:rsidRPr="005C0AD4">
        <w:rPr>
          <w:lang w:val="en-ID"/>
        </w:rPr>
        <w:t>, apakah lebih mengandalkan bahasa verbal yang terstruktur atau komunikasi non-verbal yang bersifat ekspresif dan kontekstual. Pola ini memengaruhi cara individu berinteraksi, membangun pemahaman, dan menafsirkan makna dalam komunikasi sehari-hari.</w:t>
      </w:r>
    </w:p>
    <w:p w14:paraId="304CB769" w14:textId="4DF21EF0" w:rsidR="005C0AD4" w:rsidRPr="005C0AD4" w:rsidRDefault="005C0AD4" w:rsidP="005C0AD4">
      <w:pPr>
        <w:jc w:val="both"/>
        <w:rPr>
          <w:b/>
          <w:bCs/>
          <w:lang w:val="en-ID"/>
        </w:rPr>
      </w:pPr>
      <w:r w:rsidRPr="005C0AD4">
        <w:rPr>
          <w:b/>
          <w:bCs/>
          <w:lang w:val="en-ID"/>
        </w:rPr>
        <w:t xml:space="preserve">Verbal </w:t>
      </w:r>
    </w:p>
    <w:p w14:paraId="0A24F2DE" w14:textId="77777777" w:rsidR="005C0AD4" w:rsidRPr="005C0AD4" w:rsidRDefault="005C0AD4" w:rsidP="005C0AD4">
      <w:pPr>
        <w:jc w:val="both"/>
        <w:rPr>
          <w:lang w:val="en-ID"/>
        </w:rPr>
      </w:pPr>
      <w:r w:rsidRPr="005C0AD4">
        <w:rPr>
          <w:lang w:val="en-ID"/>
        </w:rPr>
        <w:t>Individu dengan pola komunikasi Verbal atau Digital cenderung mengutamakan kata-kata, struktur bahasa, dan makna literal dalam berkomunikasi. Mereka menyampaikan pesan secara jelas, teratur, dan logis, serta mengharapkan informasi disampaikan dengan bahasa yang langsung dan eksplisit. Dalam interaksi sehari-hari, individu Verbal fokus pada isi pembicaraan, pilihan kata, dan kejelasan pesan. Kekuatan utama dari pola ini adalah ketepatan komunikasi, kejelasan makna, serta kemudahan dalam menyampaikan informasi yang kompleks secara sistematis. Namun, tantangan yang dapat muncul adalah kurangnya sensitivitas terhadap nuansa emosional, bahasa tubuh, atau konteks non-verbal yang menyertai komunikasi. Pola Verbal sangat mendukung situasi yang membutuhkan instruksi jelas, diskusi logis, dan penyampaian informasi tertulis maupun lisan secara formal.</w:t>
      </w:r>
    </w:p>
    <w:p w14:paraId="4685D935" w14:textId="4C346755" w:rsidR="005C0AD4" w:rsidRPr="005C0AD4" w:rsidRDefault="005C0AD4" w:rsidP="005C0AD4">
      <w:pPr>
        <w:jc w:val="both"/>
        <w:rPr>
          <w:b/>
          <w:bCs/>
          <w:lang w:val="en-ID"/>
        </w:rPr>
      </w:pPr>
      <w:r w:rsidRPr="005C0AD4">
        <w:rPr>
          <w:b/>
          <w:bCs/>
          <w:lang w:val="en-ID"/>
        </w:rPr>
        <w:t xml:space="preserve">Non-Verbal </w:t>
      </w:r>
    </w:p>
    <w:p w14:paraId="17EAA6B0" w14:textId="77777777" w:rsidR="005C0AD4" w:rsidRPr="005C0AD4" w:rsidRDefault="005C0AD4" w:rsidP="005C0AD4">
      <w:pPr>
        <w:jc w:val="both"/>
        <w:rPr>
          <w:lang w:val="en-ID"/>
        </w:rPr>
      </w:pPr>
      <w:r w:rsidRPr="005C0AD4">
        <w:rPr>
          <w:lang w:val="en-ID"/>
        </w:rPr>
        <w:t xml:space="preserve">Individu dengan pola komunikasi Non-Verbal atau Analogue cenderung lebih peka terhadap isyarat non-verbal seperti ekspresi wajah, bahasa tubuh, intonasi suara, dan suasana emosional. Mereka sering menangkap makna bukan hanya dari apa yang dikatakan, tetapi dari </w:t>
      </w:r>
      <w:r w:rsidRPr="005C0AD4">
        <w:rPr>
          <w:lang w:val="en-ID"/>
        </w:rPr>
        <w:lastRenderedPageBreak/>
        <w:t>cara pesan tersebut disampaikan. Dalam berinteraksi, individu Analogue lebih intuitif dan kontekstual dalam memahami komunikasi. Kekuatan utama dari pola ini adalah kepekaan emosional, kemampuan membaca situasi sosial, serta pemahaman makna yang tersirat. Namun, tantangan yang mungkin muncul adalah kesulitan menafsirkan pesan yang terlalu kaku atau bersifat teknis tanpa dukungan konteks emosional. Pola Non-Verbal sangat sesuai dalam situasi yang membutuhkan empati, hubungan interpersonal, dan komunikasi yang bersifat relasional.</w:t>
      </w:r>
    </w:p>
    <w:p w14:paraId="20097F03" w14:textId="77777777" w:rsidR="005C0AD4" w:rsidRPr="005C0AD4" w:rsidRDefault="005C0AD4" w:rsidP="005C0AD4">
      <w:pPr>
        <w:jc w:val="both"/>
        <w:rPr>
          <w:b/>
          <w:bCs/>
          <w:lang w:val="en-ID"/>
        </w:rPr>
      </w:pPr>
      <w:r w:rsidRPr="005C0AD4">
        <w:rPr>
          <w:b/>
          <w:bCs/>
          <w:lang w:val="en-ID"/>
        </w:rPr>
        <w:t>Kesimpulan Communication Channel</w:t>
      </w:r>
    </w:p>
    <w:p w14:paraId="275A5E19" w14:textId="77777777" w:rsidR="005C0AD4" w:rsidRPr="005C0AD4" w:rsidRDefault="005C0AD4" w:rsidP="005C0AD4">
      <w:pPr>
        <w:jc w:val="both"/>
        <w:rPr>
          <w:lang w:val="en-ID"/>
        </w:rPr>
      </w:pPr>
      <w:r w:rsidRPr="005C0AD4">
        <w:rPr>
          <w:lang w:val="en-ID"/>
        </w:rPr>
        <w:t>Meta Program Communication Channel menunjukkan cara utama seseorang dalam membangun dan memahami komunikasi. Pola Verbal berfokus pada kejelasan kata dan struktur, sementara pola Non-Verbal berfokus pada ekspresi dan nuansa emosional. Keduanya saling melengkapi dan akan bekerja paling efektif ketika diselaraskan dengan konteks komunikasi dan karakteristik individu yang terlibat.</w:t>
      </w:r>
    </w:p>
    <w:p w14:paraId="450EFD2B" w14:textId="77777777" w:rsidR="007C7371" w:rsidRDefault="007C7371" w:rsidP="005C0AD4">
      <w:pPr>
        <w:jc w:val="both"/>
      </w:pPr>
    </w:p>
    <w:tbl>
      <w:tblPr>
        <w:tblStyle w:val="TableGrid"/>
        <w:tblW w:w="0" w:type="auto"/>
        <w:tblLook w:val="04A0" w:firstRow="1" w:lastRow="0" w:firstColumn="1" w:lastColumn="0" w:noHBand="0" w:noVBand="1"/>
      </w:tblPr>
      <w:tblGrid>
        <w:gridCol w:w="9016"/>
      </w:tblGrid>
      <w:tr w:rsidR="007C7371" w14:paraId="530169BC" w14:textId="77777777" w:rsidTr="00A255B8">
        <w:tc>
          <w:tcPr>
            <w:tcW w:w="9016" w:type="dxa"/>
            <w:shd w:val="clear" w:color="auto" w:fill="002060"/>
          </w:tcPr>
          <w:p w14:paraId="64740C1C" w14:textId="1BC468B8" w:rsidR="007C7371" w:rsidRPr="00DC37B4" w:rsidRDefault="00276B2D" w:rsidP="00483C6A">
            <w:pPr>
              <w:jc w:val="center"/>
              <w:rPr>
                <w:b/>
                <w:bCs/>
                <w:caps/>
              </w:rPr>
            </w:pPr>
            <w:r w:rsidRPr="00DC37B4">
              <w:rPr>
                <w:b/>
                <w:bCs/>
                <w:caps/>
                <w:sz w:val="36"/>
                <w:szCs w:val="36"/>
              </w:rPr>
              <w:t>Stress Coping Sort: PASSIVE VS FIGHT</w:t>
            </w:r>
          </w:p>
        </w:tc>
      </w:tr>
    </w:tbl>
    <w:p w14:paraId="7F9B288E" w14:textId="77777777" w:rsidR="00276B2D" w:rsidRPr="00276B2D" w:rsidRDefault="00276B2D" w:rsidP="00276B2D">
      <w:pPr>
        <w:jc w:val="both"/>
        <w:rPr>
          <w:lang w:val="en-ID"/>
        </w:rPr>
      </w:pPr>
      <w:r w:rsidRPr="00276B2D">
        <w:rPr>
          <w:lang w:val="en-ID"/>
        </w:rPr>
        <w:t xml:space="preserve">Meta Program Stress Coping Sort menggambarkan cara alami seseorang </w:t>
      </w:r>
      <w:r w:rsidRPr="00276B2D">
        <w:rPr>
          <w:b/>
          <w:bCs/>
          <w:lang w:val="en-ID"/>
        </w:rPr>
        <w:t>merespons dan mengelola tekanan atau situasi yang menimbulkan stres</w:t>
      </w:r>
      <w:r w:rsidRPr="00276B2D">
        <w:rPr>
          <w:lang w:val="en-ID"/>
        </w:rPr>
        <w:t>. Pola ini memengaruhi reaksi emosional, perilaku, serta strategi yang digunakan individu ketika menghadapi konflik, tantangan, atau ancaman dalam kehidupan sehari-hari.</w:t>
      </w:r>
    </w:p>
    <w:p w14:paraId="7E6FD76D" w14:textId="77777777" w:rsidR="00276B2D" w:rsidRPr="00276B2D" w:rsidRDefault="00276B2D" w:rsidP="00276B2D">
      <w:pPr>
        <w:jc w:val="both"/>
        <w:rPr>
          <w:b/>
          <w:bCs/>
          <w:lang w:val="en-ID"/>
        </w:rPr>
      </w:pPr>
      <w:r w:rsidRPr="00276B2D">
        <w:rPr>
          <w:b/>
          <w:bCs/>
          <w:lang w:val="en-ID"/>
        </w:rPr>
        <w:t>Flight</w:t>
      </w:r>
    </w:p>
    <w:p w14:paraId="23A87CF1" w14:textId="77777777" w:rsidR="00276B2D" w:rsidRPr="00276B2D" w:rsidRDefault="00276B2D" w:rsidP="00276B2D">
      <w:pPr>
        <w:jc w:val="both"/>
        <w:rPr>
          <w:lang w:val="en-ID"/>
        </w:rPr>
      </w:pPr>
      <w:r w:rsidRPr="00276B2D">
        <w:rPr>
          <w:lang w:val="en-ID"/>
        </w:rPr>
        <w:t>Individu dengan pola Flight cenderung merespons stres dengan cara menghindar atau menjauh dari sumber tekanan. Mereka berusaha mengurangi ketegangan dengan menarik diri, menunda respons, atau mencari jarak dari situasi yang dianggap mengancam. Dalam konteks tertentu, pola ini membantu individu menjaga keseimbangan emosional dan menghindari konflik yang tidak perlu. Namun, tantangan yang dapat muncul adalah kecenderungan menghindari penyelesaian masalah secara langsung dan menumpuk persoalan yang belum selesai. Pola Flight sangat efektif dalam situasi yang membutuhkan refleksi atau jeda, tetapi kurang optimal ketika dibutuhkan respons cepat dan konfrontatif.</w:t>
      </w:r>
    </w:p>
    <w:p w14:paraId="11CDE546" w14:textId="77777777" w:rsidR="00276B2D" w:rsidRPr="00276B2D" w:rsidRDefault="00276B2D" w:rsidP="00276B2D">
      <w:pPr>
        <w:jc w:val="both"/>
        <w:rPr>
          <w:b/>
          <w:bCs/>
          <w:lang w:val="en-ID"/>
        </w:rPr>
      </w:pPr>
      <w:r w:rsidRPr="00276B2D">
        <w:rPr>
          <w:b/>
          <w:bCs/>
          <w:lang w:val="en-ID"/>
        </w:rPr>
        <w:t>Fight</w:t>
      </w:r>
    </w:p>
    <w:p w14:paraId="22E158FE" w14:textId="77777777" w:rsidR="00276B2D" w:rsidRPr="00276B2D" w:rsidRDefault="00276B2D" w:rsidP="00276B2D">
      <w:pPr>
        <w:jc w:val="both"/>
        <w:rPr>
          <w:lang w:val="en-ID"/>
        </w:rPr>
      </w:pPr>
      <w:r w:rsidRPr="00276B2D">
        <w:rPr>
          <w:lang w:val="en-ID"/>
        </w:rPr>
        <w:t>Individu dengan pola Fight cenderung merespons stres dengan cara menghadapi dan melawan sumber tekanan secara langsung. Mereka bersikap tegas, aktif, dan responsif ketika berada dalam situasi konflik atau tantangan. Pola ini memungkinkan individu mempertahankan batas, mengambil kendali, dan memperjuangkan kepentingannya. Kekuatan utama dari pola Fight adalah keberanian, ketegasan, dan kecepatan bertindak. Namun, tantangan yang mungkin muncul adalah kecenderungan bersikap agresif, defensif, atau memicu konflik berkepanjangan jika tidak dikelola dengan baik. Pola Fight sangat sesuai untuk kondisi yang membutuhkan ketegasan dan respons langsung.</w:t>
      </w:r>
    </w:p>
    <w:p w14:paraId="3A1FC258" w14:textId="77777777" w:rsidR="00276B2D" w:rsidRPr="00276B2D" w:rsidRDefault="00276B2D" w:rsidP="00276B2D">
      <w:pPr>
        <w:jc w:val="both"/>
        <w:rPr>
          <w:b/>
          <w:bCs/>
          <w:lang w:val="en-ID"/>
        </w:rPr>
      </w:pPr>
      <w:r w:rsidRPr="00276B2D">
        <w:rPr>
          <w:b/>
          <w:bCs/>
          <w:lang w:val="en-ID"/>
        </w:rPr>
        <w:lastRenderedPageBreak/>
        <w:t>Assertive</w:t>
      </w:r>
    </w:p>
    <w:p w14:paraId="6F6F7B0A" w14:textId="77777777" w:rsidR="00276B2D" w:rsidRPr="00276B2D" w:rsidRDefault="00276B2D" w:rsidP="00276B2D">
      <w:pPr>
        <w:jc w:val="both"/>
        <w:rPr>
          <w:lang w:val="en-ID"/>
        </w:rPr>
      </w:pPr>
      <w:r w:rsidRPr="00276B2D">
        <w:rPr>
          <w:lang w:val="en-ID"/>
        </w:rPr>
        <w:t>Individu dengan pola Assertive mengekspresikan kebutuhan, perasaan, dan pandangannya secara tegas namun tetap seimbang dan terkendali. Mereka mampu menghadapi stres dengan cara komunikatif dan konstruktif tanpa harus menghindar atau menyerang. Pola ini memungkinkan individu menyampaikan batas dan kepentingan pribadi dengan tetap menghargai pihak lain. Kekuatan utama dari pola Assertive adalah kestabilan emosi, kejelasan komunikasi, dan kemampuan menyelesaikan konflik secara sehat. Tantangan yang mungkin muncul adalah kebutuhan akan keterampilan komunikasi yang matang agar respons tetap efektif dalam situasi bertekanan tinggi. Pola Assertive sangat mendukung peran yang membutuhkan keseimbangan antara ketegasan dan empati.</w:t>
      </w:r>
    </w:p>
    <w:p w14:paraId="22D01D01" w14:textId="77777777" w:rsidR="00276B2D" w:rsidRPr="00276B2D" w:rsidRDefault="00276B2D" w:rsidP="00276B2D">
      <w:pPr>
        <w:jc w:val="both"/>
        <w:rPr>
          <w:b/>
          <w:bCs/>
          <w:lang w:val="en-ID"/>
        </w:rPr>
      </w:pPr>
      <w:r w:rsidRPr="00276B2D">
        <w:rPr>
          <w:b/>
          <w:bCs/>
          <w:lang w:val="en-ID"/>
        </w:rPr>
        <w:t>Kesimpulan Stress Coping Sort</w:t>
      </w:r>
    </w:p>
    <w:p w14:paraId="24F57845" w14:textId="77777777" w:rsidR="00276B2D" w:rsidRPr="00276B2D" w:rsidRDefault="00276B2D" w:rsidP="00276B2D">
      <w:pPr>
        <w:jc w:val="both"/>
        <w:rPr>
          <w:lang w:val="en-ID"/>
        </w:rPr>
      </w:pPr>
      <w:r w:rsidRPr="00276B2D">
        <w:rPr>
          <w:lang w:val="en-ID"/>
        </w:rPr>
        <w:t>Meta Program Stress Coping Sort menunjukkan gaya dasar seseorang dalam menghadapi tekanan. Pola Flight berorientasi pada penghindaran, pola Fight pada konfrontasi langsung, dan pola Assertive pada keseimbangan yang konstruktif. Ketiga pola ini memiliki fungsi masing-masing dan akan bekerja paling efektif ketika disadari dan digunakan sesuai dengan konteks situasi yang dihadapi individu.</w:t>
      </w:r>
    </w:p>
    <w:p w14:paraId="784229C9" w14:textId="77777777" w:rsidR="007C7371" w:rsidRDefault="007C7371" w:rsidP="00276B2D">
      <w:pPr>
        <w:jc w:val="both"/>
      </w:pPr>
    </w:p>
    <w:tbl>
      <w:tblPr>
        <w:tblStyle w:val="TableGrid"/>
        <w:tblW w:w="0" w:type="auto"/>
        <w:tblLook w:val="04A0" w:firstRow="1" w:lastRow="0" w:firstColumn="1" w:lastColumn="0" w:noHBand="0" w:noVBand="1"/>
      </w:tblPr>
      <w:tblGrid>
        <w:gridCol w:w="9016"/>
      </w:tblGrid>
      <w:tr w:rsidR="007C7371" w14:paraId="0861324E" w14:textId="77777777" w:rsidTr="00A255B8">
        <w:tc>
          <w:tcPr>
            <w:tcW w:w="9016" w:type="dxa"/>
            <w:shd w:val="clear" w:color="auto" w:fill="002060"/>
          </w:tcPr>
          <w:p w14:paraId="3B355741" w14:textId="19BF90BD" w:rsidR="007C7371" w:rsidRPr="00864D6D" w:rsidRDefault="00071154" w:rsidP="00483C6A">
            <w:pPr>
              <w:jc w:val="center"/>
              <w:rPr>
                <w:b/>
                <w:bCs/>
                <w:caps/>
              </w:rPr>
            </w:pPr>
            <w:r w:rsidRPr="00864D6D">
              <w:rPr>
                <w:b/>
                <w:bCs/>
                <w:caps/>
                <w:sz w:val="36"/>
                <w:szCs w:val="36"/>
              </w:rPr>
              <w:t>Referencing Style: OTHER REFERENT (EXTERNAL) VS SELF-REFERENT (INTERNAL</w:t>
            </w:r>
            <w:r w:rsidR="00864D6D" w:rsidRPr="00864D6D">
              <w:rPr>
                <w:b/>
                <w:bCs/>
                <w:caps/>
                <w:sz w:val="36"/>
                <w:szCs w:val="36"/>
              </w:rPr>
              <w:t>)</w:t>
            </w:r>
          </w:p>
        </w:tc>
      </w:tr>
    </w:tbl>
    <w:p w14:paraId="5E10F0B6" w14:textId="77777777" w:rsidR="00864D6D" w:rsidRPr="00864D6D" w:rsidRDefault="00864D6D" w:rsidP="00864D6D">
      <w:pPr>
        <w:jc w:val="both"/>
        <w:rPr>
          <w:lang w:val="en-ID"/>
        </w:rPr>
      </w:pPr>
      <w:r w:rsidRPr="00864D6D">
        <w:rPr>
          <w:lang w:val="en-ID"/>
        </w:rPr>
        <w:t xml:space="preserve">Meta Program Referencing Style menggambarkan sumber utama yang digunakan seseorang </w:t>
      </w:r>
      <w:r w:rsidRPr="00864D6D">
        <w:rPr>
          <w:b/>
          <w:bCs/>
          <w:lang w:val="en-ID"/>
        </w:rPr>
        <w:t>untuk menilai diri, mengambil keputusan, dan mengevaluasi apakah sesuatu sudah benar atau sesuai</w:t>
      </w:r>
      <w:r w:rsidRPr="00864D6D">
        <w:rPr>
          <w:lang w:val="en-ID"/>
        </w:rPr>
        <w:t>. Pola ini memengaruhi tingkat kepercayaan diri, cara menerima umpan balik, serta cara individu memandang otoritas dan standar penilaian dalam kehidupan sehari-hari.</w:t>
      </w:r>
    </w:p>
    <w:p w14:paraId="4AEF4CCF" w14:textId="77777777" w:rsidR="00864D6D" w:rsidRPr="00864D6D" w:rsidRDefault="00864D6D" w:rsidP="00864D6D">
      <w:pPr>
        <w:jc w:val="both"/>
        <w:rPr>
          <w:b/>
          <w:bCs/>
          <w:lang w:val="en-ID"/>
        </w:rPr>
      </w:pPr>
      <w:r w:rsidRPr="00864D6D">
        <w:rPr>
          <w:b/>
          <w:bCs/>
          <w:lang w:val="en-ID"/>
        </w:rPr>
        <w:t>External Referent</w:t>
      </w:r>
    </w:p>
    <w:p w14:paraId="5962811B" w14:textId="77777777" w:rsidR="00864D6D" w:rsidRPr="00864D6D" w:rsidRDefault="00864D6D" w:rsidP="00864D6D">
      <w:pPr>
        <w:jc w:val="both"/>
        <w:rPr>
          <w:lang w:val="en-ID"/>
        </w:rPr>
      </w:pPr>
      <w:r w:rsidRPr="00864D6D">
        <w:rPr>
          <w:lang w:val="en-ID"/>
        </w:rPr>
        <w:t>Individu dengan pola External Referent cenderung menggunakan pendapat, penilaian, dan persetujuan dari orang lain atau lingkungan sebagai acuan utama dalam menilai dirinya. Mereka merasa lebih yakin ketika mendapatkan validasi eksternal, arahan, atau konfirmasi dari pihak yang dianggap berwenang. Dalam berpikir dan bertindak, individu External Referent mudah menerima masukan, terbuka terhadap umpan balik, dan sensitif terhadap ekspektasi sosial. Kekuatan utama dari pola ini adalah kemampuan beradaptasi, kemauan belajar dari orang lain, dan keterbukaan terhadap perspektif eksternal. Namun, tantangan yang dapat muncul adalah ketergantungan pada persetujuan luar dan kesulitan mengambil keputusan secara mandiri. Pola External Referent sangat sesuai untuk lingkungan yang bersifat kolaboratif dan berorientasi pada standar bersama.</w:t>
      </w:r>
    </w:p>
    <w:p w14:paraId="32FFD5D5" w14:textId="77777777" w:rsidR="00864D6D" w:rsidRPr="00864D6D" w:rsidRDefault="00864D6D" w:rsidP="00864D6D">
      <w:pPr>
        <w:jc w:val="both"/>
        <w:rPr>
          <w:b/>
          <w:bCs/>
          <w:lang w:val="en-ID"/>
        </w:rPr>
      </w:pPr>
      <w:r w:rsidRPr="00864D6D">
        <w:rPr>
          <w:b/>
          <w:bCs/>
          <w:lang w:val="en-ID"/>
        </w:rPr>
        <w:t>Internal Referent</w:t>
      </w:r>
    </w:p>
    <w:p w14:paraId="1BBB0ADF" w14:textId="77777777" w:rsidR="00864D6D" w:rsidRPr="00864D6D" w:rsidRDefault="00864D6D" w:rsidP="00864D6D">
      <w:pPr>
        <w:jc w:val="both"/>
        <w:rPr>
          <w:lang w:val="en-ID"/>
        </w:rPr>
      </w:pPr>
      <w:r w:rsidRPr="00864D6D">
        <w:rPr>
          <w:lang w:val="en-ID"/>
        </w:rPr>
        <w:lastRenderedPageBreak/>
        <w:t>Individu dengan pola Internal Referent cenderung mengandalkan penilaian pribadi, nilai internal, dan standar diri sendiri sebagai acuan utama dalam menilai suatu hal. Mereka memiliki keyakinan kuat terhadap pandangan dan keputusan yang diambil, serta tidak terlalu bergantung pada validasi dari luar. Dalam bertindak, individu Internal Referent menunjukkan kemandirian, kepercayaan diri, dan konsistensi terhadap prinsip pribadi. Kekuatan utama dari pola ini adalah otonomi, keteguhan sikap, dan stabilitas dalam pengambilan keputusan. Namun, tantangan yang mungkin muncul adalah kecenderungan mengabaikan masukan eksternal atau kesulitan menyesuaikan diri dengan sudut pandang orang lain. Pola Internal Referent sangat mendukung peran yang membutuhkan kemandirian, kepemimpinan, dan pengambilan keputusan personal.</w:t>
      </w:r>
    </w:p>
    <w:p w14:paraId="719CD338" w14:textId="77777777" w:rsidR="00864D6D" w:rsidRPr="00864D6D" w:rsidRDefault="00864D6D" w:rsidP="00864D6D">
      <w:pPr>
        <w:jc w:val="both"/>
        <w:rPr>
          <w:b/>
          <w:bCs/>
          <w:lang w:val="en-ID"/>
        </w:rPr>
      </w:pPr>
      <w:r w:rsidRPr="00864D6D">
        <w:rPr>
          <w:b/>
          <w:bCs/>
          <w:lang w:val="en-ID"/>
        </w:rPr>
        <w:t>Kesimpulan Referencing Style</w:t>
      </w:r>
    </w:p>
    <w:p w14:paraId="285FECC1" w14:textId="77777777" w:rsidR="00864D6D" w:rsidRPr="00864D6D" w:rsidRDefault="00864D6D" w:rsidP="00864D6D">
      <w:pPr>
        <w:jc w:val="both"/>
        <w:rPr>
          <w:lang w:val="en-ID"/>
        </w:rPr>
      </w:pPr>
      <w:r w:rsidRPr="00864D6D">
        <w:rPr>
          <w:lang w:val="en-ID"/>
        </w:rPr>
        <w:t>Meta Program Referencing Style menunjukkan dari mana seseorang memperoleh rasa kepastian dan validasi dalam bertindak. Pola External Referent berfokus pada penilaian dari luar, sementara pola Internal Referent berfokus pada standar internal. Keduanya memiliki kelebihan dan keterbatasan masing-masing, serta akan memberikan hasil terbaik ketika disadari dan digunakan sesuai dengan situasi dan kebutuhan individu.</w:t>
      </w:r>
    </w:p>
    <w:p w14:paraId="13D39E13" w14:textId="77777777" w:rsidR="007C7371" w:rsidRDefault="007C7371" w:rsidP="00864D6D">
      <w:pPr>
        <w:jc w:val="both"/>
      </w:pPr>
    </w:p>
    <w:tbl>
      <w:tblPr>
        <w:tblStyle w:val="TableGrid"/>
        <w:tblW w:w="0" w:type="auto"/>
        <w:tblLook w:val="04A0" w:firstRow="1" w:lastRow="0" w:firstColumn="1" w:lastColumn="0" w:noHBand="0" w:noVBand="1"/>
      </w:tblPr>
      <w:tblGrid>
        <w:gridCol w:w="9016"/>
      </w:tblGrid>
      <w:tr w:rsidR="007C7371" w14:paraId="4B49D870" w14:textId="77777777" w:rsidTr="00A255B8">
        <w:tc>
          <w:tcPr>
            <w:tcW w:w="9016" w:type="dxa"/>
            <w:shd w:val="clear" w:color="auto" w:fill="002060"/>
          </w:tcPr>
          <w:p w14:paraId="260FE827" w14:textId="0EF24AF8" w:rsidR="007C7371" w:rsidRPr="002C763B" w:rsidRDefault="002C763B" w:rsidP="00483C6A">
            <w:pPr>
              <w:jc w:val="center"/>
              <w:rPr>
                <w:b/>
                <w:bCs/>
                <w:caps/>
              </w:rPr>
            </w:pPr>
            <w:r w:rsidRPr="002C763B">
              <w:rPr>
                <w:b/>
                <w:bCs/>
                <w:caps/>
                <w:sz w:val="36"/>
                <w:szCs w:val="36"/>
              </w:rPr>
              <w:t>Emotional State: ASSOCIATED VS DISSOCIATED</w:t>
            </w:r>
          </w:p>
        </w:tc>
      </w:tr>
    </w:tbl>
    <w:p w14:paraId="56FC46DD" w14:textId="77777777" w:rsidR="002C763B" w:rsidRPr="002C763B" w:rsidRDefault="002C763B" w:rsidP="002C763B">
      <w:pPr>
        <w:jc w:val="both"/>
        <w:rPr>
          <w:lang w:val="en-ID"/>
        </w:rPr>
      </w:pPr>
      <w:r w:rsidRPr="002C763B">
        <w:rPr>
          <w:lang w:val="en-ID"/>
        </w:rPr>
        <w:t xml:space="preserve">Meta Program Emotional State menggambarkan cara seseorang </w:t>
      </w:r>
      <w:r w:rsidRPr="002C763B">
        <w:rPr>
          <w:b/>
          <w:bCs/>
          <w:lang w:val="en-ID"/>
        </w:rPr>
        <w:t>mengalami dan menghubungkan dirinya dengan emosi serta pengalaman yang sedang terjadi</w:t>
      </w:r>
      <w:r w:rsidRPr="002C763B">
        <w:rPr>
          <w:lang w:val="en-ID"/>
        </w:rPr>
        <w:t>, apakah terlibat secara langsung atau menjaga jarak emosional. Pola ini memengaruhi intensitas emosi, cara mengingat pengalaman, dan respons perilaku dalam berbagai situasi kehidupan.</w:t>
      </w:r>
    </w:p>
    <w:p w14:paraId="27377436" w14:textId="77777777" w:rsidR="002C763B" w:rsidRPr="002C763B" w:rsidRDefault="002C763B" w:rsidP="002C763B">
      <w:pPr>
        <w:jc w:val="both"/>
        <w:rPr>
          <w:b/>
          <w:bCs/>
          <w:lang w:val="en-ID"/>
        </w:rPr>
      </w:pPr>
      <w:r w:rsidRPr="002C763B">
        <w:rPr>
          <w:b/>
          <w:bCs/>
          <w:lang w:val="en-ID"/>
        </w:rPr>
        <w:t>Associated</w:t>
      </w:r>
    </w:p>
    <w:p w14:paraId="157212FD" w14:textId="77777777" w:rsidR="002C763B" w:rsidRPr="002C763B" w:rsidRDefault="002C763B" w:rsidP="002C763B">
      <w:pPr>
        <w:jc w:val="both"/>
        <w:rPr>
          <w:lang w:val="en-ID"/>
        </w:rPr>
      </w:pPr>
      <w:r w:rsidRPr="002C763B">
        <w:rPr>
          <w:lang w:val="en-ID"/>
        </w:rPr>
        <w:t>Individu dengan kondisi Associated mengalami emosi dan pengalaman secara langsung dan mendalam. Mereka seolah “masuk” ke dalam peristiwa yang dialami, merasakan emosi dengan intensitas tinggi, dan mudah terhubung secara emosional dengan situasi saat ini. Dalam kehidupan sehari-hari, individu Associated cenderung ekspresif, penuh empati, dan sangat terlibat secara emosional baik dalam keberhasilan maupun kegagalan. Kekuatan utama dari pola ini adalah kedalaman perasaan, motivasi tinggi, dan kemampuan membangun koneksi emosional yang kuat. Namun, tantangan yang mungkin muncul adalah kerentanan terhadap stres emosional, kesulitan menjaga jarak objektif, dan kecenderungan bereaksi secara impulsif. Pola Associated sangat mendukung situasi yang membutuhkan keterlibatan emosional, semangat, dan empati yang kuat.</w:t>
      </w:r>
    </w:p>
    <w:p w14:paraId="544F1F71" w14:textId="77777777" w:rsidR="002C763B" w:rsidRPr="002C763B" w:rsidRDefault="002C763B" w:rsidP="002C763B">
      <w:pPr>
        <w:jc w:val="both"/>
        <w:rPr>
          <w:b/>
          <w:bCs/>
          <w:lang w:val="en-ID"/>
        </w:rPr>
      </w:pPr>
      <w:r w:rsidRPr="002C763B">
        <w:rPr>
          <w:b/>
          <w:bCs/>
          <w:lang w:val="en-ID"/>
        </w:rPr>
        <w:t>Dissociated</w:t>
      </w:r>
    </w:p>
    <w:p w14:paraId="7A762058" w14:textId="77777777" w:rsidR="002C763B" w:rsidRPr="002C763B" w:rsidRDefault="002C763B" w:rsidP="002C763B">
      <w:pPr>
        <w:jc w:val="both"/>
        <w:rPr>
          <w:lang w:val="en-ID"/>
        </w:rPr>
      </w:pPr>
      <w:r w:rsidRPr="002C763B">
        <w:rPr>
          <w:lang w:val="en-ID"/>
        </w:rPr>
        <w:t xml:space="preserve">Individu dengan kondisi Dissociated cenderung menjaga jarak emosional dari pengalaman yang sedang terjadi. Mereka memandang peristiwa dari sudut pandang yang lebih objektif, seolah mengamati dari luar. Pola ini membantu individu tetap tenang, rasional, dan terkendali </w:t>
      </w:r>
      <w:r w:rsidRPr="002C763B">
        <w:rPr>
          <w:lang w:val="en-ID"/>
        </w:rPr>
        <w:lastRenderedPageBreak/>
        <w:t>dalam situasi yang emosional atau penuh tekanan. Kekuatan utama dari pola Dissociated adalah kestabilan emosi, objektivitas, dan kemampuan menganalisis situasi secara jernih. Namun, tantangan yang dapat muncul adalah kesan dingin, kurang ekspresif, atau sulit terhubung secara emosional dengan orang lain. Pola Dissociated sangat sesuai untuk peran yang membutuhkan pengambilan keputusan rasional, analisis objektif, dan pengelolaan situasi krisis.</w:t>
      </w:r>
    </w:p>
    <w:p w14:paraId="20C3B832" w14:textId="77777777" w:rsidR="002C763B" w:rsidRPr="002C763B" w:rsidRDefault="002C763B" w:rsidP="002C763B">
      <w:pPr>
        <w:jc w:val="both"/>
        <w:rPr>
          <w:b/>
          <w:bCs/>
          <w:lang w:val="en-ID"/>
        </w:rPr>
      </w:pPr>
      <w:r w:rsidRPr="002C763B">
        <w:rPr>
          <w:b/>
          <w:bCs/>
          <w:lang w:val="en-ID"/>
        </w:rPr>
        <w:t>Kesimpulan Emotional State</w:t>
      </w:r>
    </w:p>
    <w:p w14:paraId="0F7E231E" w14:textId="77777777" w:rsidR="002C763B" w:rsidRPr="002C763B" w:rsidRDefault="002C763B" w:rsidP="002C763B">
      <w:pPr>
        <w:jc w:val="both"/>
        <w:rPr>
          <w:lang w:val="en-ID"/>
        </w:rPr>
      </w:pPr>
      <w:r w:rsidRPr="002C763B">
        <w:rPr>
          <w:lang w:val="en-ID"/>
        </w:rPr>
        <w:t>Meta Program Emotional State menunjukkan bagaimana seseorang berhubungan dengan emosi dan pengalamannya. Pola Associated menekankan keterlibatan emosional yang mendalam, sementara pola Dissociated menekankan jarak emosional dan objektivitas. Keduanya memiliki fungsi penting dan akan memberikan manfaat optimal ketika digunakan secara sadar dan proporsional sesuai dengan konteks yang dihadapi individu.</w:t>
      </w:r>
    </w:p>
    <w:p w14:paraId="6B012A56" w14:textId="77777777" w:rsidR="007C7371" w:rsidRDefault="007C7371" w:rsidP="002C763B">
      <w:pPr>
        <w:jc w:val="both"/>
      </w:pPr>
    </w:p>
    <w:tbl>
      <w:tblPr>
        <w:tblStyle w:val="TableGrid"/>
        <w:tblW w:w="0" w:type="auto"/>
        <w:tblLook w:val="04A0" w:firstRow="1" w:lastRow="0" w:firstColumn="1" w:lastColumn="0" w:noHBand="0" w:noVBand="1"/>
      </w:tblPr>
      <w:tblGrid>
        <w:gridCol w:w="9016"/>
      </w:tblGrid>
      <w:tr w:rsidR="007C7371" w14:paraId="45083ABD" w14:textId="77777777" w:rsidTr="00A255B8">
        <w:tc>
          <w:tcPr>
            <w:tcW w:w="9016" w:type="dxa"/>
            <w:shd w:val="clear" w:color="auto" w:fill="002060"/>
          </w:tcPr>
          <w:p w14:paraId="6F164955" w14:textId="3932ACE2" w:rsidR="007C7371" w:rsidRPr="00F02046" w:rsidRDefault="00F02046" w:rsidP="00483C6A">
            <w:pPr>
              <w:jc w:val="center"/>
              <w:rPr>
                <w:b/>
                <w:bCs/>
                <w:caps/>
              </w:rPr>
            </w:pPr>
            <w:r w:rsidRPr="00F02046">
              <w:rPr>
                <w:b/>
                <w:bCs/>
                <w:caps/>
                <w:sz w:val="36"/>
                <w:szCs w:val="36"/>
              </w:rPr>
              <w:t>Somatic Response Style: ACTIVE, INACTIVE, REACTIV</w:t>
            </w:r>
          </w:p>
        </w:tc>
      </w:tr>
    </w:tbl>
    <w:p w14:paraId="1D78BF52" w14:textId="77777777" w:rsidR="00F02046" w:rsidRPr="00F02046" w:rsidRDefault="00F02046" w:rsidP="00F02046">
      <w:pPr>
        <w:jc w:val="both"/>
        <w:rPr>
          <w:lang w:val="en-ID"/>
        </w:rPr>
      </w:pPr>
      <w:r w:rsidRPr="00F02046">
        <w:rPr>
          <w:lang w:val="en-ID"/>
        </w:rPr>
        <w:t xml:space="preserve">Meta Program Somatic Response Style menggambarkan bagaimana tubuh seseorang </w:t>
      </w:r>
      <w:r w:rsidRPr="00F02046">
        <w:rPr>
          <w:b/>
          <w:bCs/>
          <w:lang w:val="en-ID"/>
        </w:rPr>
        <w:t>secara alami merespons rangsangan, emosi, dan tekanan</w:t>
      </w:r>
      <w:r w:rsidRPr="00F02046">
        <w:rPr>
          <w:lang w:val="en-ID"/>
        </w:rPr>
        <w:t>, apakah dengan kecenderungan pasif, aktif, atau sebagai reaksi terhadap situasi tertentu. Pola ini memengaruhi cara individu bergerak, mengekspresikan diri, dan menyalurkan energi fisik dalam kehidupan sehari-hari.</w:t>
      </w:r>
    </w:p>
    <w:p w14:paraId="3C507F5C" w14:textId="77777777" w:rsidR="00F02046" w:rsidRPr="00F02046" w:rsidRDefault="00F02046" w:rsidP="00F02046">
      <w:pPr>
        <w:jc w:val="both"/>
        <w:rPr>
          <w:b/>
          <w:bCs/>
          <w:lang w:val="en-ID"/>
        </w:rPr>
      </w:pPr>
      <w:r w:rsidRPr="00F02046">
        <w:rPr>
          <w:b/>
          <w:bCs/>
          <w:lang w:val="en-ID"/>
        </w:rPr>
        <w:t>Inactive</w:t>
      </w:r>
    </w:p>
    <w:p w14:paraId="7732CCB4" w14:textId="77777777" w:rsidR="00F02046" w:rsidRPr="00F02046" w:rsidRDefault="00F02046" w:rsidP="00F02046">
      <w:pPr>
        <w:jc w:val="both"/>
        <w:rPr>
          <w:lang w:val="en-ID"/>
        </w:rPr>
      </w:pPr>
      <w:r w:rsidRPr="00F02046">
        <w:rPr>
          <w:lang w:val="en-ID"/>
        </w:rPr>
        <w:t>Individu dengan pola Inactive cenderung menampilkan respons tubuh yang tenang, minimal, dan tidak banyak bergerak. Mereka lebih menyimpan energi dan jarang mengekspresikan reaksi fisik secara berlebihan. Dalam situasi sehari-hari, individu Inactive tampak kalem, stabil, dan tidak mudah terpicu oleh rangsangan eksternal. Kekuatan utama dari pola ini adalah pengendalian diri, ketenangan, dan efisiensi energi. Namun, tantangan yang mungkin muncul adalah kesan kurang responsif, lamban, atau kurang ekspresif secara fisik. Pola Inactive sangat sesuai untuk situasi yang membutuhkan ketenangan, konsentrasi, dan kontrol diri yang tinggi.</w:t>
      </w:r>
    </w:p>
    <w:p w14:paraId="72E3FEE3" w14:textId="77777777" w:rsidR="00F02046" w:rsidRPr="00F02046" w:rsidRDefault="00F02046" w:rsidP="00F02046">
      <w:pPr>
        <w:jc w:val="both"/>
        <w:rPr>
          <w:b/>
          <w:bCs/>
          <w:lang w:val="en-ID"/>
        </w:rPr>
      </w:pPr>
      <w:r w:rsidRPr="00F02046">
        <w:rPr>
          <w:b/>
          <w:bCs/>
          <w:lang w:val="en-ID"/>
        </w:rPr>
        <w:t>Active</w:t>
      </w:r>
    </w:p>
    <w:p w14:paraId="2FB64114" w14:textId="77777777" w:rsidR="00F02046" w:rsidRPr="00F02046" w:rsidRDefault="00F02046" w:rsidP="00F02046">
      <w:pPr>
        <w:jc w:val="both"/>
        <w:rPr>
          <w:lang w:val="en-ID"/>
        </w:rPr>
      </w:pPr>
      <w:r w:rsidRPr="00F02046">
        <w:rPr>
          <w:lang w:val="en-ID"/>
        </w:rPr>
        <w:t>Individu dengan pola Active cenderung menunjukkan respons tubuh yang konsisten aktif dan energik. Mereka banyak bergerak, gestur tubuh jelas, dan menyalurkan energi fisik secara terus-menerus. Dalam berpikir dan berkomunikasi, individu Active tampak dinamis, antusias, dan penuh semangat. Kekuatan utama dari pola ini adalah vitalitas, inisiatif, dan kemampuan mendorong tindakan. Namun, tantangan yang dapat muncul adalah kelelahan, impulsivitas, atau kesulitan untuk berhenti dan beristirahat. Pola Active sangat mendukung peran yang menuntut aktivitas fisik, kecepatan, dan semangat tinggi.</w:t>
      </w:r>
    </w:p>
    <w:p w14:paraId="7DEB646B" w14:textId="77777777" w:rsidR="00F02046" w:rsidRPr="00F02046" w:rsidRDefault="00F02046" w:rsidP="00F02046">
      <w:pPr>
        <w:jc w:val="both"/>
        <w:rPr>
          <w:b/>
          <w:bCs/>
          <w:lang w:val="en-ID"/>
        </w:rPr>
      </w:pPr>
      <w:r w:rsidRPr="00F02046">
        <w:rPr>
          <w:b/>
          <w:bCs/>
          <w:lang w:val="en-ID"/>
        </w:rPr>
        <w:t>Reactive</w:t>
      </w:r>
    </w:p>
    <w:p w14:paraId="4A785A00" w14:textId="77777777" w:rsidR="00F02046" w:rsidRPr="00F02046" w:rsidRDefault="00F02046" w:rsidP="00F02046">
      <w:pPr>
        <w:jc w:val="both"/>
        <w:rPr>
          <w:lang w:val="en-ID"/>
        </w:rPr>
      </w:pPr>
      <w:r w:rsidRPr="00F02046">
        <w:rPr>
          <w:lang w:val="en-ID"/>
        </w:rPr>
        <w:lastRenderedPageBreak/>
        <w:t>Individu dengan pola Reactive menunjukkan respons tubuh yang muncul sebagai reaksi terhadap stimulus tertentu, terutama tekanan atau emosi. Mereka tidak selalu aktif secara terus-menerus, tetapi dapat menunjukkan ledakan energi atau respons fisik yang kuat ketika terpicu. Pola ini mencerminkan kepekaan tubuh terhadap lingkungan dan situasi. Kekuatan utama dari pola Reactive adalah responsivitas dan kemampuan bereaksi cepat terhadap kondisi tertentu. Namun, tantangan yang mungkin muncul adalah ketidakkonsistenan energi, fluktuasi emosi, atau reaksi berlebihan terhadap stimulus. Pola Reactive sesuai untuk situasi yang memerlukan kewaspadaan dan respons cepat terhadap perubahan mendadak.</w:t>
      </w:r>
    </w:p>
    <w:p w14:paraId="06219908" w14:textId="77777777" w:rsidR="00F02046" w:rsidRPr="00F02046" w:rsidRDefault="00F02046" w:rsidP="00F02046">
      <w:pPr>
        <w:jc w:val="both"/>
        <w:rPr>
          <w:b/>
          <w:bCs/>
          <w:lang w:val="en-ID"/>
        </w:rPr>
      </w:pPr>
      <w:r w:rsidRPr="00F02046">
        <w:rPr>
          <w:b/>
          <w:bCs/>
          <w:lang w:val="en-ID"/>
        </w:rPr>
        <w:t>Kesimpulan Somatic Response Style</w:t>
      </w:r>
    </w:p>
    <w:p w14:paraId="51F87204" w14:textId="77777777" w:rsidR="00F02046" w:rsidRPr="00F02046" w:rsidRDefault="00F02046" w:rsidP="00F02046">
      <w:pPr>
        <w:jc w:val="both"/>
        <w:rPr>
          <w:lang w:val="en-ID"/>
        </w:rPr>
      </w:pPr>
      <w:r w:rsidRPr="00F02046">
        <w:rPr>
          <w:lang w:val="en-ID"/>
        </w:rPr>
        <w:t>Meta Program Somatic Response Style menunjukkan bagaimana individu mengekspresikan respons emosional dan mental melalui tubuh. Pola Inactive menekankan ketenangan, pola Active menekankan energi dan tindakan, sementara pola Reactive menekankan respons situasional. Ketiga pola ini memiliki peran dan fungsi masing-masing, serta akan bekerja paling efektif ketika digunakan secara sadar dan seimbang sesuai dengan konteks kehidupan individu.</w:t>
      </w:r>
    </w:p>
    <w:p w14:paraId="67C23E0C" w14:textId="77777777" w:rsidR="007C7371" w:rsidRDefault="007C7371" w:rsidP="00F02046">
      <w:pPr>
        <w:jc w:val="both"/>
      </w:pPr>
    </w:p>
    <w:tbl>
      <w:tblPr>
        <w:tblStyle w:val="TableGrid"/>
        <w:tblW w:w="0" w:type="auto"/>
        <w:tblLook w:val="04A0" w:firstRow="1" w:lastRow="0" w:firstColumn="1" w:lastColumn="0" w:noHBand="0" w:noVBand="1"/>
      </w:tblPr>
      <w:tblGrid>
        <w:gridCol w:w="9016"/>
      </w:tblGrid>
      <w:tr w:rsidR="007C7371" w14:paraId="04F638A8" w14:textId="77777777" w:rsidTr="00A255B8">
        <w:tc>
          <w:tcPr>
            <w:tcW w:w="9016" w:type="dxa"/>
            <w:shd w:val="clear" w:color="auto" w:fill="002060"/>
          </w:tcPr>
          <w:p w14:paraId="7FF56A26" w14:textId="7D565BBE" w:rsidR="007C7371" w:rsidRPr="00016B93" w:rsidRDefault="00016B93" w:rsidP="00483C6A">
            <w:pPr>
              <w:jc w:val="center"/>
              <w:rPr>
                <w:b/>
                <w:bCs/>
                <w:caps/>
              </w:rPr>
            </w:pPr>
            <w:r w:rsidRPr="00016B93">
              <w:rPr>
                <w:b/>
                <w:bCs/>
                <w:caps/>
                <w:sz w:val="36"/>
                <w:szCs w:val="36"/>
              </w:rPr>
              <w:t>Convincer Sort: VAK &amp; LANGUAGE</w:t>
            </w:r>
          </w:p>
        </w:tc>
      </w:tr>
    </w:tbl>
    <w:p w14:paraId="6AB63CD2" w14:textId="77777777" w:rsidR="00016B93" w:rsidRPr="00016B93" w:rsidRDefault="00016B93" w:rsidP="00016B93">
      <w:pPr>
        <w:jc w:val="both"/>
        <w:rPr>
          <w:lang w:val="en-ID"/>
        </w:rPr>
      </w:pPr>
      <w:r w:rsidRPr="00016B93">
        <w:rPr>
          <w:lang w:val="en-ID"/>
        </w:rPr>
        <w:t xml:space="preserve">Meta Program Convincer Sort menggambarkan </w:t>
      </w:r>
      <w:r w:rsidRPr="00016B93">
        <w:rPr>
          <w:b/>
          <w:bCs/>
          <w:lang w:val="en-ID"/>
        </w:rPr>
        <w:t>cara seseorang menjadi yakin atau percaya terhadap sesuatu</w:t>
      </w:r>
      <w:r w:rsidRPr="00016B93">
        <w:rPr>
          <w:lang w:val="en-ID"/>
        </w:rPr>
        <w:t>, baik terhadap informasi, keputusan, orang lain, maupun pengalaman yang dialami. Pola ini memengaruhi bagaimana individu membangun keyakinan, menerima bukti, serta memproses pengalaman hingga merasa “cukup yakin” untuk bertindak atau mengambil keputusan.</w:t>
      </w:r>
    </w:p>
    <w:p w14:paraId="6C4840BE" w14:textId="77777777" w:rsidR="00016B93" w:rsidRPr="00016B93" w:rsidRDefault="00016B93" w:rsidP="00016B93">
      <w:pPr>
        <w:jc w:val="both"/>
        <w:rPr>
          <w:b/>
          <w:bCs/>
          <w:lang w:val="en-ID"/>
        </w:rPr>
      </w:pPr>
      <w:r w:rsidRPr="00016B93">
        <w:rPr>
          <w:b/>
          <w:bCs/>
          <w:lang w:val="en-ID"/>
        </w:rPr>
        <w:t>Visual</w:t>
      </w:r>
    </w:p>
    <w:p w14:paraId="2AE8ADEA" w14:textId="77777777" w:rsidR="00016B93" w:rsidRPr="00016B93" w:rsidRDefault="00016B93" w:rsidP="00016B93">
      <w:pPr>
        <w:jc w:val="both"/>
        <w:rPr>
          <w:lang w:val="en-ID"/>
        </w:rPr>
      </w:pPr>
      <w:r w:rsidRPr="00016B93">
        <w:rPr>
          <w:lang w:val="en-ID"/>
        </w:rPr>
        <w:t xml:space="preserve">Individu dengan Convincer Sort Visual menjadi yakin ketika mereka </w:t>
      </w:r>
      <w:r w:rsidRPr="00016B93">
        <w:rPr>
          <w:b/>
          <w:bCs/>
          <w:lang w:val="en-ID"/>
        </w:rPr>
        <w:t>melihat secara langsung</w:t>
      </w:r>
      <w:r w:rsidRPr="00016B93">
        <w:rPr>
          <w:lang w:val="en-ID"/>
        </w:rPr>
        <w:t xml:space="preserve"> bukti atau gambaran nyata dari suatu hal. Keyakinan mereka terbentuk melalui pengamatan visual, seperti contoh konkret, grafik, demonstrasi, atau hasil yang bisa dilihat dengan mata. Dalam kehidupan sehari-hari, individu Visual cenderung percaya setelah melihat hasil nyata atau visualisasi yang jelas. Kekuatan utama dari pola ini adalah kejelasan persepsi dan kemampuan memahami bukti secara cepat melalui penglihatan. Namun, tantangan yang dapat muncul adalah kesulitan mempercayai sesuatu yang bersifat abstrak atau belum tampak secara kasat mata. Pola Visual sangat sesuai dalam konteks yang melibatkan presentasi, desain, data visual, atau pembuktian yang dapat ditunjukkan secara nyata.</w:t>
      </w:r>
    </w:p>
    <w:p w14:paraId="3B64AB45" w14:textId="77777777" w:rsidR="00016B93" w:rsidRPr="00016B93" w:rsidRDefault="00016B93" w:rsidP="00016B93">
      <w:pPr>
        <w:jc w:val="both"/>
        <w:rPr>
          <w:b/>
          <w:bCs/>
          <w:lang w:val="en-ID"/>
        </w:rPr>
      </w:pPr>
      <w:r w:rsidRPr="00016B93">
        <w:rPr>
          <w:b/>
          <w:bCs/>
          <w:lang w:val="en-ID"/>
        </w:rPr>
        <w:t>Auditory</w:t>
      </w:r>
    </w:p>
    <w:p w14:paraId="200B57ED" w14:textId="77777777" w:rsidR="00016B93" w:rsidRPr="00016B93" w:rsidRDefault="00016B93" w:rsidP="00016B93">
      <w:pPr>
        <w:jc w:val="both"/>
        <w:rPr>
          <w:lang w:val="en-ID"/>
        </w:rPr>
      </w:pPr>
      <w:r w:rsidRPr="00016B93">
        <w:rPr>
          <w:lang w:val="en-ID"/>
        </w:rPr>
        <w:t xml:space="preserve">Individu dengan Convincer Sort Auditory menjadi yakin melalui </w:t>
      </w:r>
      <w:r w:rsidRPr="00016B93">
        <w:rPr>
          <w:b/>
          <w:bCs/>
          <w:lang w:val="en-ID"/>
        </w:rPr>
        <w:t>pendengaran dan pembicaraan</w:t>
      </w:r>
      <w:r w:rsidRPr="00016B93">
        <w:rPr>
          <w:lang w:val="en-ID"/>
        </w:rPr>
        <w:t xml:space="preserve">. Mereka lebih percaya setelah mendengar penjelasan, diskusi, testimoni, atau percakapan yang meyakinkan. Nada suara, kejelasan penyampaian, dan kualitas argumen sangat memengaruhi tingkat keyakinan mereka. Kekuatan utama dari pola Auditory adalah </w:t>
      </w:r>
      <w:r w:rsidRPr="00016B93">
        <w:rPr>
          <w:lang w:val="en-ID"/>
        </w:rPr>
        <w:lastRenderedPageBreak/>
        <w:t>kemampuan memahami informasi melalui dialog dan komunikasi verbal. Tantangan yang mungkin muncul adalah ketergantungan pada opini atau penjelasan lisan tanpa verifikasi tambahan. Pola Auditory sangat mendukung situasi yang menekankan diskusi, briefing, mentoring, dan komunikasi interpersonal.</w:t>
      </w:r>
    </w:p>
    <w:p w14:paraId="6E38DB1D" w14:textId="77777777" w:rsidR="00016B93" w:rsidRPr="00016B93" w:rsidRDefault="00016B93" w:rsidP="00016B93">
      <w:pPr>
        <w:jc w:val="both"/>
        <w:rPr>
          <w:b/>
          <w:bCs/>
          <w:lang w:val="en-ID"/>
        </w:rPr>
      </w:pPr>
      <w:r w:rsidRPr="00016B93">
        <w:rPr>
          <w:b/>
          <w:bCs/>
          <w:lang w:val="en-ID"/>
        </w:rPr>
        <w:t>Kinesthetic</w:t>
      </w:r>
    </w:p>
    <w:p w14:paraId="163AD455" w14:textId="77777777" w:rsidR="00016B93" w:rsidRPr="00016B93" w:rsidRDefault="00016B93" w:rsidP="00016B93">
      <w:pPr>
        <w:jc w:val="both"/>
        <w:rPr>
          <w:lang w:val="en-ID"/>
        </w:rPr>
      </w:pPr>
      <w:r w:rsidRPr="00016B93">
        <w:rPr>
          <w:lang w:val="en-ID"/>
        </w:rPr>
        <w:t xml:space="preserve">Individu dengan Convincer Sort Kinesthetic menjadi yakin melalui </w:t>
      </w:r>
      <w:r w:rsidRPr="00016B93">
        <w:rPr>
          <w:b/>
          <w:bCs/>
          <w:lang w:val="en-ID"/>
        </w:rPr>
        <w:t>pengalaman langsung dan keterlibatan emosional atau fisik</w:t>
      </w:r>
      <w:r w:rsidRPr="00016B93">
        <w:rPr>
          <w:lang w:val="en-ID"/>
        </w:rPr>
        <w:t>. Mereka perlu mencoba, merasakan, atau mengalami sendiri suatu hal sebelum benar-benar percaya. Keyakinan muncul dari perasaan internal, kenyamanan, atau kesesuaian yang dirasakan secara langsung. Kekuatan utama dari pola ini adalah kedalaman pengalaman dan autentisitas keyakinan. Namun, tantangan yang dapat muncul adalah waktu yang lebih lama untuk membangun keyakinan karena membutuhkan pengalaman nyata. Pola Kinesthetic sangat sesuai dalam situasi pembelajaran praktik, pengalaman langsung, dan aktivitas berbasis tindakan.</w:t>
      </w:r>
    </w:p>
    <w:p w14:paraId="69F090D3" w14:textId="77777777" w:rsidR="00016B93" w:rsidRPr="00016B93" w:rsidRDefault="00016B93" w:rsidP="00016B93">
      <w:pPr>
        <w:jc w:val="both"/>
        <w:rPr>
          <w:b/>
          <w:bCs/>
          <w:lang w:val="en-ID"/>
        </w:rPr>
      </w:pPr>
      <w:r w:rsidRPr="00016B93">
        <w:rPr>
          <w:b/>
          <w:bCs/>
          <w:lang w:val="en-ID"/>
        </w:rPr>
        <w:t>Language</w:t>
      </w:r>
    </w:p>
    <w:p w14:paraId="4CF0E796" w14:textId="77777777" w:rsidR="00016B93" w:rsidRPr="00016B93" w:rsidRDefault="00016B93" w:rsidP="00016B93">
      <w:pPr>
        <w:jc w:val="both"/>
        <w:rPr>
          <w:lang w:val="en-ID"/>
        </w:rPr>
      </w:pPr>
      <w:r w:rsidRPr="00016B93">
        <w:rPr>
          <w:lang w:val="en-ID"/>
        </w:rPr>
        <w:t xml:space="preserve">Individu dengan Convincer Sort Language menjadi yakin melalui </w:t>
      </w:r>
      <w:r w:rsidRPr="00016B93">
        <w:rPr>
          <w:b/>
          <w:bCs/>
          <w:lang w:val="en-ID"/>
        </w:rPr>
        <w:t>kata-kata, konsep, dan struktur bahasa</w:t>
      </w:r>
      <w:r w:rsidRPr="00016B93">
        <w:rPr>
          <w:lang w:val="en-ID"/>
        </w:rPr>
        <w:t>. Mereka mempercayai sesuatu ketika penjelasan disusun secara logis, sistematis, dan koheren. Argumen yang kuat dan konsistensi bahasa memainkan peran penting dalam membangun keyakinan mereka. Kekuatan utama dari pola Language adalah kemampuan memahami konsep abstrak dan penalaran logis. Tantangan yang mungkin muncul adalah kecenderungan terlalu fokus pada teori dan mengabaikan aspek praktis atau pengalaman nyata. Pola Language sangat cocok dalam konteks akademik, penulisan, analisis konseptual, dan diskusi berbasis ide.</w:t>
      </w:r>
    </w:p>
    <w:p w14:paraId="50F145C6" w14:textId="77777777" w:rsidR="00016B93" w:rsidRPr="00016B93" w:rsidRDefault="00016B93" w:rsidP="00016B93">
      <w:pPr>
        <w:jc w:val="both"/>
        <w:rPr>
          <w:b/>
          <w:bCs/>
          <w:lang w:val="en-ID"/>
        </w:rPr>
      </w:pPr>
      <w:r w:rsidRPr="00016B93">
        <w:rPr>
          <w:b/>
          <w:bCs/>
          <w:lang w:val="en-ID"/>
        </w:rPr>
        <w:t>Kesimpulan Convincer Sort</w:t>
      </w:r>
    </w:p>
    <w:p w14:paraId="530EA66E" w14:textId="77777777" w:rsidR="00016B93" w:rsidRPr="00016B93" w:rsidRDefault="00016B93" w:rsidP="00016B93">
      <w:pPr>
        <w:jc w:val="both"/>
        <w:rPr>
          <w:lang w:val="en-ID"/>
        </w:rPr>
      </w:pPr>
      <w:r w:rsidRPr="00016B93">
        <w:rPr>
          <w:lang w:val="en-ID"/>
        </w:rPr>
        <w:t>Meta Program Convincer Sort menunjukkan jalur utama yang digunakan individu untuk membentuk keyakinan. Pola Visual, Auditory, Kinesthetic, dan Language masing-masing merepresentasikan cara yang berbeda dalam membangun rasa percaya. Memahami pola ini membantu individu dan lingkungan sekitarnya menyampaikan informasi dengan cara yang paling efektif dan selaras dengan kebutuhan keyakinan masing-masing individu.</w:t>
      </w:r>
    </w:p>
    <w:p w14:paraId="74E83A74" w14:textId="77777777" w:rsidR="007C7371" w:rsidRDefault="007C7371" w:rsidP="00016B93">
      <w:pPr>
        <w:jc w:val="both"/>
      </w:pPr>
    </w:p>
    <w:tbl>
      <w:tblPr>
        <w:tblStyle w:val="TableGrid"/>
        <w:tblW w:w="0" w:type="auto"/>
        <w:tblLook w:val="04A0" w:firstRow="1" w:lastRow="0" w:firstColumn="1" w:lastColumn="0" w:noHBand="0" w:noVBand="1"/>
      </w:tblPr>
      <w:tblGrid>
        <w:gridCol w:w="9016"/>
      </w:tblGrid>
      <w:tr w:rsidR="007C7371" w14:paraId="4A74A257" w14:textId="77777777" w:rsidTr="00A255B8">
        <w:tc>
          <w:tcPr>
            <w:tcW w:w="9016" w:type="dxa"/>
            <w:shd w:val="clear" w:color="auto" w:fill="002060"/>
          </w:tcPr>
          <w:p w14:paraId="51FBF862" w14:textId="2A811E26" w:rsidR="007C7371" w:rsidRPr="00DD237B" w:rsidRDefault="00DD237B" w:rsidP="00483C6A">
            <w:pPr>
              <w:jc w:val="center"/>
              <w:rPr>
                <w:b/>
                <w:bCs/>
                <w:caps/>
              </w:rPr>
            </w:pPr>
            <w:r w:rsidRPr="00DD237B">
              <w:rPr>
                <w:b/>
                <w:bCs/>
                <w:caps/>
                <w:sz w:val="36"/>
                <w:szCs w:val="36"/>
              </w:rPr>
              <w:t>Emotional Direction Sort: Uni-Directional - Multi-Directional</w:t>
            </w:r>
          </w:p>
        </w:tc>
      </w:tr>
    </w:tbl>
    <w:p w14:paraId="73168250" w14:textId="77777777" w:rsidR="00DD237B" w:rsidRPr="00DD237B" w:rsidRDefault="00DD237B" w:rsidP="00DD237B">
      <w:pPr>
        <w:jc w:val="both"/>
        <w:rPr>
          <w:lang w:val="en-ID"/>
        </w:rPr>
      </w:pPr>
      <w:r w:rsidRPr="00DD237B">
        <w:rPr>
          <w:lang w:val="en-ID"/>
        </w:rPr>
        <w:t>Meta Program Emotional Direction menggambarkan arah pergerakan emosi seseorang, yaitu bagaimana emosi diproses dan mengalir dalam diri individu ketika menghadapi pengalaman, hubungan, atau situasi tertentu. Pola ini memengaruhi kestabilan emosi, cara mengekspresikan perasaan, serta kemampuan individu dalam mengelola dinamika emosional.</w:t>
      </w:r>
    </w:p>
    <w:p w14:paraId="419236E5" w14:textId="77777777" w:rsidR="00DD237B" w:rsidRPr="00DD237B" w:rsidRDefault="00DD237B" w:rsidP="00DD237B">
      <w:pPr>
        <w:jc w:val="both"/>
        <w:rPr>
          <w:b/>
          <w:bCs/>
          <w:lang w:val="en-ID"/>
        </w:rPr>
      </w:pPr>
      <w:r w:rsidRPr="00DD237B">
        <w:rPr>
          <w:b/>
          <w:bCs/>
          <w:lang w:val="en-ID"/>
        </w:rPr>
        <w:t>Uni-Directional</w:t>
      </w:r>
    </w:p>
    <w:p w14:paraId="2150B51A" w14:textId="77777777" w:rsidR="00DD237B" w:rsidRPr="00DD237B" w:rsidRDefault="00DD237B" w:rsidP="00DD237B">
      <w:pPr>
        <w:jc w:val="both"/>
        <w:rPr>
          <w:lang w:val="en-ID"/>
        </w:rPr>
      </w:pPr>
      <w:r w:rsidRPr="00DD237B">
        <w:rPr>
          <w:lang w:val="en-ID"/>
        </w:rPr>
        <w:lastRenderedPageBreak/>
        <w:t>Individu dengan pola Uni-Directional cenderung mengalami dan memproses emosi secara linear dan satu arah. Ketika suatu emosi muncul, mereka fokus pada emosi tersebut hingga selesai sebelum beralih ke emosi yang lain. Pola ini membuat individu relatif konsisten dalam suasana perasaan dan tidak mudah mengalami pergeseran emosi secara cepat. Kekuatan utama dari pola ini adalah kestabilan emosional, fokus perasaan, dan kejelasan dalam mengekspresikan emosi. Namun, tantangan yang mungkin muncul adalah kesulitan berpindah dari emosi negatif ke positif atau sebaliknya, sehingga emosi tertentu dapat bertahan lebih lama dari yang seharusnya. Pola Uni-Directional sangat sesuai untuk situasi yang membutuhkan ketenangan, konsistensi perasaan, dan pengelolaan emosi yang terarah.</w:t>
      </w:r>
    </w:p>
    <w:p w14:paraId="30406BFB" w14:textId="77777777" w:rsidR="00DD237B" w:rsidRPr="00DD237B" w:rsidRDefault="00DD237B" w:rsidP="00DD237B">
      <w:pPr>
        <w:jc w:val="both"/>
        <w:rPr>
          <w:b/>
          <w:bCs/>
          <w:lang w:val="en-ID"/>
        </w:rPr>
      </w:pPr>
      <w:r w:rsidRPr="00DD237B">
        <w:rPr>
          <w:b/>
          <w:bCs/>
          <w:lang w:val="en-ID"/>
        </w:rPr>
        <w:t>Multi-Directional</w:t>
      </w:r>
    </w:p>
    <w:p w14:paraId="327B453D" w14:textId="77777777" w:rsidR="00DD237B" w:rsidRPr="00DD237B" w:rsidRDefault="00DD237B" w:rsidP="00DD237B">
      <w:pPr>
        <w:jc w:val="both"/>
        <w:rPr>
          <w:lang w:val="en-ID"/>
        </w:rPr>
      </w:pPr>
      <w:r w:rsidRPr="00DD237B">
        <w:rPr>
          <w:lang w:val="en-ID"/>
        </w:rPr>
        <w:t>Individu dengan pola Multi-Directional cenderung mengalami pergerakan emosi yang cepat dan dinamis. Mereka dapat berpindah dari satu emosi ke emosi lain secara fleksibel, bahkan dalam waktu yang relatif singkat. Pola ini membuat individu tampak ekspresif, adaptif, dan responsif terhadap perubahan situasi emosional di sekitarnya. Kekuatan utama dari pola ini adalah fleksibilitas emosi, kemampuan beradaptasi dengan cepat, dan ekspresi perasaan yang kaya. Namun, tantangan yang dapat muncul adalah fluktuasi emosi yang intens, kesan tidak stabil, atau kebingungan dalam mempertahankan perasaan tertentu. Pola Multi-Directional sangat mendukung peran yang membutuhkan kepekaan emosional tinggi, kreativitas, dan respons cepat terhadap perubahan interpersonal.</w:t>
      </w:r>
    </w:p>
    <w:p w14:paraId="3E1C12D2" w14:textId="77777777" w:rsidR="00DD237B" w:rsidRPr="00DD237B" w:rsidRDefault="00DD237B" w:rsidP="00DD237B">
      <w:pPr>
        <w:jc w:val="both"/>
        <w:rPr>
          <w:b/>
          <w:bCs/>
          <w:lang w:val="en-ID"/>
        </w:rPr>
      </w:pPr>
      <w:r w:rsidRPr="00DD237B">
        <w:rPr>
          <w:b/>
          <w:bCs/>
          <w:lang w:val="en-ID"/>
        </w:rPr>
        <w:t>Kesimpulan Emotional Direction</w:t>
      </w:r>
    </w:p>
    <w:p w14:paraId="560ADE13" w14:textId="77777777" w:rsidR="00DD237B" w:rsidRPr="00DD237B" w:rsidRDefault="00DD237B" w:rsidP="00DD237B">
      <w:pPr>
        <w:jc w:val="both"/>
        <w:rPr>
          <w:lang w:val="en-ID"/>
        </w:rPr>
      </w:pPr>
      <w:r w:rsidRPr="00DD237B">
        <w:rPr>
          <w:lang w:val="en-ID"/>
        </w:rPr>
        <w:t>Meta Program Emotional Direction menunjukkan bagaimana emosi bergerak dan berkembang dalam diri individu. Pola Uni-Directional menekankan alur emosi yang stabil dan terarah, sementara pola Multi-Directional menekankan dinamika dan fleksibilitas emosional. Keduanya memiliki nilai dan fungsi masing-masing, serta akan memberikan manfaat terbaik ketika dikenali dan dikelola sesuai dengan konteks kehidupan individu.</w:t>
      </w:r>
    </w:p>
    <w:p w14:paraId="7784BC2B" w14:textId="77777777" w:rsidR="007C7371" w:rsidRDefault="007C7371" w:rsidP="00DD237B">
      <w:pPr>
        <w:jc w:val="both"/>
      </w:pPr>
    </w:p>
    <w:tbl>
      <w:tblPr>
        <w:tblStyle w:val="TableGrid"/>
        <w:tblW w:w="0" w:type="auto"/>
        <w:tblLook w:val="04A0" w:firstRow="1" w:lastRow="0" w:firstColumn="1" w:lastColumn="0" w:noHBand="0" w:noVBand="1"/>
      </w:tblPr>
      <w:tblGrid>
        <w:gridCol w:w="9016"/>
      </w:tblGrid>
      <w:tr w:rsidR="007C7371" w14:paraId="608FD437" w14:textId="77777777" w:rsidTr="00A255B8">
        <w:tc>
          <w:tcPr>
            <w:tcW w:w="9016" w:type="dxa"/>
            <w:shd w:val="clear" w:color="auto" w:fill="002060"/>
          </w:tcPr>
          <w:p w14:paraId="55F62FAD" w14:textId="46672819" w:rsidR="007C7371" w:rsidRPr="001E623D" w:rsidRDefault="001E623D" w:rsidP="00483C6A">
            <w:pPr>
              <w:jc w:val="center"/>
              <w:rPr>
                <w:b/>
                <w:bCs/>
                <w:caps/>
              </w:rPr>
            </w:pPr>
            <w:r w:rsidRPr="001E623D">
              <w:rPr>
                <w:b/>
                <w:bCs/>
                <w:caps/>
                <w:sz w:val="36"/>
                <w:szCs w:val="36"/>
              </w:rPr>
              <w:t>Emotional Intensity or Exuberance Sort: Desurgency - Surgency</w:t>
            </w:r>
          </w:p>
        </w:tc>
      </w:tr>
    </w:tbl>
    <w:p w14:paraId="32EB8C70" w14:textId="77777777" w:rsidR="001E623D" w:rsidRPr="001E623D" w:rsidRDefault="001E623D" w:rsidP="001E623D">
      <w:pPr>
        <w:jc w:val="both"/>
        <w:rPr>
          <w:lang w:val="en-ID"/>
        </w:rPr>
      </w:pPr>
      <w:r w:rsidRPr="001E623D">
        <w:rPr>
          <w:lang w:val="en-ID"/>
        </w:rPr>
        <w:t xml:space="preserve">Meta Program Emotional Intensity menggambarkan </w:t>
      </w:r>
      <w:r w:rsidRPr="001E623D">
        <w:rPr>
          <w:b/>
          <w:bCs/>
          <w:lang w:val="en-ID"/>
        </w:rPr>
        <w:t>tingkat kekuatan emosi</w:t>
      </w:r>
      <w:r w:rsidRPr="001E623D">
        <w:rPr>
          <w:lang w:val="en-ID"/>
        </w:rPr>
        <w:t xml:space="preserve"> yang dialami dan diekspresikan seseorang dalam merespons pengalaman, situasi, maupun interaksi sosial. Pola ini memengaruhi cara individu mengekspresikan perasaan, mengelola energi emosional, serta bereaksi terhadap rangsangan emosional di lingkungan sekitarnya.</w:t>
      </w:r>
    </w:p>
    <w:p w14:paraId="11778460" w14:textId="77777777" w:rsidR="001E623D" w:rsidRPr="001E623D" w:rsidRDefault="001E623D" w:rsidP="001E623D">
      <w:pPr>
        <w:jc w:val="both"/>
        <w:rPr>
          <w:b/>
          <w:bCs/>
          <w:lang w:val="en-ID"/>
        </w:rPr>
      </w:pPr>
      <w:r w:rsidRPr="001E623D">
        <w:rPr>
          <w:b/>
          <w:bCs/>
          <w:lang w:val="en-ID"/>
        </w:rPr>
        <w:t>Surgency</w:t>
      </w:r>
    </w:p>
    <w:p w14:paraId="311E08A1" w14:textId="77777777" w:rsidR="001E623D" w:rsidRPr="001E623D" w:rsidRDefault="001E623D" w:rsidP="001E623D">
      <w:pPr>
        <w:jc w:val="both"/>
        <w:rPr>
          <w:lang w:val="en-ID"/>
        </w:rPr>
      </w:pPr>
      <w:r w:rsidRPr="001E623D">
        <w:rPr>
          <w:lang w:val="en-ID"/>
        </w:rPr>
        <w:t xml:space="preserve">Individu dengan pola Surgency cenderung mengalami dan mengekspresikan emosi dengan intensitas tinggi. Mereka merasakan perasaan secara kuat dan menampilkannya secara ekspresif, baik dalam bentuk antusiasme, kegembiraan, maupun kemarahan. Dalam </w:t>
      </w:r>
      <w:r w:rsidRPr="001E623D">
        <w:rPr>
          <w:lang w:val="en-ID"/>
        </w:rPr>
        <w:lastRenderedPageBreak/>
        <w:t>kehidupan sehari-hari, individu Surgency tampak penuh semangat, energik, dan mudah terbaca secara emosional oleh orang lain. Kekuatan utama dari pola ini adalah vitalitas, daya dorong emosional yang kuat, serta kemampuan memengaruhi suasana sekitar. Namun, tantangan yang mungkin muncul adalah kecenderungan berlebihan secara emosional, reaktivitas tinggi, dan kesulitan meredam emosi dalam situasi yang menuntut ketenangan. Pola Surgency sangat sesuai untuk peran yang membutuhkan ekspresi, motivasi, dan dorongan emosional tinggi.</w:t>
      </w:r>
    </w:p>
    <w:p w14:paraId="683DD357" w14:textId="77777777" w:rsidR="001E623D" w:rsidRPr="001E623D" w:rsidRDefault="001E623D" w:rsidP="001E623D">
      <w:pPr>
        <w:jc w:val="both"/>
        <w:rPr>
          <w:b/>
          <w:bCs/>
          <w:lang w:val="en-ID"/>
        </w:rPr>
      </w:pPr>
      <w:r w:rsidRPr="001E623D">
        <w:rPr>
          <w:b/>
          <w:bCs/>
          <w:lang w:val="en-ID"/>
        </w:rPr>
        <w:t>Desurgency</w:t>
      </w:r>
    </w:p>
    <w:p w14:paraId="26E19C0E" w14:textId="77777777" w:rsidR="001E623D" w:rsidRPr="001E623D" w:rsidRDefault="001E623D" w:rsidP="001E623D">
      <w:pPr>
        <w:jc w:val="both"/>
        <w:rPr>
          <w:lang w:val="en-ID"/>
        </w:rPr>
      </w:pPr>
      <w:r w:rsidRPr="001E623D">
        <w:rPr>
          <w:lang w:val="en-ID"/>
        </w:rPr>
        <w:t>Individu dengan pola Desurgency cenderung mengalami emosi dengan intensitas yang lebih rendah dan terkontrol. Mereka mengekspresikan perasaan secara tenang dan tidak berlebihan, serta menjaga kestabilan emosional dalam berbagai situasi. Dalam interaksi sehari-hari, individu Desurgency tampak kalem, rasional, dan tidak mudah terprovokasi. Kekuatan utama dari pola ini adalah pengendalian emosi, kestabilan psikologis, dan kemampuan berpikir jernih di bawah tekanan. Namun, tantangan yang dapat muncul adalah kesan datar, kurang ekspresif, atau sulit menunjukkan antusiasme emosional. Pola Desurgency sangat mendukung situasi yang membutuhkan ketenangan, konsistensi, dan pengambilan keputusan rasional.</w:t>
      </w:r>
    </w:p>
    <w:p w14:paraId="382C8AB2" w14:textId="77777777" w:rsidR="001E623D" w:rsidRPr="001E623D" w:rsidRDefault="001E623D" w:rsidP="001E623D">
      <w:pPr>
        <w:jc w:val="both"/>
        <w:rPr>
          <w:b/>
          <w:bCs/>
          <w:lang w:val="en-ID"/>
        </w:rPr>
      </w:pPr>
      <w:r w:rsidRPr="001E623D">
        <w:rPr>
          <w:b/>
          <w:bCs/>
          <w:lang w:val="en-ID"/>
        </w:rPr>
        <w:t>Kesimpulan Emotional Intensity</w:t>
      </w:r>
    </w:p>
    <w:p w14:paraId="1FD19EB1" w14:textId="77777777" w:rsidR="001E623D" w:rsidRPr="001E623D" w:rsidRDefault="001E623D" w:rsidP="001E623D">
      <w:pPr>
        <w:jc w:val="both"/>
        <w:rPr>
          <w:lang w:val="en-ID"/>
        </w:rPr>
      </w:pPr>
      <w:r w:rsidRPr="001E623D">
        <w:rPr>
          <w:lang w:val="en-ID"/>
        </w:rPr>
        <w:t>Meta Program Emotional Intensity menunjukkan seberapa kuat emosi dialami dan diekspresikan oleh individu. Pola Surgency menekankan intensitas dan ekspresi tinggi, sementara pola Desurgency menekankan kestabilan dan pengendalian emosi. Keduanya memiliki peran penting dan akan bekerja paling efektif ketika diselaraskan dengan konteks dan kebutuhan individu.</w:t>
      </w:r>
    </w:p>
    <w:p w14:paraId="08CD300E" w14:textId="77777777" w:rsidR="007C7371" w:rsidRDefault="007C7371" w:rsidP="001E623D">
      <w:pPr>
        <w:jc w:val="both"/>
      </w:pPr>
    </w:p>
    <w:tbl>
      <w:tblPr>
        <w:tblStyle w:val="TableGrid"/>
        <w:tblW w:w="0" w:type="auto"/>
        <w:tblLook w:val="04A0" w:firstRow="1" w:lastRow="0" w:firstColumn="1" w:lastColumn="0" w:noHBand="0" w:noVBand="1"/>
      </w:tblPr>
      <w:tblGrid>
        <w:gridCol w:w="9016"/>
      </w:tblGrid>
      <w:tr w:rsidR="007C7371" w14:paraId="77CC20E5" w14:textId="77777777" w:rsidTr="00A255B8">
        <w:tc>
          <w:tcPr>
            <w:tcW w:w="9016" w:type="dxa"/>
            <w:shd w:val="clear" w:color="auto" w:fill="002060"/>
          </w:tcPr>
          <w:p w14:paraId="7422D82D" w14:textId="42CF3CD8" w:rsidR="007C7371" w:rsidRPr="005A2CA0" w:rsidRDefault="0008145B" w:rsidP="00483C6A">
            <w:pPr>
              <w:jc w:val="center"/>
              <w:rPr>
                <w:b/>
                <w:bCs/>
                <w:caps/>
              </w:rPr>
            </w:pPr>
            <w:r w:rsidRPr="005A2CA0">
              <w:rPr>
                <w:b/>
                <w:bCs/>
                <w:caps/>
                <w:sz w:val="36"/>
                <w:szCs w:val="36"/>
              </w:rPr>
              <w:t xml:space="preserve">Motivation Direction AWAY </w:t>
            </w:r>
            <w:r w:rsidR="005A2CA0" w:rsidRPr="005A2CA0">
              <w:rPr>
                <w:b/>
                <w:bCs/>
                <w:caps/>
                <w:sz w:val="36"/>
                <w:szCs w:val="36"/>
              </w:rPr>
              <w:t>F</w:t>
            </w:r>
            <w:r w:rsidRPr="005A2CA0">
              <w:rPr>
                <w:b/>
                <w:bCs/>
                <w:caps/>
                <w:sz w:val="36"/>
                <w:szCs w:val="36"/>
              </w:rPr>
              <w:t>ROM</w:t>
            </w:r>
            <w:r w:rsidR="005A2CA0" w:rsidRPr="005A2CA0">
              <w:rPr>
                <w:b/>
                <w:bCs/>
                <w:caps/>
                <w:sz w:val="36"/>
                <w:szCs w:val="36"/>
              </w:rPr>
              <w:t xml:space="preserve"> </w:t>
            </w:r>
            <w:r w:rsidRPr="005A2CA0">
              <w:rPr>
                <w:b/>
                <w:bCs/>
                <w:caps/>
                <w:sz w:val="36"/>
                <w:szCs w:val="36"/>
              </w:rPr>
              <w:t>VS TOWARD</w:t>
            </w:r>
          </w:p>
        </w:tc>
      </w:tr>
    </w:tbl>
    <w:p w14:paraId="11B63AEF" w14:textId="77777777" w:rsidR="005A2CA0" w:rsidRPr="005A2CA0" w:rsidRDefault="005A2CA0" w:rsidP="005A2CA0">
      <w:pPr>
        <w:jc w:val="both"/>
        <w:rPr>
          <w:lang w:val="en-ID"/>
        </w:rPr>
      </w:pPr>
      <w:r w:rsidRPr="005A2CA0">
        <w:rPr>
          <w:lang w:val="en-ID"/>
        </w:rPr>
        <w:t>Meta Program Motivation Direction menggambarkan arah utama yang mendorong seseorang dalam bertindak dan mengambil keputusan, apakah berorientasi pada pencapaian tujuan yang diinginkan atau pada upaya menghindari hasil yang tidak diinginkan. Pola ini memengaruhi cara individu menetapkan tujuan, memelihara semangat, dan merespons tantangan dalam kehidupan sehari-hari.</w:t>
      </w:r>
    </w:p>
    <w:p w14:paraId="16FFAD88" w14:textId="77777777" w:rsidR="005A2CA0" w:rsidRPr="005A2CA0" w:rsidRDefault="005A2CA0" w:rsidP="005A2CA0">
      <w:pPr>
        <w:jc w:val="both"/>
        <w:rPr>
          <w:b/>
          <w:bCs/>
          <w:lang w:val="en-ID"/>
        </w:rPr>
      </w:pPr>
      <w:r w:rsidRPr="005A2CA0">
        <w:rPr>
          <w:b/>
          <w:bCs/>
          <w:lang w:val="en-ID"/>
        </w:rPr>
        <w:t>Toward</w:t>
      </w:r>
    </w:p>
    <w:p w14:paraId="69B0F18D" w14:textId="77777777" w:rsidR="005A2CA0" w:rsidRPr="005A2CA0" w:rsidRDefault="005A2CA0" w:rsidP="005A2CA0">
      <w:pPr>
        <w:jc w:val="both"/>
        <w:rPr>
          <w:lang w:val="en-ID"/>
        </w:rPr>
      </w:pPr>
      <w:r w:rsidRPr="005A2CA0">
        <w:rPr>
          <w:lang w:val="en-ID"/>
        </w:rPr>
        <w:t xml:space="preserve">Individu dengan pola Toward cenderung termotivasi oleh gambaran hasil positif, pencapaian, dan tujuan yang ingin diraih. Mereka fokus pada apa yang ingin didapatkan, impian yang ingin diwujudkan, serta manfaat yang akan diperoleh. Dalam berpikir dan bertindak, individu Toward menunjukkan antusiasme, visi ke depan, dan orientasi pada hasil. Kekuatan utama dari pola ini adalah kemampuan menetapkan tujuan yang jelas, semangat untuk maju, dan dorongan kuat untuk berkembang. Namun, tantangan yang mungkin muncul adalah </w:t>
      </w:r>
      <w:r w:rsidRPr="005A2CA0">
        <w:rPr>
          <w:lang w:val="en-ID"/>
        </w:rPr>
        <w:lastRenderedPageBreak/>
        <w:t>kecenderungan kurang memperhatikan risiko atau konsekuensi negatif yang mungkin terjadi. Pola Toward sangat sesuai untuk peran yang membutuhkan visi, pertumbuhan, dan pencapaian target.</w:t>
      </w:r>
    </w:p>
    <w:p w14:paraId="442FA270" w14:textId="77777777" w:rsidR="005A2CA0" w:rsidRPr="005A2CA0" w:rsidRDefault="005A2CA0" w:rsidP="005A2CA0">
      <w:pPr>
        <w:jc w:val="both"/>
        <w:rPr>
          <w:b/>
          <w:bCs/>
          <w:lang w:val="en-ID"/>
        </w:rPr>
      </w:pPr>
      <w:r w:rsidRPr="005A2CA0">
        <w:rPr>
          <w:b/>
          <w:bCs/>
          <w:lang w:val="en-ID"/>
        </w:rPr>
        <w:t>Away From</w:t>
      </w:r>
    </w:p>
    <w:p w14:paraId="727771F5" w14:textId="77777777" w:rsidR="005A2CA0" w:rsidRPr="005A2CA0" w:rsidRDefault="005A2CA0" w:rsidP="005A2CA0">
      <w:pPr>
        <w:jc w:val="both"/>
        <w:rPr>
          <w:lang w:val="en-ID"/>
        </w:rPr>
      </w:pPr>
      <w:r w:rsidRPr="005A2CA0">
        <w:rPr>
          <w:lang w:val="en-ID"/>
        </w:rPr>
        <w:t>Individu dengan pola Away From cenderung termotivasi oleh keinginan untuk menghindari masalah, risiko, atau hasil yang tidak diinginkan. Mereka fokus pada potensi kesalahan, bahaya, atau konsekuensi negatif yang perlu dicegah. Dalam bertindak, individu Away From sangat berhati-hati, analitis, dan waspada. Kekuatan utama dari pola ini adalah kemampuan mengantisipasi risiko, mencegah kesalahan, dan menjaga keamanan serta kestabilan. Namun, tantangan yang dapat muncul adalah berkurangnya semangat untuk mengejar tujuan jangka panjang dan kecenderungan berpikir defensif. Pola Away From sangat mendukung peran yang membutuhkan manajemen risiko, pengendalian kualitas, dan pencegahan masalah.</w:t>
      </w:r>
    </w:p>
    <w:p w14:paraId="6B5BCAF3" w14:textId="77777777" w:rsidR="005A2CA0" w:rsidRPr="005A2CA0" w:rsidRDefault="005A2CA0" w:rsidP="005A2CA0">
      <w:pPr>
        <w:jc w:val="both"/>
        <w:rPr>
          <w:b/>
          <w:bCs/>
          <w:lang w:val="en-ID"/>
        </w:rPr>
      </w:pPr>
      <w:r w:rsidRPr="005A2CA0">
        <w:rPr>
          <w:b/>
          <w:bCs/>
          <w:lang w:val="en-ID"/>
        </w:rPr>
        <w:t>Kesimpulan Motivation Direction</w:t>
      </w:r>
    </w:p>
    <w:p w14:paraId="3B85AB5D" w14:textId="77777777" w:rsidR="005A2CA0" w:rsidRPr="005A2CA0" w:rsidRDefault="005A2CA0" w:rsidP="005A2CA0">
      <w:pPr>
        <w:jc w:val="both"/>
        <w:rPr>
          <w:lang w:val="en-ID"/>
        </w:rPr>
      </w:pPr>
      <w:r w:rsidRPr="005A2CA0">
        <w:rPr>
          <w:lang w:val="en-ID"/>
        </w:rPr>
        <w:t>Meta Program Motivation Direction menunjukkan arah dasar yang menggerakkan perilaku individu. Pola Toward mendorong individu untuk mengejar tujuan dan peluang, sedangkan pola Away From mendorong individu untuk menghindari risiko dan masalah. Keduanya memiliki nilai penting dan akan bekerja paling efektif ketika digunakan secara seimbang sesuai dengan konteks dan kebutuhan individu.</w:t>
      </w:r>
    </w:p>
    <w:p w14:paraId="6D16D66B" w14:textId="77777777" w:rsidR="007C7371" w:rsidRDefault="007C7371" w:rsidP="005A2CA0">
      <w:pPr>
        <w:jc w:val="both"/>
      </w:pPr>
    </w:p>
    <w:tbl>
      <w:tblPr>
        <w:tblStyle w:val="TableGrid"/>
        <w:tblW w:w="0" w:type="auto"/>
        <w:tblLook w:val="04A0" w:firstRow="1" w:lastRow="0" w:firstColumn="1" w:lastColumn="0" w:noHBand="0" w:noVBand="1"/>
      </w:tblPr>
      <w:tblGrid>
        <w:gridCol w:w="9016"/>
      </w:tblGrid>
      <w:tr w:rsidR="007C7371" w14:paraId="3DEA9309" w14:textId="77777777" w:rsidTr="00A255B8">
        <w:tc>
          <w:tcPr>
            <w:tcW w:w="9016" w:type="dxa"/>
            <w:shd w:val="clear" w:color="auto" w:fill="002060"/>
          </w:tcPr>
          <w:p w14:paraId="49402C26" w14:textId="472B414C" w:rsidR="007C7371" w:rsidRPr="003C377E" w:rsidRDefault="003C377E" w:rsidP="00483C6A">
            <w:pPr>
              <w:jc w:val="center"/>
              <w:rPr>
                <w:b/>
                <w:bCs/>
                <w:caps/>
              </w:rPr>
            </w:pPr>
            <w:r w:rsidRPr="003C377E">
              <w:rPr>
                <w:b/>
                <w:bCs/>
                <w:caps/>
                <w:sz w:val="36"/>
                <w:szCs w:val="36"/>
              </w:rPr>
              <w:t>Adaptation Style: PROCEDURES VS OPTIONS</w:t>
            </w:r>
          </w:p>
        </w:tc>
      </w:tr>
    </w:tbl>
    <w:p w14:paraId="242BC34D" w14:textId="77777777" w:rsidR="003C377E" w:rsidRPr="003C377E" w:rsidRDefault="003C377E" w:rsidP="003C377E">
      <w:pPr>
        <w:jc w:val="both"/>
        <w:rPr>
          <w:lang w:val="en-ID"/>
        </w:rPr>
      </w:pPr>
      <w:r w:rsidRPr="003C377E">
        <w:rPr>
          <w:lang w:val="en-ID"/>
        </w:rPr>
        <w:t xml:space="preserve">Meta Program Adaptation Style menggambarkan cara seseorang </w:t>
      </w:r>
      <w:r w:rsidRPr="003C377E">
        <w:rPr>
          <w:b/>
          <w:bCs/>
          <w:lang w:val="en-ID"/>
        </w:rPr>
        <w:t>menyesuaikan diri terhadap perubahan, situasi baru, dan tuntutan lingkungan</w:t>
      </w:r>
      <w:r w:rsidRPr="003C377E">
        <w:rPr>
          <w:lang w:val="en-ID"/>
        </w:rPr>
        <w:t>, apakah dengan mengikuti struktur yang telah ditetapkan atau dengan mencari berbagai alternatif cara. Pola ini memengaruhi fleksibilitas berpikir, pengambilan keputusan, dan pendekatan individu dalam menyelesaikan masalah.</w:t>
      </w:r>
    </w:p>
    <w:p w14:paraId="3DF01CFE" w14:textId="77777777" w:rsidR="003C377E" w:rsidRPr="003C377E" w:rsidRDefault="003C377E" w:rsidP="003C377E">
      <w:pPr>
        <w:jc w:val="both"/>
        <w:rPr>
          <w:b/>
          <w:bCs/>
          <w:lang w:val="en-ID"/>
        </w:rPr>
      </w:pPr>
      <w:r w:rsidRPr="003C377E">
        <w:rPr>
          <w:b/>
          <w:bCs/>
          <w:lang w:val="en-ID"/>
        </w:rPr>
        <w:t>Procedures</w:t>
      </w:r>
    </w:p>
    <w:p w14:paraId="3F9502B5" w14:textId="77777777" w:rsidR="003C377E" w:rsidRPr="003C377E" w:rsidRDefault="003C377E" w:rsidP="003C377E">
      <w:pPr>
        <w:jc w:val="both"/>
        <w:rPr>
          <w:lang w:val="en-ID"/>
        </w:rPr>
      </w:pPr>
      <w:r w:rsidRPr="003C377E">
        <w:rPr>
          <w:lang w:val="en-ID"/>
        </w:rPr>
        <w:t>Individu dengan pola Procedures cenderung menyukai langkah-langkah yang jelas, urutan yang terstruktur, dan cara kerja yang sistematis. Mereka merasa nyaman mengikuti aturan, pedoman, dan metode yang sudah terbukti efektif. Dalam berpikir dan bertindak, individu Procedures menekankan ketertiban, konsistensi, dan kepastian proses. Kekuatan utama dari pola ini adalah keandalan, ketelitian, dan kestabilan dalam menjalankan tugas. Namun, tantangan yang mungkin muncul adalah keterbatasan fleksibilitas ketika menghadapi perubahan mendadak atau situasi yang tidak sesuai prosedur. Pola Procedures sangat sesuai untuk peran yang membutuhkan kepatuhan pada standar, pengulangan proses, dan struktur kerja yang jelas.</w:t>
      </w:r>
    </w:p>
    <w:p w14:paraId="5295A9B4" w14:textId="77777777" w:rsidR="003C377E" w:rsidRPr="003C377E" w:rsidRDefault="003C377E" w:rsidP="003C377E">
      <w:pPr>
        <w:jc w:val="both"/>
        <w:rPr>
          <w:b/>
          <w:bCs/>
          <w:lang w:val="en-ID"/>
        </w:rPr>
      </w:pPr>
      <w:r w:rsidRPr="003C377E">
        <w:rPr>
          <w:b/>
          <w:bCs/>
          <w:lang w:val="en-ID"/>
        </w:rPr>
        <w:t>Options</w:t>
      </w:r>
    </w:p>
    <w:p w14:paraId="529C30F6" w14:textId="77777777" w:rsidR="003C377E" w:rsidRPr="003C377E" w:rsidRDefault="003C377E" w:rsidP="003C377E">
      <w:pPr>
        <w:jc w:val="both"/>
        <w:rPr>
          <w:lang w:val="en-ID"/>
        </w:rPr>
      </w:pPr>
      <w:r w:rsidRPr="003C377E">
        <w:rPr>
          <w:lang w:val="en-ID"/>
        </w:rPr>
        <w:lastRenderedPageBreak/>
        <w:t>Individu dengan pola Options cenderung mencari berbagai kemungkinan, alternatif, dan cara baru dalam menghadapi situasi. Mereka nyaman dengan fleksibilitas dan lebih memilih kebebasan dalam menentukan pendekatan. Dalam berpikir, individu Options kreatif, adaptif, dan terbuka terhadap perubahan. Kekuatan utama dari pola ini adalah inovasi, keluwesan, dan kemampuan menemukan solusi di luar kebiasaan. Namun, tantangan yang dapat muncul adalah kesulitan mempertahankan konsistensi, kecenderungan berpindah-pindah fokus, atau kurang menyelesaikan proses secara tuntas. Pola Options sangat mendukung peran yang membutuhkan kreativitas, eksplorasi ide, dan adaptasi cepat terhadap perubahan.</w:t>
      </w:r>
    </w:p>
    <w:p w14:paraId="4D0F2DA6" w14:textId="77777777" w:rsidR="003C377E" w:rsidRPr="003C377E" w:rsidRDefault="003C377E" w:rsidP="003C377E">
      <w:pPr>
        <w:jc w:val="both"/>
        <w:rPr>
          <w:b/>
          <w:bCs/>
          <w:lang w:val="en-ID"/>
        </w:rPr>
      </w:pPr>
      <w:r w:rsidRPr="003C377E">
        <w:rPr>
          <w:b/>
          <w:bCs/>
          <w:lang w:val="en-ID"/>
        </w:rPr>
        <w:t>Kesimpulan Adaptation Style</w:t>
      </w:r>
    </w:p>
    <w:p w14:paraId="5A5722CD" w14:textId="77777777" w:rsidR="003C377E" w:rsidRPr="003C377E" w:rsidRDefault="003C377E" w:rsidP="003C377E">
      <w:pPr>
        <w:jc w:val="both"/>
        <w:rPr>
          <w:lang w:val="en-ID"/>
        </w:rPr>
      </w:pPr>
      <w:r w:rsidRPr="003C377E">
        <w:rPr>
          <w:lang w:val="en-ID"/>
        </w:rPr>
        <w:t>Meta Program Adaptation Style menunjukkan pendekatan individu dalam menyesuaikan diri terhadap lingkungan. Pola Procedures menekankan keteraturan dan stabilitas, sementara pola Options menekankan fleksibilitas dan variasi. Keduanya memiliki nilai penting dan akan memberikan hasil terbaik ketika digunakan sesuai dengan konteks dan tuntutan situasi yang dihadapi individu.</w:t>
      </w:r>
    </w:p>
    <w:p w14:paraId="6B1782F4" w14:textId="77777777" w:rsidR="007C7371" w:rsidRDefault="007C7371" w:rsidP="003C377E">
      <w:pPr>
        <w:jc w:val="both"/>
      </w:pPr>
    </w:p>
    <w:tbl>
      <w:tblPr>
        <w:tblStyle w:val="TableGrid"/>
        <w:tblW w:w="0" w:type="auto"/>
        <w:tblLook w:val="04A0" w:firstRow="1" w:lastRow="0" w:firstColumn="1" w:lastColumn="0" w:noHBand="0" w:noVBand="1"/>
      </w:tblPr>
      <w:tblGrid>
        <w:gridCol w:w="9016"/>
      </w:tblGrid>
      <w:tr w:rsidR="007C7371" w14:paraId="794678AC" w14:textId="77777777" w:rsidTr="00A255B8">
        <w:tc>
          <w:tcPr>
            <w:tcW w:w="9016" w:type="dxa"/>
            <w:shd w:val="clear" w:color="auto" w:fill="002060"/>
          </w:tcPr>
          <w:p w14:paraId="1FAADF55" w14:textId="7ADD8183" w:rsidR="007C7371" w:rsidRPr="000A28E4" w:rsidRDefault="000A28E4" w:rsidP="00483C6A">
            <w:pPr>
              <w:jc w:val="center"/>
              <w:rPr>
                <w:b/>
                <w:bCs/>
                <w:caps/>
              </w:rPr>
            </w:pPr>
            <w:r w:rsidRPr="000A28E4">
              <w:rPr>
                <w:b/>
                <w:bCs/>
                <w:caps/>
                <w:sz w:val="36"/>
                <w:szCs w:val="36"/>
              </w:rPr>
              <w:t xml:space="preserve">Adaptation Sort: JUDGER VS PERCEIVER </w:t>
            </w:r>
          </w:p>
        </w:tc>
      </w:tr>
    </w:tbl>
    <w:p w14:paraId="46668704" w14:textId="77777777" w:rsidR="000A28E4" w:rsidRPr="000A28E4" w:rsidRDefault="000A28E4" w:rsidP="000A28E4">
      <w:pPr>
        <w:jc w:val="both"/>
        <w:rPr>
          <w:lang w:val="en-ID"/>
        </w:rPr>
      </w:pPr>
      <w:r w:rsidRPr="000A28E4">
        <w:rPr>
          <w:lang w:val="en-ID"/>
        </w:rPr>
        <w:t xml:space="preserve">Meta Program Adaptation Sort menggambarkan kecenderungan seseorang dalam </w:t>
      </w:r>
      <w:r w:rsidRPr="000A28E4">
        <w:rPr>
          <w:b/>
          <w:bCs/>
          <w:lang w:val="en-ID"/>
        </w:rPr>
        <w:t>menentukan keputusan dan menyikapi struktur hidup</w:t>
      </w:r>
      <w:r w:rsidRPr="000A28E4">
        <w:rPr>
          <w:lang w:val="en-ID"/>
        </w:rPr>
        <w:t>, apakah lebih memilih ketegasan dan kepastian atau keterbukaan dan fleksibilitas. Pola ini memengaruhi cara individu merencanakan, bertindak, dan merespons perubahan dalam kehidupan sehari-hari.</w:t>
      </w:r>
    </w:p>
    <w:p w14:paraId="66566EC8" w14:textId="77777777" w:rsidR="000A28E4" w:rsidRPr="000A28E4" w:rsidRDefault="000A28E4" w:rsidP="000A28E4">
      <w:pPr>
        <w:jc w:val="both"/>
        <w:rPr>
          <w:b/>
          <w:bCs/>
          <w:lang w:val="en-ID"/>
        </w:rPr>
      </w:pPr>
      <w:r w:rsidRPr="000A28E4">
        <w:rPr>
          <w:b/>
          <w:bCs/>
          <w:lang w:val="en-ID"/>
        </w:rPr>
        <w:t>Judger</w:t>
      </w:r>
    </w:p>
    <w:p w14:paraId="1CE4CFB1" w14:textId="77777777" w:rsidR="000A28E4" w:rsidRPr="000A28E4" w:rsidRDefault="000A28E4" w:rsidP="000A28E4">
      <w:pPr>
        <w:jc w:val="both"/>
        <w:rPr>
          <w:lang w:val="en-ID"/>
        </w:rPr>
      </w:pPr>
      <w:r w:rsidRPr="000A28E4">
        <w:rPr>
          <w:lang w:val="en-ID"/>
        </w:rPr>
        <w:t>Individu dengan pola Judger cenderung menyukai kepastian, keteraturan, dan keputusan yang jelas. Mereka merasa nyaman ketika sesuatu telah ditentukan dan lebih memilih menyelesaikan satu hal sebelum berpindah ke hal lain. Dalam berpikir dan bertindak, individu Judger terstruktur, terencana, dan disiplin. Kekuatan utama dari pola ini adalah ketegasan, konsistensi, dan kemampuan menyelesaikan tugas secara tuntas. Namun, tantangan yang mungkin muncul adalah kesulitan menyesuaikan diri dengan perubahan mendadak atau kecenderungan bersikap kaku terhadap rencana yang telah dibuat. Pola Judger sangat sesuai untuk situasi yang membutuhkan kejelasan keputusan, manajemen waktu, dan pencapaian target yang terukur.</w:t>
      </w:r>
    </w:p>
    <w:p w14:paraId="11007565" w14:textId="77777777" w:rsidR="000A28E4" w:rsidRPr="000A28E4" w:rsidRDefault="000A28E4" w:rsidP="000A28E4">
      <w:pPr>
        <w:jc w:val="both"/>
        <w:rPr>
          <w:b/>
          <w:bCs/>
          <w:lang w:val="en-ID"/>
        </w:rPr>
      </w:pPr>
      <w:r w:rsidRPr="000A28E4">
        <w:rPr>
          <w:b/>
          <w:bCs/>
          <w:lang w:val="en-ID"/>
        </w:rPr>
        <w:t>Perceiver</w:t>
      </w:r>
    </w:p>
    <w:p w14:paraId="59A47117" w14:textId="77777777" w:rsidR="000A28E4" w:rsidRPr="000A28E4" w:rsidRDefault="000A28E4" w:rsidP="000A28E4">
      <w:pPr>
        <w:jc w:val="both"/>
        <w:rPr>
          <w:lang w:val="en-ID"/>
        </w:rPr>
      </w:pPr>
      <w:r w:rsidRPr="000A28E4">
        <w:rPr>
          <w:lang w:val="en-ID"/>
        </w:rPr>
        <w:t xml:space="preserve">Individu dengan pola Perceiver cenderung menyukai fleksibilitas, keterbukaan, dan ruang untuk menyesuaikan diri. Mereka nyaman dengan situasi yang belum sepenuhnya ditentukan dan lebih senang mempertahankan berbagai pilihan tetap terbuka. Dalam berpikir, individu Perceiver adaptif, spontan, dan responsif terhadap perubahan. Kekuatan utama dari pola ini adalah keluwesan, kemampuan beradaptasi, dan keterbukaan terhadap peluang baru. Namun, tantangan yang dapat muncul adalah kecenderungan menunda keputusan, </w:t>
      </w:r>
      <w:r w:rsidRPr="000A28E4">
        <w:rPr>
          <w:lang w:val="en-ID"/>
        </w:rPr>
        <w:lastRenderedPageBreak/>
        <w:t>kurangnya kepastian, atau kesulitan menyelesaikan sesuatu secara final. Pola Perceiver sangat mendukung lingkungan yang dinamis dan situasi yang membutuhkan respons cepat terhadap perubahan.</w:t>
      </w:r>
    </w:p>
    <w:p w14:paraId="1493718D" w14:textId="77777777" w:rsidR="000A28E4" w:rsidRPr="000A28E4" w:rsidRDefault="000A28E4" w:rsidP="000A28E4">
      <w:pPr>
        <w:jc w:val="both"/>
        <w:rPr>
          <w:b/>
          <w:bCs/>
          <w:lang w:val="en-ID"/>
        </w:rPr>
      </w:pPr>
      <w:r w:rsidRPr="000A28E4">
        <w:rPr>
          <w:b/>
          <w:bCs/>
          <w:lang w:val="en-ID"/>
        </w:rPr>
        <w:t>Kesimpulan Adaptation Sort</w:t>
      </w:r>
    </w:p>
    <w:p w14:paraId="7777DACD" w14:textId="77777777" w:rsidR="000A28E4" w:rsidRPr="000A28E4" w:rsidRDefault="000A28E4" w:rsidP="000A28E4">
      <w:pPr>
        <w:jc w:val="both"/>
        <w:rPr>
          <w:lang w:val="en-ID"/>
        </w:rPr>
      </w:pPr>
      <w:r w:rsidRPr="000A28E4">
        <w:rPr>
          <w:lang w:val="en-ID"/>
        </w:rPr>
        <w:t>Meta Program Adaptation Sort menunjukkan pendekatan individu dalam menghadapi struktur dan keputusan hidup. Pola Judger menekankan ketegasan dan kepastian, sementara pola Perceiver menekankan fleksibilitas dan keterbukaan. Keduanya memiliki peran penting dan akan bekerja paling efektif ketika digunakan sesuai dengan kebutuhan situasi dan karakter individu.</w:t>
      </w:r>
    </w:p>
    <w:p w14:paraId="1F90528D" w14:textId="77777777" w:rsidR="007C7371" w:rsidRDefault="007C7371" w:rsidP="000A28E4">
      <w:pPr>
        <w:jc w:val="both"/>
      </w:pPr>
    </w:p>
    <w:tbl>
      <w:tblPr>
        <w:tblStyle w:val="TableGrid"/>
        <w:tblW w:w="0" w:type="auto"/>
        <w:tblLook w:val="04A0" w:firstRow="1" w:lastRow="0" w:firstColumn="1" w:lastColumn="0" w:noHBand="0" w:noVBand="1"/>
      </w:tblPr>
      <w:tblGrid>
        <w:gridCol w:w="9016"/>
      </w:tblGrid>
      <w:tr w:rsidR="007C7371" w14:paraId="43AF10E3" w14:textId="77777777" w:rsidTr="00A255B8">
        <w:tc>
          <w:tcPr>
            <w:tcW w:w="9016" w:type="dxa"/>
            <w:shd w:val="clear" w:color="auto" w:fill="002060"/>
          </w:tcPr>
          <w:p w14:paraId="30DDAFD3" w14:textId="30859259" w:rsidR="007C7371" w:rsidRPr="00A0283E" w:rsidRDefault="00A0283E" w:rsidP="00483C6A">
            <w:pPr>
              <w:jc w:val="center"/>
              <w:rPr>
                <w:b/>
                <w:bCs/>
                <w:caps/>
              </w:rPr>
            </w:pPr>
            <w:r w:rsidRPr="00A0283E">
              <w:rPr>
                <w:b/>
                <w:bCs/>
                <w:caps/>
                <w:sz w:val="36"/>
                <w:szCs w:val="36"/>
              </w:rPr>
              <w:t>Modal Operators: NECESSITY VS. DESIRE</w:t>
            </w:r>
          </w:p>
        </w:tc>
      </w:tr>
    </w:tbl>
    <w:p w14:paraId="065B0D13" w14:textId="77777777" w:rsidR="00A0283E" w:rsidRPr="00A0283E" w:rsidRDefault="00A0283E" w:rsidP="00A0283E">
      <w:pPr>
        <w:jc w:val="both"/>
        <w:rPr>
          <w:lang w:val="en-ID"/>
        </w:rPr>
      </w:pPr>
      <w:r w:rsidRPr="00A0283E">
        <w:rPr>
          <w:lang w:val="en-ID"/>
        </w:rPr>
        <w:t xml:space="preserve">Meta Program Modal Operators menggambarkan </w:t>
      </w:r>
      <w:r w:rsidRPr="00A0283E">
        <w:rPr>
          <w:b/>
          <w:bCs/>
          <w:lang w:val="en-ID"/>
        </w:rPr>
        <w:t>pola bahasa internal</w:t>
      </w:r>
      <w:r w:rsidRPr="00A0283E">
        <w:rPr>
          <w:lang w:val="en-ID"/>
        </w:rPr>
        <w:t xml:space="preserve"> yang digunakan seseorang untuk menilai apa yang boleh, harus, diinginkan, atau dianggap tidak mungkin dalam hidupnya. Pola ini sangat memengaruhi cara individu memotivasi diri, membuat keputusan, serta membatasi atau membuka kemungkinan dalam berpikir dan bertindak.</w:t>
      </w:r>
    </w:p>
    <w:p w14:paraId="6E114DD8" w14:textId="77777777" w:rsidR="00A0283E" w:rsidRPr="00A0283E" w:rsidRDefault="00A0283E" w:rsidP="00A0283E">
      <w:pPr>
        <w:jc w:val="both"/>
        <w:rPr>
          <w:b/>
          <w:bCs/>
          <w:lang w:val="en-ID"/>
        </w:rPr>
      </w:pPr>
      <w:r w:rsidRPr="00A0283E">
        <w:rPr>
          <w:b/>
          <w:bCs/>
          <w:lang w:val="en-ID"/>
        </w:rPr>
        <w:t>Necessity</w:t>
      </w:r>
    </w:p>
    <w:p w14:paraId="28E43D4C" w14:textId="77777777" w:rsidR="00A0283E" w:rsidRPr="00A0283E" w:rsidRDefault="00A0283E" w:rsidP="00A0283E">
      <w:pPr>
        <w:jc w:val="both"/>
        <w:rPr>
          <w:lang w:val="en-ID"/>
        </w:rPr>
      </w:pPr>
      <w:r w:rsidRPr="00A0283E">
        <w:rPr>
          <w:lang w:val="en-ID"/>
        </w:rPr>
        <w:t>Individu dengan pola Necessity cenderung berpikir dan bertindak berdasarkan keharusan. Mereka sering menggunakan bahasa internal seperti “harus”, “wajib”, atau “tidak ada pilihan lain”. Pola ini membuat individu disiplin, bertanggung jawab, dan memiliki dorongan kuat untuk menyelesaikan kewajiban. Kekuatan utama dari pola Necessity adalah konsistensi, daya tahan terhadap tekanan, dan komitmen tinggi terhadap tugas. Namun, tantangan yang dapat muncul adalah rasa tertekan, stres berlebih, serta kurangnya fleksibilitas dan kenikmatan dalam menjalani aktivitas. Pola Necessity sangat efektif dalam situasi yang menuntut tanggung jawab tinggi dan keteguhan komitmen.</w:t>
      </w:r>
    </w:p>
    <w:p w14:paraId="571060C1" w14:textId="77777777" w:rsidR="00A0283E" w:rsidRPr="00A0283E" w:rsidRDefault="00A0283E" w:rsidP="00A0283E">
      <w:pPr>
        <w:jc w:val="both"/>
        <w:rPr>
          <w:b/>
          <w:bCs/>
          <w:lang w:val="en-ID"/>
        </w:rPr>
      </w:pPr>
      <w:r w:rsidRPr="00A0283E">
        <w:rPr>
          <w:b/>
          <w:bCs/>
          <w:lang w:val="en-ID"/>
        </w:rPr>
        <w:t>Desire</w:t>
      </w:r>
    </w:p>
    <w:p w14:paraId="2A5CA548" w14:textId="77777777" w:rsidR="00A0283E" w:rsidRPr="00A0283E" w:rsidRDefault="00A0283E" w:rsidP="00A0283E">
      <w:pPr>
        <w:jc w:val="both"/>
        <w:rPr>
          <w:lang w:val="en-ID"/>
        </w:rPr>
      </w:pPr>
      <w:r w:rsidRPr="00A0283E">
        <w:rPr>
          <w:lang w:val="en-ID"/>
        </w:rPr>
        <w:t>Individu dengan pola Desire digerakkan oleh keinginan, minat, dan ketertarikan personal. Mereka menggunakan bahasa internal seperti “ingin”, “suka”, atau “tertarik”. Pola ini membuat individu lebih antusias, kreatif, dan menikmati proses yang dijalani. Kekuatan utama dari pola Desire adalah motivasi intrinsik yang kuat dan keterlibatan emosional yang tinggi. Namun, tantangan yang mungkin muncul adalah kurangnya konsistensi atau komitmen ketika minat menurun. Pola Desire sangat mendukung aktivitas yang membutuhkan kreativitas, passion, dan eksplorasi diri.</w:t>
      </w:r>
    </w:p>
    <w:p w14:paraId="53406DBD" w14:textId="77777777" w:rsidR="00A0283E" w:rsidRPr="00A0283E" w:rsidRDefault="00A0283E" w:rsidP="00A0283E">
      <w:pPr>
        <w:jc w:val="both"/>
        <w:rPr>
          <w:b/>
          <w:bCs/>
          <w:lang w:val="en-ID"/>
        </w:rPr>
      </w:pPr>
      <w:r w:rsidRPr="00A0283E">
        <w:rPr>
          <w:b/>
          <w:bCs/>
          <w:lang w:val="en-ID"/>
        </w:rPr>
        <w:t>Kesimpulan Modal Operators</w:t>
      </w:r>
    </w:p>
    <w:p w14:paraId="69BEBBAE" w14:textId="77777777" w:rsidR="00A0283E" w:rsidRPr="00A0283E" w:rsidRDefault="00A0283E" w:rsidP="00A0283E">
      <w:pPr>
        <w:jc w:val="both"/>
        <w:rPr>
          <w:lang w:val="en-ID"/>
        </w:rPr>
      </w:pPr>
      <w:r w:rsidRPr="00A0283E">
        <w:rPr>
          <w:lang w:val="en-ID"/>
        </w:rPr>
        <w:t xml:space="preserve">Meta Program Modal Operators menunjukkan bagaimana bahasa internal membentuk batasan dan dorongan dalam hidup individu. Pola Necessity dan Impossibility cenderung menekankan batas dan kontrol, sementara Desire dan Possibility menekankan kebebasan dan </w:t>
      </w:r>
      <w:r w:rsidRPr="00A0283E">
        <w:rPr>
          <w:lang w:val="en-ID"/>
        </w:rPr>
        <w:lastRenderedPageBreak/>
        <w:t>peluang. Memahami pola ini membantu individu menyadari bagaimana cara berpikirnya memengaruhi motivasi, keputusan, dan arah hidup secara keseluruhan.</w:t>
      </w:r>
    </w:p>
    <w:p w14:paraId="2E27A923" w14:textId="77777777" w:rsidR="007C7371" w:rsidRDefault="007C7371" w:rsidP="00A0283E">
      <w:pPr>
        <w:jc w:val="both"/>
      </w:pPr>
    </w:p>
    <w:tbl>
      <w:tblPr>
        <w:tblStyle w:val="TableGrid"/>
        <w:tblW w:w="0" w:type="auto"/>
        <w:tblLook w:val="04A0" w:firstRow="1" w:lastRow="0" w:firstColumn="1" w:lastColumn="0" w:noHBand="0" w:noVBand="1"/>
      </w:tblPr>
      <w:tblGrid>
        <w:gridCol w:w="9016"/>
      </w:tblGrid>
      <w:tr w:rsidR="007C7371" w14:paraId="586CCE18" w14:textId="77777777" w:rsidTr="00A255B8">
        <w:tc>
          <w:tcPr>
            <w:tcW w:w="9016" w:type="dxa"/>
            <w:shd w:val="clear" w:color="auto" w:fill="002060"/>
          </w:tcPr>
          <w:p w14:paraId="5B2292F6" w14:textId="00E22BB0" w:rsidR="007C7371" w:rsidRPr="00564AE0" w:rsidRDefault="00564AE0" w:rsidP="00483C6A">
            <w:pPr>
              <w:jc w:val="center"/>
              <w:rPr>
                <w:b/>
                <w:bCs/>
                <w:caps/>
              </w:rPr>
            </w:pPr>
            <w:r w:rsidRPr="00564AE0">
              <w:rPr>
                <w:b/>
                <w:bCs/>
                <w:caps/>
                <w:sz w:val="36"/>
                <w:szCs w:val="36"/>
              </w:rPr>
              <w:t>Preference Sort: PEOPLE, THINGS, ACTIVITY, INFORMATION, LOCATION</w:t>
            </w:r>
          </w:p>
        </w:tc>
      </w:tr>
    </w:tbl>
    <w:p w14:paraId="3691F1F1" w14:textId="77777777" w:rsidR="00727656" w:rsidRPr="00727656" w:rsidRDefault="00727656" w:rsidP="00727656">
      <w:pPr>
        <w:jc w:val="both"/>
        <w:rPr>
          <w:lang w:val="en-ID"/>
        </w:rPr>
      </w:pPr>
      <w:r w:rsidRPr="00727656">
        <w:rPr>
          <w:lang w:val="en-ID"/>
        </w:rPr>
        <w:t xml:space="preserve">Meta Program Preference Sort menggambarkan kecenderungan alami seseorang dalam </w:t>
      </w:r>
      <w:r w:rsidRPr="00727656">
        <w:rPr>
          <w:b/>
          <w:bCs/>
          <w:lang w:val="en-ID"/>
        </w:rPr>
        <w:t>memusatkan perhatian dan ketertarikan</w:t>
      </w:r>
      <w:r w:rsidRPr="00727656">
        <w:rPr>
          <w:lang w:val="en-ID"/>
        </w:rPr>
        <w:t>, yaitu aspek apa yang paling menarik dan bermakna bagi individu. Pola ini memengaruhi pilihan aktivitas, cara berinteraksi, serta jenis lingkungan yang terasa paling nyaman dalam kehidupan sehari-hari.</w:t>
      </w:r>
    </w:p>
    <w:p w14:paraId="17FB7901" w14:textId="77777777" w:rsidR="00727656" w:rsidRPr="00727656" w:rsidRDefault="00727656" w:rsidP="00727656">
      <w:pPr>
        <w:jc w:val="both"/>
        <w:rPr>
          <w:b/>
          <w:bCs/>
          <w:lang w:val="en-ID"/>
        </w:rPr>
      </w:pPr>
      <w:r w:rsidRPr="00727656">
        <w:rPr>
          <w:b/>
          <w:bCs/>
          <w:lang w:val="en-ID"/>
        </w:rPr>
        <w:t>People</w:t>
      </w:r>
    </w:p>
    <w:p w14:paraId="255DD5A9" w14:textId="77777777" w:rsidR="00727656" w:rsidRPr="00727656" w:rsidRDefault="00727656" w:rsidP="00727656">
      <w:pPr>
        <w:jc w:val="both"/>
        <w:rPr>
          <w:lang w:val="en-ID"/>
        </w:rPr>
      </w:pPr>
      <w:r w:rsidRPr="00727656">
        <w:rPr>
          <w:lang w:val="en-ID"/>
        </w:rPr>
        <w:t>Individu dengan preferensi People cenderung tertarik pada hubungan, interaksi sosial, dan dinamika antarindividu. Mereka merasa paling hidup ketika berhadapan dengan orang lain dan menikmati proses membangun relasi. Kekuatan utama dari pola ini adalah empati, kemampuan komunikasi, dan kepekaan sosial. Tantangan yang mungkin muncul adalah ketergantungan pada suasana hubungan dan kurangnya fokus pada tugas yang bersifat teknis atau individual.</w:t>
      </w:r>
    </w:p>
    <w:p w14:paraId="1BDA7403" w14:textId="77777777" w:rsidR="00727656" w:rsidRPr="00727656" w:rsidRDefault="00727656" w:rsidP="00727656">
      <w:pPr>
        <w:jc w:val="both"/>
        <w:rPr>
          <w:b/>
          <w:bCs/>
          <w:lang w:val="en-ID"/>
        </w:rPr>
      </w:pPr>
      <w:r w:rsidRPr="00727656">
        <w:rPr>
          <w:b/>
          <w:bCs/>
          <w:lang w:val="en-ID"/>
        </w:rPr>
        <w:t>Thing</w:t>
      </w:r>
    </w:p>
    <w:p w14:paraId="26A152BC" w14:textId="77777777" w:rsidR="00727656" w:rsidRPr="00727656" w:rsidRDefault="00727656" w:rsidP="00727656">
      <w:pPr>
        <w:jc w:val="both"/>
        <w:rPr>
          <w:lang w:val="en-ID"/>
        </w:rPr>
      </w:pPr>
      <w:r w:rsidRPr="00727656">
        <w:rPr>
          <w:lang w:val="en-ID"/>
        </w:rPr>
        <w:t>Individu dengan preferensi Thing lebih tertarik pada benda, alat, atau objek konkret. Mereka menikmati bekerja dengan sistem fisik, mesin, atau perangkat yang dapat disentuh dan dimanipulasi. Kekuatan utama dari pola ini adalah ketelitian, kepraktisan, dan fokus pada hasil nyata. Tantangannya adalah kecenderungan kurang tertarik pada aspek relasional atau emosional.</w:t>
      </w:r>
    </w:p>
    <w:p w14:paraId="15EFC041" w14:textId="77777777" w:rsidR="00727656" w:rsidRPr="00727656" w:rsidRDefault="00727656" w:rsidP="00727656">
      <w:pPr>
        <w:jc w:val="both"/>
        <w:rPr>
          <w:b/>
          <w:bCs/>
          <w:lang w:val="en-ID"/>
        </w:rPr>
      </w:pPr>
      <w:r w:rsidRPr="00727656">
        <w:rPr>
          <w:b/>
          <w:bCs/>
          <w:lang w:val="en-ID"/>
        </w:rPr>
        <w:t>Activity</w:t>
      </w:r>
    </w:p>
    <w:p w14:paraId="29AF3BCE" w14:textId="77777777" w:rsidR="00727656" w:rsidRPr="00727656" w:rsidRDefault="00727656" w:rsidP="00727656">
      <w:pPr>
        <w:jc w:val="both"/>
        <w:rPr>
          <w:lang w:val="en-ID"/>
        </w:rPr>
      </w:pPr>
      <w:r w:rsidRPr="00727656">
        <w:rPr>
          <w:lang w:val="en-ID"/>
        </w:rPr>
        <w:t>Individu dengan preferensi Activity tertarik pada tindakan, pengalaman, dan proses melakukan sesuatu. Mereka menikmati aktivitas yang dinamis dan terus bergerak. Kekuatan utama dari pola ini adalah energi, kecepatan, dan keterlibatan langsung. Tantangannya adalah kesulitan bertahan dalam aktivitas pasif atau rutinitas yang monoton.</w:t>
      </w:r>
    </w:p>
    <w:p w14:paraId="42961E89" w14:textId="77777777" w:rsidR="00727656" w:rsidRPr="00727656" w:rsidRDefault="00727656" w:rsidP="00727656">
      <w:pPr>
        <w:jc w:val="both"/>
        <w:rPr>
          <w:b/>
          <w:bCs/>
          <w:lang w:val="en-ID"/>
        </w:rPr>
      </w:pPr>
      <w:r w:rsidRPr="00727656">
        <w:rPr>
          <w:b/>
          <w:bCs/>
          <w:lang w:val="en-ID"/>
        </w:rPr>
        <w:t>Information</w:t>
      </w:r>
    </w:p>
    <w:p w14:paraId="141E394D" w14:textId="77777777" w:rsidR="00727656" w:rsidRPr="00727656" w:rsidRDefault="00727656" w:rsidP="00727656">
      <w:pPr>
        <w:jc w:val="both"/>
        <w:rPr>
          <w:lang w:val="en-ID"/>
        </w:rPr>
      </w:pPr>
      <w:r w:rsidRPr="00727656">
        <w:rPr>
          <w:lang w:val="en-ID"/>
        </w:rPr>
        <w:t>Individu dengan preferensi Information tertarik pada pengetahuan, data, dan pemahaman konseptual. Mereka menikmati proses belajar, menganalisis, dan mengolah informasi. Kekuatan utama dari pola ini adalah pemikiran analitis dan rasa ingin tahu yang tinggi. Tantangannya adalah kecenderungan terlalu lama berada pada tahap analisis tanpa segera bertindak.</w:t>
      </w:r>
    </w:p>
    <w:p w14:paraId="6688F60B" w14:textId="77777777" w:rsidR="00727656" w:rsidRPr="00727656" w:rsidRDefault="00727656" w:rsidP="00727656">
      <w:pPr>
        <w:jc w:val="both"/>
        <w:rPr>
          <w:b/>
          <w:bCs/>
          <w:lang w:val="en-ID"/>
        </w:rPr>
      </w:pPr>
      <w:r w:rsidRPr="00727656">
        <w:rPr>
          <w:b/>
          <w:bCs/>
          <w:lang w:val="en-ID"/>
        </w:rPr>
        <w:t>Location</w:t>
      </w:r>
    </w:p>
    <w:p w14:paraId="2F53F13E" w14:textId="77777777" w:rsidR="00727656" w:rsidRPr="00727656" w:rsidRDefault="00727656" w:rsidP="00727656">
      <w:pPr>
        <w:jc w:val="both"/>
        <w:rPr>
          <w:lang w:val="en-ID"/>
        </w:rPr>
      </w:pPr>
      <w:r w:rsidRPr="00727656">
        <w:rPr>
          <w:lang w:val="en-ID"/>
        </w:rPr>
        <w:lastRenderedPageBreak/>
        <w:t>Individu dengan preferensi Location sangat dipengaruhi oleh tempat dan lingkungan. Mereka peka terhadap suasana fisik dan geografis, serta merasa nyaman ketika berada di lokasi yang sesuai dengan kebutuhan emosional atau fungsionalnya. Kekuatan utama dari pola ini adalah kesadaran lingkungan dan penyesuaian konteks. Tantangannya adalah ketergantungan pada kondisi tempat tertentu untuk dapat berfungsi secara optimal.</w:t>
      </w:r>
    </w:p>
    <w:p w14:paraId="425AAAEB" w14:textId="77777777" w:rsidR="00727656" w:rsidRPr="00727656" w:rsidRDefault="00727656" w:rsidP="00727656">
      <w:pPr>
        <w:jc w:val="both"/>
        <w:rPr>
          <w:b/>
          <w:bCs/>
          <w:lang w:val="en-ID"/>
        </w:rPr>
      </w:pPr>
      <w:r w:rsidRPr="00727656">
        <w:rPr>
          <w:b/>
          <w:bCs/>
          <w:lang w:val="en-ID"/>
        </w:rPr>
        <w:t>Kesimpulan Preference Sort</w:t>
      </w:r>
    </w:p>
    <w:p w14:paraId="2B5BD995" w14:textId="77777777" w:rsidR="00727656" w:rsidRPr="00727656" w:rsidRDefault="00727656" w:rsidP="00727656">
      <w:pPr>
        <w:jc w:val="both"/>
        <w:rPr>
          <w:lang w:val="en-ID"/>
        </w:rPr>
      </w:pPr>
      <w:r w:rsidRPr="00727656">
        <w:rPr>
          <w:lang w:val="en-ID"/>
        </w:rPr>
        <w:t>Meta Program Preference Sort menunjukkan area utama yang menarik perhatian dan energi individu. Setiap preferensi memiliki kekuatan dan tantangan masing-masing, dan pemahaman terhadap pola ini membantu individu memilih lingkungan, aktivitas, dan peran yang paling selaras dengan kecenderungan alaminya.</w:t>
      </w:r>
    </w:p>
    <w:p w14:paraId="612B49AE" w14:textId="77777777" w:rsidR="007C7371" w:rsidRDefault="007C7371" w:rsidP="00564AE0">
      <w:pPr>
        <w:jc w:val="both"/>
      </w:pPr>
    </w:p>
    <w:tbl>
      <w:tblPr>
        <w:tblStyle w:val="TableGrid"/>
        <w:tblW w:w="0" w:type="auto"/>
        <w:tblLook w:val="04A0" w:firstRow="1" w:lastRow="0" w:firstColumn="1" w:lastColumn="0" w:noHBand="0" w:noVBand="1"/>
      </w:tblPr>
      <w:tblGrid>
        <w:gridCol w:w="9016"/>
      </w:tblGrid>
      <w:tr w:rsidR="007C7371" w14:paraId="5025D6C4" w14:textId="77777777" w:rsidTr="00A255B8">
        <w:tc>
          <w:tcPr>
            <w:tcW w:w="9016" w:type="dxa"/>
            <w:shd w:val="clear" w:color="auto" w:fill="002060"/>
          </w:tcPr>
          <w:p w14:paraId="56A69819" w14:textId="5D944395" w:rsidR="007C7371" w:rsidRPr="009E0CF1" w:rsidRDefault="009E0CF1" w:rsidP="00483C6A">
            <w:pPr>
              <w:jc w:val="center"/>
              <w:rPr>
                <w:b/>
                <w:bCs/>
                <w:caps/>
              </w:rPr>
            </w:pPr>
            <w:r w:rsidRPr="009E0CF1">
              <w:rPr>
                <w:b/>
                <w:bCs/>
                <w:caps/>
                <w:sz w:val="36"/>
                <w:szCs w:val="36"/>
              </w:rPr>
              <w:t>Goal Striving Sort: Perfectionism - Optimization - Skepticism</w:t>
            </w:r>
          </w:p>
        </w:tc>
      </w:tr>
    </w:tbl>
    <w:p w14:paraId="3028F25D" w14:textId="77777777" w:rsidR="009E0CF1" w:rsidRPr="009E0CF1" w:rsidRDefault="009E0CF1" w:rsidP="009E0CF1">
      <w:pPr>
        <w:jc w:val="both"/>
        <w:rPr>
          <w:lang w:val="en-ID"/>
        </w:rPr>
      </w:pPr>
      <w:r w:rsidRPr="009E0CF1">
        <w:rPr>
          <w:lang w:val="en-ID"/>
        </w:rPr>
        <w:t xml:space="preserve">Meta Program Goal Striving menggambarkan cara seseorang </w:t>
      </w:r>
      <w:r w:rsidRPr="009E0CF1">
        <w:rPr>
          <w:b/>
          <w:bCs/>
          <w:lang w:val="en-ID"/>
        </w:rPr>
        <w:t>menetapkan standar pencapaian dan mengevaluasi keberhasilan</w:t>
      </w:r>
      <w:r w:rsidRPr="009E0CF1">
        <w:rPr>
          <w:lang w:val="en-ID"/>
        </w:rPr>
        <w:t xml:space="preserve"> atas tujuan yang dikejar. Pola ini memengaruhi tingkat kepuasan, cara mengelola hasil, serta respons individu terhadap keberhasilan maupun kekurangan dalam proses mencapai tujuan.</w:t>
      </w:r>
    </w:p>
    <w:p w14:paraId="2DE6B640" w14:textId="77777777" w:rsidR="009E0CF1" w:rsidRPr="009E0CF1" w:rsidRDefault="009E0CF1" w:rsidP="009E0CF1">
      <w:pPr>
        <w:jc w:val="both"/>
        <w:rPr>
          <w:b/>
          <w:bCs/>
          <w:lang w:val="en-ID"/>
        </w:rPr>
      </w:pPr>
      <w:r w:rsidRPr="009E0CF1">
        <w:rPr>
          <w:b/>
          <w:bCs/>
          <w:lang w:val="en-ID"/>
        </w:rPr>
        <w:t>Perfectionism</w:t>
      </w:r>
    </w:p>
    <w:p w14:paraId="06EA6E46" w14:textId="77777777" w:rsidR="009E0CF1" w:rsidRPr="009E0CF1" w:rsidRDefault="009E0CF1" w:rsidP="009E0CF1">
      <w:pPr>
        <w:jc w:val="both"/>
        <w:rPr>
          <w:lang w:val="en-ID"/>
        </w:rPr>
      </w:pPr>
      <w:r w:rsidRPr="009E0CF1">
        <w:rPr>
          <w:lang w:val="en-ID"/>
        </w:rPr>
        <w:t>Individu dengan pola Perfectionism cenderung menetapkan standar yang sangat tinggi terhadap diri sendiri dan hasil yang dicapai. Mereka merasa puas hanya ketika hasil mendekati atau mencapai kesempurnaan. Pola ini mendorong individu untuk bekerja dengan ketelitian tinggi, fokus pada detail, dan berusaha meminimalkan kesalahan. Kekuatan utama dari pola Perfectionism adalah kualitas hasil yang tinggi dan komitmen terhadap standar terbaik. Namun, tantangan yang sering muncul adalah rasa tidak pernah cukup, tekanan berlebih, dan kesulitan menikmati pencapaian yang telah diraih.</w:t>
      </w:r>
    </w:p>
    <w:p w14:paraId="6A952FAB" w14:textId="77777777" w:rsidR="009E0CF1" w:rsidRPr="009E0CF1" w:rsidRDefault="009E0CF1" w:rsidP="009E0CF1">
      <w:pPr>
        <w:jc w:val="both"/>
        <w:rPr>
          <w:b/>
          <w:bCs/>
          <w:lang w:val="en-ID"/>
        </w:rPr>
      </w:pPr>
      <w:r w:rsidRPr="009E0CF1">
        <w:rPr>
          <w:b/>
          <w:bCs/>
          <w:lang w:val="en-ID"/>
        </w:rPr>
        <w:t>Optimizing</w:t>
      </w:r>
    </w:p>
    <w:p w14:paraId="7852B4D2" w14:textId="77777777" w:rsidR="009E0CF1" w:rsidRPr="009E0CF1" w:rsidRDefault="009E0CF1" w:rsidP="009E0CF1">
      <w:pPr>
        <w:jc w:val="both"/>
        <w:rPr>
          <w:lang w:val="en-ID"/>
        </w:rPr>
      </w:pPr>
      <w:r w:rsidRPr="009E0CF1">
        <w:rPr>
          <w:lang w:val="en-ID"/>
        </w:rPr>
        <w:t>Individu dengan pola Optimizing berfokus pada hasil terbaik yang realistis dan dapat dicapai dalam konteks yang ada. Mereka mengejar perbaikan berkelanjutan dan keseimbangan antara kualitas, waktu, dan sumber daya. Kekuatan utama dari pola ini adalah fleksibilitas, efisiensi, dan kemampuan beradaptasi dalam mencapai hasil yang optimal. Tantangannya adalah risiko merasa cepat puas jika standar peningkatan tidak dijaga secara konsisten.</w:t>
      </w:r>
    </w:p>
    <w:p w14:paraId="17EFC63E" w14:textId="77777777" w:rsidR="009E0CF1" w:rsidRPr="009E0CF1" w:rsidRDefault="009E0CF1" w:rsidP="009E0CF1">
      <w:pPr>
        <w:jc w:val="both"/>
        <w:rPr>
          <w:b/>
          <w:bCs/>
          <w:lang w:val="en-ID"/>
        </w:rPr>
      </w:pPr>
      <w:r w:rsidRPr="009E0CF1">
        <w:rPr>
          <w:b/>
          <w:bCs/>
          <w:lang w:val="en-ID"/>
        </w:rPr>
        <w:t>Skepticism</w:t>
      </w:r>
    </w:p>
    <w:p w14:paraId="6494E601" w14:textId="77777777" w:rsidR="009E0CF1" w:rsidRPr="009E0CF1" w:rsidRDefault="009E0CF1" w:rsidP="009E0CF1">
      <w:pPr>
        <w:jc w:val="both"/>
        <w:rPr>
          <w:lang w:val="en-ID"/>
        </w:rPr>
      </w:pPr>
      <w:r w:rsidRPr="009E0CF1">
        <w:rPr>
          <w:lang w:val="en-ID"/>
        </w:rPr>
        <w:t xml:space="preserve">Individu dengan pola Skepticism cenderung bersikap kritis terhadap hasil yang dicapai, baik oleh diri sendiri maupun orang lain. Mereka selalu mempertanyakan apakah suatu hasil benar-benar layak disebut berhasil. Pola ini membuat individu waspada, objektif, dan berhati-hati </w:t>
      </w:r>
      <w:r w:rsidRPr="009E0CF1">
        <w:rPr>
          <w:lang w:val="en-ID"/>
        </w:rPr>
        <w:lastRenderedPageBreak/>
        <w:t>dalam menerima klaim keberhasilan. Kekuatan utama dari pola Skepticism adalah kemampuan evaluasi yang tajam dan ketelitian analitis. Tantangannya adalah kecenderungan sulit merasa puas dan risiko meredam motivasi diri atau tim.</w:t>
      </w:r>
    </w:p>
    <w:p w14:paraId="3F489805" w14:textId="77777777" w:rsidR="009E0CF1" w:rsidRPr="009E0CF1" w:rsidRDefault="009E0CF1" w:rsidP="009E0CF1">
      <w:pPr>
        <w:jc w:val="both"/>
        <w:rPr>
          <w:b/>
          <w:bCs/>
          <w:lang w:val="en-ID"/>
        </w:rPr>
      </w:pPr>
      <w:r w:rsidRPr="009E0CF1">
        <w:rPr>
          <w:b/>
          <w:bCs/>
          <w:lang w:val="en-ID"/>
        </w:rPr>
        <w:t>Kesimpulan Goal Striving</w:t>
      </w:r>
    </w:p>
    <w:p w14:paraId="5EFCC19F" w14:textId="77777777" w:rsidR="009E0CF1" w:rsidRPr="009E0CF1" w:rsidRDefault="009E0CF1" w:rsidP="009E0CF1">
      <w:pPr>
        <w:jc w:val="both"/>
        <w:rPr>
          <w:lang w:val="en-ID"/>
        </w:rPr>
      </w:pPr>
      <w:r w:rsidRPr="009E0CF1">
        <w:rPr>
          <w:lang w:val="en-ID"/>
        </w:rPr>
        <w:t>Meta Program Goal Striving menunjukkan bagaimana individu mendefinisikan dan mengejar keberhasilan. Pola Perfectionism, Optimizing, dan Skepticism masing-masing memiliki fungsi yang berharga dalam konteks yang tepat. Pemahaman terhadap pola ini membantu individu mengelola ekspektasi, menjaga keseimbangan antara pencapaian dan kesejahteraan, serta menetapkan tujuan yang selaras dengan kapasitas diri.</w:t>
      </w:r>
    </w:p>
    <w:p w14:paraId="56ACF551" w14:textId="77777777" w:rsidR="007C7371" w:rsidRDefault="007C7371" w:rsidP="009E0CF1">
      <w:pPr>
        <w:jc w:val="both"/>
      </w:pPr>
    </w:p>
    <w:tbl>
      <w:tblPr>
        <w:tblStyle w:val="TableGrid"/>
        <w:tblW w:w="0" w:type="auto"/>
        <w:tblLook w:val="04A0" w:firstRow="1" w:lastRow="0" w:firstColumn="1" w:lastColumn="0" w:noHBand="0" w:noVBand="1"/>
      </w:tblPr>
      <w:tblGrid>
        <w:gridCol w:w="9016"/>
      </w:tblGrid>
      <w:tr w:rsidR="007C7371" w14:paraId="1F9498C9" w14:textId="77777777" w:rsidTr="00A255B8">
        <w:tc>
          <w:tcPr>
            <w:tcW w:w="9016" w:type="dxa"/>
            <w:shd w:val="clear" w:color="auto" w:fill="002060"/>
          </w:tcPr>
          <w:p w14:paraId="16218915" w14:textId="0B80CDC6" w:rsidR="007C7371" w:rsidRPr="00FC1695" w:rsidRDefault="00FC1695" w:rsidP="00483C6A">
            <w:pPr>
              <w:jc w:val="center"/>
              <w:rPr>
                <w:b/>
                <w:bCs/>
                <w:caps/>
              </w:rPr>
            </w:pPr>
            <w:r w:rsidRPr="00FC1695">
              <w:rPr>
                <w:b/>
                <w:bCs/>
                <w:caps/>
                <w:sz w:val="36"/>
                <w:szCs w:val="36"/>
              </w:rPr>
              <w:t>Buying Sort: COST</w:t>
            </w:r>
            <w:r w:rsidRPr="00FC1695">
              <w:rPr>
                <w:b/>
                <w:bCs/>
                <w:caps/>
                <w:sz w:val="36"/>
                <w:szCs w:val="36"/>
              </w:rPr>
              <w:t xml:space="preserve"> /</w:t>
            </w:r>
            <w:r w:rsidRPr="00FC1695">
              <w:rPr>
                <w:b/>
                <w:bCs/>
                <w:caps/>
                <w:sz w:val="36"/>
                <w:szCs w:val="36"/>
              </w:rPr>
              <w:t xml:space="preserve"> CONVENIENCE</w:t>
            </w:r>
            <w:r w:rsidRPr="00FC1695">
              <w:rPr>
                <w:b/>
                <w:bCs/>
                <w:caps/>
                <w:sz w:val="36"/>
                <w:szCs w:val="36"/>
              </w:rPr>
              <w:t xml:space="preserve"> /</w:t>
            </w:r>
            <w:r w:rsidRPr="00FC1695">
              <w:rPr>
                <w:b/>
                <w:bCs/>
                <w:caps/>
                <w:sz w:val="36"/>
                <w:szCs w:val="36"/>
              </w:rPr>
              <w:t xml:space="preserve"> QUALITY</w:t>
            </w:r>
            <w:r w:rsidRPr="00FC1695">
              <w:rPr>
                <w:b/>
                <w:bCs/>
                <w:caps/>
                <w:sz w:val="36"/>
                <w:szCs w:val="36"/>
              </w:rPr>
              <w:t xml:space="preserve"> / </w:t>
            </w:r>
            <w:r w:rsidRPr="00FC1695">
              <w:rPr>
                <w:b/>
                <w:bCs/>
                <w:caps/>
                <w:sz w:val="36"/>
                <w:szCs w:val="36"/>
              </w:rPr>
              <w:t>T</w:t>
            </w:r>
            <w:r w:rsidRPr="00FC1695">
              <w:rPr>
                <w:b/>
                <w:bCs/>
                <w:caps/>
                <w:sz w:val="36"/>
                <w:szCs w:val="36"/>
              </w:rPr>
              <w:t>i</w:t>
            </w:r>
            <w:r w:rsidRPr="00FC1695">
              <w:rPr>
                <w:b/>
                <w:bCs/>
                <w:caps/>
                <w:sz w:val="36"/>
                <w:szCs w:val="36"/>
              </w:rPr>
              <w:t>ME</w:t>
            </w:r>
          </w:p>
        </w:tc>
      </w:tr>
    </w:tbl>
    <w:p w14:paraId="5EF061E9" w14:textId="77777777" w:rsidR="00FC1695" w:rsidRPr="00FC1695" w:rsidRDefault="00FC1695" w:rsidP="00FC1695">
      <w:pPr>
        <w:jc w:val="both"/>
        <w:rPr>
          <w:lang w:val="en-ID"/>
        </w:rPr>
      </w:pPr>
      <w:r w:rsidRPr="00FC1695">
        <w:rPr>
          <w:lang w:val="en-ID"/>
        </w:rPr>
        <w:t xml:space="preserve">Meta Program Buying Sort menggambarkan faktor utama yang memengaruhi seseorang dalam </w:t>
      </w:r>
      <w:r w:rsidRPr="00FC1695">
        <w:rPr>
          <w:b/>
          <w:bCs/>
          <w:lang w:val="en-ID"/>
        </w:rPr>
        <w:t>mengambil keputusan pembelian atau memilih suatu produk maupun layanan</w:t>
      </w:r>
      <w:r w:rsidRPr="00FC1695">
        <w:rPr>
          <w:lang w:val="en-ID"/>
        </w:rPr>
        <w:t>. Pola ini mencerminkan nilai yang dianggap paling penting oleh individu ketika menimbang pilihan yang tersedia, baik secara rasional maupun emosional.</w:t>
      </w:r>
    </w:p>
    <w:p w14:paraId="46E913FE" w14:textId="77777777" w:rsidR="00FC1695" w:rsidRPr="00FC1695" w:rsidRDefault="00FC1695" w:rsidP="00FC1695">
      <w:pPr>
        <w:jc w:val="both"/>
        <w:rPr>
          <w:b/>
          <w:bCs/>
          <w:lang w:val="en-ID"/>
        </w:rPr>
      </w:pPr>
      <w:r w:rsidRPr="00FC1695">
        <w:rPr>
          <w:b/>
          <w:bCs/>
          <w:lang w:val="en-ID"/>
        </w:rPr>
        <w:t>Cost</w:t>
      </w:r>
    </w:p>
    <w:p w14:paraId="76B0C3C6" w14:textId="77777777" w:rsidR="00FC1695" w:rsidRPr="00FC1695" w:rsidRDefault="00FC1695" w:rsidP="00FC1695">
      <w:pPr>
        <w:jc w:val="both"/>
        <w:rPr>
          <w:lang w:val="en-ID"/>
        </w:rPr>
      </w:pPr>
      <w:r w:rsidRPr="00FC1695">
        <w:rPr>
          <w:lang w:val="en-ID"/>
        </w:rPr>
        <w:t>Individu dengan orientasi Cost cenderung memusatkan perhatian pada harga dan pengeluaran. Mereka mempertimbangkan apakah biaya yang dikeluarkan sepadan dengan kemampuan finansial dan manfaat yang diperoleh. Kekuatan utama dari pola ini adalah kehati-hatian dalam mengelola sumber daya dan kemampuan membandingkan nilai ekonomis. Tantangan yang mungkin muncul adalah kecenderungan mengorbankan kualitas atau manfaat jangka panjang demi harga yang lebih murah.</w:t>
      </w:r>
    </w:p>
    <w:p w14:paraId="76536E39" w14:textId="77777777" w:rsidR="00FC1695" w:rsidRPr="00FC1695" w:rsidRDefault="00FC1695" w:rsidP="00FC1695">
      <w:pPr>
        <w:jc w:val="both"/>
        <w:rPr>
          <w:b/>
          <w:bCs/>
          <w:lang w:val="en-ID"/>
        </w:rPr>
      </w:pPr>
      <w:r w:rsidRPr="00FC1695">
        <w:rPr>
          <w:b/>
          <w:bCs/>
          <w:lang w:val="en-ID"/>
        </w:rPr>
        <w:t>Convenience</w:t>
      </w:r>
    </w:p>
    <w:p w14:paraId="79B8851A" w14:textId="77777777" w:rsidR="00FC1695" w:rsidRPr="00FC1695" w:rsidRDefault="00FC1695" w:rsidP="00FC1695">
      <w:pPr>
        <w:jc w:val="both"/>
        <w:rPr>
          <w:lang w:val="en-ID"/>
        </w:rPr>
      </w:pPr>
      <w:r w:rsidRPr="00FC1695">
        <w:rPr>
          <w:lang w:val="en-ID"/>
        </w:rPr>
        <w:t>Individu dengan orientasi Convenience menempatkan kenyamanan dan kemudahan sebagai faktor utama dalam mengambil keputusan. Mereka memilih opsi yang paling praktis, hemat waktu, dan minim usaha. Kekuatan utama dari pola ini adalah efisiensi dan kecepatan dalam bertindak. Tantangannya adalah kemungkinan mengabaikan aspek kualitas atau nilai jangka panjang.</w:t>
      </w:r>
    </w:p>
    <w:p w14:paraId="36D73526" w14:textId="77777777" w:rsidR="00FC1695" w:rsidRPr="00FC1695" w:rsidRDefault="00FC1695" w:rsidP="00FC1695">
      <w:pPr>
        <w:jc w:val="both"/>
        <w:rPr>
          <w:b/>
          <w:bCs/>
          <w:lang w:val="en-ID"/>
        </w:rPr>
      </w:pPr>
      <w:r w:rsidRPr="00FC1695">
        <w:rPr>
          <w:b/>
          <w:bCs/>
          <w:lang w:val="en-ID"/>
        </w:rPr>
        <w:t>Quality</w:t>
      </w:r>
    </w:p>
    <w:p w14:paraId="791ED2A3" w14:textId="77777777" w:rsidR="00FC1695" w:rsidRPr="00FC1695" w:rsidRDefault="00FC1695" w:rsidP="00FC1695">
      <w:pPr>
        <w:jc w:val="both"/>
        <w:rPr>
          <w:lang w:val="en-ID"/>
        </w:rPr>
      </w:pPr>
      <w:r w:rsidRPr="00FC1695">
        <w:rPr>
          <w:lang w:val="en-ID"/>
        </w:rPr>
        <w:t>Individu dengan orientasi Quality berfokus pada mutu, daya tahan, dan nilai intrinsik dari produk atau layanan. Mereka bersedia membayar lebih selama kualitas yang diterima sesuai dengan standar yang diharapkan. Kekuatan utama dari pola ini adalah komitmen terhadap hasil terbaik dan kepuasan jangka panjang. Tantangannya adalah risiko biaya yang lebih tinggi dan proses pengambilan keputusan yang lebih lama.</w:t>
      </w:r>
    </w:p>
    <w:p w14:paraId="2E839D45" w14:textId="77777777" w:rsidR="00FC1695" w:rsidRPr="00FC1695" w:rsidRDefault="00FC1695" w:rsidP="00FC1695">
      <w:pPr>
        <w:jc w:val="both"/>
        <w:rPr>
          <w:b/>
          <w:bCs/>
          <w:lang w:val="en-ID"/>
        </w:rPr>
      </w:pPr>
      <w:r w:rsidRPr="00FC1695">
        <w:rPr>
          <w:b/>
          <w:bCs/>
          <w:lang w:val="en-ID"/>
        </w:rPr>
        <w:t>Time</w:t>
      </w:r>
    </w:p>
    <w:p w14:paraId="0A3522D5" w14:textId="77777777" w:rsidR="00FC1695" w:rsidRPr="00FC1695" w:rsidRDefault="00FC1695" w:rsidP="00FC1695">
      <w:pPr>
        <w:jc w:val="both"/>
        <w:rPr>
          <w:lang w:val="en-ID"/>
        </w:rPr>
      </w:pPr>
      <w:r w:rsidRPr="00FC1695">
        <w:rPr>
          <w:lang w:val="en-ID"/>
        </w:rPr>
        <w:lastRenderedPageBreak/>
        <w:t>Individu dengan orientasi Time memprioritaskan kecepatan dan efisiensi waktu dalam memilih. Mereka memilih solusi yang dapat segera digunakan dan memberikan hasil cepat. Kekuatan utama dari pola ini adalah ketegasan dan kecepatan pengambilan keputusan. Tantangannya adalah potensi melewatkan pertimbangan lain yang sama pentingnya.</w:t>
      </w:r>
    </w:p>
    <w:p w14:paraId="3385F2C9" w14:textId="77777777" w:rsidR="00FC1695" w:rsidRPr="00FC1695" w:rsidRDefault="00FC1695" w:rsidP="00FC1695">
      <w:pPr>
        <w:jc w:val="both"/>
        <w:rPr>
          <w:b/>
          <w:bCs/>
          <w:lang w:val="en-ID"/>
        </w:rPr>
      </w:pPr>
      <w:r w:rsidRPr="00FC1695">
        <w:rPr>
          <w:b/>
          <w:bCs/>
          <w:lang w:val="en-ID"/>
        </w:rPr>
        <w:t>Kesimpulan Buying Sort</w:t>
      </w:r>
    </w:p>
    <w:p w14:paraId="34BFE5B5" w14:textId="77777777" w:rsidR="00FC1695" w:rsidRPr="00FC1695" w:rsidRDefault="00FC1695" w:rsidP="00FC1695">
      <w:pPr>
        <w:jc w:val="both"/>
        <w:rPr>
          <w:lang w:val="en-ID"/>
        </w:rPr>
      </w:pPr>
      <w:r w:rsidRPr="00FC1695">
        <w:rPr>
          <w:lang w:val="en-ID"/>
        </w:rPr>
        <w:t>Meta Program Buying Sort menunjukkan nilai dominan yang digunakan individu saat mengambil keputusan pembelian. Setiap orientasi—Cost, Convenience, Quality, dan Time—memiliki kekuatan dan keterbatasan masing-masing. Memahami pola ini membantu menyelaraskan keputusan pembelian dengan kebutuhan, prioritas, dan konteks individu.</w:t>
      </w:r>
    </w:p>
    <w:p w14:paraId="22B62CAA" w14:textId="77777777" w:rsidR="007C7371" w:rsidRDefault="007C7371" w:rsidP="00FC1695">
      <w:pPr>
        <w:jc w:val="both"/>
      </w:pPr>
    </w:p>
    <w:tbl>
      <w:tblPr>
        <w:tblStyle w:val="TableGrid"/>
        <w:tblW w:w="0" w:type="auto"/>
        <w:tblLook w:val="04A0" w:firstRow="1" w:lastRow="0" w:firstColumn="1" w:lastColumn="0" w:noHBand="0" w:noVBand="1"/>
      </w:tblPr>
      <w:tblGrid>
        <w:gridCol w:w="9016"/>
      </w:tblGrid>
      <w:tr w:rsidR="007C7371" w14:paraId="7B8C7343" w14:textId="77777777" w:rsidTr="00A255B8">
        <w:tc>
          <w:tcPr>
            <w:tcW w:w="9016" w:type="dxa"/>
            <w:shd w:val="clear" w:color="auto" w:fill="002060"/>
          </w:tcPr>
          <w:p w14:paraId="422E0BEE" w14:textId="34E3E406" w:rsidR="007C7371" w:rsidRPr="006076D2" w:rsidRDefault="006076D2" w:rsidP="00483C6A">
            <w:pPr>
              <w:jc w:val="center"/>
              <w:rPr>
                <w:b/>
                <w:bCs/>
                <w:caps/>
              </w:rPr>
            </w:pPr>
            <w:r w:rsidRPr="006076D2">
              <w:rPr>
                <w:b/>
                <w:bCs/>
                <w:caps/>
                <w:sz w:val="36"/>
                <w:szCs w:val="36"/>
              </w:rPr>
              <w:t>Responsibility Sort: Under-Responsible - Responsible - Over-Responsible</w:t>
            </w:r>
          </w:p>
        </w:tc>
      </w:tr>
    </w:tbl>
    <w:p w14:paraId="1A83D383" w14:textId="77777777" w:rsidR="006076D2" w:rsidRPr="006076D2" w:rsidRDefault="006076D2" w:rsidP="006076D2">
      <w:pPr>
        <w:jc w:val="both"/>
        <w:rPr>
          <w:lang w:val="en-ID"/>
        </w:rPr>
      </w:pPr>
      <w:r w:rsidRPr="006076D2">
        <w:rPr>
          <w:lang w:val="en-ID"/>
        </w:rPr>
        <w:t xml:space="preserve">Meta Program Responsibility Sort menggambarkan bagaimana seseorang </w:t>
      </w:r>
      <w:r w:rsidRPr="006076D2">
        <w:rPr>
          <w:b/>
          <w:bCs/>
          <w:lang w:val="en-ID"/>
        </w:rPr>
        <w:t>memaknai dan memikul tanggung jawab</w:t>
      </w:r>
      <w:r w:rsidRPr="006076D2">
        <w:rPr>
          <w:lang w:val="en-ID"/>
        </w:rPr>
        <w:t>, baik terhadap diri sendiri, orang lain, maupun situasi yang dihadapi. Pola ini memengaruhi sikap individu dalam mengambil peran, menyikapi kesalahan, serta mengelola beban kewajiban dalam kehidupan sehari-hari.</w:t>
      </w:r>
    </w:p>
    <w:p w14:paraId="4E55FA6B" w14:textId="77777777" w:rsidR="006076D2" w:rsidRPr="006076D2" w:rsidRDefault="006076D2" w:rsidP="006076D2">
      <w:pPr>
        <w:jc w:val="both"/>
        <w:rPr>
          <w:b/>
          <w:bCs/>
          <w:lang w:val="en-ID"/>
        </w:rPr>
      </w:pPr>
      <w:r w:rsidRPr="006076D2">
        <w:rPr>
          <w:b/>
          <w:bCs/>
          <w:lang w:val="en-ID"/>
        </w:rPr>
        <w:t>Under-Responsible</w:t>
      </w:r>
    </w:p>
    <w:p w14:paraId="5374ACB1" w14:textId="77777777" w:rsidR="006076D2" w:rsidRPr="006076D2" w:rsidRDefault="006076D2" w:rsidP="006076D2">
      <w:pPr>
        <w:jc w:val="both"/>
        <w:rPr>
          <w:lang w:val="en-ID"/>
        </w:rPr>
      </w:pPr>
      <w:r w:rsidRPr="006076D2">
        <w:rPr>
          <w:lang w:val="en-ID"/>
        </w:rPr>
        <w:t>Individu dengan pola Under-Responsible cenderung mengambil tanggung jawab dalam porsi yang minimal. Mereka lebih mudah melepaskan diri dari kewajiban atau menyerahkan keputusan kepada pihak lain. Dalam kondisi tertentu, pola ini membantu individu menjaga diri dari tekanan berlebihan. Namun, tantangan yang sering muncul adalah kurangnya akuntabilitas, ketergantungan pada orang lain, dan kesan menghindari kewajiban. Pola Under-Responsible kurang sesuai dalam lingkungan yang menuntut komitmen tinggi tanpa pengawasan.</w:t>
      </w:r>
    </w:p>
    <w:p w14:paraId="3E11E9A1" w14:textId="77777777" w:rsidR="006076D2" w:rsidRPr="006076D2" w:rsidRDefault="006076D2" w:rsidP="006076D2">
      <w:pPr>
        <w:jc w:val="both"/>
        <w:rPr>
          <w:b/>
          <w:bCs/>
          <w:lang w:val="en-ID"/>
        </w:rPr>
      </w:pPr>
      <w:r w:rsidRPr="006076D2">
        <w:rPr>
          <w:b/>
          <w:bCs/>
          <w:lang w:val="en-ID"/>
        </w:rPr>
        <w:t>Responsible</w:t>
      </w:r>
    </w:p>
    <w:p w14:paraId="503C8B78" w14:textId="77777777" w:rsidR="006076D2" w:rsidRPr="006076D2" w:rsidRDefault="006076D2" w:rsidP="006076D2">
      <w:pPr>
        <w:jc w:val="both"/>
        <w:rPr>
          <w:lang w:val="en-ID"/>
        </w:rPr>
      </w:pPr>
      <w:r w:rsidRPr="006076D2">
        <w:rPr>
          <w:lang w:val="en-ID"/>
        </w:rPr>
        <w:t>Individu dengan pola Responsible memiliki keseimbangan yang sehat dalam memikul tanggung jawab. Mereka mampu mengambil kewajiban yang sesuai dengan peran dan kapasitas diri tanpa berlebihan atau menghindar. Kekuatan utama dari pola ini adalah keandalan, konsistensi, dan kemampuan menjaga komitmen secara proporsional. Tantangannya adalah menjaga batas agar tidak terpengaruh oleh tekanan lingkungan yang berlebihan.</w:t>
      </w:r>
    </w:p>
    <w:p w14:paraId="3DBF6D76" w14:textId="77777777" w:rsidR="006076D2" w:rsidRPr="006076D2" w:rsidRDefault="006076D2" w:rsidP="006076D2">
      <w:pPr>
        <w:jc w:val="both"/>
        <w:rPr>
          <w:b/>
          <w:bCs/>
          <w:lang w:val="en-ID"/>
        </w:rPr>
      </w:pPr>
      <w:r w:rsidRPr="006076D2">
        <w:rPr>
          <w:b/>
          <w:bCs/>
          <w:lang w:val="en-ID"/>
        </w:rPr>
        <w:t>Over-Responsible</w:t>
      </w:r>
    </w:p>
    <w:p w14:paraId="73D70CCC" w14:textId="77777777" w:rsidR="006076D2" w:rsidRPr="006076D2" w:rsidRDefault="006076D2" w:rsidP="006076D2">
      <w:pPr>
        <w:jc w:val="both"/>
        <w:rPr>
          <w:lang w:val="en-ID"/>
        </w:rPr>
      </w:pPr>
      <w:r w:rsidRPr="006076D2">
        <w:rPr>
          <w:lang w:val="en-ID"/>
        </w:rPr>
        <w:t xml:space="preserve">Individu dengan pola Over-Responsible cenderung mengambil tanggung jawab lebih dari yang seharusnya, termasuk tanggung jawab orang lain. Mereka merasa perlu mengendalikan hasil dan memastikan segala sesuatu berjalan dengan baik. Kekuatan utama dari pola ini adalah </w:t>
      </w:r>
      <w:r w:rsidRPr="006076D2">
        <w:rPr>
          <w:lang w:val="en-ID"/>
        </w:rPr>
        <w:lastRenderedPageBreak/>
        <w:t>dedikasi tinggi, kepedulian, dan rasa tanggung jawab yang kuat. Namun, tantangannya adalah kelelahan, stres, dan kecenderungan sulit melepas kendali atau mempercayakan tugas kepada orang lain.</w:t>
      </w:r>
    </w:p>
    <w:p w14:paraId="1C12F283" w14:textId="77777777" w:rsidR="006076D2" w:rsidRPr="006076D2" w:rsidRDefault="006076D2" w:rsidP="006076D2">
      <w:pPr>
        <w:jc w:val="both"/>
        <w:rPr>
          <w:b/>
          <w:bCs/>
          <w:lang w:val="en-ID"/>
        </w:rPr>
      </w:pPr>
      <w:r w:rsidRPr="006076D2">
        <w:rPr>
          <w:b/>
          <w:bCs/>
          <w:lang w:val="en-ID"/>
        </w:rPr>
        <w:t>Kesimpulan Responsibility Sort</w:t>
      </w:r>
    </w:p>
    <w:p w14:paraId="1DEE3D92" w14:textId="77777777" w:rsidR="006076D2" w:rsidRPr="006076D2" w:rsidRDefault="006076D2" w:rsidP="006076D2">
      <w:pPr>
        <w:jc w:val="both"/>
        <w:rPr>
          <w:lang w:val="en-ID"/>
        </w:rPr>
      </w:pPr>
      <w:r w:rsidRPr="006076D2">
        <w:rPr>
          <w:lang w:val="en-ID"/>
        </w:rPr>
        <w:t>Meta Program Responsibility Sort menunjukkan kecenderungan individu dalam mengelola beban tanggung jawab. Keseimbangan menjadi kunci utama, karena baik kekurangan maupun kelebihan tanggung jawab dapat menimbulkan tantangan. Pemahaman pola ini membantu individu menyesuaikan peran secara sehat dan berkelanjutan.</w:t>
      </w:r>
    </w:p>
    <w:p w14:paraId="562ECE52" w14:textId="77777777" w:rsidR="007C7371" w:rsidRDefault="007C7371" w:rsidP="006076D2">
      <w:pPr>
        <w:jc w:val="both"/>
      </w:pPr>
    </w:p>
    <w:tbl>
      <w:tblPr>
        <w:tblStyle w:val="TableGrid"/>
        <w:tblW w:w="0" w:type="auto"/>
        <w:tblLook w:val="04A0" w:firstRow="1" w:lastRow="0" w:firstColumn="1" w:lastColumn="0" w:noHBand="0" w:noVBand="1"/>
      </w:tblPr>
      <w:tblGrid>
        <w:gridCol w:w="9016"/>
      </w:tblGrid>
      <w:tr w:rsidR="007C7371" w14:paraId="01A7F5AB" w14:textId="77777777" w:rsidTr="00A255B8">
        <w:tc>
          <w:tcPr>
            <w:tcW w:w="9016" w:type="dxa"/>
            <w:shd w:val="clear" w:color="auto" w:fill="002060"/>
          </w:tcPr>
          <w:p w14:paraId="2DB130C0" w14:textId="6BA2E489" w:rsidR="007C7371" w:rsidRPr="00485C0B" w:rsidRDefault="00280DD5" w:rsidP="00483C6A">
            <w:pPr>
              <w:jc w:val="center"/>
              <w:rPr>
                <w:b/>
                <w:bCs/>
              </w:rPr>
            </w:pPr>
            <w:r w:rsidRPr="00280DD5">
              <w:rPr>
                <w:b/>
                <w:bCs/>
                <w:sz w:val="36"/>
                <w:szCs w:val="36"/>
              </w:rPr>
              <w:t>People Convincer Sort: Distrusting - Trusting</w:t>
            </w:r>
          </w:p>
        </w:tc>
      </w:tr>
    </w:tbl>
    <w:p w14:paraId="65B83158" w14:textId="77777777" w:rsidR="00280DD5" w:rsidRPr="00280DD5" w:rsidRDefault="00280DD5" w:rsidP="00280DD5">
      <w:pPr>
        <w:jc w:val="both"/>
        <w:rPr>
          <w:lang w:val="en-ID"/>
        </w:rPr>
      </w:pPr>
      <w:r w:rsidRPr="00280DD5">
        <w:rPr>
          <w:lang w:val="en-ID"/>
        </w:rPr>
        <w:t xml:space="preserve">Meta Program People Convincer menggambarkan tingkat </w:t>
      </w:r>
      <w:r w:rsidRPr="00280DD5">
        <w:rPr>
          <w:b/>
          <w:bCs/>
          <w:lang w:val="en-ID"/>
        </w:rPr>
        <w:t>kepercayaan seseorang terhadap orang lain</w:t>
      </w:r>
      <w:r w:rsidRPr="00280DD5">
        <w:rPr>
          <w:lang w:val="en-ID"/>
        </w:rPr>
        <w:t>, khususnya dalam membangun hubungan, menerima informasi, dan membentuk penilaian sosial. Pola ini memengaruhi cara individu membuka diri, bekerja sama, serta merespons niat dan tindakan orang lain.</w:t>
      </w:r>
    </w:p>
    <w:p w14:paraId="6649F334" w14:textId="77777777" w:rsidR="00280DD5" w:rsidRPr="00280DD5" w:rsidRDefault="00280DD5" w:rsidP="00280DD5">
      <w:pPr>
        <w:jc w:val="both"/>
        <w:rPr>
          <w:b/>
          <w:bCs/>
          <w:lang w:val="en-ID"/>
        </w:rPr>
      </w:pPr>
      <w:r w:rsidRPr="00280DD5">
        <w:rPr>
          <w:b/>
          <w:bCs/>
          <w:lang w:val="en-ID"/>
        </w:rPr>
        <w:t>Distrusting</w:t>
      </w:r>
    </w:p>
    <w:p w14:paraId="3E0403DB" w14:textId="77777777" w:rsidR="00280DD5" w:rsidRPr="00280DD5" w:rsidRDefault="00280DD5" w:rsidP="00280DD5">
      <w:pPr>
        <w:jc w:val="both"/>
        <w:rPr>
          <w:lang w:val="en-ID"/>
        </w:rPr>
      </w:pPr>
      <w:r w:rsidRPr="00280DD5">
        <w:rPr>
          <w:lang w:val="en-ID"/>
        </w:rPr>
        <w:t>Individu dengan pola Distrusting cenderung berhati-hati dan skeptis terhadap orang lain. Mereka membutuhkan waktu, bukti, dan konsistensi sebelum mempercayai seseorang. Pola ini membuat individu lebih waspada terhadap manipulasi atau risiko sosial. Kekuatan utama dari pola Distrusting adalah kehati-hatian, kewaspadaan, dan kemampuan menjaga batasan diri. Namun, tantangan yang dapat muncul adalah kesulitan membangun kepercayaan, jarak emosional, dan potensi konflik interpersonal. Pola Distrusting sesuai dalam situasi yang menuntut verifikasi dan kehati-hatian tinggi.</w:t>
      </w:r>
    </w:p>
    <w:p w14:paraId="3B14CCF7" w14:textId="77777777" w:rsidR="00280DD5" w:rsidRPr="00280DD5" w:rsidRDefault="00280DD5" w:rsidP="00280DD5">
      <w:pPr>
        <w:jc w:val="both"/>
        <w:rPr>
          <w:b/>
          <w:bCs/>
          <w:lang w:val="en-ID"/>
        </w:rPr>
      </w:pPr>
      <w:r w:rsidRPr="00280DD5">
        <w:rPr>
          <w:b/>
          <w:bCs/>
          <w:lang w:val="en-ID"/>
        </w:rPr>
        <w:t>Trusting</w:t>
      </w:r>
    </w:p>
    <w:p w14:paraId="2807E27E" w14:textId="77777777" w:rsidR="00280DD5" w:rsidRPr="00280DD5" w:rsidRDefault="00280DD5" w:rsidP="00280DD5">
      <w:pPr>
        <w:jc w:val="both"/>
        <w:rPr>
          <w:lang w:val="en-ID"/>
        </w:rPr>
      </w:pPr>
      <w:r w:rsidRPr="00280DD5">
        <w:rPr>
          <w:lang w:val="en-ID"/>
        </w:rPr>
        <w:t>Individu dengan pola Trusting cenderung mudah percaya dan membuka diri terhadap orang lain. Mereka mengasumsikan niat baik dan lebih cepat menjalin kedekatan sosial. Kekuatan utama dari pola ini adalah keterbukaan, kemudahan membangun relasi, dan kerja sama yang harmonis. Namun, tantangannya adalah risiko dimanfaatkan atau kurang waspada terhadap niat tersembunyi. Pola Trusting sangat mendukung lingkungan yang kolaboratif dan berbasis kepercayaan.</w:t>
      </w:r>
    </w:p>
    <w:p w14:paraId="5188CF8B" w14:textId="77777777" w:rsidR="00280DD5" w:rsidRPr="00280DD5" w:rsidRDefault="00280DD5" w:rsidP="00280DD5">
      <w:pPr>
        <w:jc w:val="both"/>
        <w:rPr>
          <w:b/>
          <w:bCs/>
          <w:lang w:val="en-ID"/>
        </w:rPr>
      </w:pPr>
      <w:r w:rsidRPr="00280DD5">
        <w:rPr>
          <w:b/>
          <w:bCs/>
          <w:lang w:val="en-ID"/>
        </w:rPr>
        <w:t>Kesimpulan People Convincer</w:t>
      </w:r>
    </w:p>
    <w:p w14:paraId="088EE430" w14:textId="77777777" w:rsidR="00280DD5" w:rsidRPr="00280DD5" w:rsidRDefault="00280DD5" w:rsidP="00280DD5">
      <w:pPr>
        <w:jc w:val="both"/>
        <w:rPr>
          <w:lang w:val="en-ID"/>
        </w:rPr>
      </w:pPr>
      <w:r w:rsidRPr="00280DD5">
        <w:rPr>
          <w:lang w:val="en-ID"/>
        </w:rPr>
        <w:t>Meta Program People Convincer menunjukkan cara individu membentuk kepercayaan sosial. Pola Distrusting menekankan kehati-hatian dan perlindungan diri, sementara pola Trusting menekankan keterbukaan dan hubungan interpersonal. Keduanya memiliki nilai penting dan akan paling efektif ketika digunakan secara seimbang sesuai konteks sosial.</w:t>
      </w:r>
    </w:p>
    <w:p w14:paraId="23885247" w14:textId="77777777" w:rsidR="007C7371" w:rsidRDefault="007C7371" w:rsidP="00280DD5">
      <w:pPr>
        <w:jc w:val="both"/>
      </w:pPr>
    </w:p>
    <w:tbl>
      <w:tblPr>
        <w:tblStyle w:val="TableGrid"/>
        <w:tblW w:w="0" w:type="auto"/>
        <w:tblLook w:val="04A0" w:firstRow="1" w:lastRow="0" w:firstColumn="1" w:lastColumn="0" w:noHBand="0" w:noVBand="1"/>
      </w:tblPr>
      <w:tblGrid>
        <w:gridCol w:w="9016"/>
      </w:tblGrid>
      <w:tr w:rsidR="007C7371" w14:paraId="66331747" w14:textId="77777777" w:rsidTr="00A255B8">
        <w:tc>
          <w:tcPr>
            <w:tcW w:w="9016" w:type="dxa"/>
            <w:shd w:val="clear" w:color="auto" w:fill="002060"/>
          </w:tcPr>
          <w:p w14:paraId="3AE7B5B8" w14:textId="5994ECC5" w:rsidR="007C7371" w:rsidRPr="00595800" w:rsidRDefault="00595800" w:rsidP="00483C6A">
            <w:pPr>
              <w:jc w:val="center"/>
              <w:rPr>
                <w:b/>
                <w:bCs/>
                <w:caps/>
              </w:rPr>
            </w:pPr>
            <w:r w:rsidRPr="00595800">
              <w:rPr>
                <w:b/>
                <w:bCs/>
                <w:caps/>
                <w:sz w:val="36"/>
                <w:szCs w:val="36"/>
              </w:rPr>
              <w:lastRenderedPageBreak/>
              <w:t>Rejuvenation of Battery Sort: Extrovert - Ambivert - Introvert</w:t>
            </w:r>
          </w:p>
        </w:tc>
      </w:tr>
    </w:tbl>
    <w:p w14:paraId="04CB62B6" w14:textId="77777777" w:rsidR="00595800" w:rsidRPr="00595800" w:rsidRDefault="00595800" w:rsidP="00595800">
      <w:pPr>
        <w:jc w:val="both"/>
        <w:rPr>
          <w:lang w:val="en-ID"/>
        </w:rPr>
      </w:pPr>
      <w:r w:rsidRPr="00595800">
        <w:rPr>
          <w:lang w:val="en-ID"/>
        </w:rPr>
        <w:t xml:space="preserve">Meta Program Rejuvenation Sort menggambarkan bagaimana seseorang </w:t>
      </w:r>
      <w:r w:rsidRPr="00595800">
        <w:rPr>
          <w:b/>
          <w:bCs/>
          <w:lang w:val="en-ID"/>
        </w:rPr>
        <w:t>mengisi ulang energi fisik dan mentalnya</w:t>
      </w:r>
      <w:r w:rsidRPr="00595800">
        <w:rPr>
          <w:lang w:val="en-ID"/>
        </w:rPr>
        <w:t>, terutama setelah beraktivitas atau menghadapi tekanan. Pola ini memengaruhi kebutuhan interaksi sosial, waktu sendiri, serta cara individu menjaga keseimbangan energi dalam kehidupan sehari-hari.</w:t>
      </w:r>
    </w:p>
    <w:p w14:paraId="099695FF" w14:textId="77777777" w:rsidR="00595800" w:rsidRPr="00595800" w:rsidRDefault="00595800" w:rsidP="00595800">
      <w:pPr>
        <w:jc w:val="both"/>
        <w:rPr>
          <w:b/>
          <w:bCs/>
          <w:lang w:val="en-ID"/>
        </w:rPr>
      </w:pPr>
      <w:r w:rsidRPr="00595800">
        <w:rPr>
          <w:b/>
          <w:bCs/>
          <w:lang w:val="en-ID"/>
        </w:rPr>
        <w:t>Introvert</w:t>
      </w:r>
    </w:p>
    <w:p w14:paraId="7104FBC0" w14:textId="77777777" w:rsidR="00595800" w:rsidRPr="00595800" w:rsidRDefault="00595800" w:rsidP="00595800">
      <w:pPr>
        <w:jc w:val="both"/>
        <w:rPr>
          <w:lang w:val="en-ID"/>
        </w:rPr>
      </w:pPr>
      <w:r w:rsidRPr="00595800">
        <w:rPr>
          <w:lang w:val="en-ID"/>
        </w:rPr>
        <w:t>Individu dengan pola Introvert cenderung memulihkan energi melalui waktu sendiri, ketenangan, dan refleksi internal. Mereka merasa lebih segar setelah berada dalam suasana yang minim stimulasi dan interaksi sosial. Kekuatan utama dari pola ini adalah kedalaman pemikiran, kesadaran diri, dan kemampuan fokus secara internal. Tantangan yang mungkin muncul adalah kelelahan ketika terlalu banyak berada dalam lingkungan sosial yang ramai atau menuntut interaksi intens.</w:t>
      </w:r>
    </w:p>
    <w:p w14:paraId="673AE3B7" w14:textId="77777777" w:rsidR="00595800" w:rsidRPr="00595800" w:rsidRDefault="00595800" w:rsidP="00595800">
      <w:pPr>
        <w:jc w:val="both"/>
        <w:rPr>
          <w:b/>
          <w:bCs/>
          <w:lang w:val="en-ID"/>
        </w:rPr>
      </w:pPr>
      <w:r w:rsidRPr="00595800">
        <w:rPr>
          <w:b/>
          <w:bCs/>
          <w:lang w:val="en-ID"/>
        </w:rPr>
        <w:t>Extrovert</w:t>
      </w:r>
    </w:p>
    <w:p w14:paraId="593EE422" w14:textId="77777777" w:rsidR="00595800" w:rsidRPr="00595800" w:rsidRDefault="00595800" w:rsidP="00595800">
      <w:pPr>
        <w:jc w:val="both"/>
        <w:rPr>
          <w:lang w:val="en-ID"/>
        </w:rPr>
      </w:pPr>
      <w:r w:rsidRPr="00595800">
        <w:rPr>
          <w:lang w:val="en-ID"/>
        </w:rPr>
        <w:t>Individu dengan pola Extrovert cenderung mendapatkan energi dari interaksi sosial, aktivitas bersama, dan lingkungan yang dinamis. Mereka merasa lebih hidup ketika terlibat dengan orang lain dan situasi yang ramai. Kekuatan utama dari pola ini adalah antusiasme, keterlibatan sosial, dan kemampuan membangun jaringan. Tantangannya adalah kelelahan ketika terlalu lama sendiri atau kurang stimulasi eksternal.</w:t>
      </w:r>
    </w:p>
    <w:p w14:paraId="5CC2C178" w14:textId="77777777" w:rsidR="00595800" w:rsidRPr="00595800" w:rsidRDefault="00595800" w:rsidP="00595800">
      <w:pPr>
        <w:jc w:val="both"/>
        <w:rPr>
          <w:b/>
          <w:bCs/>
          <w:lang w:val="en-ID"/>
        </w:rPr>
      </w:pPr>
      <w:r w:rsidRPr="00595800">
        <w:rPr>
          <w:b/>
          <w:bCs/>
          <w:lang w:val="en-ID"/>
        </w:rPr>
        <w:t>Ambivert</w:t>
      </w:r>
    </w:p>
    <w:p w14:paraId="3684FF9F" w14:textId="77777777" w:rsidR="00595800" w:rsidRPr="00595800" w:rsidRDefault="00595800" w:rsidP="00595800">
      <w:pPr>
        <w:jc w:val="both"/>
        <w:rPr>
          <w:lang w:val="en-ID"/>
        </w:rPr>
      </w:pPr>
      <w:r w:rsidRPr="00595800">
        <w:rPr>
          <w:lang w:val="en-ID"/>
        </w:rPr>
        <w:t>Individu dengan pola Ambivert memiliki keseimbangan antara kebutuhan waktu sendiri dan interaksi sosial. Mereka fleksibel menyesuaikan cara mengisi ulang energi sesuai dengan situasi dan kondisi. Kekuatan utama dari pola ini adalah adaptabilitas dan keseimbangan energi. Tantangannya adalah risiko kelelahan jika tidak mengenali batas kebutuhan diri secara jelas.</w:t>
      </w:r>
    </w:p>
    <w:p w14:paraId="274F473D" w14:textId="77777777" w:rsidR="00595800" w:rsidRPr="00595800" w:rsidRDefault="00595800" w:rsidP="00595800">
      <w:pPr>
        <w:jc w:val="both"/>
        <w:rPr>
          <w:b/>
          <w:bCs/>
          <w:lang w:val="en-ID"/>
        </w:rPr>
      </w:pPr>
      <w:r w:rsidRPr="00595800">
        <w:rPr>
          <w:b/>
          <w:bCs/>
          <w:lang w:val="en-ID"/>
        </w:rPr>
        <w:t>Kesimpulan Rejuvenation Sort</w:t>
      </w:r>
    </w:p>
    <w:p w14:paraId="276CA5C9" w14:textId="77777777" w:rsidR="00595800" w:rsidRPr="00595800" w:rsidRDefault="00595800" w:rsidP="00595800">
      <w:pPr>
        <w:jc w:val="both"/>
        <w:rPr>
          <w:lang w:val="en-ID"/>
        </w:rPr>
      </w:pPr>
      <w:r w:rsidRPr="00595800">
        <w:rPr>
          <w:lang w:val="en-ID"/>
        </w:rPr>
        <w:t>Meta Program Rejuvenation Sort menunjukkan bagaimana individu menjaga dan memulihkan energi. Pola Introvert, Extrovert, dan Ambivert masing-masing memiliki cara unik dalam mengisi ulang tenaga dan menjaga keseimbangan hidup. Pemahaman terhadap pola ini membantu individu mengelola energi secara lebih efektif dan berkelanjutan.</w:t>
      </w:r>
    </w:p>
    <w:p w14:paraId="5110EAEA" w14:textId="77777777" w:rsidR="007C7371" w:rsidRDefault="007C7371" w:rsidP="00595800">
      <w:pPr>
        <w:jc w:val="both"/>
      </w:pPr>
    </w:p>
    <w:tbl>
      <w:tblPr>
        <w:tblStyle w:val="TableGrid"/>
        <w:tblW w:w="0" w:type="auto"/>
        <w:tblLook w:val="04A0" w:firstRow="1" w:lastRow="0" w:firstColumn="1" w:lastColumn="0" w:noHBand="0" w:noVBand="1"/>
      </w:tblPr>
      <w:tblGrid>
        <w:gridCol w:w="9016"/>
      </w:tblGrid>
      <w:tr w:rsidR="007C7371" w14:paraId="510E8FE0" w14:textId="77777777" w:rsidTr="00A255B8">
        <w:tc>
          <w:tcPr>
            <w:tcW w:w="9016" w:type="dxa"/>
            <w:shd w:val="clear" w:color="auto" w:fill="002060"/>
          </w:tcPr>
          <w:p w14:paraId="7A776299" w14:textId="2BBDCD54" w:rsidR="007C7371" w:rsidRPr="005600D9" w:rsidRDefault="005600D9" w:rsidP="00483C6A">
            <w:pPr>
              <w:jc w:val="center"/>
              <w:rPr>
                <w:b/>
                <w:bCs/>
                <w:caps/>
              </w:rPr>
            </w:pPr>
            <w:r w:rsidRPr="005600D9">
              <w:rPr>
                <w:b/>
                <w:bCs/>
                <w:caps/>
                <w:sz w:val="36"/>
                <w:szCs w:val="36"/>
              </w:rPr>
              <w:t>Affiliation</w:t>
            </w:r>
            <w:r w:rsidR="00AE3CD3">
              <w:rPr>
                <w:b/>
                <w:bCs/>
                <w:caps/>
                <w:sz w:val="36"/>
                <w:szCs w:val="36"/>
              </w:rPr>
              <w:t xml:space="preserve"> /</w:t>
            </w:r>
            <w:r w:rsidRPr="005600D9">
              <w:rPr>
                <w:b/>
                <w:bCs/>
                <w:caps/>
                <w:sz w:val="36"/>
                <w:szCs w:val="36"/>
              </w:rPr>
              <w:t xml:space="preserve"> Management Sort: NO-TEAM, TEAM AND SELF, OR TEAM</w:t>
            </w:r>
          </w:p>
        </w:tc>
      </w:tr>
    </w:tbl>
    <w:p w14:paraId="1E73DD9C" w14:textId="6E0DE22A" w:rsidR="005600D9" w:rsidRPr="005600D9" w:rsidRDefault="005600D9" w:rsidP="005600D9">
      <w:pPr>
        <w:jc w:val="both"/>
        <w:rPr>
          <w:lang w:val="en-ID"/>
        </w:rPr>
      </w:pPr>
    </w:p>
    <w:p w14:paraId="5E097739" w14:textId="77777777" w:rsidR="005600D9" w:rsidRPr="005600D9" w:rsidRDefault="005600D9" w:rsidP="005600D9">
      <w:pPr>
        <w:jc w:val="both"/>
        <w:rPr>
          <w:b/>
          <w:bCs/>
          <w:lang w:val="en-ID"/>
        </w:rPr>
      </w:pPr>
      <w:r w:rsidRPr="005600D9">
        <w:rPr>
          <w:b/>
          <w:bCs/>
          <w:lang w:val="en-ID"/>
        </w:rPr>
        <w:lastRenderedPageBreak/>
        <w:t>MP 30. Affiliation &amp; Management</w:t>
      </w:r>
    </w:p>
    <w:p w14:paraId="2C2F9F79" w14:textId="77777777" w:rsidR="005600D9" w:rsidRPr="005600D9" w:rsidRDefault="005600D9" w:rsidP="005600D9">
      <w:pPr>
        <w:jc w:val="both"/>
        <w:rPr>
          <w:lang w:val="en-ID"/>
        </w:rPr>
      </w:pPr>
      <w:r w:rsidRPr="005600D9">
        <w:rPr>
          <w:lang w:val="en-ID"/>
        </w:rPr>
        <w:t xml:space="preserve">Meta Program Affiliation &amp; Management menggambarkan cara seseorang </w:t>
      </w:r>
      <w:r w:rsidRPr="005600D9">
        <w:rPr>
          <w:b/>
          <w:bCs/>
          <w:lang w:val="en-ID"/>
        </w:rPr>
        <w:t>memposisikan diri dalam konteks kerja sama dan pengelolaan peran</w:t>
      </w:r>
      <w:r w:rsidRPr="005600D9">
        <w:rPr>
          <w:lang w:val="en-ID"/>
        </w:rPr>
        <w:t>, khususnya dalam hubungan individu dengan tim. Pola ini memengaruhi kecenderungan kepemimpinan, kemandirian, serta preferensi individu dalam bekerja sendiri maupun bersama orang lain.</w:t>
      </w:r>
    </w:p>
    <w:p w14:paraId="3A05AFA9" w14:textId="77777777" w:rsidR="005600D9" w:rsidRPr="005600D9" w:rsidRDefault="005600D9" w:rsidP="005600D9">
      <w:pPr>
        <w:jc w:val="both"/>
        <w:rPr>
          <w:b/>
          <w:bCs/>
          <w:lang w:val="en-ID"/>
        </w:rPr>
      </w:pPr>
      <w:r w:rsidRPr="005600D9">
        <w:rPr>
          <w:b/>
          <w:bCs/>
          <w:lang w:val="en-ID"/>
        </w:rPr>
        <w:t>No-Team</w:t>
      </w:r>
    </w:p>
    <w:p w14:paraId="0730C3E9" w14:textId="77777777" w:rsidR="005600D9" w:rsidRPr="005600D9" w:rsidRDefault="005600D9" w:rsidP="005600D9">
      <w:pPr>
        <w:jc w:val="both"/>
        <w:rPr>
          <w:lang w:val="en-ID"/>
        </w:rPr>
      </w:pPr>
      <w:r w:rsidRPr="005600D9">
        <w:rPr>
          <w:lang w:val="en-ID"/>
        </w:rPr>
        <w:t>Individu dengan pola No-Team cenderung lebih nyaman bekerja secara mandiri tanpa keterlibatan tim. Mereka merasa paling efektif ketika memiliki kendali penuh atas tugas dan keputusan yang diambil. Kekuatan utama dari pola ini adalah kemandirian, fokus tinggi, dan kejelasan tanggung jawab. Namun, tantangan yang mungkin muncul adalah keterbatasan kolaborasi, kesulitan berbagi peran, dan potensi isolasi dalam lingkungan kerja tim.</w:t>
      </w:r>
    </w:p>
    <w:p w14:paraId="74D86921" w14:textId="77777777" w:rsidR="005600D9" w:rsidRPr="005600D9" w:rsidRDefault="005600D9" w:rsidP="005600D9">
      <w:pPr>
        <w:jc w:val="both"/>
        <w:rPr>
          <w:b/>
          <w:bCs/>
          <w:lang w:val="en-ID"/>
        </w:rPr>
      </w:pPr>
      <w:r w:rsidRPr="005600D9">
        <w:rPr>
          <w:b/>
          <w:bCs/>
          <w:lang w:val="en-ID"/>
        </w:rPr>
        <w:t>Team &amp; Self</w:t>
      </w:r>
    </w:p>
    <w:p w14:paraId="2D460CA1" w14:textId="77777777" w:rsidR="005600D9" w:rsidRPr="005600D9" w:rsidRDefault="005600D9" w:rsidP="005600D9">
      <w:pPr>
        <w:jc w:val="both"/>
        <w:rPr>
          <w:lang w:val="en-ID"/>
        </w:rPr>
      </w:pPr>
      <w:r w:rsidRPr="005600D9">
        <w:rPr>
          <w:lang w:val="en-ID"/>
        </w:rPr>
        <w:t>Individu dengan pola Team &amp; Self mampu bekerja secara kolaboratif sekaligus menjaga otonomi pribadi. Mereka terlibat aktif dalam tim, namun tetap mempertahankan identitas, peran, dan tanggung jawab masing-masing. Kekuatan utama dari pola ini adalah keseimbangan antara kerja sama dan kemandirian. Tantangan yang dapat muncul adalah kebutuhan komunikasi yang jelas agar batas peran tidak tumpang tindih.</w:t>
      </w:r>
    </w:p>
    <w:p w14:paraId="735F36DB" w14:textId="77777777" w:rsidR="005600D9" w:rsidRPr="005600D9" w:rsidRDefault="005600D9" w:rsidP="005600D9">
      <w:pPr>
        <w:jc w:val="both"/>
        <w:rPr>
          <w:b/>
          <w:bCs/>
          <w:lang w:val="en-ID"/>
        </w:rPr>
      </w:pPr>
      <w:r w:rsidRPr="005600D9">
        <w:rPr>
          <w:b/>
          <w:bCs/>
          <w:lang w:val="en-ID"/>
        </w:rPr>
        <w:t>Team</w:t>
      </w:r>
    </w:p>
    <w:p w14:paraId="26C85C82" w14:textId="77777777" w:rsidR="005600D9" w:rsidRPr="005600D9" w:rsidRDefault="005600D9" w:rsidP="005600D9">
      <w:pPr>
        <w:jc w:val="both"/>
        <w:rPr>
          <w:lang w:val="en-ID"/>
        </w:rPr>
      </w:pPr>
      <w:r w:rsidRPr="005600D9">
        <w:rPr>
          <w:lang w:val="en-ID"/>
        </w:rPr>
        <w:t>Individu dengan pola Team cenderung menempatkan kepentingan kelompok di atas kepentingan pribadi. Mereka merasa nyaman bekerja secara kolaboratif dan berbagi tanggung jawab dalam tim. Kekuatan utama dari pola ini adalah solidaritas, dukungan sosial, dan kerja sama yang kuat. Tantangannya adalah kecenderungan mengabaikan kebutuhan individu atau kesulitan mengambil keputusan secara mandiri.</w:t>
      </w:r>
    </w:p>
    <w:p w14:paraId="6F919EE5" w14:textId="77777777" w:rsidR="005600D9" w:rsidRPr="005600D9" w:rsidRDefault="005600D9" w:rsidP="005600D9">
      <w:pPr>
        <w:jc w:val="both"/>
        <w:rPr>
          <w:b/>
          <w:bCs/>
          <w:lang w:val="en-ID"/>
        </w:rPr>
      </w:pPr>
      <w:r w:rsidRPr="005600D9">
        <w:rPr>
          <w:b/>
          <w:bCs/>
          <w:lang w:val="en-ID"/>
        </w:rPr>
        <w:t>Kesimpulan Affiliation &amp; Management</w:t>
      </w:r>
    </w:p>
    <w:p w14:paraId="4089B5D2" w14:textId="77777777" w:rsidR="005600D9" w:rsidRPr="005600D9" w:rsidRDefault="005600D9" w:rsidP="005600D9">
      <w:pPr>
        <w:jc w:val="both"/>
        <w:rPr>
          <w:lang w:val="en-ID"/>
        </w:rPr>
      </w:pPr>
      <w:r w:rsidRPr="005600D9">
        <w:rPr>
          <w:lang w:val="en-ID"/>
        </w:rPr>
        <w:t>Meta Program Affiliation &amp; Management menunjukkan preferensi individu dalam bekerja dan mengelola peran sosial. Pola No-Team, Team &amp; Self, dan Team masing-masing memiliki kelebihan dan keterbatasan. Pemahaman terhadap pola ini membantu individu menempatkan diri secara optimal dalam konteks kerja dan kolaborasi yang sesuai.</w:t>
      </w:r>
    </w:p>
    <w:p w14:paraId="36B26DCD" w14:textId="77777777" w:rsidR="007C7371" w:rsidRDefault="007C7371" w:rsidP="005600D9">
      <w:pPr>
        <w:jc w:val="both"/>
      </w:pPr>
    </w:p>
    <w:tbl>
      <w:tblPr>
        <w:tblStyle w:val="TableGrid"/>
        <w:tblW w:w="0" w:type="auto"/>
        <w:tblLook w:val="04A0" w:firstRow="1" w:lastRow="0" w:firstColumn="1" w:lastColumn="0" w:noHBand="0" w:noVBand="1"/>
      </w:tblPr>
      <w:tblGrid>
        <w:gridCol w:w="9016"/>
      </w:tblGrid>
      <w:tr w:rsidR="007C7371" w14:paraId="00D92FA2" w14:textId="77777777" w:rsidTr="00A255B8">
        <w:tc>
          <w:tcPr>
            <w:tcW w:w="9016" w:type="dxa"/>
            <w:shd w:val="clear" w:color="auto" w:fill="002060"/>
          </w:tcPr>
          <w:p w14:paraId="3E1D3078" w14:textId="0A295975" w:rsidR="007C7371" w:rsidRPr="004E453B" w:rsidRDefault="004E453B" w:rsidP="00483C6A">
            <w:pPr>
              <w:jc w:val="center"/>
              <w:rPr>
                <w:b/>
                <w:bCs/>
                <w:caps/>
              </w:rPr>
            </w:pPr>
            <w:r w:rsidRPr="004E453B">
              <w:rPr>
                <w:b/>
                <w:bCs/>
                <w:caps/>
                <w:sz w:val="36"/>
                <w:szCs w:val="36"/>
              </w:rPr>
              <w:t>Communication Stance: PLACATOR, BLAMER, DISTRACTOR, COMPUTER, LEVELER</w:t>
            </w:r>
          </w:p>
        </w:tc>
      </w:tr>
    </w:tbl>
    <w:p w14:paraId="12C0576A" w14:textId="77777777" w:rsidR="004E453B" w:rsidRPr="004E453B" w:rsidRDefault="004E453B" w:rsidP="004E453B">
      <w:pPr>
        <w:jc w:val="both"/>
        <w:rPr>
          <w:lang w:val="en-ID"/>
        </w:rPr>
      </w:pPr>
      <w:r w:rsidRPr="004E453B">
        <w:rPr>
          <w:lang w:val="en-ID"/>
        </w:rPr>
        <w:t xml:space="preserve">Meta Program Communication Stance berdasarkan model Virginia Satir menggambarkan </w:t>
      </w:r>
      <w:r w:rsidRPr="004E453B">
        <w:rPr>
          <w:b/>
          <w:bCs/>
          <w:lang w:val="en-ID"/>
        </w:rPr>
        <w:t>pola respons komunikasi seseorang ketika berada dalam tekanan, konflik, atau situasi emosional tertentu</w:t>
      </w:r>
      <w:r w:rsidRPr="004E453B">
        <w:rPr>
          <w:lang w:val="en-ID"/>
        </w:rPr>
        <w:t>. Pola ini memengaruhi cara individu mengekspresikan diri, merespons orang lain, serta menjaga harga diri dalam interaksi sosial.</w:t>
      </w:r>
    </w:p>
    <w:p w14:paraId="77E641B1" w14:textId="77777777" w:rsidR="004E453B" w:rsidRPr="004E453B" w:rsidRDefault="004E453B" w:rsidP="004E453B">
      <w:pPr>
        <w:jc w:val="both"/>
        <w:rPr>
          <w:b/>
          <w:bCs/>
          <w:lang w:val="en-ID"/>
        </w:rPr>
      </w:pPr>
      <w:r w:rsidRPr="004E453B">
        <w:rPr>
          <w:b/>
          <w:bCs/>
          <w:lang w:val="en-ID"/>
        </w:rPr>
        <w:lastRenderedPageBreak/>
        <w:t>Placator</w:t>
      </w:r>
    </w:p>
    <w:p w14:paraId="57730861" w14:textId="77777777" w:rsidR="004E453B" w:rsidRPr="004E453B" w:rsidRDefault="004E453B" w:rsidP="004E453B">
      <w:pPr>
        <w:jc w:val="both"/>
        <w:rPr>
          <w:lang w:val="en-ID"/>
        </w:rPr>
      </w:pPr>
      <w:r w:rsidRPr="004E453B">
        <w:rPr>
          <w:lang w:val="en-ID"/>
        </w:rPr>
        <w:t>Individu dengan pola Placator cenderung menenangkan dan menyenangkan orang lain, bahkan dengan mengorbankan kebutuhan diri sendiri. Mereka berusaha menjaga keharmonisan dengan cara mengalah atau menyetujui pendapat pihak lain. Kekuatan utama dari pola ini adalah empati, kepekaan sosial, dan kemampuan meredakan konflik. Tantangannya adalah kehilangan batas pribadi, rendahnya asertivitas, dan potensi akumulasi tekanan emosional.</w:t>
      </w:r>
    </w:p>
    <w:p w14:paraId="73154C6C" w14:textId="77777777" w:rsidR="004E453B" w:rsidRPr="004E453B" w:rsidRDefault="004E453B" w:rsidP="004E453B">
      <w:pPr>
        <w:jc w:val="both"/>
        <w:rPr>
          <w:b/>
          <w:bCs/>
          <w:lang w:val="en-ID"/>
        </w:rPr>
      </w:pPr>
      <w:r w:rsidRPr="004E453B">
        <w:rPr>
          <w:b/>
          <w:bCs/>
          <w:lang w:val="en-ID"/>
        </w:rPr>
        <w:t>Blamer</w:t>
      </w:r>
    </w:p>
    <w:p w14:paraId="1321CD9D" w14:textId="77777777" w:rsidR="004E453B" w:rsidRPr="004E453B" w:rsidRDefault="004E453B" w:rsidP="004E453B">
      <w:pPr>
        <w:jc w:val="both"/>
        <w:rPr>
          <w:lang w:val="en-ID"/>
        </w:rPr>
      </w:pPr>
      <w:r w:rsidRPr="004E453B">
        <w:rPr>
          <w:lang w:val="en-ID"/>
        </w:rPr>
        <w:t>Individu dengan pola Blamer merespons tekanan dengan menyalahkan orang lain atau lingkungan. Mereka menunjukkan sikap dominan, mengontrol, dan defensif untuk melindungi harga diri. Kekuatan utama dari pola ini adalah ketegasan dan rasa kendali. Namun, tantangan yang sering muncul adalah konflik interpersonal, resistensi dari orang lain, dan kesulitan membangun kerja sama yang sehat.</w:t>
      </w:r>
    </w:p>
    <w:p w14:paraId="12D9B59D" w14:textId="77777777" w:rsidR="004E453B" w:rsidRPr="004E453B" w:rsidRDefault="004E453B" w:rsidP="004E453B">
      <w:pPr>
        <w:jc w:val="both"/>
        <w:rPr>
          <w:b/>
          <w:bCs/>
          <w:lang w:val="en-ID"/>
        </w:rPr>
      </w:pPr>
      <w:r w:rsidRPr="004E453B">
        <w:rPr>
          <w:b/>
          <w:bCs/>
          <w:lang w:val="en-ID"/>
        </w:rPr>
        <w:t>Distractor</w:t>
      </w:r>
    </w:p>
    <w:p w14:paraId="4518F6A4" w14:textId="77777777" w:rsidR="004E453B" w:rsidRPr="004E453B" w:rsidRDefault="004E453B" w:rsidP="004E453B">
      <w:pPr>
        <w:jc w:val="both"/>
        <w:rPr>
          <w:lang w:val="en-ID"/>
        </w:rPr>
      </w:pPr>
      <w:r w:rsidRPr="004E453B">
        <w:rPr>
          <w:lang w:val="en-ID"/>
        </w:rPr>
        <w:t>Individu dengan pola Distractor cenderung mengalihkan perhatian dari masalah utama dengan humor, perubahan topik, atau perilaku acak. Pola ini digunakan untuk menghindari ketegangan emosional. Kekuatan utama dari pola Distractor adalah fleksibilitas dan kemampuan mencairkan suasana. Tantangannya adalah kurangnya fokus dan ketidakefektifan dalam menyelesaikan masalah inti.</w:t>
      </w:r>
    </w:p>
    <w:p w14:paraId="69BACAAA" w14:textId="77777777" w:rsidR="004E453B" w:rsidRPr="004E453B" w:rsidRDefault="004E453B" w:rsidP="004E453B">
      <w:pPr>
        <w:jc w:val="both"/>
        <w:rPr>
          <w:b/>
          <w:bCs/>
          <w:lang w:val="en-ID"/>
        </w:rPr>
      </w:pPr>
      <w:r w:rsidRPr="004E453B">
        <w:rPr>
          <w:b/>
          <w:bCs/>
          <w:lang w:val="en-ID"/>
        </w:rPr>
        <w:t>Computer</w:t>
      </w:r>
    </w:p>
    <w:p w14:paraId="3DFDDAD6" w14:textId="77777777" w:rsidR="004E453B" w:rsidRPr="004E453B" w:rsidRDefault="004E453B" w:rsidP="004E453B">
      <w:pPr>
        <w:jc w:val="both"/>
        <w:rPr>
          <w:lang w:val="en-ID"/>
        </w:rPr>
      </w:pPr>
      <w:r w:rsidRPr="004E453B">
        <w:rPr>
          <w:lang w:val="en-ID"/>
        </w:rPr>
        <w:t>Individu dengan pola Computer merespons tekanan dengan berpikir rasional, logis, dan minim emosi. Mereka menjaga jarak emosional dan fokus pada fakta. Kekuatan utama dari pola ini adalah objektivitas dan kestabilan berpikir. Tantangannya adalah kesan dingin dan kurang empati dalam interaksi sosial.</w:t>
      </w:r>
    </w:p>
    <w:p w14:paraId="4EC11FFA" w14:textId="77777777" w:rsidR="004E453B" w:rsidRPr="004E453B" w:rsidRDefault="004E453B" w:rsidP="004E453B">
      <w:pPr>
        <w:jc w:val="both"/>
        <w:rPr>
          <w:b/>
          <w:bCs/>
          <w:lang w:val="en-ID"/>
        </w:rPr>
      </w:pPr>
      <w:r w:rsidRPr="004E453B">
        <w:rPr>
          <w:b/>
          <w:bCs/>
          <w:lang w:val="en-ID"/>
        </w:rPr>
        <w:t>Leveler</w:t>
      </w:r>
    </w:p>
    <w:p w14:paraId="61F4AAA9" w14:textId="77777777" w:rsidR="004E453B" w:rsidRPr="004E453B" w:rsidRDefault="004E453B" w:rsidP="004E453B">
      <w:pPr>
        <w:jc w:val="both"/>
        <w:rPr>
          <w:lang w:val="en-ID"/>
        </w:rPr>
      </w:pPr>
      <w:r w:rsidRPr="004E453B">
        <w:rPr>
          <w:lang w:val="en-ID"/>
        </w:rPr>
        <w:t>Individu dengan pola Leveler mampu berkomunikasi secara jujur, terbuka, dan seimbang. Mereka mengungkapkan perasaan dan kebutuhan secara asertif tanpa menyalahkan atau menghindar. Kekuatan utama dari pola ini adalah kejelasan komunikasi, integritas, dan hubungan yang sehat. Tantangannya adalah membutuhkan kesadaran diri dan keterampilan komunikasi yang matang.</w:t>
      </w:r>
    </w:p>
    <w:p w14:paraId="0244045E" w14:textId="77777777" w:rsidR="004E453B" w:rsidRPr="004E453B" w:rsidRDefault="004E453B" w:rsidP="004E453B">
      <w:pPr>
        <w:jc w:val="both"/>
        <w:rPr>
          <w:b/>
          <w:bCs/>
          <w:lang w:val="en-ID"/>
        </w:rPr>
      </w:pPr>
      <w:r w:rsidRPr="004E453B">
        <w:rPr>
          <w:b/>
          <w:bCs/>
          <w:lang w:val="en-ID"/>
        </w:rPr>
        <w:t>Kesimpulan Communication Stance</w:t>
      </w:r>
    </w:p>
    <w:p w14:paraId="06683E01" w14:textId="77777777" w:rsidR="004E453B" w:rsidRPr="004E453B" w:rsidRDefault="004E453B" w:rsidP="004E453B">
      <w:pPr>
        <w:jc w:val="both"/>
        <w:rPr>
          <w:lang w:val="en-ID"/>
        </w:rPr>
      </w:pPr>
      <w:r w:rsidRPr="004E453B">
        <w:rPr>
          <w:lang w:val="en-ID"/>
        </w:rPr>
        <w:t>Meta Program Communication Stance menunjukkan pola komunikasi bawah sadar dalam situasi tekanan. Setiap stance memiliki fungsi perlindungan diri, namun pola Leveler merupakan bentuk komunikasi yang paling sehat dan adaptif ketika diterapkan secara sadar.</w:t>
      </w:r>
    </w:p>
    <w:p w14:paraId="27051905" w14:textId="77777777" w:rsidR="007C7371" w:rsidRDefault="007C7371" w:rsidP="004E453B">
      <w:pPr>
        <w:jc w:val="both"/>
      </w:pPr>
    </w:p>
    <w:tbl>
      <w:tblPr>
        <w:tblStyle w:val="TableGrid"/>
        <w:tblW w:w="0" w:type="auto"/>
        <w:tblLook w:val="04A0" w:firstRow="1" w:lastRow="0" w:firstColumn="1" w:lastColumn="0" w:noHBand="0" w:noVBand="1"/>
      </w:tblPr>
      <w:tblGrid>
        <w:gridCol w:w="9016"/>
      </w:tblGrid>
      <w:tr w:rsidR="007C7371" w14:paraId="65373F93" w14:textId="77777777" w:rsidTr="00A255B8">
        <w:tc>
          <w:tcPr>
            <w:tcW w:w="9016" w:type="dxa"/>
            <w:shd w:val="clear" w:color="auto" w:fill="002060"/>
          </w:tcPr>
          <w:p w14:paraId="238A13DF" w14:textId="3448D594" w:rsidR="00A426B8" w:rsidRPr="00A426B8" w:rsidRDefault="00A426B8" w:rsidP="00A426B8">
            <w:pPr>
              <w:jc w:val="both"/>
              <w:rPr>
                <w:b/>
                <w:bCs/>
                <w:caps/>
                <w:lang w:val="en-ID"/>
              </w:rPr>
            </w:pPr>
            <w:r w:rsidRPr="00A426B8">
              <w:rPr>
                <w:b/>
                <w:bCs/>
                <w:caps/>
                <w:lang w:val="en-ID"/>
              </w:rPr>
              <w:lastRenderedPageBreak/>
              <w:t>General Response</w:t>
            </w:r>
            <w:r w:rsidRPr="00A426B8">
              <w:rPr>
                <w:b/>
                <w:bCs/>
                <w:caps/>
                <w:lang w:val="en-ID"/>
              </w:rPr>
              <w:t xml:space="preserve"> : </w:t>
            </w:r>
            <w:r w:rsidRPr="00A426B8">
              <w:rPr>
                <w:b/>
                <w:bCs/>
                <w:caps/>
                <w:lang w:val="en-ID"/>
              </w:rPr>
              <w:t>Congruent</w:t>
            </w:r>
            <w:r w:rsidRPr="00A426B8">
              <w:rPr>
                <w:b/>
                <w:bCs/>
                <w:caps/>
                <w:lang w:val="en-ID"/>
              </w:rPr>
              <w:t xml:space="preserve">, </w:t>
            </w:r>
            <w:r w:rsidRPr="00A426B8">
              <w:rPr>
                <w:b/>
                <w:bCs/>
                <w:caps/>
                <w:lang w:val="en-ID"/>
              </w:rPr>
              <w:t>Incongruent</w:t>
            </w:r>
            <w:r w:rsidRPr="00A426B8">
              <w:rPr>
                <w:b/>
                <w:bCs/>
                <w:caps/>
                <w:lang w:val="en-ID"/>
              </w:rPr>
              <w:t xml:space="preserve">, </w:t>
            </w:r>
            <w:r w:rsidRPr="00A426B8">
              <w:rPr>
                <w:b/>
                <w:bCs/>
                <w:caps/>
                <w:lang w:val="en-ID"/>
              </w:rPr>
              <w:t>Competitive</w:t>
            </w:r>
            <w:r w:rsidRPr="00A426B8">
              <w:rPr>
                <w:b/>
                <w:bCs/>
                <w:caps/>
                <w:lang w:val="en-ID"/>
              </w:rPr>
              <w:t xml:space="preserve">, </w:t>
            </w:r>
            <w:r w:rsidRPr="00A426B8">
              <w:rPr>
                <w:b/>
                <w:bCs/>
                <w:caps/>
                <w:lang w:val="en-ID"/>
              </w:rPr>
              <w:t>Cooperative</w:t>
            </w:r>
            <w:r w:rsidRPr="00A426B8">
              <w:rPr>
                <w:b/>
                <w:bCs/>
                <w:caps/>
                <w:lang w:val="en-ID"/>
              </w:rPr>
              <w:t xml:space="preserve">, </w:t>
            </w:r>
            <w:r w:rsidRPr="00A426B8">
              <w:rPr>
                <w:b/>
                <w:bCs/>
                <w:caps/>
                <w:lang w:val="en-ID"/>
              </w:rPr>
              <w:t>Polarity</w:t>
            </w:r>
            <w:r w:rsidRPr="00A426B8">
              <w:rPr>
                <w:b/>
                <w:bCs/>
                <w:caps/>
                <w:lang w:val="en-ID"/>
              </w:rPr>
              <w:t xml:space="preserve">, </w:t>
            </w:r>
            <w:r w:rsidRPr="00A426B8">
              <w:rPr>
                <w:b/>
                <w:bCs/>
                <w:caps/>
                <w:lang w:val="en-ID"/>
              </w:rPr>
              <w:t>Meta</w:t>
            </w:r>
          </w:p>
          <w:p w14:paraId="68822E4D" w14:textId="7484BE6B" w:rsidR="007C7371" w:rsidRPr="00A426B8" w:rsidRDefault="007C7371" w:rsidP="00483C6A">
            <w:pPr>
              <w:jc w:val="center"/>
              <w:rPr>
                <w:b/>
                <w:bCs/>
                <w:caps/>
              </w:rPr>
            </w:pPr>
          </w:p>
        </w:tc>
      </w:tr>
    </w:tbl>
    <w:p w14:paraId="39B5C899" w14:textId="77777777" w:rsidR="00A426B8" w:rsidRPr="00A426B8" w:rsidRDefault="00A426B8" w:rsidP="00A426B8">
      <w:pPr>
        <w:jc w:val="both"/>
        <w:rPr>
          <w:lang w:val="en-ID"/>
        </w:rPr>
      </w:pPr>
      <w:r w:rsidRPr="00A426B8">
        <w:rPr>
          <w:lang w:val="en-ID"/>
        </w:rPr>
        <w:t xml:space="preserve">Meta Program General Response menggambarkan </w:t>
      </w:r>
      <w:r w:rsidRPr="00A426B8">
        <w:rPr>
          <w:b/>
          <w:bCs/>
          <w:lang w:val="en-ID"/>
        </w:rPr>
        <w:t>pola respons umum seseorang terhadap situasi, orang lain, dan lingkungan</w:t>
      </w:r>
      <w:r w:rsidRPr="00A426B8">
        <w:rPr>
          <w:lang w:val="en-ID"/>
        </w:rPr>
        <w:t>, terutama dalam konteks interaksi sosial dan pengambilan keputusan. Pola ini mencerminkan kecenderungan dasar individu dalam menyikapi perbedaan, tantangan, dan dinamika hubungan.</w:t>
      </w:r>
    </w:p>
    <w:p w14:paraId="0DDD666F" w14:textId="77777777" w:rsidR="00A426B8" w:rsidRPr="00A426B8" w:rsidRDefault="00A426B8" w:rsidP="00A426B8">
      <w:pPr>
        <w:jc w:val="both"/>
        <w:rPr>
          <w:b/>
          <w:bCs/>
          <w:lang w:val="en-ID"/>
        </w:rPr>
      </w:pPr>
      <w:r w:rsidRPr="00A426B8">
        <w:rPr>
          <w:b/>
          <w:bCs/>
          <w:lang w:val="en-ID"/>
        </w:rPr>
        <w:t>Congruent</w:t>
      </w:r>
    </w:p>
    <w:p w14:paraId="01AF636E" w14:textId="77777777" w:rsidR="00A426B8" w:rsidRPr="00A426B8" w:rsidRDefault="00A426B8" w:rsidP="00A426B8">
      <w:pPr>
        <w:jc w:val="both"/>
        <w:rPr>
          <w:lang w:val="en-ID"/>
        </w:rPr>
      </w:pPr>
      <w:r w:rsidRPr="00A426B8">
        <w:rPr>
          <w:lang w:val="en-ID"/>
        </w:rPr>
        <w:t>Individu dengan pola Congruent menunjukkan keselarasan antara pikiran, perasaan, dan tindakan. Apa yang mereka pikirkan sejalan dengan apa yang dirasakan dan ditampilkan secara perilaku. Kekuatan utama dari pola ini adalah keaslian, kejelasan diri, dan konsistensi. Tantangannya adalah kebutuhan kesadaran diri agar tetap fleksibel menghadapi situasi yang menuntut kompromi.</w:t>
      </w:r>
    </w:p>
    <w:p w14:paraId="408621CB" w14:textId="77777777" w:rsidR="00A426B8" w:rsidRPr="00A426B8" w:rsidRDefault="00A426B8" w:rsidP="00A426B8">
      <w:pPr>
        <w:jc w:val="both"/>
        <w:rPr>
          <w:b/>
          <w:bCs/>
          <w:lang w:val="en-ID"/>
        </w:rPr>
      </w:pPr>
      <w:r w:rsidRPr="00A426B8">
        <w:rPr>
          <w:b/>
          <w:bCs/>
          <w:lang w:val="en-ID"/>
        </w:rPr>
        <w:t>Incongruent</w:t>
      </w:r>
    </w:p>
    <w:p w14:paraId="74CB3061" w14:textId="77777777" w:rsidR="00A426B8" w:rsidRPr="00A426B8" w:rsidRDefault="00A426B8" w:rsidP="00A426B8">
      <w:pPr>
        <w:jc w:val="both"/>
        <w:rPr>
          <w:lang w:val="en-ID"/>
        </w:rPr>
      </w:pPr>
      <w:r w:rsidRPr="00A426B8">
        <w:rPr>
          <w:lang w:val="en-ID"/>
        </w:rPr>
        <w:t>Individu dengan pola Incongruent menunjukkan ketidaksesuaian antara apa yang dipikirkan, dirasakan, dan ditampilkan. Mereka mungkin bertindak bertentangan dengan perasaan internal. Kekuatan dari pola ini adalah kemampuan beradaptasi secara situasional. Tantangannya adalah kebingungan internal, stres emosional, dan kesan tidak autentik.</w:t>
      </w:r>
    </w:p>
    <w:p w14:paraId="320BDC98" w14:textId="77777777" w:rsidR="00A426B8" w:rsidRPr="00A426B8" w:rsidRDefault="00A426B8" w:rsidP="00A426B8">
      <w:pPr>
        <w:jc w:val="both"/>
        <w:rPr>
          <w:b/>
          <w:bCs/>
          <w:lang w:val="en-ID"/>
        </w:rPr>
      </w:pPr>
      <w:r w:rsidRPr="00A426B8">
        <w:rPr>
          <w:b/>
          <w:bCs/>
          <w:lang w:val="en-ID"/>
        </w:rPr>
        <w:t>Competitive</w:t>
      </w:r>
    </w:p>
    <w:p w14:paraId="0C1A87AB" w14:textId="77777777" w:rsidR="00A426B8" w:rsidRPr="00A426B8" w:rsidRDefault="00A426B8" w:rsidP="00A426B8">
      <w:pPr>
        <w:jc w:val="both"/>
        <w:rPr>
          <w:lang w:val="en-ID"/>
        </w:rPr>
      </w:pPr>
      <w:r w:rsidRPr="00A426B8">
        <w:rPr>
          <w:lang w:val="en-ID"/>
        </w:rPr>
        <w:t>Individu dengan pola Competitive cenderung melihat interaksi sebagai ajang kompetisi. Mereka terdorong untuk unggul dan membandingkan diri dengan orang lain. Kekuatan utama dari pola ini adalah motivasi tinggi dan dorongan berprestasi. Tantangannya adalah potensi konflik dan sulitnya kolaborasi.</w:t>
      </w:r>
    </w:p>
    <w:p w14:paraId="70D3536E" w14:textId="77777777" w:rsidR="00A426B8" w:rsidRPr="00A426B8" w:rsidRDefault="00A426B8" w:rsidP="00A426B8">
      <w:pPr>
        <w:jc w:val="both"/>
        <w:rPr>
          <w:b/>
          <w:bCs/>
          <w:lang w:val="en-ID"/>
        </w:rPr>
      </w:pPr>
      <w:r w:rsidRPr="00A426B8">
        <w:rPr>
          <w:b/>
          <w:bCs/>
          <w:lang w:val="en-ID"/>
        </w:rPr>
        <w:t>Cooperative</w:t>
      </w:r>
    </w:p>
    <w:p w14:paraId="76349885" w14:textId="77777777" w:rsidR="00A426B8" w:rsidRPr="00A426B8" w:rsidRDefault="00A426B8" w:rsidP="00A426B8">
      <w:pPr>
        <w:jc w:val="both"/>
        <w:rPr>
          <w:lang w:val="en-ID"/>
        </w:rPr>
      </w:pPr>
      <w:r w:rsidRPr="00A426B8">
        <w:rPr>
          <w:lang w:val="en-ID"/>
        </w:rPr>
        <w:t>Individu dengan pola Cooperative berorientasi pada kerja sama dan hasil bersama. Mereka memprioritaskan harmoni dan kontribusi kolektif. Kekuatan utama dari pola ini adalah kemampuan kolaborasi dan empati sosial. Tantangannya adalah risiko mengorbankan kebutuhan pribadi demi kepentingan kelompok.</w:t>
      </w:r>
    </w:p>
    <w:p w14:paraId="5ACC265E" w14:textId="77777777" w:rsidR="00A426B8" w:rsidRPr="00A426B8" w:rsidRDefault="00A426B8" w:rsidP="00A426B8">
      <w:pPr>
        <w:jc w:val="both"/>
        <w:rPr>
          <w:b/>
          <w:bCs/>
          <w:lang w:val="en-ID"/>
        </w:rPr>
      </w:pPr>
      <w:r w:rsidRPr="00A426B8">
        <w:rPr>
          <w:b/>
          <w:bCs/>
          <w:lang w:val="en-ID"/>
        </w:rPr>
        <w:t>Polarity</w:t>
      </w:r>
    </w:p>
    <w:p w14:paraId="64E8CE52" w14:textId="77777777" w:rsidR="00A426B8" w:rsidRPr="00A426B8" w:rsidRDefault="00A426B8" w:rsidP="00A426B8">
      <w:pPr>
        <w:jc w:val="both"/>
        <w:rPr>
          <w:lang w:val="en-ID"/>
        </w:rPr>
      </w:pPr>
      <w:r w:rsidRPr="00A426B8">
        <w:rPr>
          <w:lang w:val="en-ID"/>
        </w:rPr>
        <w:t>Individu dengan pola Polarity cenderung melihat situasi secara ekstrem atau berlawanan. Mereka berpikir dalam kerangka “benar atau salah”. Kekuatan dari pola ini adalah kejelasan posisi. Tantangannya adalah kurangnya nuansa dan fleksibilitas.</w:t>
      </w:r>
    </w:p>
    <w:p w14:paraId="52400863" w14:textId="77777777" w:rsidR="00A426B8" w:rsidRPr="00A426B8" w:rsidRDefault="00A426B8" w:rsidP="00A426B8">
      <w:pPr>
        <w:jc w:val="both"/>
        <w:rPr>
          <w:b/>
          <w:bCs/>
          <w:lang w:val="en-ID"/>
        </w:rPr>
      </w:pPr>
      <w:r w:rsidRPr="00A426B8">
        <w:rPr>
          <w:b/>
          <w:bCs/>
          <w:lang w:val="en-ID"/>
        </w:rPr>
        <w:t>Meta</w:t>
      </w:r>
    </w:p>
    <w:p w14:paraId="7D8EADAE" w14:textId="77777777" w:rsidR="00A426B8" w:rsidRPr="00A426B8" w:rsidRDefault="00A426B8" w:rsidP="00A426B8">
      <w:pPr>
        <w:jc w:val="both"/>
        <w:rPr>
          <w:lang w:val="en-ID"/>
        </w:rPr>
      </w:pPr>
      <w:r w:rsidRPr="00A426B8">
        <w:rPr>
          <w:lang w:val="en-ID"/>
        </w:rPr>
        <w:t xml:space="preserve">Individu dengan pola Meta mampu mengambil jarak dan melihat situasi dari sudut pandang yang lebih luas. Mereka berpikir reflektif dan strategis. Kekuatan utama dari pola ini adalah </w:t>
      </w:r>
      <w:r w:rsidRPr="00A426B8">
        <w:rPr>
          <w:lang w:val="en-ID"/>
        </w:rPr>
        <w:lastRenderedPageBreak/>
        <w:t>kebijaksanaan dan pemahaman mendalam. Tantangannya adalah kecenderungan terlalu abstrak atau lambat bertindak.</w:t>
      </w:r>
    </w:p>
    <w:p w14:paraId="65A9E5BE" w14:textId="77777777" w:rsidR="00A426B8" w:rsidRPr="00A426B8" w:rsidRDefault="00A426B8" w:rsidP="00A426B8">
      <w:pPr>
        <w:jc w:val="both"/>
        <w:rPr>
          <w:b/>
          <w:bCs/>
          <w:lang w:val="en-ID"/>
        </w:rPr>
      </w:pPr>
      <w:r w:rsidRPr="00A426B8">
        <w:rPr>
          <w:b/>
          <w:bCs/>
          <w:lang w:val="en-ID"/>
        </w:rPr>
        <w:t>Kesimpulan General Response</w:t>
      </w:r>
    </w:p>
    <w:p w14:paraId="41DF9BD7" w14:textId="77777777" w:rsidR="00A426B8" w:rsidRPr="00A426B8" w:rsidRDefault="00A426B8" w:rsidP="00A426B8">
      <w:pPr>
        <w:jc w:val="both"/>
        <w:rPr>
          <w:lang w:val="en-ID"/>
        </w:rPr>
      </w:pPr>
      <w:r w:rsidRPr="00A426B8">
        <w:rPr>
          <w:lang w:val="en-ID"/>
        </w:rPr>
        <w:t>Meta Program General Response menunjukkan orientasi dasar individu dalam merespons dunia. Setiap pola memiliki peran adaptif tergantung konteks, dan kesadaran akan pola ini membantu individu berinteraksi secara lebih efektif.</w:t>
      </w:r>
    </w:p>
    <w:p w14:paraId="138ED10F" w14:textId="77777777" w:rsidR="007C7371" w:rsidRDefault="007C7371" w:rsidP="00A426B8">
      <w:pPr>
        <w:jc w:val="both"/>
      </w:pPr>
    </w:p>
    <w:tbl>
      <w:tblPr>
        <w:tblStyle w:val="TableGrid"/>
        <w:tblW w:w="0" w:type="auto"/>
        <w:tblLook w:val="04A0" w:firstRow="1" w:lastRow="0" w:firstColumn="1" w:lastColumn="0" w:noHBand="0" w:noVBand="1"/>
      </w:tblPr>
      <w:tblGrid>
        <w:gridCol w:w="9016"/>
      </w:tblGrid>
      <w:tr w:rsidR="007C7371" w14:paraId="2C3C37CB" w14:textId="77777777" w:rsidTr="00A255B8">
        <w:tc>
          <w:tcPr>
            <w:tcW w:w="9016" w:type="dxa"/>
            <w:shd w:val="clear" w:color="auto" w:fill="002060"/>
          </w:tcPr>
          <w:p w14:paraId="1AF4610F" w14:textId="5C9E08CB" w:rsidR="007C7371" w:rsidRPr="007B6547" w:rsidRDefault="007B6547" w:rsidP="00483C6A">
            <w:pPr>
              <w:jc w:val="center"/>
              <w:rPr>
                <w:b/>
                <w:bCs/>
                <w:caps/>
              </w:rPr>
            </w:pPr>
            <w:r w:rsidRPr="007B6547">
              <w:rPr>
                <w:b/>
                <w:bCs/>
                <w:caps/>
                <w:sz w:val="36"/>
                <w:szCs w:val="36"/>
              </w:rPr>
              <w:t>Somantic Response: Active</w:t>
            </w:r>
            <w:r w:rsidR="00A422AF">
              <w:rPr>
                <w:b/>
                <w:bCs/>
                <w:caps/>
                <w:sz w:val="36"/>
                <w:szCs w:val="36"/>
              </w:rPr>
              <w:t xml:space="preserve"> </w:t>
            </w:r>
            <w:r w:rsidRPr="007B6547">
              <w:rPr>
                <w:b/>
                <w:bCs/>
                <w:caps/>
                <w:sz w:val="36"/>
                <w:szCs w:val="36"/>
              </w:rPr>
              <w:t>/ Reflective / Both</w:t>
            </w:r>
            <w:r w:rsidR="00A422AF">
              <w:rPr>
                <w:b/>
                <w:bCs/>
                <w:caps/>
                <w:sz w:val="36"/>
                <w:szCs w:val="36"/>
              </w:rPr>
              <w:t xml:space="preserve"> / </w:t>
            </w:r>
            <w:r w:rsidRPr="007B6547">
              <w:rPr>
                <w:b/>
                <w:bCs/>
                <w:caps/>
                <w:sz w:val="36"/>
                <w:szCs w:val="36"/>
              </w:rPr>
              <w:t>Inactive</w:t>
            </w:r>
          </w:p>
        </w:tc>
      </w:tr>
    </w:tbl>
    <w:p w14:paraId="51CF6C7E" w14:textId="77777777" w:rsidR="007B6547" w:rsidRPr="007B6547" w:rsidRDefault="007B6547" w:rsidP="007B6547">
      <w:pPr>
        <w:jc w:val="both"/>
        <w:rPr>
          <w:lang w:val="en-ID"/>
        </w:rPr>
      </w:pPr>
      <w:r w:rsidRPr="007B6547">
        <w:rPr>
          <w:lang w:val="en-ID"/>
        </w:rPr>
        <w:t xml:space="preserve">Meta Program Somatic Response menggambarkan bagaimana seseorang </w:t>
      </w:r>
      <w:r w:rsidRPr="007B6547">
        <w:rPr>
          <w:b/>
          <w:bCs/>
          <w:lang w:val="en-ID"/>
        </w:rPr>
        <w:t>mengekspresikan energi, perhatian, dan respons terhadap situasi melalui perilaku fisik dan mental</w:t>
      </w:r>
      <w:r w:rsidRPr="007B6547">
        <w:rPr>
          <w:lang w:val="en-ID"/>
        </w:rPr>
        <w:t>, terutama dalam merespons tuntutan eksternal. Pola ini memengaruhi gaya kerja, kecepatan respons, dan keterlibatan individu dalam aktivitas sehari-hari.</w:t>
      </w:r>
    </w:p>
    <w:p w14:paraId="1D82003B" w14:textId="77777777" w:rsidR="007B6547" w:rsidRPr="007B6547" w:rsidRDefault="007B6547" w:rsidP="007B6547">
      <w:pPr>
        <w:jc w:val="both"/>
        <w:rPr>
          <w:b/>
          <w:bCs/>
          <w:lang w:val="en-ID"/>
        </w:rPr>
      </w:pPr>
      <w:r w:rsidRPr="007B6547">
        <w:rPr>
          <w:b/>
          <w:bCs/>
          <w:lang w:val="en-ID"/>
        </w:rPr>
        <w:t>Active</w:t>
      </w:r>
    </w:p>
    <w:p w14:paraId="1F4FA4D6" w14:textId="77777777" w:rsidR="007B6547" w:rsidRPr="007B6547" w:rsidRDefault="007B6547" w:rsidP="007B6547">
      <w:pPr>
        <w:jc w:val="both"/>
        <w:rPr>
          <w:lang w:val="en-ID"/>
        </w:rPr>
      </w:pPr>
      <w:r w:rsidRPr="007B6547">
        <w:rPr>
          <w:lang w:val="en-ID"/>
        </w:rPr>
        <w:t>Individu dengan pola Active cenderung menunjukkan keterlibatan langsung dan respons cepat terhadap situasi. Mereka nyaman bertindak segera dan menyalurkan energi melalui aktivitas nyata. Kekuatan utama dari pola ini adalah kecepatan, inisiatif, dan keterlibatan tinggi. Tantangannya adalah risiko kelelahan atau tindakan impulsif.</w:t>
      </w:r>
    </w:p>
    <w:p w14:paraId="4D737192" w14:textId="77777777" w:rsidR="007B6547" w:rsidRPr="007B6547" w:rsidRDefault="007B6547" w:rsidP="007B6547">
      <w:pPr>
        <w:jc w:val="both"/>
        <w:rPr>
          <w:b/>
          <w:bCs/>
          <w:lang w:val="en-ID"/>
        </w:rPr>
      </w:pPr>
      <w:r w:rsidRPr="007B6547">
        <w:rPr>
          <w:b/>
          <w:bCs/>
          <w:lang w:val="en-ID"/>
        </w:rPr>
        <w:t>Reflective</w:t>
      </w:r>
    </w:p>
    <w:p w14:paraId="60D8C0FC" w14:textId="77777777" w:rsidR="007B6547" w:rsidRPr="007B6547" w:rsidRDefault="007B6547" w:rsidP="007B6547">
      <w:pPr>
        <w:jc w:val="both"/>
        <w:rPr>
          <w:lang w:val="en-ID"/>
        </w:rPr>
      </w:pPr>
      <w:r w:rsidRPr="007B6547">
        <w:rPr>
          <w:lang w:val="en-ID"/>
        </w:rPr>
        <w:t>Individu dengan pola Reflective cenderung memproses informasi secara mendalam sebelum bertindak. Mereka mempertimbangkan berbagai aspek dan memilih waktu yang tepat untuk merespons. Kekuatan utama dari pola ini adalah ketelitian, kebijaksanaan, dan kualitas keputusan. Tantangannya adalah potensi keterlambatan dalam mengambil tindakan.</w:t>
      </w:r>
    </w:p>
    <w:p w14:paraId="7670604E" w14:textId="77777777" w:rsidR="007B6547" w:rsidRPr="007B6547" w:rsidRDefault="007B6547" w:rsidP="007B6547">
      <w:pPr>
        <w:jc w:val="both"/>
        <w:rPr>
          <w:b/>
          <w:bCs/>
          <w:lang w:val="en-ID"/>
        </w:rPr>
      </w:pPr>
      <w:r w:rsidRPr="007B6547">
        <w:rPr>
          <w:b/>
          <w:bCs/>
          <w:lang w:val="en-ID"/>
        </w:rPr>
        <w:t>Both</w:t>
      </w:r>
    </w:p>
    <w:p w14:paraId="502B8B98" w14:textId="77777777" w:rsidR="007B6547" w:rsidRPr="007B6547" w:rsidRDefault="007B6547" w:rsidP="007B6547">
      <w:pPr>
        <w:jc w:val="both"/>
        <w:rPr>
          <w:lang w:val="en-ID"/>
        </w:rPr>
      </w:pPr>
      <w:r w:rsidRPr="007B6547">
        <w:rPr>
          <w:lang w:val="en-ID"/>
        </w:rPr>
        <w:t>Individu dengan pola Both mampu menyesuaikan antara bertindak cepat dan melakukan refleksi mendalam. Mereka fleksibel dan adaptif terhadap situasi. Kekuatan utama dari pola ini adalah keseimbangan dan kemampuan menyesuaikan respon. Tantangannya adalah kebutuhan kesadaran diri untuk menentukan kapan bertindak atau menunggu.</w:t>
      </w:r>
    </w:p>
    <w:p w14:paraId="3197186B" w14:textId="77777777" w:rsidR="007B6547" w:rsidRPr="007B6547" w:rsidRDefault="007B6547" w:rsidP="007B6547">
      <w:pPr>
        <w:jc w:val="both"/>
        <w:rPr>
          <w:b/>
          <w:bCs/>
          <w:lang w:val="en-ID"/>
        </w:rPr>
      </w:pPr>
      <w:r w:rsidRPr="007B6547">
        <w:rPr>
          <w:b/>
          <w:bCs/>
          <w:lang w:val="en-ID"/>
        </w:rPr>
        <w:t>Inactive</w:t>
      </w:r>
    </w:p>
    <w:p w14:paraId="0C907E51" w14:textId="77777777" w:rsidR="007B6547" w:rsidRPr="007B6547" w:rsidRDefault="007B6547" w:rsidP="007B6547">
      <w:pPr>
        <w:jc w:val="both"/>
        <w:rPr>
          <w:lang w:val="en-ID"/>
        </w:rPr>
      </w:pPr>
      <w:r w:rsidRPr="007B6547">
        <w:rPr>
          <w:lang w:val="en-ID"/>
        </w:rPr>
        <w:t>Individu dengan pola Inactive cenderung pasif atau minimalis dalam merespons. Mereka menghemat energi dan tidak mudah bereaksi. Kekuatan utama dari pola ini adalah stabilitas dan ketenangan. Tantangannya adalah risiko kurang terlibat atau dianggap tidak responsif.</w:t>
      </w:r>
    </w:p>
    <w:p w14:paraId="1E4A9ACE" w14:textId="77777777" w:rsidR="007B6547" w:rsidRPr="007B6547" w:rsidRDefault="007B6547" w:rsidP="007B6547">
      <w:pPr>
        <w:jc w:val="both"/>
        <w:rPr>
          <w:b/>
          <w:bCs/>
          <w:lang w:val="en-ID"/>
        </w:rPr>
      </w:pPr>
      <w:r w:rsidRPr="007B6547">
        <w:rPr>
          <w:b/>
          <w:bCs/>
          <w:lang w:val="en-ID"/>
        </w:rPr>
        <w:t>Kesimpulan Somatic Response</w:t>
      </w:r>
    </w:p>
    <w:p w14:paraId="2F219F36" w14:textId="77777777" w:rsidR="007B6547" w:rsidRPr="007B6547" w:rsidRDefault="007B6547" w:rsidP="007B6547">
      <w:pPr>
        <w:jc w:val="both"/>
        <w:rPr>
          <w:lang w:val="en-ID"/>
        </w:rPr>
      </w:pPr>
      <w:r w:rsidRPr="007B6547">
        <w:rPr>
          <w:lang w:val="en-ID"/>
        </w:rPr>
        <w:lastRenderedPageBreak/>
        <w:t>Meta Program Somatic Response menunjukkan gaya dasar individu dalam menyalurkan energi dan respon terhadap dunia. Setiap pola memiliki fungsi adaptif dalam konteks tertentu, dan pemahaman terhadap pola ini membantu individu memilih pendekatan yang paling efektif sesuai kebutuhan situasi.</w:t>
      </w:r>
    </w:p>
    <w:p w14:paraId="1D353B31" w14:textId="77777777" w:rsidR="007C7371" w:rsidRDefault="007C7371" w:rsidP="007B6547">
      <w:pPr>
        <w:jc w:val="both"/>
      </w:pPr>
    </w:p>
    <w:tbl>
      <w:tblPr>
        <w:tblStyle w:val="TableGrid"/>
        <w:tblW w:w="0" w:type="auto"/>
        <w:tblLook w:val="04A0" w:firstRow="1" w:lastRow="0" w:firstColumn="1" w:lastColumn="0" w:noHBand="0" w:noVBand="1"/>
      </w:tblPr>
      <w:tblGrid>
        <w:gridCol w:w="9016"/>
      </w:tblGrid>
      <w:tr w:rsidR="007C7371" w14:paraId="345A677A" w14:textId="77777777" w:rsidTr="00A255B8">
        <w:tc>
          <w:tcPr>
            <w:tcW w:w="9016" w:type="dxa"/>
            <w:shd w:val="clear" w:color="auto" w:fill="002060"/>
          </w:tcPr>
          <w:p w14:paraId="7B818F11" w14:textId="6C57DAE7" w:rsidR="007C7371" w:rsidRPr="00A422AF" w:rsidRDefault="00A422AF" w:rsidP="00483C6A">
            <w:pPr>
              <w:jc w:val="center"/>
              <w:rPr>
                <w:b/>
                <w:bCs/>
                <w:caps/>
              </w:rPr>
            </w:pPr>
            <w:r w:rsidRPr="00A422AF">
              <w:rPr>
                <w:b/>
                <w:bCs/>
                <w:caps/>
                <w:sz w:val="36"/>
                <w:szCs w:val="36"/>
              </w:rPr>
              <w:t>Work Preference: Things</w:t>
            </w:r>
            <w:r w:rsidRPr="00A422AF">
              <w:rPr>
                <w:b/>
                <w:bCs/>
                <w:caps/>
                <w:sz w:val="36"/>
                <w:szCs w:val="36"/>
              </w:rPr>
              <w:t xml:space="preserve"> /</w:t>
            </w:r>
            <w:r w:rsidRPr="00A422AF">
              <w:rPr>
                <w:b/>
                <w:bCs/>
                <w:caps/>
                <w:sz w:val="36"/>
                <w:szCs w:val="36"/>
              </w:rPr>
              <w:t xml:space="preserve"> Systems</w:t>
            </w:r>
            <w:r w:rsidRPr="00A422AF">
              <w:rPr>
                <w:b/>
                <w:bCs/>
                <w:caps/>
                <w:sz w:val="36"/>
                <w:szCs w:val="36"/>
              </w:rPr>
              <w:t xml:space="preserve"> /</w:t>
            </w:r>
            <w:r w:rsidRPr="00A422AF">
              <w:rPr>
                <w:b/>
                <w:bCs/>
                <w:caps/>
                <w:sz w:val="36"/>
                <w:szCs w:val="36"/>
              </w:rPr>
              <w:t xml:space="preserve"> People / Information</w:t>
            </w:r>
          </w:p>
        </w:tc>
      </w:tr>
    </w:tbl>
    <w:p w14:paraId="05983784" w14:textId="77777777" w:rsidR="00A422AF" w:rsidRPr="00A422AF" w:rsidRDefault="00A422AF" w:rsidP="00A422AF">
      <w:pPr>
        <w:jc w:val="both"/>
        <w:rPr>
          <w:lang w:val="en-ID"/>
        </w:rPr>
      </w:pPr>
      <w:r w:rsidRPr="00A422AF">
        <w:rPr>
          <w:lang w:val="en-ID"/>
        </w:rPr>
        <w:t xml:space="preserve">Meta Program Work Preference menggambarkan kecenderungan seseorang dalam </w:t>
      </w:r>
      <w:r w:rsidRPr="00A422AF">
        <w:rPr>
          <w:b/>
          <w:bCs/>
          <w:lang w:val="en-ID"/>
        </w:rPr>
        <w:t>memilih jenis pekerjaan atau aktivitas yang paling nyaman dan bermakna</w:t>
      </w:r>
      <w:r w:rsidRPr="00A422AF">
        <w:rPr>
          <w:lang w:val="en-ID"/>
        </w:rPr>
        <w:t xml:space="preserve"> bagi dirinya. Pola ini memengaruhi motivasi kerja, gaya berinteraksi dengan tugas, serta tingkat kepuasan individu dalam menjalani peran dan tanggung jawab.</w:t>
      </w:r>
    </w:p>
    <w:p w14:paraId="3B966B7D" w14:textId="77777777" w:rsidR="00A422AF" w:rsidRPr="00A422AF" w:rsidRDefault="00A422AF" w:rsidP="00A422AF">
      <w:pPr>
        <w:jc w:val="both"/>
        <w:rPr>
          <w:b/>
          <w:bCs/>
          <w:lang w:val="en-ID"/>
        </w:rPr>
      </w:pPr>
      <w:r w:rsidRPr="00A422AF">
        <w:rPr>
          <w:b/>
          <w:bCs/>
          <w:lang w:val="en-ID"/>
        </w:rPr>
        <w:t>Things</w:t>
      </w:r>
    </w:p>
    <w:p w14:paraId="14A67E84" w14:textId="77777777" w:rsidR="00A422AF" w:rsidRPr="00A422AF" w:rsidRDefault="00A422AF" w:rsidP="00A422AF">
      <w:pPr>
        <w:jc w:val="both"/>
        <w:rPr>
          <w:lang w:val="en-ID"/>
        </w:rPr>
      </w:pPr>
      <w:r w:rsidRPr="00A422AF">
        <w:rPr>
          <w:lang w:val="en-ID"/>
        </w:rPr>
        <w:t>Individu dengan preferensi Things cenderung menikmati pekerjaan yang melibatkan benda fisik, alat, atau objek nyata. Mereka merasa puas ketika bekerja dengan hasil yang dapat dilihat dan disentuh. Kekuatan utama dari pola ini adalah kepraktisan, ketelitian, dan fokus pada hasil konkret. Tantangannya adalah kurangnya ketertarikan pada interaksi interpersonal atau pekerjaan yang bersifat abstrak.</w:t>
      </w:r>
    </w:p>
    <w:p w14:paraId="52505B34" w14:textId="77777777" w:rsidR="00A422AF" w:rsidRPr="00A422AF" w:rsidRDefault="00A422AF" w:rsidP="00A422AF">
      <w:pPr>
        <w:jc w:val="both"/>
        <w:rPr>
          <w:b/>
          <w:bCs/>
          <w:lang w:val="en-ID"/>
        </w:rPr>
      </w:pPr>
      <w:r w:rsidRPr="00A422AF">
        <w:rPr>
          <w:b/>
          <w:bCs/>
          <w:lang w:val="en-ID"/>
        </w:rPr>
        <w:t>Systems</w:t>
      </w:r>
    </w:p>
    <w:p w14:paraId="6FC7BE24" w14:textId="77777777" w:rsidR="00A422AF" w:rsidRPr="00A422AF" w:rsidRDefault="00A422AF" w:rsidP="00A422AF">
      <w:pPr>
        <w:jc w:val="both"/>
        <w:rPr>
          <w:lang w:val="en-ID"/>
        </w:rPr>
      </w:pPr>
      <w:r w:rsidRPr="00A422AF">
        <w:rPr>
          <w:lang w:val="en-ID"/>
        </w:rPr>
        <w:t>Individu dengan preferensi Systems tertarik pada pola, struktur, dan mekanisme yang terorganisir. Mereka nyaman mengelola sistem, proses, dan alur kerja. Kekuatan utama dari pola ini adalah pemikiran sistematis, keteraturan, dan efisiensi. Tantangannya adalah potensi kaku terhadap perubahan yang tidak terstruktur.</w:t>
      </w:r>
    </w:p>
    <w:p w14:paraId="5CD66CA1" w14:textId="77777777" w:rsidR="00A422AF" w:rsidRPr="00A422AF" w:rsidRDefault="00A422AF" w:rsidP="00A422AF">
      <w:pPr>
        <w:jc w:val="both"/>
        <w:rPr>
          <w:b/>
          <w:bCs/>
          <w:lang w:val="en-ID"/>
        </w:rPr>
      </w:pPr>
      <w:r w:rsidRPr="00A422AF">
        <w:rPr>
          <w:b/>
          <w:bCs/>
          <w:lang w:val="en-ID"/>
        </w:rPr>
        <w:t>People</w:t>
      </w:r>
    </w:p>
    <w:p w14:paraId="29123894" w14:textId="77777777" w:rsidR="00A422AF" w:rsidRPr="00A422AF" w:rsidRDefault="00A422AF" w:rsidP="00A422AF">
      <w:pPr>
        <w:jc w:val="both"/>
        <w:rPr>
          <w:lang w:val="en-ID"/>
        </w:rPr>
      </w:pPr>
      <w:r w:rsidRPr="00A422AF">
        <w:rPr>
          <w:lang w:val="en-ID"/>
        </w:rPr>
        <w:t>Individu dengan preferensi People merasa paling nyaman bekerja dengan dan untuk orang lain. Mereka menikmati interaksi sosial dan dinamika hubungan. Kekuatan utama dari pola ini adalah empati, komunikasi, dan kemampuan membangun relasi. Tantangannya adalah kelelahan emosional atau kurang fokus pada aspek teknis.</w:t>
      </w:r>
    </w:p>
    <w:p w14:paraId="3B11424F" w14:textId="77777777" w:rsidR="00A422AF" w:rsidRPr="00A422AF" w:rsidRDefault="00A422AF" w:rsidP="00A422AF">
      <w:pPr>
        <w:jc w:val="both"/>
        <w:rPr>
          <w:b/>
          <w:bCs/>
          <w:lang w:val="en-ID"/>
        </w:rPr>
      </w:pPr>
      <w:r w:rsidRPr="00A422AF">
        <w:rPr>
          <w:b/>
          <w:bCs/>
          <w:lang w:val="en-ID"/>
        </w:rPr>
        <w:t>Information</w:t>
      </w:r>
    </w:p>
    <w:p w14:paraId="2029A18D" w14:textId="77777777" w:rsidR="00A422AF" w:rsidRPr="00A422AF" w:rsidRDefault="00A422AF" w:rsidP="00A422AF">
      <w:pPr>
        <w:jc w:val="both"/>
        <w:rPr>
          <w:lang w:val="en-ID"/>
        </w:rPr>
      </w:pPr>
      <w:r w:rsidRPr="00A422AF">
        <w:rPr>
          <w:lang w:val="en-ID"/>
        </w:rPr>
        <w:t>Individu dengan preferensi Information tertarik pada pengolahan data, pengetahuan, dan analisis. Mereka menikmati membaca, menulis, meneliti, dan berpikir konseptual. Kekuatan utama dari pola ini adalah kemampuan analitis dan rasa ingin tahu tinggi. Tantangannya adalah kecenderungan terlalu lama berada di tahap pemikiran tanpa tindakan.</w:t>
      </w:r>
    </w:p>
    <w:p w14:paraId="78275152" w14:textId="77777777" w:rsidR="00A422AF" w:rsidRPr="00A422AF" w:rsidRDefault="00A422AF" w:rsidP="00A422AF">
      <w:pPr>
        <w:jc w:val="both"/>
        <w:rPr>
          <w:b/>
          <w:bCs/>
          <w:lang w:val="en-ID"/>
        </w:rPr>
      </w:pPr>
      <w:r w:rsidRPr="00A422AF">
        <w:rPr>
          <w:b/>
          <w:bCs/>
          <w:lang w:val="en-ID"/>
        </w:rPr>
        <w:t>Kesimpulan Work Preference</w:t>
      </w:r>
    </w:p>
    <w:p w14:paraId="1767B259" w14:textId="77777777" w:rsidR="00A422AF" w:rsidRPr="00A422AF" w:rsidRDefault="00A422AF" w:rsidP="00A422AF">
      <w:pPr>
        <w:jc w:val="both"/>
        <w:rPr>
          <w:lang w:val="en-ID"/>
        </w:rPr>
      </w:pPr>
      <w:r w:rsidRPr="00A422AF">
        <w:rPr>
          <w:lang w:val="en-ID"/>
        </w:rPr>
        <w:lastRenderedPageBreak/>
        <w:t>Meta Program Work Preference menunjukkan kecenderungan individu terhadap jenis aktivitas kerja tertentu. Setiap preferensi memiliki keunggulan masing-masing, dan pemahaman terhadap pola ini membantu individu memilih peran kerja yang selaras dengan minat dan kekuatan alaminya.</w:t>
      </w:r>
    </w:p>
    <w:p w14:paraId="0B40872B" w14:textId="77777777" w:rsidR="007C7371" w:rsidRDefault="007C7371" w:rsidP="00A422AF">
      <w:pPr>
        <w:jc w:val="both"/>
      </w:pPr>
    </w:p>
    <w:tbl>
      <w:tblPr>
        <w:tblStyle w:val="TableGrid"/>
        <w:tblW w:w="0" w:type="auto"/>
        <w:tblLook w:val="04A0" w:firstRow="1" w:lastRow="0" w:firstColumn="1" w:lastColumn="0" w:noHBand="0" w:noVBand="1"/>
      </w:tblPr>
      <w:tblGrid>
        <w:gridCol w:w="9016"/>
      </w:tblGrid>
      <w:tr w:rsidR="007C7371" w14:paraId="2951915F" w14:textId="77777777" w:rsidTr="00A255B8">
        <w:tc>
          <w:tcPr>
            <w:tcW w:w="9016" w:type="dxa"/>
            <w:shd w:val="clear" w:color="auto" w:fill="002060"/>
          </w:tcPr>
          <w:p w14:paraId="014759ED" w14:textId="419A8CDC" w:rsidR="007C7371" w:rsidRPr="00B52993" w:rsidRDefault="00B52993" w:rsidP="00483C6A">
            <w:pPr>
              <w:jc w:val="center"/>
              <w:rPr>
                <w:b/>
                <w:bCs/>
                <w:caps/>
              </w:rPr>
            </w:pPr>
            <w:r w:rsidRPr="00B52993">
              <w:rPr>
                <w:b/>
                <w:bCs/>
                <w:caps/>
                <w:sz w:val="36"/>
                <w:szCs w:val="36"/>
              </w:rPr>
              <w:t>Comparison Sort: Quantitative - Qualitative</w:t>
            </w:r>
          </w:p>
        </w:tc>
      </w:tr>
    </w:tbl>
    <w:p w14:paraId="127DFDF4" w14:textId="77777777" w:rsidR="00B52993" w:rsidRPr="00B52993" w:rsidRDefault="00B52993" w:rsidP="00B52993">
      <w:pPr>
        <w:jc w:val="both"/>
        <w:rPr>
          <w:lang w:val="en-ID"/>
        </w:rPr>
      </w:pPr>
      <w:r w:rsidRPr="00B52993">
        <w:rPr>
          <w:lang w:val="en-ID"/>
        </w:rPr>
        <w:t xml:space="preserve">Meta Program Comparison Sort menggambarkan cara seseorang </w:t>
      </w:r>
      <w:r w:rsidRPr="00B52993">
        <w:rPr>
          <w:b/>
          <w:bCs/>
          <w:lang w:val="en-ID"/>
        </w:rPr>
        <w:t>membandingkan dan mengevaluasi informasi, pengalaman, atau pilihan</w:t>
      </w:r>
      <w:r w:rsidRPr="00B52993">
        <w:rPr>
          <w:lang w:val="en-ID"/>
        </w:rPr>
        <w:t>, apakah lebih berfokus pada data yang dapat diukur atau pada kualitas subjektif yang dirasakan. Pola ini memengaruhi cara individu menilai keberhasilan, membuat keputusan, dan memberikan penilaian terhadap suatu kondisi.</w:t>
      </w:r>
    </w:p>
    <w:p w14:paraId="068437D6" w14:textId="77777777" w:rsidR="00B52993" w:rsidRPr="00B52993" w:rsidRDefault="00B52993" w:rsidP="00B52993">
      <w:pPr>
        <w:jc w:val="both"/>
        <w:rPr>
          <w:b/>
          <w:bCs/>
          <w:lang w:val="en-ID"/>
        </w:rPr>
      </w:pPr>
      <w:r w:rsidRPr="00B52993">
        <w:rPr>
          <w:b/>
          <w:bCs/>
          <w:lang w:val="en-ID"/>
        </w:rPr>
        <w:t>Quantitative</w:t>
      </w:r>
    </w:p>
    <w:p w14:paraId="195EB714" w14:textId="77777777" w:rsidR="00B52993" w:rsidRPr="00B52993" w:rsidRDefault="00B52993" w:rsidP="00B52993">
      <w:pPr>
        <w:jc w:val="both"/>
        <w:rPr>
          <w:lang w:val="en-ID"/>
        </w:rPr>
      </w:pPr>
      <w:r w:rsidRPr="00B52993">
        <w:rPr>
          <w:lang w:val="en-ID"/>
        </w:rPr>
        <w:t>Individu dengan pola Quantitative cenderung membandingkan berdasarkan angka, ukuran, frekuensi, dan data yang dapat dihitung. Mereka merasa lebih yakin ketika keputusan didukung oleh statistik, ukuran jelas, atau indikator kuantitatif. Kekuatan utama dari pola ini adalah objektivitas, kejelasan penilaian, dan ketepatan pengukuran. Tantangannya adalah kecenderungan mengabaikan faktor kualitatif seperti perasaan, makna, atau konteks emosional.</w:t>
      </w:r>
    </w:p>
    <w:p w14:paraId="61A245CB" w14:textId="77777777" w:rsidR="00B52993" w:rsidRPr="00B52993" w:rsidRDefault="00B52993" w:rsidP="00B52993">
      <w:pPr>
        <w:jc w:val="both"/>
        <w:rPr>
          <w:b/>
          <w:bCs/>
          <w:lang w:val="en-ID"/>
        </w:rPr>
      </w:pPr>
      <w:r w:rsidRPr="00B52993">
        <w:rPr>
          <w:b/>
          <w:bCs/>
          <w:lang w:val="en-ID"/>
        </w:rPr>
        <w:t>Qualitative</w:t>
      </w:r>
    </w:p>
    <w:p w14:paraId="295C5A2F" w14:textId="77777777" w:rsidR="00B52993" w:rsidRPr="00B52993" w:rsidRDefault="00B52993" w:rsidP="00B52993">
      <w:pPr>
        <w:jc w:val="both"/>
        <w:rPr>
          <w:lang w:val="en-ID"/>
        </w:rPr>
      </w:pPr>
      <w:r w:rsidRPr="00B52993">
        <w:rPr>
          <w:lang w:val="en-ID"/>
        </w:rPr>
        <w:t>Individu dengan pola Qualitative cenderung membandingkan berdasarkan kualitas, nuansa, dan pengalaman subjektif. Mereka menilai sesuatu dari bagaimana rasanya, maknanya, dan dampaknya secara personal. Kekuatan utama dari pola ini adalah sensitivitas konteks, pemahaman mendalam, dan penilaian holistik. Tantangannya adalah kesulitan mengungkapkan alasan penilaian secara objektif atau terukur.</w:t>
      </w:r>
    </w:p>
    <w:p w14:paraId="56FC83F5" w14:textId="77777777" w:rsidR="00B52993" w:rsidRPr="00B52993" w:rsidRDefault="00B52993" w:rsidP="00B52993">
      <w:pPr>
        <w:jc w:val="both"/>
        <w:rPr>
          <w:b/>
          <w:bCs/>
          <w:lang w:val="en-ID"/>
        </w:rPr>
      </w:pPr>
      <w:r w:rsidRPr="00B52993">
        <w:rPr>
          <w:b/>
          <w:bCs/>
          <w:lang w:val="en-ID"/>
        </w:rPr>
        <w:t>Kesimpulan Comparison Sort</w:t>
      </w:r>
    </w:p>
    <w:p w14:paraId="305F2166" w14:textId="77777777" w:rsidR="00B52993" w:rsidRPr="00B52993" w:rsidRDefault="00B52993" w:rsidP="00B52993">
      <w:pPr>
        <w:jc w:val="both"/>
        <w:rPr>
          <w:lang w:val="en-ID"/>
        </w:rPr>
      </w:pPr>
      <w:r w:rsidRPr="00B52993">
        <w:rPr>
          <w:lang w:val="en-ID"/>
        </w:rPr>
        <w:t>Meta Program Comparison Sort menunjukkan pendekatan individu dalam melakukan evaluasi dan perbandingan. Pola Quantitative menekankan pengukuran objektif, sementara pola Qualitative menekankan pengalaman dan makna. Keduanya saling melengkapi dan akan bekerja paling efektif ketika digunakan sesuai dengan konteks yang dihadapi individu.</w:t>
      </w:r>
    </w:p>
    <w:p w14:paraId="3942ACCD" w14:textId="77777777" w:rsidR="007C7371" w:rsidRDefault="007C7371" w:rsidP="00B52993">
      <w:pPr>
        <w:jc w:val="both"/>
      </w:pPr>
    </w:p>
    <w:tbl>
      <w:tblPr>
        <w:tblStyle w:val="TableGrid"/>
        <w:tblW w:w="0" w:type="auto"/>
        <w:tblLook w:val="04A0" w:firstRow="1" w:lastRow="0" w:firstColumn="1" w:lastColumn="0" w:noHBand="0" w:noVBand="1"/>
      </w:tblPr>
      <w:tblGrid>
        <w:gridCol w:w="9016"/>
      </w:tblGrid>
      <w:tr w:rsidR="007C7371" w14:paraId="40BEB349" w14:textId="77777777" w:rsidTr="00A255B8">
        <w:tc>
          <w:tcPr>
            <w:tcW w:w="9016" w:type="dxa"/>
            <w:shd w:val="clear" w:color="auto" w:fill="002060"/>
          </w:tcPr>
          <w:p w14:paraId="631892A5" w14:textId="0645CDC9" w:rsidR="007C7371" w:rsidRPr="00DA1CF7" w:rsidRDefault="00DA1CF7" w:rsidP="00483C6A">
            <w:pPr>
              <w:jc w:val="center"/>
              <w:rPr>
                <w:b/>
                <w:bCs/>
                <w:caps/>
              </w:rPr>
            </w:pPr>
            <w:r w:rsidRPr="00DA1CF7">
              <w:rPr>
                <w:b/>
                <w:bCs/>
                <w:caps/>
                <w:sz w:val="36"/>
                <w:szCs w:val="36"/>
              </w:rPr>
              <w:t>Knowledge Source Sort: Modeling, Conceptualizing, Demonstrating, Experiencing, Authorizing</w:t>
            </w:r>
          </w:p>
        </w:tc>
      </w:tr>
    </w:tbl>
    <w:p w14:paraId="3BFC88E8" w14:textId="77777777" w:rsidR="00DA1CF7" w:rsidRPr="00DA1CF7" w:rsidRDefault="00DA1CF7" w:rsidP="00DA1CF7">
      <w:pPr>
        <w:jc w:val="both"/>
        <w:rPr>
          <w:lang w:val="en-ID"/>
        </w:rPr>
      </w:pPr>
      <w:r w:rsidRPr="00DA1CF7">
        <w:rPr>
          <w:lang w:val="en-ID"/>
        </w:rPr>
        <w:t xml:space="preserve">Meta Program Knowledge Source menggambarkan </w:t>
      </w:r>
      <w:r w:rsidRPr="00DA1CF7">
        <w:rPr>
          <w:b/>
          <w:bCs/>
          <w:lang w:val="en-ID"/>
        </w:rPr>
        <w:t>sumber utama seseorang dalam memperoleh, membangun, dan memvalidasi pengetahuan</w:t>
      </w:r>
      <w:r w:rsidRPr="00DA1CF7">
        <w:rPr>
          <w:lang w:val="en-ID"/>
        </w:rPr>
        <w:t xml:space="preserve">. Pola ini memengaruhi cara </w:t>
      </w:r>
      <w:r w:rsidRPr="00DA1CF7">
        <w:rPr>
          <w:lang w:val="en-ID"/>
        </w:rPr>
        <w:lastRenderedPageBreak/>
        <w:t>individu belajar, menerima informasi, serta menentukan apa yang dianggap benar dan dapat dipercaya.</w:t>
      </w:r>
    </w:p>
    <w:p w14:paraId="621CF197" w14:textId="77777777" w:rsidR="00DA1CF7" w:rsidRPr="00DA1CF7" w:rsidRDefault="00DA1CF7" w:rsidP="00DA1CF7">
      <w:pPr>
        <w:jc w:val="both"/>
        <w:rPr>
          <w:b/>
          <w:bCs/>
          <w:lang w:val="en-ID"/>
        </w:rPr>
      </w:pPr>
      <w:r w:rsidRPr="00DA1CF7">
        <w:rPr>
          <w:b/>
          <w:bCs/>
          <w:lang w:val="en-ID"/>
        </w:rPr>
        <w:t>Modeling</w:t>
      </w:r>
    </w:p>
    <w:p w14:paraId="0B6D085F" w14:textId="77777777" w:rsidR="00DA1CF7" w:rsidRPr="00DA1CF7" w:rsidRDefault="00DA1CF7" w:rsidP="00DA1CF7">
      <w:pPr>
        <w:jc w:val="both"/>
        <w:rPr>
          <w:lang w:val="en-ID"/>
        </w:rPr>
      </w:pPr>
      <w:r w:rsidRPr="00DA1CF7">
        <w:rPr>
          <w:lang w:val="en-ID"/>
        </w:rPr>
        <w:t>Individu dengan pola Modeling memperoleh pengetahuan dengan meniru atau mengamati orang lain yang dianggap kompeten. Mereka belajar melalui contoh nyata dan praktik langsung. Kekuatan utama dari pola ini adalah kecepatan belajar dan efektivitas dalam mentransfer keterampilan. Tantangannya adalah ketergantungan pada figur teladan dan risiko meniru tanpa pemahaman mendalam.</w:t>
      </w:r>
    </w:p>
    <w:p w14:paraId="70E6E82B" w14:textId="77777777" w:rsidR="00DA1CF7" w:rsidRPr="00DA1CF7" w:rsidRDefault="00DA1CF7" w:rsidP="00DA1CF7">
      <w:pPr>
        <w:jc w:val="both"/>
        <w:rPr>
          <w:b/>
          <w:bCs/>
          <w:lang w:val="en-ID"/>
        </w:rPr>
      </w:pPr>
      <w:r w:rsidRPr="00DA1CF7">
        <w:rPr>
          <w:b/>
          <w:bCs/>
          <w:lang w:val="en-ID"/>
        </w:rPr>
        <w:t>Conceptualizing</w:t>
      </w:r>
    </w:p>
    <w:p w14:paraId="6565BAA5" w14:textId="77777777" w:rsidR="00DA1CF7" w:rsidRPr="00DA1CF7" w:rsidRDefault="00DA1CF7" w:rsidP="00DA1CF7">
      <w:pPr>
        <w:jc w:val="both"/>
        <w:rPr>
          <w:lang w:val="en-ID"/>
        </w:rPr>
      </w:pPr>
      <w:r w:rsidRPr="00DA1CF7">
        <w:rPr>
          <w:lang w:val="en-ID"/>
        </w:rPr>
        <w:t>Individu dengan pola Conceptualizing membangun pengetahuan melalui pemikiran abstrak, analisis, dan pemahaman konsep. Mereka menikmati teori dan kerangka berpikir. Kekuatan utama dari pola ini adalah kedalaman intelektual dan kemampuan membuat generalisasi. Tantangannya adalah kesulitan menerapkan teori ke praktik nyata.</w:t>
      </w:r>
    </w:p>
    <w:p w14:paraId="0AB6440E" w14:textId="77777777" w:rsidR="00DA1CF7" w:rsidRPr="00DA1CF7" w:rsidRDefault="00DA1CF7" w:rsidP="00DA1CF7">
      <w:pPr>
        <w:jc w:val="both"/>
        <w:rPr>
          <w:b/>
          <w:bCs/>
          <w:lang w:val="en-ID"/>
        </w:rPr>
      </w:pPr>
      <w:r w:rsidRPr="00DA1CF7">
        <w:rPr>
          <w:b/>
          <w:bCs/>
          <w:lang w:val="en-ID"/>
        </w:rPr>
        <w:t>Demonstrating</w:t>
      </w:r>
    </w:p>
    <w:p w14:paraId="0D5D8715" w14:textId="77777777" w:rsidR="00DA1CF7" w:rsidRPr="00DA1CF7" w:rsidRDefault="00DA1CF7" w:rsidP="00DA1CF7">
      <w:pPr>
        <w:jc w:val="both"/>
        <w:rPr>
          <w:lang w:val="en-ID"/>
        </w:rPr>
      </w:pPr>
      <w:r w:rsidRPr="00DA1CF7">
        <w:rPr>
          <w:lang w:val="en-ID"/>
        </w:rPr>
        <w:t>Individu dengan pola Demonstrating memperoleh pengetahuan melalui penjelasan langsung dan peragaan. Mereka memahami sesuatu ketika melihat bagaimana cara kerja suatu proses. Kekuatan utama dari pola ini adalah pemahaman praktis dan visual. Tantangannya adalah ketergantungan pada contoh konkret.</w:t>
      </w:r>
    </w:p>
    <w:p w14:paraId="5813FABB" w14:textId="77777777" w:rsidR="00DA1CF7" w:rsidRPr="00DA1CF7" w:rsidRDefault="00DA1CF7" w:rsidP="00DA1CF7">
      <w:pPr>
        <w:jc w:val="both"/>
        <w:rPr>
          <w:b/>
          <w:bCs/>
          <w:lang w:val="en-ID"/>
        </w:rPr>
      </w:pPr>
      <w:r w:rsidRPr="00DA1CF7">
        <w:rPr>
          <w:b/>
          <w:bCs/>
          <w:lang w:val="en-ID"/>
        </w:rPr>
        <w:t>Experiencing</w:t>
      </w:r>
    </w:p>
    <w:p w14:paraId="1186CA6D" w14:textId="77777777" w:rsidR="00DA1CF7" w:rsidRPr="00DA1CF7" w:rsidRDefault="00DA1CF7" w:rsidP="00DA1CF7">
      <w:pPr>
        <w:jc w:val="both"/>
        <w:rPr>
          <w:lang w:val="en-ID"/>
        </w:rPr>
      </w:pPr>
      <w:r w:rsidRPr="00DA1CF7">
        <w:rPr>
          <w:lang w:val="en-ID"/>
        </w:rPr>
        <w:t>Individu dengan pola Experiencing belajar melalui pengalaman langsung. Mereka perlu mencoba dan merasakan sendiri. Kekuatan utama dari pola ini adalah pembelajaran autentik dan mendalam. Tantangannya adalah waktu belajar yang lebih lama dan potensi kesalahan di awal.</w:t>
      </w:r>
    </w:p>
    <w:p w14:paraId="7B10800D" w14:textId="77777777" w:rsidR="00DA1CF7" w:rsidRPr="00DA1CF7" w:rsidRDefault="00DA1CF7" w:rsidP="00DA1CF7">
      <w:pPr>
        <w:jc w:val="both"/>
        <w:rPr>
          <w:b/>
          <w:bCs/>
          <w:lang w:val="en-ID"/>
        </w:rPr>
      </w:pPr>
      <w:r w:rsidRPr="00DA1CF7">
        <w:rPr>
          <w:b/>
          <w:bCs/>
          <w:lang w:val="en-ID"/>
        </w:rPr>
        <w:t>Authorizing</w:t>
      </w:r>
    </w:p>
    <w:p w14:paraId="430D655D" w14:textId="77777777" w:rsidR="00DA1CF7" w:rsidRPr="00DA1CF7" w:rsidRDefault="00DA1CF7" w:rsidP="00DA1CF7">
      <w:pPr>
        <w:jc w:val="both"/>
        <w:rPr>
          <w:lang w:val="en-ID"/>
        </w:rPr>
      </w:pPr>
      <w:r w:rsidRPr="00DA1CF7">
        <w:rPr>
          <w:lang w:val="en-ID"/>
        </w:rPr>
        <w:t>Individu dengan pola Authorizing memperoleh pengetahuan dari sumber yang dianggap memiliki otoritas, seperti ahli, institusi, atau aturan resmi. Kekuatan utama dari pola ini adalah kejelasan dan kepercayaan terhadap standar. Tantangannya adalah kurangnya keberanian mempertanyakan atau mengeksplorasi alternatif.</w:t>
      </w:r>
    </w:p>
    <w:p w14:paraId="73F67753" w14:textId="77777777" w:rsidR="00DA1CF7" w:rsidRPr="00DA1CF7" w:rsidRDefault="00DA1CF7" w:rsidP="00DA1CF7">
      <w:pPr>
        <w:jc w:val="both"/>
        <w:rPr>
          <w:b/>
          <w:bCs/>
          <w:lang w:val="en-ID"/>
        </w:rPr>
      </w:pPr>
      <w:r w:rsidRPr="00DA1CF7">
        <w:rPr>
          <w:b/>
          <w:bCs/>
          <w:lang w:val="en-ID"/>
        </w:rPr>
        <w:t>Kesimpulan Knowledge Source</w:t>
      </w:r>
    </w:p>
    <w:p w14:paraId="6EF0CE36" w14:textId="5FF3DF15" w:rsidR="007C7371" w:rsidRDefault="00DA1CF7" w:rsidP="00DA1CF7">
      <w:pPr>
        <w:jc w:val="both"/>
        <w:rPr>
          <w:lang w:val="en-ID"/>
        </w:rPr>
      </w:pPr>
      <w:r w:rsidRPr="00DA1CF7">
        <w:rPr>
          <w:lang w:val="en-ID"/>
        </w:rPr>
        <w:t>Meta Program Knowledge Source menunjukkan jalur utama individu dalam memperoleh pengetahuan. Setiap pola memiliki keunggulan dan keterbatasan, dan pemahaman terhadap pola ini membantu menciptakan proses belajar yang lebih efektif dan selaras dengan preferensi individu.</w:t>
      </w:r>
    </w:p>
    <w:p w14:paraId="131944F1" w14:textId="77777777" w:rsidR="00DA1CF7" w:rsidRPr="00DA1CF7" w:rsidRDefault="00DA1CF7" w:rsidP="00DA1CF7">
      <w:pPr>
        <w:jc w:val="both"/>
        <w:rPr>
          <w:lang w:val="en-ID"/>
        </w:rPr>
      </w:pPr>
    </w:p>
    <w:tbl>
      <w:tblPr>
        <w:tblStyle w:val="TableGrid"/>
        <w:tblW w:w="0" w:type="auto"/>
        <w:tblLook w:val="04A0" w:firstRow="1" w:lastRow="0" w:firstColumn="1" w:lastColumn="0" w:noHBand="0" w:noVBand="1"/>
      </w:tblPr>
      <w:tblGrid>
        <w:gridCol w:w="9016"/>
      </w:tblGrid>
      <w:tr w:rsidR="007C7371" w14:paraId="4D291063" w14:textId="77777777" w:rsidTr="00A255B8">
        <w:tc>
          <w:tcPr>
            <w:tcW w:w="9016" w:type="dxa"/>
            <w:shd w:val="clear" w:color="auto" w:fill="002060"/>
          </w:tcPr>
          <w:p w14:paraId="3058790F" w14:textId="05F6A29F" w:rsidR="007C7371" w:rsidRPr="00F7642E" w:rsidRDefault="00F7642E" w:rsidP="00483C6A">
            <w:pPr>
              <w:jc w:val="center"/>
              <w:rPr>
                <w:b/>
                <w:bCs/>
                <w:caps/>
              </w:rPr>
            </w:pPr>
            <w:r w:rsidRPr="00F7642E">
              <w:rPr>
                <w:b/>
                <w:bCs/>
                <w:caps/>
                <w:sz w:val="36"/>
                <w:szCs w:val="36"/>
              </w:rPr>
              <w:lastRenderedPageBreak/>
              <w:t>Completion or Closure Sort: Closure - Non-Closure</w:t>
            </w:r>
          </w:p>
        </w:tc>
      </w:tr>
    </w:tbl>
    <w:p w14:paraId="1443DBCE" w14:textId="77777777" w:rsidR="00F7642E" w:rsidRPr="00F7642E" w:rsidRDefault="00F7642E" w:rsidP="00F7642E">
      <w:pPr>
        <w:jc w:val="both"/>
        <w:rPr>
          <w:lang w:val="en-ID"/>
        </w:rPr>
      </w:pPr>
      <w:r w:rsidRPr="00F7642E">
        <w:rPr>
          <w:lang w:val="en-ID"/>
        </w:rPr>
        <w:t xml:space="preserve">Meta Program Closure Sort menggambarkan bagaimana seseorang </w:t>
      </w:r>
      <w:r w:rsidRPr="00F7642E">
        <w:rPr>
          <w:b/>
          <w:bCs/>
          <w:lang w:val="en-ID"/>
        </w:rPr>
        <w:t>menyikapi penyelesaian, kepastian, dan keterbukaan suatu proses atau keputusan</w:t>
      </w:r>
      <w:r w:rsidRPr="00F7642E">
        <w:rPr>
          <w:lang w:val="en-ID"/>
        </w:rPr>
        <w:t>. Pola ini memengaruhi cara individu merasa puas terhadap suatu hasil, menangani ketidakpastian, serta melangkah ke tahap berikutnya dalam kehidupan atau pekerjaan.</w:t>
      </w:r>
    </w:p>
    <w:p w14:paraId="0A5417E0" w14:textId="77777777" w:rsidR="00F7642E" w:rsidRPr="00F7642E" w:rsidRDefault="00F7642E" w:rsidP="00F7642E">
      <w:pPr>
        <w:jc w:val="both"/>
        <w:rPr>
          <w:b/>
          <w:bCs/>
          <w:lang w:val="en-ID"/>
        </w:rPr>
      </w:pPr>
      <w:r w:rsidRPr="00F7642E">
        <w:rPr>
          <w:b/>
          <w:bCs/>
          <w:lang w:val="en-ID"/>
        </w:rPr>
        <w:t>Closure</w:t>
      </w:r>
    </w:p>
    <w:p w14:paraId="57249C07" w14:textId="77777777" w:rsidR="00F7642E" w:rsidRPr="00F7642E" w:rsidRDefault="00F7642E" w:rsidP="00F7642E">
      <w:pPr>
        <w:jc w:val="both"/>
        <w:rPr>
          <w:lang w:val="en-ID"/>
        </w:rPr>
      </w:pPr>
      <w:r w:rsidRPr="00F7642E">
        <w:rPr>
          <w:lang w:val="en-ID"/>
        </w:rPr>
        <w:t>Individu dengan pola Closure cenderung membutuhkan kepastian dan penyelesaian yang jelas. Mereka merasa nyaman ketika suatu urusan telah ditutup secara tuntas dan tidak menyisakan ambiguitas. Dalam berpikir dan bertindak, individu Closure terarah pada finalitas, kejelasan keputusan, dan penyelesaian masalah secara konkret. Kekuatan utama dari pola ini adalah ketegasan, kejelasan fokus, dan rasa puas setelah mencapai akhir suatu proses. Namun, tantangan yang mungkin muncul adalah kesulitan menghadapi situasi yang belum pasti atau kebutuhan untuk segera menutup sesuatu meskipun informasinya belum lengkap. Pola Closure sangat sesuai untuk peran yang membutuhkan keputusan final, penuntasan tugas, dan kepastian arah.</w:t>
      </w:r>
    </w:p>
    <w:p w14:paraId="3282A677" w14:textId="77777777" w:rsidR="00F7642E" w:rsidRPr="00F7642E" w:rsidRDefault="00F7642E" w:rsidP="00F7642E">
      <w:pPr>
        <w:jc w:val="both"/>
        <w:rPr>
          <w:b/>
          <w:bCs/>
          <w:lang w:val="en-ID"/>
        </w:rPr>
      </w:pPr>
      <w:r w:rsidRPr="00F7642E">
        <w:rPr>
          <w:b/>
          <w:bCs/>
          <w:lang w:val="en-ID"/>
        </w:rPr>
        <w:t>Non-Closure</w:t>
      </w:r>
    </w:p>
    <w:p w14:paraId="5938E89D" w14:textId="77777777" w:rsidR="00F7642E" w:rsidRPr="00F7642E" w:rsidRDefault="00F7642E" w:rsidP="00F7642E">
      <w:pPr>
        <w:jc w:val="both"/>
        <w:rPr>
          <w:lang w:val="en-ID"/>
        </w:rPr>
      </w:pPr>
      <w:r w:rsidRPr="00F7642E">
        <w:rPr>
          <w:lang w:val="en-ID"/>
        </w:rPr>
        <w:t>Individu dengan pola Non-Closure cenderung nyaman dengan keterbukaan, ketidakpastian, dan proses yang belum sepenuhnya selesai. Mereka tidak terburu-buru menutup suatu keputusan dan lebih memilih membiarkan berbagai kemungkinan tetap terbuka. Dalam berpikir, individu Non-Closure fleksibel, eksploratif, dan terbuka terhadap perubahan. Kekuatan utama dari pola ini adalah kreativitas, adaptabilitas, dan kemampuan melihat peluang baru. Namun, tantangan yang dapat muncul adalah kesulitan menyelesaikan sesuatu secara final, penundaan keputusan, atau rasa tidak tuntas. Pola Non-Closure sangat mendukung situasi yang dinamis dan membutuhkan eksplorasi berkelanjutan.</w:t>
      </w:r>
    </w:p>
    <w:p w14:paraId="7740B084" w14:textId="77777777" w:rsidR="00F7642E" w:rsidRPr="00F7642E" w:rsidRDefault="00F7642E" w:rsidP="00F7642E">
      <w:pPr>
        <w:jc w:val="both"/>
        <w:rPr>
          <w:b/>
          <w:bCs/>
          <w:lang w:val="en-ID"/>
        </w:rPr>
      </w:pPr>
      <w:r w:rsidRPr="00F7642E">
        <w:rPr>
          <w:b/>
          <w:bCs/>
          <w:lang w:val="en-ID"/>
        </w:rPr>
        <w:t>Kesimpulan Closure Sort</w:t>
      </w:r>
    </w:p>
    <w:p w14:paraId="07C09DDC" w14:textId="77777777" w:rsidR="00F7642E" w:rsidRPr="00F7642E" w:rsidRDefault="00F7642E" w:rsidP="00F7642E">
      <w:pPr>
        <w:jc w:val="both"/>
        <w:rPr>
          <w:lang w:val="en-ID"/>
        </w:rPr>
      </w:pPr>
      <w:r w:rsidRPr="00F7642E">
        <w:rPr>
          <w:lang w:val="en-ID"/>
        </w:rPr>
        <w:t>Meta Program Closure Sort menunjukkan hubungan individu dengan kepastian dan penyelesaian. Pola Closure menekankan finalitas dan kejelasan, sementara pola Non-Closure menekankan keterbukaan dan fleksibilitas. Keduanya memiliki fungsi adaptif dan akan bekerja paling efektif ketika diterapkan sesuai konteks dan kebutuhan individu.</w:t>
      </w:r>
    </w:p>
    <w:p w14:paraId="3B667AEF" w14:textId="77777777" w:rsidR="007C7371" w:rsidRDefault="007C7371" w:rsidP="00F7642E">
      <w:pPr>
        <w:jc w:val="both"/>
      </w:pPr>
    </w:p>
    <w:tbl>
      <w:tblPr>
        <w:tblStyle w:val="TableGrid"/>
        <w:tblW w:w="0" w:type="auto"/>
        <w:tblLook w:val="04A0" w:firstRow="1" w:lastRow="0" w:firstColumn="1" w:lastColumn="0" w:noHBand="0" w:noVBand="1"/>
      </w:tblPr>
      <w:tblGrid>
        <w:gridCol w:w="9016"/>
      </w:tblGrid>
      <w:tr w:rsidR="007C7371" w14:paraId="6A648078" w14:textId="77777777" w:rsidTr="00A255B8">
        <w:tc>
          <w:tcPr>
            <w:tcW w:w="9016" w:type="dxa"/>
            <w:shd w:val="clear" w:color="auto" w:fill="002060"/>
          </w:tcPr>
          <w:p w14:paraId="7818CC5A" w14:textId="426DC5F2" w:rsidR="007C7371" w:rsidRPr="00B97921" w:rsidRDefault="00B97921" w:rsidP="00483C6A">
            <w:pPr>
              <w:jc w:val="center"/>
              <w:rPr>
                <w:b/>
                <w:bCs/>
                <w:caps/>
              </w:rPr>
            </w:pPr>
            <w:r w:rsidRPr="00B97921">
              <w:rPr>
                <w:b/>
                <w:bCs/>
                <w:caps/>
                <w:sz w:val="36"/>
                <w:szCs w:val="36"/>
              </w:rPr>
              <w:t>Social Presentation: Shrewd and Artful- Genuine and Artless</w:t>
            </w:r>
          </w:p>
        </w:tc>
      </w:tr>
    </w:tbl>
    <w:p w14:paraId="3958739F" w14:textId="77777777" w:rsidR="00B97921" w:rsidRPr="00B97921" w:rsidRDefault="00B97921" w:rsidP="00B97921">
      <w:pPr>
        <w:jc w:val="both"/>
        <w:rPr>
          <w:lang w:val="en-ID"/>
        </w:rPr>
      </w:pPr>
      <w:r w:rsidRPr="00B97921">
        <w:rPr>
          <w:lang w:val="en-ID"/>
        </w:rPr>
        <w:t xml:space="preserve">Meta Program Social Presentation menggambarkan bagaimana seseorang </w:t>
      </w:r>
      <w:r w:rsidRPr="00B97921">
        <w:rPr>
          <w:b/>
          <w:bCs/>
          <w:lang w:val="en-ID"/>
        </w:rPr>
        <w:t>menampilkan dirinya di hadapan orang lain</w:t>
      </w:r>
      <w:r w:rsidRPr="00B97921">
        <w:rPr>
          <w:lang w:val="en-ID"/>
        </w:rPr>
        <w:t xml:space="preserve">, khususnya dalam konteks sosial dan profesional. Pola ini </w:t>
      </w:r>
      <w:r w:rsidRPr="00B97921">
        <w:rPr>
          <w:lang w:val="en-ID"/>
        </w:rPr>
        <w:lastRenderedPageBreak/>
        <w:t>memengaruhi tingkat keaslian, cara membangun citra diri, serta strategi individu dalam berinteraksi dan memengaruhi lingkungan sosialnya.</w:t>
      </w:r>
    </w:p>
    <w:p w14:paraId="11586325" w14:textId="77777777" w:rsidR="00B97921" w:rsidRPr="00B97921" w:rsidRDefault="00B97921" w:rsidP="00B97921">
      <w:pPr>
        <w:jc w:val="both"/>
        <w:rPr>
          <w:b/>
          <w:bCs/>
          <w:lang w:val="en-ID"/>
        </w:rPr>
      </w:pPr>
      <w:r w:rsidRPr="00B97921">
        <w:rPr>
          <w:b/>
          <w:bCs/>
          <w:lang w:val="en-ID"/>
        </w:rPr>
        <w:t>Shrewd &amp; Artful</w:t>
      </w:r>
    </w:p>
    <w:p w14:paraId="06E047C1" w14:textId="77777777" w:rsidR="00B97921" w:rsidRPr="00B97921" w:rsidRDefault="00B97921" w:rsidP="00B97921">
      <w:pPr>
        <w:jc w:val="both"/>
        <w:rPr>
          <w:lang w:val="en-ID"/>
        </w:rPr>
      </w:pPr>
      <w:r w:rsidRPr="00B97921">
        <w:rPr>
          <w:lang w:val="en-ID"/>
        </w:rPr>
        <w:t>Individu dengan pola Shrewd &amp; Artful cenderung menyajikan diri secara strategis dan penuh perhitungan. Mereka menyadari dampak dari penampilan, kata-kata, dan sikap yang ditampilkan kepada orang lain, sehingga mampu menyesuaikan diri secara cerdas dengan situasi sosial yang dihadapi. Kekuatan utama dari pola ini adalah kecakapan sosial, kemampuan membaca situasi, dan keahlian membangun citra yang efektif. Namun, tantangan yang mungkin muncul adalah kesan tidak sepenuhnya autentik atau adanya jarak emosional dengan orang lain. Pola Shrewd &amp; Artful sangat sesuai untuk lingkungan yang membutuhkan diplomasi, negosiasi, dan pengelolaan kesan secara profesional.</w:t>
      </w:r>
    </w:p>
    <w:p w14:paraId="652D6B43" w14:textId="77777777" w:rsidR="00B97921" w:rsidRPr="00B97921" w:rsidRDefault="00B97921" w:rsidP="00B97921">
      <w:pPr>
        <w:jc w:val="both"/>
        <w:rPr>
          <w:b/>
          <w:bCs/>
          <w:lang w:val="en-ID"/>
        </w:rPr>
      </w:pPr>
      <w:r w:rsidRPr="00B97921">
        <w:rPr>
          <w:b/>
          <w:bCs/>
          <w:lang w:val="en-ID"/>
        </w:rPr>
        <w:t>Genuine &amp; Artless</w:t>
      </w:r>
    </w:p>
    <w:p w14:paraId="1A78D35E" w14:textId="77777777" w:rsidR="00B97921" w:rsidRPr="00B97921" w:rsidRDefault="00B97921" w:rsidP="00B97921">
      <w:pPr>
        <w:jc w:val="both"/>
        <w:rPr>
          <w:lang w:val="en-ID"/>
        </w:rPr>
      </w:pPr>
      <w:r w:rsidRPr="00B97921">
        <w:rPr>
          <w:lang w:val="en-ID"/>
        </w:rPr>
        <w:t>Individu dengan pola Genuine &amp; Artless cenderung menampilkan diri apa adanya tanpa banyak upaya untuk mengatur kesan. Mereka berinteraksi secara tulus, spontan, dan transparan. Kekuatan utama dari pola ini adalah keaslian, kejujuran, dan kemudahan membangun kepercayaan. Orang lain sering merasa nyaman karena tidak ada kesan manipulatif dalam interaksi. Namun, tantangan yang dapat muncul adalah kurangnya strategi dalam situasi sosial tertentu, sehingga individu bisa terlihat terlalu terbuka atau kurang protektif terhadap citra diri. Pola Genuine &amp; Artless sangat mendukung hubungan yang berbasis kepercayaan dan kedekatan emosional.</w:t>
      </w:r>
    </w:p>
    <w:p w14:paraId="28517173" w14:textId="77777777" w:rsidR="00B97921" w:rsidRPr="00B97921" w:rsidRDefault="00B97921" w:rsidP="00B97921">
      <w:pPr>
        <w:jc w:val="both"/>
        <w:rPr>
          <w:b/>
          <w:bCs/>
          <w:lang w:val="en-ID"/>
        </w:rPr>
      </w:pPr>
      <w:r w:rsidRPr="00B97921">
        <w:rPr>
          <w:b/>
          <w:bCs/>
          <w:lang w:val="en-ID"/>
        </w:rPr>
        <w:t>Kesimpulan Social Presentation</w:t>
      </w:r>
    </w:p>
    <w:p w14:paraId="577A1A60" w14:textId="77777777" w:rsidR="00B97921" w:rsidRPr="00B97921" w:rsidRDefault="00B97921" w:rsidP="00B97921">
      <w:pPr>
        <w:jc w:val="both"/>
        <w:rPr>
          <w:lang w:val="en-ID"/>
        </w:rPr>
      </w:pPr>
      <w:r w:rsidRPr="00B97921">
        <w:rPr>
          <w:lang w:val="en-ID"/>
        </w:rPr>
        <w:t>Meta Program Social Presentation menunjukkan bagaimana individu menyeimbangkan keaslian dan strategi dalam menampilkan diri. Pola Shrewd &amp; Artful menekankan kecerdasan sosial dan pengelolaan citra, sedangkan pola Genuine &amp; Artless menekankan kejujuran dan ketulusan. Keduanya memiliki nilai penting dan akan memberikan hasil terbaik ketika digunakan sesuai dengan konteks sosial yang dihadapi individu.</w:t>
      </w:r>
    </w:p>
    <w:p w14:paraId="2CA179D9" w14:textId="77777777" w:rsidR="007C7371" w:rsidRDefault="007C7371" w:rsidP="00B97921">
      <w:pPr>
        <w:jc w:val="both"/>
      </w:pPr>
    </w:p>
    <w:tbl>
      <w:tblPr>
        <w:tblStyle w:val="TableGrid"/>
        <w:tblW w:w="0" w:type="auto"/>
        <w:tblLook w:val="04A0" w:firstRow="1" w:lastRow="0" w:firstColumn="1" w:lastColumn="0" w:noHBand="0" w:noVBand="1"/>
      </w:tblPr>
      <w:tblGrid>
        <w:gridCol w:w="9016"/>
      </w:tblGrid>
      <w:tr w:rsidR="007C7371" w14:paraId="77A3E4BB" w14:textId="77777777" w:rsidTr="00A255B8">
        <w:tc>
          <w:tcPr>
            <w:tcW w:w="9016" w:type="dxa"/>
            <w:shd w:val="clear" w:color="auto" w:fill="002060"/>
          </w:tcPr>
          <w:p w14:paraId="3CA095E9" w14:textId="356CD786" w:rsidR="007C7371" w:rsidRPr="00B77F3F" w:rsidRDefault="00B77F3F" w:rsidP="00483C6A">
            <w:pPr>
              <w:jc w:val="center"/>
              <w:rPr>
                <w:b/>
                <w:bCs/>
                <w:caps/>
              </w:rPr>
            </w:pPr>
            <w:r w:rsidRPr="00B77F3F">
              <w:rPr>
                <w:b/>
                <w:bCs/>
                <w:caps/>
                <w:sz w:val="36"/>
                <w:szCs w:val="36"/>
              </w:rPr>
              <w:t>Hierarchical Dominance Sort: Power- Affiliation -Achievement</w:t>
            </w:r>
          </w:p>
        </w:tc>
      </w:tr>
    </w:tbl>
    <w:p w14:paraId="14763028" w14:textId="77777777" w:rsidR="00E36D62" w:rsidRPr="00E36D62" w:rsidRDefault="00E36D62" w:rsidP="00E36D62">
      <w:pPr>
        <w:jc w:val="both"/>
        <w:rPr>
          <w:lang w:val="en-ID"/>
        </w:rPr>
      </w:pPr>
      <w:r w:rsidRPr="00E36D62">
        <w:rPr>
          <w:lang w:val="en-ID"/>
        </w:rPr>
        <w:t xml:space="preserve">Meta Program Hierarchical Dominance menggambarkan </w:t>
      </w:r>
      <w:r w:rsidRPr="00E36D62">
        <w:rPr>
          <w:b/>
          <w:bCs/>
          <w:lang w:val="en-ID"/>
        </w:rPr>
        <w:t>dorongan utama seseorang dalam menempatkan diri di dalam struktur sosial, organisasi, maupun pencapaian hidup</w:t>
      </w:r>
      <w:r w:rsidRPr="00E36D62">
        <w:rPr>
          <w:lang w:val="en-ID"/>
        </w:rPr>
        <w:t>. Pola ini memengaruhi prioritas individu, cara menentukan nilai keberhasilan, serta sumber kepuasan dan makna dalam berinteraksi dengan lingkungan.</w:t>
      </w:r>
    </w:p>
    <w:p w14:paraId="15222262" w14:textId="77777777" w:rsidR="00E36D62" w:rsidRPr="00E36D62" w:rsidRDefault="00E36D62" w:rsidP="00E36D62">
      <w:pPr>
        <w:jc w:val="both"/>
        <w:rPr>
          <w:b/>
          <w:bCs/>
          <w:lang w:val="en-ID"/>
        </w:rPr>
      </w:pPr>
      <w:r w:rsidRPr="00E36D62">
        <w:rPr>
          <w:b/>
          <w:bCs/>
          <w:lang w:val="en-ID"/>
        </w:rPr>
        <w:t>Power</w:t>
      </w:r>
    </w:p>
    <w:p w14:paraId="598DD7C0" w14:textId="77777777" w:rsidR="00E36D62" w:rsidRPr="00E36D62" w:rsidRDefault="00E36D62" w:rsidP="00E36D62">
      <w:pPr>
        <w:jc w:val="both"/>
        <w:rPr>
          <w:lang w:val="en-ID"/>
        </w:rPr>
      </w:pPr>
      <w:r w:rsidRPr="00E36D62">
        <w:rPr>
          <w:lang w:val="en-ID"/>
        </w:rPr>
        <w:lastRenderedPageBreak/>
        <w:t>Individu dengan orientasi Power cenderung termotivasi oleh pengaruh, kendali, dan otoritas. Mereka ingin memiliki kapasitas untuk mengarahkan, memimpin, atau memengaruhi keputusan dan orang lain. Dalam berpikir dan bertindak, individu Power fokus pada posisi, kekuatan pengaruh, dan kemampuan menentukan arah. Kekuatan utama dari pola ini adalah keberanian memimpin, ketegasan, dan kemampuan mengambil keputusan strategis. Namun, tantangan yang mungkin muncul adalah kecenderungan dominan, konflik kekuasaan, atau kurangnya sensitivitas terhadap kebutuhan orang lain. Pola Power sangat sesuai untuk peran kepemimpinan dan pengambilan keputusan tingkat strategis.</w:t>
      </w:r>
    </w:p>
    <w:p w14:paraId="319ACBE6" w14:textId="77777777" w:rsidR="00E36D62" w:rsidRPr="00E36D62" w:rsidRDefault="00E36D62" w:rsidP="00E36D62">
      <w:pPr>
        <w:jc w:val="both"/>
        <w:rPr>
          <w:b/>
          <w:bCs/>
          <w:lang w:val="en-ID"/>
        </w:rPr>
      </w:pPr>
      <w:r w:rsidRPr="00E36D62">
        <w:rPr>
          <w:b/>
          <w:bCs/>
          <w:lang w:val="en-ID"/>
        </w:rPr>
        <w:t>Affiliation</w:t>
      </w:r>
    </w:p>
    <w:p w14:paraId="1A8D06A8" w14:textId="77777777" w:rsidR="00E36D62" w:rsidRPr="00E36D62" w:rsidRDefault="00E36D62" w:rsidP="00E36D62">
      <w:pPr>
        <w:jc w:val="both"/>
        <w:rPr>
          <w:lang w:val="en-ID"/>
        </w:rPr>
      </w:pPr>
      <w:r w:rsidRPr="00E36D62">
        <w:rPr>
          <w:lang w:val="en-ID"/>
        </w:rPr>
        <w:t>Individu dengan orientasi Affiliation memprioritaskan hubungan, rasa memiliki, dan keharmonisan dalam kelompok. Mereka merasa sukses ketika diterima, dihargai, dan menjadi bagian dari komunitas. Dalam berinteraksi, individu Affiliation fokus pada kerja sama dan ikatan emosional. Kekuatan utama dari pola ini adalah empati, kemampuan membangun hubungan, dan dukungan sosial yang kuat. Namun, tantangan yang dapat muncul adalah kecenderungan menghindari konflik dan kesulitan mengambil keputusan tidak populer. Pola Affiliation sangat mendukung peran kolaboratif dan lingkungan yang berbasis kebersamaan.</w:t>
      </w:r>
    </w:p>
    <w:p w14:paraId="2F45152D" w14:textId="77777777" w:rsidR="00E36D62" w:rsidRPr="00E36D62" w:rsidRDefault="00E36D62" w:rsidP="00E36D62">
      <w:pPr>
        <w:jc w:val="both"/>
        <w:rPr>
          <w:b/>
          <w:bCs/>
          <w:lang w:val="en-ID"/>
        </w:rPr>
      </w:pPr>
      <w:r w:rsidRPr="00E36D62">
        <w:rPr>
          <w:b/>
          <w:bCs/>
          <w:lang w:val="en-ID"/>
        </w:rPr>
        <w:t>Achievement</w:t>
      </w:r>
    </w:p>
    <w:p w14:paraId="084A3764" w14:textId="77777777" w:rsidR="00E36D62" w:rsidRPr="00E36D62" w:rsidRDefault="00E36D62" w:rsidP="00E36D62">
      <w:pPr>
        <w:jc w:val="both"/>
        <w:rPr>
          <w:lang w:val="en-ID"/>
        </w:rPr>
      </w:pPr>
      <w:r w:rsidRPr="00E36D62">
        <w:rPr>
          <w:lang w:val="en-ID"/>
        </w:rPr>
        <w:t>Individu dengan orientasi Achievement berfokus pada pencapaian hasil, prestasi, dan pengembangan diri. Mereka mengukur keberhasilan melalui target yang tercapai dan kemajuan personal. Dalam bertindak, individu Achievement berorientasi tujuan, disiplin, dan kompetitif terhadap standar diri sendiri. Kekuatan utama dari pola ini adalah motivasi tinggi, konsistensi usaha, dan dorongan berprestasi. Tantangannya adalah risiko kelelahan, tekanan diri berlebihan, atau mengabaikan aspek relasional. Pola Achievement sangat sesuai untuk peran yang menuntut kinerja, target, dan pertumbuhan berkelanjutan.</w:t>
      </w:r>
    </w:p>
    <w:p w14:paraId="223BBB37" w14:textId="77777777" w:rsidR="00E36D62" w:rsidRPr="00E36D62" w:rsidRDefault="00E36D62" w:rsidP="00E36D62">
      <w:pPr>
        <w:jc w:val="both"/>
        <w:rPr>
          <w:b/>
          <w:bCs/>
          <w:lang w:val="en-ID"/>
        </w:rPr>
      </w:pPr>
      <w:r w:rsidRPr="00E36D62">
        <w:rPr>
          <w:b/>
          <w:bCs/>
          <w:lang w:val="en-ID"/>
        </w:rPr>
        <w:t>Kesimpulan Hierarchical Dominance</w:t>
      </w:r>
    </w:p>
    <w:p w14:paraId="6889F62F" w14:textId="77777777" w:rsidR="00E36D62" w:rsidRPr="00E36D62" w:rsidRDefault="00E36D62" w:rsidP="00E36D62">
      <w:pPr>
        <w:jc w:val="both"/>
        <w:rPr>
          <w:lang w:val="en-ID"/>
        </w:rPr>
      </w:pPr>
      <w:r w:rsidRPr="00E36D62">
        <w:rPr>
          <w:lang w:val="en-ID"/>
        </w:rPr>
        <w:t>Meta Program Hierarchical Dominance menunjukkan prioritas utama individu dalam struktur sosial dan pencapaian hidup. Pola Power, Affiliation, dan Achievement masing-masing memberikan makna dan dorongan yang berbeda. Pemahaman terhadap pola ini membantu individu dan organisasi menyelaraskan peran, motivasi, serta lingkungan agar potensi dapat berkembang secara optimal.</w:t>
      </w:r>
    </w:p>
    <w:p w14:paraId="658AD903" w14:textId="77777777" w:rsidR="007C7371" w:rsidRDefault="007C7371" w:rsidP="00E36D62">
      <w:pPr>
        <w:jc w:val="both"/>
      </w:pPr>
    </w:p>
    <w:tbl>
      <w:tblPr>
        <w:tblStyle w:val="TableGrid"/>
        <w:tblW w:w="0" w:type="auto"/>
        <w:tblLook w:val="04A0" w:firstRow="1" w:lastRow="0" w:firstColumn="1" w:lastColumn="0" w:noHBand="0" w:noVBand="1"/>
      </w:tblPr>
      <w:tblGrid>
        <w:gridCol w:w="9016"/>
      </w:tblGrid>
      <w:tr w:rsidR="007C7371" w14:paraId="23234940" w14:textId="77777777" w:rsidTr="00A255B8">
        <w:tc>
          <w:tcPr>
            <w:tcW w:w="9016" w:type="dxa"/>
            <w:shd w:val="clear" w:color="auto" w:fill="002060"/>
          </w:tcPr>
          <w:p w14:paraId="13905541" w14:textId="12DEB4DD" w:rsidR="007C7371" w:rsidRPr="00632B6F" w:rsidRDefault="00632B6F" w:rsidP="00483C6A">
            <w:pPr>
              <w:jc w:val="center"/>
              <w:rPr>
                <w:b/>
                <w:bCs/>
                <w:caps/>
              </w:rPr>
            </w:pPr>
            <w:r w:rsidRPr="00632B6F">
              <w:rPr>
                <w:b/>
                <w:bCs/>
                <w:caps/>
                <w:sz w:val="36"/>
                <w:szCs w:val="36"/>
              </w:rPr>
              <w:t>VALUE SORT: List of Values</w:t>
            </w:r>
          </w:p>
        </w:tc>
      </w:tr>
    </w:tbl>
    <w:p w14:paraId="7828318D" w14:textId="77777777" w:rsidR="00632B6F" w:rsidRPr="00632B6F" w:rsidRDefault="00632B6F" w:rsidP="00632B6F">
      <w:pPr>
        <w:jc w:val="both"/>
        <w:rPr>
          <w:lang w:val="en-ID"/>
        </w:rPr>
      </w:pPr>
      <w:r w:rsidRPr="00632B6F">
        <w:rPr>
          <w:lang w:val="en-ID"/>
        </w:rPr>
        <w:t xml:space="preserve">Meta Program Value Sort menggambarkan </w:t>
      </w:r>
      <w:r w:rsidRPr="00632B6F">
        <w:rPr>
          <w:b/>
          <w:bCs/>
          <w:lang w:val="en-ID"/>
        </w:rPr>
        <w:t>nilai-nilai inti yang menjadi landasan emosional dan psikologis seseorang dalam berpikir, bersikap, dan mengambil keputusan</w:t>
      </w:r>
      <w:r w:rsidRPr="00632B6F">
        <w:rPr>
          <w:lang w:val="en-ID"/>
        </w:rPr>
        <w:t>. Nilai ini terbentuk dari kebutuhan emosional, keyakinan hidup, serta pengalaman pribadi yang memberi makna terhadap apa yang dianggap penting, benar, dan layak diperjuangkan.</w:t>
      </w:r>
    </w:p>
    <w:p w14:paraId="3901DA7F" w14:textId="77777777" w:rsidR="00632B6F" w:rsidRPr="00632B6F" w:rsidRDefault="00632B6F" w:rsidP="00632B6F">
      <w:pPr>
        <w:jc w:val="both"/>
        <w:rPr>
          <w:b/>
          <w:bCs/>
          <w:lang w:val="en-ID"/>
        </w:rPr>
      </w:pPr>
      <w:r w:rsidRPr="00632B6F">
        <w:rPr>
          <w:b/>
          <w:bCs/>
          <w:lang w:val="en-ID"/>
        </w:rPr>
        <w:lastRenderedPageBreak/>
        <w:t>Values (Emotional Needs / Beliefs)</w:t>
      </w:r>
    </w:p>
    <w:p w14:paraId="1727FFBF" w14:textId="77777777" w:rsidR="00632B6F" w:rsidRPr="00632B6F" w:rsidRDefault="00632B6F" w:rsidP="00632B6F">
      <w:pPr>
        <w:jc w:val="both"/>
        <w:rPr>
          <w:lang w:val="en-ID"/>
        </w:rPr>
      </w:pPr>
      <w:r w:rsidRPr="00632B6F">
        <w:rPr>
          <w:lang w:val="en-ID"/>
        </w:rPr>
        <w:t>Individu dengan pola Value Sort yang kuat digerakkan oleh nilai-nilai personal yang menjadi kompas batin dalam kehidupannya. Nilai ini dapat berupa kejujuran, keamanan, kebebasan, penghargaan, kasih sayang, pencapaian, atau makna spiritual, tergantung pada kebutuhan emosional dan sistem kepercayaan masing-masing individu. Dalam berpikir dan bertindak, individu cenderung konsisten dengan nilai yang diyakininya, dan akan merasa tidak nyaman atau tertekan ketika harus bertindak bertentangan dengan nilai tersebut. Kekuatan utama dari pola ini adalah integritas, komitmen jangka panjang, dan motivasi yang stabil karena tindakan didorong oleh makna yang dalam. Namun, tantangan yang mungkin muncul adalah sikap kaku terhadap perbedaan nilai orang lain atau konflik internal ketika nilai yang dimiliki saling bertabrakan. Meta Program Value Sort sangat berpengaruh dalam menentukan arah hidup, pilihan karier, cara menjalin hubungan, dan respon emosional terhadap berbagai situasi.</w:t>
      </w:r>
    </w:p>
    <w:p w14:paraId="748B1268" w14:textId="77777777" w:rsidR="00632B6F" w:rsidRPr="00632B6F" w:rsidRDefault="00632B6F" w:rsidP="00632B6F">
      <w:pPr>
        <w:jc w:val="both"/>
        <w:rPr>
          <w:b/>
          <w:bCs/>
          <w:lang w:val="en-ID"/>
        </w:rPr>
      </w:pPr>
      <w:r w:rsidRPr="00632B6F">
        <w:rPr>
          <w:b/>
          <w:bCs/>
          <w:lang w:val="en-ID"/>
        </w:rPr>
        <w:t>Kesimpulan Value Sort</w:t>
      </w:r>
    </w:p>
    <w:p w14:paraId="164E1FB0" w14:textId="77777777" w:rsidR="00632B6F" w:rsidRPr="00632B6F" w:rsidRDefault="00632B6F" w:rsidP="00632B6F">
      <w:pPr>
        <w:jc w:val="both"/>
        <w:rPr>
          <w:lang w:val="en-ID"/>
        </w:rPr>
      </w:pPr>
      <w:r w:rsidRPr="00632B6F">
        <w:rPr>
          <w:lang w:val="en-ID"/>
        </w:rPr>
        <w:t xml:space="preserve">Meta Program Value Sort menunjukkan apa yang secara mendasar </w:t>
      </w:r>
      <w:r w:rsidRPr="00632B6F">
        <w:rPr>
          <w:b/>
          <w:bCs/>
          <w:lang w:val="en-ID"/>
        </w:rPr>
        <w:t>memberi arti dan dorongan emosional</w:t>
      </w:r>
      <w:r w:rsidRPr="00632B6F">
        <w:rPr>
          <w:lang w:val="en-ID"/>
        </w:rPr>
        <w:t xml:space="preserve"> bagi individu. Ketika seseorang bertindak selaras dengan nilai-nilai utamanya, ia cenderung merasa autentik, termotivasi, dan puas. Sebaliknya, ketidaksesuaian dengan nilai inti dapat memicu konflik emosional dan penurunan motivasi. Memahami nilai pribadi menjadi kunci penting dalam pengembangan diri dan pengambilan keputusan yang bermakna.</w:t>
      </w:r>
    </w:p>
    <w:p w14:paraId="1BBDDD4A" w14:textId="77777777" w:rsidR="007C7371" w:rsidRDefault="007C7371" w:rsidP="00632B6F">
      <w:pPr>
        <w:jc w:val="both"/>
      </w:pPr>
    </w:p>
    <w:tbl>
      <w:tblPr>
        <w:tblStyle w:val="TableGrid"/>
        <w:tblW w:w="0" w:type="auto"/>
        <w:tblLook w:val="04A0" w:firstRow="1" w:lastRow="0" w:firstColumn="1" w:lastColumn="0" w:noHBand="0" w:noVBand="1"/>
      </w:tblPr>
      <w:tblGrid>
        <w:gridCol w:w="9016"/>
      </w:tblGrid>
      <w:tr w:rsidR="007C7371" w14:paraId="1C233303" w14:textId="77777777" w:rsidTr="00A255B8">
        <w:tc>
          <w:tcPr>
            <w:tcW w:w="9016" w:type="dxa"/>
            <w:shd w:val="clear" w:color="auto" w:fill="002060"/>
          </w:tcPr>
          <w:p w14:paraId="4ED352FA" w14:textId="707F37A5" w:rsidR="007C7371" w:rsidRPr="00CB1A86" w:rsidRDefault="00CB1A86" w:rsidP="00483C6A">
            <w:pPr>
              <w:jc w:val="center"/>
              <w:rPr>
                <w:b/>
                <w:bCs/>
                <w:caps/>
              </w:rPr>
            </w:pPr>
            <w:r w:rsidRPr="00CB1A86">
              <w:rPr>
                <w:b/>
                <w:bCs/>
                <w:caps/>
                <w:sz w:val="36"/>
                <w:szCs w:val="36"/>
              </w:rPr>
              <w:t>Temper to Instruction Sort: COMPLIANT VS SELF-WILLING</w:t>
            </w:r>
          </w:p>
        </w:tc>
      </w:tr>
    </w:tbl>
    <w:p w14:paraId="7B4E0F89" w14:textId="77777777" w:rsidR="00CB1A86" w:rsidRPr="00CB1A86" w:rsidRDefault="00CB1A86" w:rsidP="00CB1A86">
      <w:pPr>
        <w:jc w:val="both"/>
        <w:rPr>
          <w:lang w:val="en-ID"/>
        </w:rPr>
      </w:pPr>
      <w:r w:rsidRPr="00CB1A86">
        <w:rPr>
          <w:lang w:val="en-ID"/>
        </w:rPr>
        <w:t xml:space="preserve">Meta Program Temper to Instruction menggambarkan bagaimana seseorang </w:t>
      </w:r>
      <w:r w:rsidRPr="00CB1A86">
        <w:rPr>
          <w:b/>
          <w:bCs/>
          <w:lang w:val="en-ID"/>
        </w:rPr>
        <w:t>merespons arahan, aturan, dan instruksi dari pihak luar</w:t>
      </w:r>
      <w:r w:rsidRPr="00CB1A86">
        <w:rPr>
          <w:lang w:val="en-ID"/>
        </w:rPr>
        <w:t>, khususnya figur otoritas. Pola ini memengaruhi cara individu belajar, bekerja di bawah kepemimpinan, serta menyikapi kontrol dan kebebasan dalam kehidupan sehari-hari.</w:t>
      </w:r>
    </w:p>
    <w:p w14:paraId="7CB6F4AD" w14:textId="77777777" w:rsidR="00CB1A86" w:rsidRPr="00CB1A86" w:rsidRDefault="00CB1A86" w:rsidP="00CB1A86">
      <w:pPr>
        <w:jc w:val="both"/>
        <w:rPr>
          <w:b/>
          <w:bCs/>
          <w:lang w:val="en-ID"/>
        </w:rPr>
      </w:pPr>
      <w:r w:rsidRPr="00CB1A86">
        <w:rPr>
          <w:b/>
          <w:bCs/>
          <w:lang w:val="en-ID"/>
        </w:rPr>
        <w:t>Compliant</w:t>
      </w:r>
    </w:p>
    <w:p w14:paraId="11D57F12" w14:textId="77777777" w:rsidR="00CB1A86" w:rsidRPr="00CB1A86" w:rsidRDefault="00CB1A86" w:rsidP="00CB1A86">
      <w:pPr>
        <w:jc w:val="both"/>
        <w:rPr>
          <w:lang w:val="en-ID"/>
        </w:rPr>
      </w:pPr>
      <w:r w:rsidRPr="00CB1A86">
        <w:rPr>
          <w:lang w:val="en-ID"/>
        </w:rPr>
        <w:t>Individu dengan pola Compliant cenderung mudah menerima arahan, aturan, dan instruksi yang diberikan. Mereka merasa nyaman mengikuti pedoman yang jelas dan menunjukkan sikap kooperatif terhadap otoritas. Dalam berpikir dan bertindak, individu Compliant fokus pada kepatuhan, ketertiban, dan pelaksanaan tugas sesuai instruksi. Kekuatan utama dari pola ini adalah keterandalan, kedisiplinan, dan konsistensi dalam menjalankan perintah. Namun, tantangan yang dapat muncul adalah ketergantungan pada arahan eksternal, kurangnya inisiatif, dan kesulitan menolak instruksi yang tidak sesuai dengan kebutuhan pribadi. Pola Compliant sangat sesuai untuk lingkungan yang terstruktur dan membutuhkan kepatuhan terhadap standar tertentu.</w:t>
      </w:r>
    </w:p>
    <w:p w14:paraId="46789082" w14:textId="77777777" w:rsidR="00CB1A86" w:rsidRPr="00CB1A86" w:rsidRDefault="00CB1A86" w:rsidP="00CB1A86">
      <w:pPr>
        <w:jc w:val="both"/>
        <w:rPr>
          <w:b/>
          <w:bCs/>
          <w:lang w:val="en-ID"/>
        </w:rPr>
      </w:pPr>
      <w:r w:rsidRPr="00CB1A86">
        <w:rPr>
          <w:b/>
          <w:bCs/>
          <w:lang w:val="en-ID"/>
        </w:rPr>
        <w:lastRenderedPageBreak/>
        <w:t>Strong-Willed</w:t>
      </w:r>
    </w:p>
    <w:p w14:paraId="1A4CA332" w14:textId="77777777" w:rsidR="00CB1A86" w:rsidRPr="00CB1A86" w:rsidRDefault="00CB1A86" w:rsidP="00CB1A86">
      <w:pPr>
        <w:jc w:val="both"/>
        <w:rPr>
          <w:lang w:val="en-ID"/>
        </w:rPr>
      </w:pPr>
      <w:r w:rsidRPr="00CB1A86">
        <w:rPr>
          <w:lang w:val="en-ID"/>
        </w:rPr>
        <w:t>Individu dengan pola Strong-Willed cenderung memiliki dorongan kuat untuk menentukan arah sendiri dan tidak mudah menerima instruksi tanpa pertimbangan pribadi. Mereka mempertanyakan alasan di balik aturan dan ingin memahami tujuan sebelum mengikuti arahan. Dalam bertindak, individu Strong-Willed menunjukkan kemandirian, keteguhan prinsip, dan keberanian menantang otoritas jika dirasa tidak sejalan. Kekuatan utama dari pola ini adalah inisiatif tinggi, kepemimpinan alami, dan kemampuan berpikir kritis. Namun, tantangan yang mungkin muncul adalah konflik dengan otoritas, resistensi terhadap struktur, atau kesulitan bekerja dalam sistem yang kaku. Pola Strong-Willed sangat sesuai untuk peran yang membutuhkan kemandirian, kreativitas, dan pengambilan keputusan mandiri.</w:t>
      </w:r>
    </w:p>
    <w:p w14:paraId="091D7216" w14:textId="77777777" w:rsidR="00CB1A86" w:rsidRPr="00CB1A86" w:rsidRDefault="00CB1A86" w:rsidP="00CB1A86">
      <w:pPr>
        <w:jc w:val="both"/>
        <w:rPr>
          <w:b/>
          <w:bCs/>
          <w:lang w:val="en-ID"/>
        </w:rPr>
      </w:pPr>
      <w:r w:rsidRPr="00CB1A86">
        <w:rPr>
          <w:b/>
          <w:bCs/>
          <w:lang w:val="en-ID"/>
        </w:rPr>
        <w:t>Kesimpulan Temper to Instruction</w:t>
      </w:r>
    </w:p>
    <w:p w14:paraId="49AE5CF4" w14:textId="77777777" w:rsidR="00CB1A86" w:rsidRPr="00CB1A86" w:rsidRDefault="00CB1A86" w:rsidP="00CB1A86">
      <w:pPr>
        <w:jc w:val="both"/>
        <w:rPr>
          <w:lang w:val="en-ID"/>
        </w:rPr>
      </w:pPr>
      <w:r w:rsidRPr="00CB1A86">
        <w:rPr>
          <w:lang w:val="en-ID"/>
        </w:rPr>
        <w:t>Meta Program Temper to Instruction menunjukkan kecenderungan individu dalam menyikapi arahan dan kontrol. Pola Compliant menekankan kepatuhan dan keteraturan, sementara pola Strong-Willed menekankan kemandirian dan otonomi. Keduanya memiliki peran penting dan akan memberikan hasil terbaik ketika digunakan sesuai dengan konteks lingkungan dan tuntutan peran individu.</w:t>
      </w:r>
    </w:p>
    <w:p w14:paraId="0D68CD0A" w14:textId="77777777" w:rsidR="007C7371" w:rsidRDefault="007C7371" w:rsidP="00CB1A86">
      <w:pPr>
        <w:jc w:val="both"/>
      </w:pPr>
    </w:p>
    <w:tbl>
      <w:tblPr>
        <w:tblStyle w:val="TableGrid"/>
        <w:tblW w:w="0" w:type="auto"/>
        <w:tblLook w:val="04A0" w:firstRow="1" w:lastRow="0" w:firstColumn="1" w:lastColumn="0" w:noHBand="0" w:noVBand="1"/>
      </w:tblPr>
      <w:tblGrid>
        <w:gridCol w:w="9016"/>
      </w:tblGrid>
      <w:tr w:rsidR="007C7371" w14:paraId="4BBF0A60" w14:textId="77777777" w:rsidTr="00A255B8">
        <w:tc>
          <w:tcPr>
            <w:tcW w:w="9016" w:type="dxa"/>
            <w:shd w:val="clear" w:color="auto" w:fill="002060"/>
          </w:tcPr>
          <w:p w14:paraId="348E221A" w14:textId="7A3CAAD6" w:rsidR="007C7371" w:rsidRPr="00BF6AB0" w:rsidRDefault="00BF6AB0" w:rsidP="00483C6A">
            <w:pPr>
              <w:jc w:val="center"/>
              <w:rPr>
                <w:b/>
                <w:bCs/>
                <w:caps/>
              </w:rPr>
            </w:pPr>
            <w:r w:rsidRPr="00BF6AB0">
              <w:rPr>
                <w:b/>
                <w:bCs/>
                <w:caps/>
                <w:sz w:val="36"/>
                <w:szCs w:val="36"/>
              </w:rPr>
              <w:t>Self-Esteem Sort: CONDITIONAL VS UNCONDITIONAL SELF-ESTEEM</w:t>
            </w:r>
          </w:p>
        </w:tc>
      </w:tr>
    </w:tbl>
    <w:p w14:paraId="38D8F618" w14:textId="77777777" w:rsidR="00BF6AB0" w:rsidRPr="00BF6AB0" w:rsidRDefault="00BF6AB0" w:rsidP="00BF6AB0">
      <w:pPr>
        <w:jc w:val="both"/>
        <w:rPr>
          <w:lang w:val="en-ID"/>
        </w:rPr>
      </w:pPr>
      <w:r w:rsidRPr="00BF6AB0">
        <w:rPr>
          <w:lang w:val="en-ID"/>
        </w:rPr>
        <w:t xml:space="preserve">Meta Program Self-Esteem menggambarkan </w:t>
      </w:r>
      <w:r w:rsidRPr="00BF6AB0">
        <w:rPr>
          <w:b/>
          <w:bCs/>
          <w:lang w:val="en-ID"/>
        </w:rPr>
        <w:t>cara seseorang menilai nilai dan harga dirinya sendiri</w:t>
      </w:r>
      <w:r w:rsidRPr="00BF6AB0">
        <w:rPr>
          <w:lang w:val="en-ID"/>
        </w:rPr>
        <w:t>, baik berdasarkan faktor internal maupun eksternal. Pola ini memengaruhi rasa percaya diri, stabilitas emosi, serta ketahanan individu terhadap penilaian, kritik, dan kegagalan.</w:t>
      </w:r>
    </w:p>
    <w:p w14:paraId="7665BD39" w14:textId="77777777" w:rsidR="00BF6AB0" w:rsidRPr="00BF6AB0" w:rsidRDefault="00BF6AB0" w:rsidP="00BF6AB0">
      <w:pPr>
        <w:jc w:val="both"/>
        <w:rPr>
          <w:b/>
          <w:bCs/>
          <w:lang w:val="en-ID"/>
        </w:rPr>
      </w:pPr>
      <w:r w:rsidRPr="00BF6AB0">
        <w:rPr>
          <w:b/>
          <w:bCs/>
          <w:lang w:val="en-ID"/>
        </w:rPr>
        <w:t>Conditional</w:t>
      </w:r>
    </w:p>
    <w:p w14:paraId="381930FD" w14:textId="77777777" w:rsidR="00BF6AB0" w:rsidRPr="00BF6AB0" w:rsidRDefault="00BF6AB0" w:rsidP="00BF6AB0">
      <w:pPr>
        <w:jc w:val="both"/>
        <w:rPr>
          <w:lang w:val="en-ID"/>
        </w:rPr>
      </w:pPr>
      <w:r w:rsidRPr="00BF6AB0">
        <w:rPr>
          <w:lang w:val="en-ID"/>
        </w:rPr>
        <w:t>Individu dengan Self-Esteem Conditional cenderung menilai harga dirinya berdasarkan kondisi tertentu, seperti pencapaian, pengakuan orang lain, atau keberhasilan dalam memenuhi standar eksternal. Rasa percaya diri mereka dapat meningkat ketika berhasil dan menurun saat menghadapi kegagalan atau penolakan. Kekuatan utama dari pola ini adalah motivasi untuk berprestasi dan kepekaan terhadap umpan balik. Namun, tantangan yang muncul adalah ketidakstabilan emosi, ketergantungan pada validasi eksternal, serta rasa takut gagal. Individu dengan pola ini perlu dukungan lingkungan yang sehat agar tidak terjebak dalam penilaian diri yang berlebihan.</w:t>
      </w:r>
    </w:p>
    <w:p w14:paraId="3979285C" w14:textId="77777777" w:rsidR="00BF6AB0" w:rsidRPr="00BF6AB0" w:rsidRDefault="00BF6AB0" w:rsidP="00BF6AB0">
      <w:pPr>
        <w:jc w:val="both"/>
        <w:rPr>
          <w:b/>
          <w:bCs/>
          <w:lang w:val="en-ID"/>
        </w:rPr>
      </w:pPr>
      <w:r w:rsidRPr="00BF6AB0">
        <w:rPr>
          <w:b/>
          <w:bCs/>
          <w:lang w:val="en-ID"/>
        </w:rPr>
        <w:t>Unconditional</w:t>
      </w:r>
    </w:p>
    <w:p w14:paraId="780E3214" w14:textId="77777777" w:rsidR="00BF6AB0" w:rsidRPr="00BF6AB0" w:rsidRDefault="00BF6AB0" w:rsidP="00BF6AB0">
      <w:pPr>
        <w:jc w:val="both"/>
        <w:rPr>
          <w:lang w:val="en-ID"/>
        </w:rPr>
      </w:pPr>
      <w:r w:rsidRPr="00BF6AB0">
        <w:rPr>
          <w:lang w:val="en-ID"/>
        </w:rPr>
        <w:t xml:space="preserve">Individu dengan Self-Esteem Unconditional memiliki penilaian diri yang relatif stabil dan tidak bergantung sepenuhnya pada pencapaian atau pengakuan eksternal. Mereka mampu menghargai diri sendiri terlepas dari keberhasilan atau kegagalan yang dialami. Kekuatan </w:t>
      </w:r>
      <w:r w:rsidRPr="00BF6AB0">
        <w:rPr>
          <w:lang w:val="en-ID"/>
        </w:rPr>
        <w:lastRenderedPageBreak/>
        <w:t>utama dari pola ini adalah kestabilan emosi, ketahanan mental, dan rasa aman dalam mengekspresikan diri. Tantangannya adalah potensi kurang terdorong untuk berubah jika tidak diseimbangkan dengan kesadaran pengembangan diri. Pola ini mendukung kesejahteraan psikologis jangka panjang dan relasi yang lebih sehat.</w:t>
      </w:r>
    </w:p>
    <w:p w14:paraId="53A40F3E" w14:textId="77777777" w:rsidR="00BF6AB0" w:rsidRPr="00BF6AB0" w:rsidRDefault="00BF6AB0" w:rsidP="00BF6AB0">
      <w:pPr>
        <w:jc w:val="both"/>
        <w:rPr>
          <w:b/>
          <w:bCs/>
          <w:lang w:val="en-ID"/>
        </w:rPr>
      </w:pPr>
      <w:r w:rsidRPr="00BF6AB0">
        <w:rPr>
          <w:b/>
          <w:bCs/>
          <w:lang w:val="en-ID"/>
        </w:rPr>
        <w:t>Kesimpulan Self-Esteem</w:t>
      </w:r>
    </w:p>
    <w:p w14:paraId="57E99F9A" w14:textId="77777777" w:rsidR="00BF6AB0" w:rsidRPr="00BF6AB0" w:rsidRDefault="00BF6AB0" w:rsidP="00BF6AB0">
      <w:pPr>
        <w:jc w:val="both"/>
        <w:rPr>
          <w:lang w:val="en-ID"/>
        </w:rPr>
      </w:pPr>
      <w:r w:rsidRPr="00BF6AB0">
        <w:rPr>
          <w:lang w:val="en-ID"/>
        </w:rPr>
        <w:t>Meta Program Self-Esteem menunjukkan fondasi psikologis individu dalam memandang dirinya sendiri. Pola Conditional memberikan dorongan prestasi namun rentan terhadap fluktuasi emosional, sedangkan pola Unconditional memberikan stabilitas dan ketahanan emosional. Pemahaman terhadap pola ini membantu individu membangun keseimbangan antara penerimaan diri dan pengembangan diri secara berkelanjutan.</w:t>
      </w:r>
    </w:p>
    <w:p w14:paraId="7AFDD0ED" w14:textId="77777777" w:rsidR="007C7371" w:rsidRDefault="007C7371" w:rsidP="00BF6AB0">
      <w:pPr>
        <w:jc w:val="both"/>
      </w:pPr>
    </w:p>
    <w:tbl>
      <w:tblPr>
        <w:tblStyle w:val="TableGrid"/>
        <w:tblW w:w="0" w:type="auto"/>
        <w:tblLook w:val="04A0" w:firstRow="1" w:lastRow="0" w:firstColumn="1" w:lastColumn="0" w:noHBand="0" w:noVBand="1"/>
      </w:tblPr>
      <w:tblGrid>
        <w:gridCol w:w="9016"/>
      </w:tblGrid>
      <w:tr w:rsidR="007C7371" w14:paraId="6160F4A4" w14:textId="77777777" w:rsidTr="00A255B8">
        <w:tc>
          <w:tcPr>
            <w:tcW w:w="9016" w:type="dxa"/>
            <w:shd w:val="clear" w:color="auto" w:fill="002060"/>
          </w:tcPr>
          <w:p w14:paraId="63236EDD" w14:textId="7AC4B26C" w:rsidR="007C7371" w:rsidRPr="0021527B" w:rsidRDefault="0021527B" w:rsidP="00483C6A">
            <w:pPr>
              <w:jc w:val="center"/>
              <w:rPr>
                <w:b/>
                <w:bCs/>
                <w:caps/>
              </w:rPr>
            </w:pPr>
            <w:r w:rsidRPr="0021527B">
              <w:rPr>
                <w:b/>
                <w:bCs/>
                <w:caps/>
                <w:sz w:val="36"/>
                <w:szCs w:val="36"/>
              </w:rPr>
              <w:t>Self-confidence Sort: LOW VS HIGH SELF-CONFIDENCE</w:t>
            </w:r>
          </w:p>
        </w:tc>
      </w:tr>
    </w:tbl>
    <w:p w14:paraId="171B8A9A" w14:textId="77777777" w:rsidR="0021527B" w:rsidRPr="0021527B" w:rsidRDefault="0021527B" w:rsidP="0021527B">
      <w:pPr>
        <w:jc w:val="both"/>
        <w:rPr>
          <w:lang w:val="en-ID"/>
        </w:rPr>
      </w:pPr>
      <w:r w:rsidRPr="0021527B">
        <w:rPr>
          <w:lang w:val="en-ID"/>
        </w:rPr>
        <w:t xml:space="preserve">Meta Program Self-Confidence menggambarkan </w:t>
      </w:r>
      <w:r w:rsidRPr="0021527B">
        <w:rPr>
          <w:b/>
          <w:bCs/>
          <w:lang w:val="en-ID"/>
        </w:rPr>
        <w:t>tingkat keyakinan seseorang terhadap kemampuan diri sendiri dalam menghadapi tantangan, mengambil keputusan, dan mencapai tujuan</w:t>
      </w:r>
      <w:r w:rsidRPr="0021527B">
        <w:rPr>
          <w:lang w:val="en-ID"/>
        </w:rPr>
        <w:t>. Pola ini memengaruhi keberanian bertindak, cara menghadapi risiko, serta respon individu terhadap kegagalan dan peluang.</w:t>
      </w:r>
    </w:p>
    <w:p w14:paraId="16A0E587" w14:textId="77777777" w:rsidR="0021527B" w:rsidRPr="0021527B" w:rsidRDefault="0021527B" w:rsidP="0021527B">
      <w:pPr>
        <w:jc w:val="both"/>
        <w:rPr>
          <w:b/>
          <w:bCs/>
          <w:lang w:val="en-ID"/>
        </w:rPr>
      </w:pPr>
      <w:r w:rsidRPr="0021527B">
        <w:rPr>
          <w:b/>
          <w:bCs/>
          <w:lang w:val="en-ID"/>
        </w:rPr>
        <w:t>Low</w:t>
      </w:r>
    </w:p>
    <w:p w14:paraId="35922CA2" w14:textId="77777777" w:rsidR="0021527B" w:rsidRPr="0021527B" w:rsidRDefault="0021527B" w:rsidP="0021527B">
      <w:pPr>
        <w:jc w:val="both"/>
        <w:rPr>
          <w:lang w:val="en-ID"/>
        </w:rPr>
      </w:pPr>
      <w:r w:rsidRPr="0021527B">
        <w:rPr>
          <w:lang w:val="en-ID"/>
        </w:rPr>
        <w:t>Individu dengan Self-Confidence Low cenderung meragukan kemampuan diri dan sering merasa tidak yakin dalam mengambil keputusan. Mereka lebih berhati-hati, membutuhkan banyak pertimbangan, dan sering mencari konfirmasi dari pihak lain. Kekuatan utama dari pola ini adalah kehati-hatian, kesadaran risiko, dan kerendahan hati dalam belajar. Namun, tantangan yang muncul adalah kecenderungan menunda tindakan, menghindari tantangan, dan mudah terpengaruh oleh keraguan. Dalam jangka panjang, pola ini dapat menghambat potensi jika tidak diimbangi dengan penguatan diri.</w:t>
      </w:r>
    </w:p>
    <w:p w14:paraId="43C70C5B" w14:textId="77777777" w:rsidR="0021527B" w:rsidRPr="0021527B" w:rsidRDefault="0021527B" w:rsidP="0021527B">
      <w:pPr>
        <w:jc w:val="both"/>
        <w:rPr>
          <w:b/>
          <w:bCs/>
          <w:lang w:val="en-ID"/>
        </w:rPr>
      </w:pPr>
      <w:r w:rsidRPr="0021527B">
        <w:rPr>
          <w:b/>
          <w:bCs/>
          <w:lang w:val="en-ID"/>
        </w:rPr>
        <w:t>High</w:t>
      </w:r>
    </w:p>
    <w:p w14:paraId="4631E02A" w14:textId="77777777" w:rsidR="0021527B" w:rsidRPr="0021527B" w:rsidRDefault="0021527B" w:rsidP="0021527B">
      <w:pPr>
        <w:jc w:val="both"/>
        <w:rPr>
          <w:lang w:val="en-ID"/>
        </w:rPr>
      </w:pPr>
      <w:r w:rsidRPr="0021527B">
        <w:rPr>
          <w:lang w:val="en-ID"/>
        </w:rPr>
        <w:t>Individu dengan Self-Confidence High memiliki keyakinan kuat terhadap kemampuannya sendiri. Mereka berani mengambil keputusan, menghadapi tantangan, dan mencoba hal baru. Kekuatan utama dari pola ini adalah inisiatif, ketegasan, dan keberanian dalam bertindak. Tantangannya adalah potensi terlalu percaya diri, mengabaikan risiko, atau kurang menerima masukan dari orang lain. Pola ini sangat mendukung peran kepemimpinan dan situasi yang menuntut kepercayaan diri tinggi.</w:t>
      </w:r>
    </w:p>
    <w:p w14:paraId="027194B0" w14:textId="77777777" w:rsidR="0021527B" w:rsidRPr="0021527B" w:rsidRDefault="0021527B" w:rsidP="0021527B">
      <w:pPr>
        <w:jc w:val="both"/>
        <w:rPr>
          <w:b/>
          <w:bCs/>
          <w:lang w:val="en-ID"/>
        </w:rPr>
      </w:pPr>
      <w:r w:rsidRPr="0021527B">
        <w:rPr>
          <w:b/>
          <w:bCs/>
          <w:lang w:val="en-ID"/>
        </w:rPr>
        <w:t>Kesimpulan Self-Confidence</w:t>
      </w:r>
    </w:p>
    <w:p w14:paraId="5A61C6DA" w14:textId="77777777" w:rsidR="0021527B" w:rsidRPr="0021527B" w:rsidRDefault="0021527B" w:rsidP="0021527B">
      <w:pPr>
        <w:jc w:val="both"/>
        <w:rPr>
          <w:lang w:val="en-ID"/>
        </w:rPr>
      </w:pPr>
      <w:r w:rsidRPr="0021527B">
        <w:rPr>
          <w:lang w:val="en-ID"/>
        </w:rPr>
        <w:t>Meta Program Self-Confidence menunjukkan seberapa besar keyakinan individu pada kapasitas dirinya. Pola Low memberikan kehati-hatian dan refleksi, sementara pola High memberikan keberanian dan dorongan bertindak. Keseimbangan antara keyakinan dan kesadaran diri menjadi kunci agar potensi individu dapat berkembang secara optimal.</w:t>
      </w:r>
    </w:p>
    <w:p w14:paraId="5F96280B" w14:textId="77777777" w:rsidR="007C7371" w:rsidRDefault="007C7371" w:rsidP="0021527B">
      <w:pPr>
        <w:jc w:val="both"/>
      </w:pPr>
    </w:p>
    <w:tbl>
      <w:tblPr>
        <w:tblStyle w:val="TableGrid"/>
        <w:tblW w:w="0" w:type="auto"/>
        <w:tblLook w:val="04A0" w:firstRow="1" w:lastRow="0" w:firstColumn="1" w:lastColumn="0" w:noHBand="0" w:noVBand="1"/>
      </w:tblPr>
      <w:tblGrid>
        <w:gridCol w:w="9016"/>
      </w:tblGrid>
      <w:tr w:rsidR="007C7371" w14:paraId="3CA1802C" w14:textId="77777777" w:rsidTr="00A255B8">
        <w:tc>
          <w:tcPr>
            <w:tcW w:w="9016" w:type="dxa"/>
            <w:shd w:val="clear" w:color="auto" w:fill="002060"/>
          </w:tcPr>
          <w:p w14:paraId="192F0A0E" w14:textId="4DD21AD0" w:rsidR="007C7371" w:rsidRPr="005513A2" w:rsidRDefault="005513A2" w:rsidP="00483C6A">
            <w:pPr>
              <w:jc w:val="center"/>
              <w:rPr>
                <w:b/>
                <w:bCs/>
                <w:caps/>
              </w:rPr>
            </w:pPr>
            <w:r w:rsidRPr="005513A2">
              <w:rPr>
                <w:b/>
                <w:bCs/>
                <w:caps/>
                <w:sz w:val="36"/>
                <w:szCs w:val="36"/>
              </w:rPr>
              <w:t>Self-Experience Sort: Self-Defmitions using Mind, body, Emotions, Will, Roles</w:t>
            </w:r>
          </w:p>
        </w:tc>
      </w:tr>
    </w:tbl>
    <w:p w14:paraId="6AD974F2" w14:textId="77777777" w:rsidR="005513A2" w:rsidRPr="005513A2" w:rsidRDefault="005513A2" w:rsidP="005513A2">
      <w:pPr>
        <w:jc w:val="both"/>
        <w:rPr>
          <w:lang w:val="en-ID"/>
        </w:rPr>
      </w:pPr>
      <w:r w:rsidRPr="005513A2">
        <w:rPr>
          <w:lang w:val="en-ID"/>
        </w:rPr>
        <w:t xml:space="preserve">Meta Program Self-Experience Sort menggambarkan </w:t>
      </w:r>
      <w:r w:rsidRPr="005513A2">
        <w:rPr>
          <w:b/>
          <w:bCs/>
          <w:lang w:val="en-ID"/>
        </w:rPr>
        <w:t>aspek utama diri yang paling dominan dalam pengalaman hidup seseorang</w:t>
      </w:r>
      <w:r w:rsidRPr="005513A2">
        <w:rPr>
          <w:lang w:val="en-ID"/>
        </w:rPr>
        <w:t>. Pola ini memengaruhi cara individu memahami diri, memaknai pengalaman, serta menentukan fokus kesadaran dalam menjalani kehidupan sehari-hari.</w:t>
      </w:r>
    </w:p>
    <w:p w14:paraId="336857EF" w14:textId="77777777" w:rsidR="005513A2" w:rsidRPr="005513A2" w:rsidRDefault="005513A2" w:rsidP="005513A2">
      <w:pPr>
        <w:jc w:val="both"/>
        <w:rPr>
          <w:b/>
          <w:bCs/>
          <w:lang w:val="en-ID"/>
        </w:rPr>
      </w:pPr>
      <w:r w:rsidRPr="005513A2">
        <w:rPr>
          <w:b/>
          <w:bCs/>
          <w:lang w:val="en-ID"/>
        </w:rPr>
        <w:t>Mind</w:t>
      </w:r>
    </w:p>
    <w:p w14:paraId="45023494" w14:textId="77777777" w:rsidR="005513A2" w:rsidRPr="005513A2" w:rsidRDefault="005513A2" w:rsidP="005513A2">
      <w:pPr>
        <w:jc w:val="both"/>
        <w:rPr>
          <w:lang w:val="en-ID"/>
        </w:rPr>
      </w:pPr>
      <w:r w:rsidRPr="005513A2">
        <w:rPr>
          <w:lang w:val="en-ID"/>
        </w:rPr>
        <w:t>Individu dengan dominasi Mind cenderung memproses pengalaman melalui pikiran dan logika. Mereka memahami diri dan dunia melalui analisis, pemikiran rasional, dan refleksi intelektual. Kekuatan utama dari pola ini adalah kemampuan berpikir kritis, objektivitas, dan pengambilan keputusan berbasis nalar. Tantangannya adalah potensi keterputusan dari emosi atau tubuh, serta kecenderungan overthinking.</w:t>
      </w:r>
    </w:p>
    <w:p w14:paraId="00A7F9EC" w14:textId="77777777" w:rsidR="005513A2" w:rsidRPr="005513A2" w:rsidRDefault="005513A2" w:rsidP="005513A2">
      <w:pPr>
        <w:jc w:val="both"/>
        <w:rPr>
          <w:b/>
          <w:bCs/>
          <w:lang w:val="en-ID"/>
        </w:rPr>
      </w:pPr>
      <w:r w:rsidRPr="005513A2">
        <w:rPr>
          <w:b/>
          <w:bCs/>
          <w:lang w:val="en-ID"/>
        </w:rPr>
        <w:t>Emotion</w:t>
      </w:r>
    </w:p>
    <w:p w14:paraId="472B7247" w14:textId="77777777" w:rsidR="005513A2" w:rsidRPr="005513A2" w:rsidRDefault="005513A2" w:rsidP="005513A2">
      <w:pPr>
        <w:jc w:val="both"/>
        <w:rPr>
          <w:lang w:val="en-ID"/>
        </w:rPr>
      </w:pPr>
      <w:r w:rsidRPr="005513A2">
        <w:rPr>
          <w:lang w:val="en-ID"/>
        </w:rPr>
        <w:t>Individu dengan dominasi Emotion mengalami dan menilai kehidupan terutama melalui perasaan. Mereka sangat peka terhadap suasana batin dan dinamika emosional, baik diri sendiri maupun orang lain. Kekuatan utama dari pola ini adalah empati, kepekaan interpersonal, dan kedalaman perasaan. Tantangannya adalah fluktuasi emosi yang kuat dan kesulitan menjaga jarak emosional.</w:t>
      </w:r>
    </w:p>
    <w:p w14:paraId="68CBF9B0" w14:textId="77777777" w:rsidR="005513A2" w:rsidRPr="005513A2" w:rsidRDefault="005513A2" w:rsidP="005513A2">
      <w:pPr>
        <w:jc w:val="both"/>
        <w:rPr>
          <w:b/>
          <w:bCs/>
          <w:lang w:val="en-ID"/>
        </w:rPr>
      </w:pPr>
      <w:r w:rsidRPr="005513A2">
        <w:rPr>
          <w:b/>
          <w:bCs/>
          <w:lang w:val="en-ID"/>
        </w:rPr>
        <w:t>Will</w:t>
      </w:r>
    </w:p>
    <w:p w14:paraId="7436CFD1" w14:textId="77777777" w:rsidR="005513A2" w:rsidRPr="005513A2" w:rsidRDefault="005513A2" w:rsidP="005513A2">
      <w:pPr>
        <w:jc w:val="both"/>
        <w:rPr>
          <w:lang w:val="en-ID"/>
        </w:rPr>
      </w:pPr>
      <w:r w:rsidRPr="005513A2">
        <w:rPr>
          <w:lang w:val="en-ID"/>
        </w:rPr>
        <w:t>Individu dengan dominasi Will berfokus pada kehendak, tujuan, dan dorongan untuk bertindak. Mereka memaknai diri melalui kemampuan untuk memilih, berkomitmen, dan mencapai apa yang diinginkan. Kekuatan utama dari pola ini adalah tekad, disiplin, dan keteguhan arah hidup. Tantangannya adalah kecenderungan keras kepala atau mengabaikan kebutuhan emosional dan fisik.</w:t>
      </w:r>
    </w:p>
    <w:p w14:paraId="75CF80EE" w14:textId="77777777" w:rsidR="005513A2" w:rsidRPr="005513A2" w:rsidRDefault="005513A2" w:rsidP="005513A2">
      <w:pPr>
        <w:jc w:val="both"/>
        <w:rPr>
          <w:b/>
          <w:bCs/>
          <w:lang w:val="en-ID"/>
        </w:rPr>
      </w:pPr>
      <w:r w:rsidRPr="005513A2">
        <w:rPr>
          <w:b/>
          <w:bCs/>
          <w:lang w:val="en-ID"/>
        </w:rPr>
        <w:t>Body</w:t>
      </w:r>
    </w:p>
    <w:p w14:paraId="34921BFA" w14:textId="77777777" w:rsidR="005513A2" w:rsidRPr="005513A2" w:rsidRDefault="005513A2" w:rsidP="005513A2">
      <w:pPr>
        <w:jc w:val="both"/>
        <w:rPr>
          <w:lang w:val="en-ID"/>
        </w:rPr>
      </w:pPr>
      <w:r w:rsidRPr="005513A2">
        <w:rPr>
          <w:lang w:val="en-ID"/>
        </w:rPr>
        <w:t>Individu dengan dominasi Body mengalami diri melalui sensasi fisik dan kondisi tubuh. Mereka peka terhadap energi, kenyamanan, dan sinyal tubuh. Kekuatan utama dari pola ini adalah kesadaran tubuh, keseimbangan fisik, dan respons somatik yang kuat. Tantangannya adalah potensi mengabaikan aspek kognitif atau emosional.</w:t>
      </w:r>
    </w:p>
    <w:p w14:paraId="644826DA" w14:textId="77777777" w:rsidR="005513A2" w:rsidRPr="005513A2" w:rsidRDefault="005513A2" w:rsidP="005513A2">
      <w:pPr>
        <w:jc w:val="both"/>
        <w:rPr>
          <w:b/>
          <w:bCs/>
          <w:lang w:val="en-ID"/>
        </w:rPr>
      </w:pPr>
      <w:r w:rsidRPr="005513A2">
        <w:rPr>
          <w:b/>
          <w:bCs/>
          <w:lang w:val="en-ID"/>
        </w:rPr>
        <w:t>Roles</w:t>
      </w:r>
    </w:p>
    <w:p w14:paraId="3F075BA7" w14:textId="77777777" w:rsidR="005513A2" w:rsidRPr="005513A2" w:rsidRDefault="005513A2" w:rsidP="005513A2">
      <w:pPr>
        <w:jc w:val="both"/>
        <w:rPr>
          <w:lang w:val="en-ID"/>
        </w:rPr>
      </w:pPr>
      <w:r w:rsidRPr="005513A2">
        <w:rPr>
          <w:lang w:val="en-ID"/>
        </w:rPr>
        <w:t xml:space="preserve">Individu dengan dominasi Roles memaknai diri melalui peran sosial yang dijalani, seperti peran profesional, keluarga, atau komunitas. Identitas diri mereka terkait erat dengan tanggung jawab dan fungsi sosial. Kekuatan utama dari pola ini adalah komitmen, rasa </w:t>
      </w:r>
      <w:r w:rsidRPr="005513A2">
        <w:rPr>
          <w:lang w:val="en-ID"/>
        </w:rPr>
        <w:lastRenderedPageBreak/>
        <w:t>tanggung jawab, dan stabilitas identitas sosial. Tantangannya adalah risiko kehilangan jati diri ketika peran berubah.</w:t>
      </w:r>
    </w:p>
    <w:p w14:paraId="1853E312" w14:textId="77777777" w:rsidR="005513A2" w:rsidRPr="005513A2" w:rsidRDefault="005513A2" w:rsidP="005513A2">
      <w:pPr>
        <w:jc w:val="both"/>
        <w:rPr>
          <w:b/>
          <w:bCs/>
          <w:lang w:val="en-ID"/>
        </w:rPr>
      </w:pPr>
      <w:r w:rsidRPr="005513A2">
        <w:rPr>
          <w:b/>
          <w:bCs/>
          <w:lang w:val="en-ID"/>
        </w:rPr>
        <w:t>Experience</w:t>
      </w:r>
    </w:p>
    <w:p w14:paraId="653AF55D" w14:textId="77777777" w:rsidR="005513A2" w:rsidRPr="005513A2" w:rsidRDefault="005513A2" w:rsidP="005513A2">
      <w:pPr>
        <w:jc w:val="both"/>
        <w:rPr>
          <w:lang w:val="en-ID"/>
        </w:rPr>
      </w:pPr>
      <w:r w:rsidRPr="005513A2">
        <w:rPr>
          <w:lang w:val="en-ID"/>
        </w:rPr>
        <w:t>Individu dengan dominasi Experience membangun pemahaman diri dari akumulasi pengalaman hidup. Mereka belajar dari apa yang telah dialami dan memaknai diri melalui perjalanan hidup. Kekuatan utama dari pola ini adalah kebijaksanaan kontekstual dan pembelajaran berkelanjutan. Tantangannya adalah kecenderungan hidup di masa lalu atau sulit melepaskan pengalaman tertentu.</w:t>
      </w:r>
    </w:p>
    <w:p w14:paraId="21E3EA19" w14:textId="77777777" w:rsidR="005513A2" w:rsidRPr="005513A2" w:rsidRDefault="005513A2" w:rsidP="005513A2">
      <w:pPr>
        <w:jc w:val="both"/>
        <w:rPr>
          <w:b/>
          <w:bCs/>
          <w:lang w:val="en-ID"/>
        </w:rPr>
      </w:pPr>
      <w:r w:rsidRPr="005513A2">
        <w:rPr>
          <w:b/>
          <w:bCs/>
          <w:lang w:val="en-ID"/>
        </w:rPr>
        <w:t>Kesimpulan Self-Experience Sort</w:t>
      </w:r>
    </w:p>
    <w:p w14:paraId="3F98777B" w14:textId="77777777" w:rsidR="005513A2" w:rsidRPr="005513A2" w:rsidRDefault="005513A2" w:rsidP="005513A2">
      <w:pPr>
        <w:jc w:val="both"/>
        <w:rPr>
          <w:lang w:val="en-ID"/>
        </w:rPr>
      </w:pPr>
      <w:r w:rsidRPr="005513A2">
        <w:rPr>
          <w:lang w:val="en-ID"/>
        </w:rPr>
        <w:t>Meta Program Self-Experience Sort menunjukkan lensa utama individu dalam mengalami dan memahami diri. Setiap dominasi memberikan kekuatan unik sekaligus tantangan tertentu. Kesadaran terhadap pola ini membantu individu menyeimbangkan berbagai aspek diri untuk mencapai pengalaman hidup yang lebih utuh.</w:t>
      </w:r>
    </w:p>
    <w:p w14:paraId="1ABEDD98" w14:textId="77777777" w:rsidR="007C7371" w:rsidRDefault="007C7371" w:rsidP="005513A2">
      <w:pPr>
        <w:jc w:val="both"/>
      </w:pPr>
    </w:p>
    <w:tbl>
      <w:tblPr>
        <w:tblStyle w:val="TableGrid"/>
        <w:tblW w:w="0" w:type="auto"/>
        <w:tblLook w:val="04A0" w:firstRow="1" w:lastRow="0" w:firstColumn="1" w:lastColumn="0" w:noHBand="0" w:noVBand="1"/>
      </w:tblPr>
      <w:tblGrid>
        <w:gridCol w:w="9016"/>
      </w:tblGrid>
      <w:tr w:rsidR="007C7371" w14:paraId="1D5C374D" w14:textId="77777777" w:rsidTr="00A255B8">
        <w:tc>
          <w:tcPr>
            <w:tcW w:w="9016" w:type="dxa"/>
            <w:shd w:val="clear" w:color="auto" w:fill="002060"/>
          </w:tcPr>
          <w:p w14:paraId="453BACAD" w14:textId="0030FFEB" w:rsidR="007C7371" w:rsidRPr="00990140" w:rsidRDefault="00990140" w:rsidP="00483C6A">
            <w:pPr>
              <w:jc w:val="center"/>
              <w:rPr>
                <w:b/>
                <w:bCs/>
                <w:caps/>
              </w:rPr>
            </w:pPr>
            <w:r w:rsidRPr="00990140">
              <w:rPr>
                <w:b/>
                <w:bCs/>
                <w:caps/>
                <w:sz w:val="36"/>
                <w:szCs w:val="36"/>
              </w:rPr>
              <w:t>Self-Integrity: Conflicted Incongruity - Harmonious Integration</w:t>
            </w:r>
          </w:p>
        </w:tc>
      </w:tr>
    </w:tbl>
    <w:p w14:paraId="1F9E324E" w14:textId="77777777" w:rsidR="00990140" w:rsidRPr="00990140" w:rsidRDefault="00990140" w:rsidP="00990140">
      <w:pPr>
        <w:jc w:val="both"/>
        <w:rPr>
          <w:lang w:val="en-ID"/>
        </w:rPr>
      </w:pPr>
      <w:r w:rsidRPr="00990140">
        <w:rPr>
          <w:lang w:val="en-ID"/>
        </w:rPr>
        <w:t xml:space="preserve">Meta Program Self-Integrity menggambarkan </w:t>
      </w:r>
      <w:r w:rsidRPr="00990140">
        <w:rPr>
          <w:b/>
          <w:bCs/>
          <w:lang w:val="en-ID"/>
        </w:rPr>
        <w:t>tingkat keselarasan antara pikiran, perasaan, nilai, dan perilaku seseorang</w:t>
      </w:r>
      <w:r w:rsidRPr="00990140">
        <w:rPr>
          <w:lang w:val="en-ID"/>
        </w:rPr>
        <w:t>. Pola ini memengaruhi kestabilan identitas diri, kejujuran internal, serta kemampuan individu menjalani hidup dengan rasa utuh dan konsisten.</w:t>
      </w:r>
    </w:p>
    <w:p w14:paraId="12FCAA36" w14:textId="77777777" w:rsidR="00990140" w:rsidRPr="00990140" w:rsidRDefault="00990140" w:rsidP="00990140">
      <w:pPr>
        <w:jc w:val="both"/>
        <w:rPr>
          <w:b/>
          <w:bCs/>
          <w:lang w:val="en-ID"/>
        </w:rPr>
      </w:pPr>
      <w:r w:rsidRPr="00990140">
        <w:rPr>
          <w:b/>
          <w:bCs/>
          <w:lang w:val="en-ID"/>
        </w:rPr>
        <w:t>Conflicted / Incongruity</w:t>
      </w:r>
    </w:p>
    <w:p w14:paraId="021AA539" w14:textId="77777777" w:rsidR="00990140" w:rsidRPr="00990140" w:rsidRDefault="00990140" w:rsidP="00990140">
      <w:pPr>
        <w:jc w:val="both"/>
        <w:rPr>
          <w:lang w:val="en-ID"/>
        </w:rPr>
      </w:pPr>
      <w:r w:rsidRPr="00990140">
        <w:rPr>
          <w:lang w:val="en-ID"/>
        </w:rPr>
        <w:t>Individu dengan pola Conflicted atau Incongruity cenderung mengalami ketidaksinkronan antara apa yang dipikirkan, dirasakan, dan dilakukan. Mereka mungkin memiliki nilai atau keyakinan tertentu, namun kesulitan mengekspresikannya secara konsisten dalam tindakan. Kekuatan dari pola ini adalah kesadaran akan konflik internal dan potensi besar untuk pertumbuhan diri. Namun, tantangannya meliputi ketidaknyamanan emosional, kebingungan identitas, dan kelelahan mental akibat tarik-menarik internal. Pola ini sering muncul dalam fase perubahan atau tekanan hidup yang tinggi.</w:t>
      </w:r>
    </w:p>
    <w:p w14:paraId="534139BF" w14:textId="77777777" w:rsidR="00990140" w:rsidRPr="00990140" w:rsidRDefault="00990140" w:rsidP="00990140">
      <w:pPr>
        <w:jc w:val="both"/>
        <w:rPr>
          <w:b/>
          <w:bCs/>
          <w:lang w:val="en-ID"/>
        </w:rPr>
      </w:pPr>
      <w:r w:rsidRPr="00990140">
        <w:rPr>
          <w:b/>
          <w:bCs/>
          <w:lang w:val="en-ID"/>
        </w:rPr>
        <w:t>Harmonious Integration</w:t>
      </w:r>
    </w:p>
    <w:p w14:paraId="08513D84" w14:textId="77777777" w:rsidR="00990140" w:rsidRPr="00990140" w:rsidRDefault="00990140" w:rsidP="00990140">
      <w:pPr>
        <w:jc w:val="both"/>
        <w:rPr>
          <w:lang w:val="en-ID"/>
        </w:rPr>
      </w:pPr>
      <w:r w:rsidRPr="00990140">
        <w:rPr>
          <w:lang w:val="en-ID"/>
        </w:rPr>
        <w:t>Individu dengan pola Harmonious Integration menunjukkan keselarasan yang tinggi antara pikiran, perasaan, nilai, dan tindakan. Mereka hidup sesuai dengan prinsip yang diyakini dan mampu mengekspresikan diri secara autentik. Kekuatan utama dari pola ini adalah kestabilan emosi, kejelasan identitas, dan rasa damai secara internal. Tantangannya adalah potensi resistensi terhadap perubahan jika integrasi menjadi terlalu kaku. Pola ini mendukung kesejahteraan jangka panjang dan hubungan interpersonal yang sehat.</w:t>
      </w:r>
    </w:p>
    <w:p w14:paraId="2FB1B55D" w14:textId="77777777" w:rsidR="00990140" w:rsidRPr="00990140" w:rsidRDefault="00990140" w:rsidP="00990140">
      <w:pPr>
        <w:jc w:val="both"/>
        <w:rPr>
          <w:b/>
          <w:bCs/>
          <w:lang w:val="en-ID"/>
        </w:rPr>
      </w:pPr>
      <w:r w:rsidRPr="00990140">
        <w:rPr>
          <w:b/>
          <w:bCs/>
          <w:lang w:val="en-ID"/>
        </w:rPr>
        <w:t>Kesimpulan Self-Integrity</w:t>
      </w:r>
    </w:p>
    <w:p w14:paraId="4F878468" w14:textId="77777777" w:rsidR="00990140" w:rsidRPr="00990140" w:rsidRDefault="00990140" w:rsidP="00990140">
      <w:pPr>
        <w:jc w:val="both"/>
        <w:rPr>
          <w:lang w:val="en-ID"/>
        </w:rPr>
      </w:pPr>
      <w:r w:rsidRPr="00990140">
        <w:rPr>
          <w:lang w:val="en-ID"/>
        </w:rPr>
        <w:lastRenderedPageBreak/>
        <w:t>Meta Program Self-Integrity mencerminkan keutuhan diri individu. Pola Conflicted menunjukkan adanya jarak antara aspek internal diri, sedangkan Harmonious Integration menunjukkan keselarasan dan konsistensi. Pemahaman terhadap pola ini membantu individu mengenali area pertumbuhan dan memperkuat integrasi diri secara menyeluruh.</w:t>
      </w:r>
    </w:p>
    <w:p w14:paraId="75C23F44" w14:textId="77777777" w:rsidR="007C7371" w:rsidRDefault="007C7371" w:rsidP="00990140">
      <w:pPr>
        <w:jc w:val="both"/>
      </w:pPr>
    </w:p>
    <w:tbl>
      <w:tblPr>
        <w:tblStyle w:val="TableGrid"/>
        <w:tblW w:w="0" w:type="auto"/>
        <w:tblLook w:val="04A0" w:firstRow="1" w:lastRow="0" w:firstColumn="1" w:lastColumn="0" w:noHBand="0" w:noVBand="1"/>
      </w:tblPr>
      <w:tblGrid>
        <w:gridCol w:w="9016"/>
      </w:tblGrid>
      <w:tr w:rsidR="007C7371" w14:paraId="6DAE8604" w14:textId="77777777" w:rsidTr="00A255B8">
        <w:tc>
          <w:tcPr>
            <w:tcW w:w="9016" w:type="dxa"/>
            <w:shd w:val="clear" w:color="auto" w:fill="002060"/>
          </w:tcPr>
          <w:p w14:paraId="68DC7CD9" w14:textId="1AB215DE" w:rsidR="007C7371" w:rsidRPr="00485C0B" w:rsidRDefault="008E41A0" w:rsidP="00483C6A">
            <w:pPr>
              <w:jc w:val="center"/>
              <w:rPr>
                <w:b/>
                <w:bCs/>
              </w:rPr>
            </w:pPr>
            <w:r w:rsidRPr="008E41A0">
              <w:rPr>
                <w:b/>
                <w:bCs/>
                <w:sz w:val="36"/>
                <w:szCs w:val="36"/>
              </w:rPr>
              <w:t>TIME PROCESSING: PAST, PRESENT, FUTURE</w:t>
            </w:r>
          </w:p>
        </w:tc>
      </w:tr>
    </w:tbl>
    <w:p w14:paraId="632C32BD" w14:textId="77777777" w:rsidR="008E41A0" w:rsidRPr="008E41A0" w:rsidRDefault="008E41A0" w:rsidP="008E41A0">
      <w:pPr>
        <w:jc w:val="both"/>
        <w:rPr>
          <w:lang w:val="en-ID"/>
        </w:rPr>
      </w:pPr>
      <w:r w:rsidRPr="008E41A0">
        <w:rPr>
          <w:lang w:val="en-ID"/>
        </w:rPr>
        <w:t xml:space="preserve">Meta Program Time Processing menggambarkan </w:t>
      </w:r>
      <w:r w:rsidRPr="008E41A0">
        <w:rPr>
          <w:b/>
          <w:bCs/>
          <w:lang w:val="en-ID"/>
        </w:rPr>
        <w:t>orientasi utama seseorang dalam memproses waktu</w:t>
      </w:r>
      <w:r w:rsidRPr="008E41A0">
        <w:rPr>
          <w:lang w:val="en-ID"/>
        </w:rPr>
        <w:t>, apakah lebih terfokus pada pengalaman masa lalu, kondisi saat ini, atau proyeksi masa depan. Pola ini memengaruhi cara individu mengambil keputusan, merespons perubahan, serta memaknai perjalanan hidupnya.</w:t>
      </w:r>
    </w:p>
    <w:p w14:paraId="31A36CC1" w14:textId="77777777" w:rsidR="008E41A0" w:rsidRPr="008E41A0" w:rsidRDefault="008E41A0" w:rsidP="008E41A0">
      <w:pPr>
        <w:jc w:val="both"/>
        <w:rPr>
          <w:b/>
          <w:bCs/>
          <w:lang w:val="en-ID"/>
        </w:rPr>
      </w:pPr>
      <w:r w:rsidRPr="008E41A0">
        <w:rPr>
          <w:b/>
          <w:bCs/>
          <w:lang w:val="en-ID"/>
        </w:rPr>
        <w:t>Past</w:t>
      </w:r>
    </w:p>
    <w:p w14:paraId="658FF7C3" w14:textId="77777777" w:rsidR="008E41A0" w:rsidRPr="008E41A0" w:rsidRDefault="008E41A0" w:rsidP="008E41A0">
      <w:pPr>
        <w:jc w:val="both"/>
        <w:rPr>
          <w:lang w:val="en-ID"/>
        </w:rPr>
      </w:pPr>
      <w:r w:rsidRPr="008E41A0">
        <w:rPr>
          <w:lang w:val="en-ID"/>
        </w:rPr>
        <w:t>Individu dengan orientasi Past cenderung memproses pengalaman dengan merujuk pada kejadian masa lalu. Mereka belajar dari pengalaman, tradisi, dan memori sebelumnya. Kekuatan utama dari pola ini adalah kehati-hatian, kebijaksanaan berbasis pengalaman, dan penghargaan terhadap sejarah. Tantangannya adalah kecenderungan terjebak pada kenangan lama atau kesulitan melepaskan masa lalu yang tidak relevan lagi.</w:t>
      </w:r>
    </w:p>
    <w:p w14:paraId="5F20D0E6" w14:textId="77777777" w:rsidR="008E41A0" w:rsidRPr="008E41A0" w:rsidRDefault="008E41A0" w:rsidP="008E41A0">
      <w:pPr>
        <w:jc w:val="both"/>
        <w:rPr>
          <w:b/>
          <w:bCs/>
          <w:lang w:val="en-ID"/>
        </w:rPr>
      </w:pPr>
      <w:r w:rsidRPr="008E41A0">
        <w:rPr>
          <w:b/>
          <w:bCs/>
          <w:lang w:val="en-ID"/>
        </w:rPr>
        <w:t>Present</w:t>
      </w:r>
    </w:p>
    <w:p w14:paraId="08FAF853" w14:textId="77777777" w:rsidR="008E41A0" w:rsidRPr="008E41A0" w:rsidRDefault="008E41A0" w:rsidP="008E41A0">
      <w:pPr>
        <w:jc w:val="both"/>
        <w:rPr>
          <w:lang w:val="en-ID"/>
        </w:rPr>
      </w:pPr>
      <w:r w:rsidRPr="008E41A0">
        <w:rPr>
          <w:lang w:val="en-ID"/>
        </w:rPr>
        <w:t>Individu dengan orientasi Present fokus pada apa yang terjadi saat ini. Mereka peka terhadap kondisi aktual dan menikmati momen sekarang. Kekuatan utama dari pola ini adalah spontanitas, kesadaran situasional, dan fleksibilitas tinggi. Tantangannya adalah potensi kurang perencanaan jangka panjang atau pengabaian konsekuensi masa depan.</w:t>
      </w:r>
    </w:p>
    <w:p w14:paraId="1F1549CB" w14:textId="77777777" w:rsidR="008E41A0" w:rsidRPr="008E41A0" w:rsidRDefault="008E41A0" w:rsidP="008E41A0">
      <w:pPr>
        <w:jc w:val="both"/>
        <w:rPr>
          <w:b/>
          <w:bCs/>
          <w:lang w:val="en-ID"/>
        </w:rPr>
      </w:pPr>
      <w:r w:rsidRPr="008E41A0">
        <w:rPr>
          <w:b/>
          <w:bCs/>
          <w:lang w:val="en-ID"/>
        </w:rPr>
        <w:t>Future</w:t>
      </w:r>
    </w:p>
    <w:p w14:paraId="0EBCA8B9" w14:textId="77777777" w:rsidR="008E41A0" w:rsidRPr="008E41A0" w:rsidRDefault="008E41A0" w:rsidP="008E41A0">
      <w:pPr>
        <w:jc w:val="both"/>
        <w:rPr>
          <w:lang w:val="en-ID"/>
        </w:rPr>
      </w:pPr>
      <w:r w:rsidRPr="008E41A0">
        <w:rPr>
          <w:lang w:val="en-ID"/>
        </w:rPr>
        <w:t>Individu dengan orientasi Future memproses waktu dengan berfokus pada tujuan, rencana, dan kemungkinan di masa depan. Mereka cenderung visioner dan terarah ke depan. Kekuatan utama dari pola ini adalah perencanaan strategis, motivasi jangka panjang, dan orientasi tujuan. Tantangannya adalah kecenderungan mengabaikan momen saat ini atau merasa cemas terhadap masa depan yang belum terjadi.</w:t>
      </w:r>
    </w:p>
    <w:p w14:paraId="76A1689E" w14:textId="77777777" w:rsidR="008E41A0" w:rsidRPr="008E41A0" w:rsidRDefault="008E41A0" w:rsidP="008E41A0">
      <w:pPr>
        <w:jc w:val="both"/>
        <w:rPr>
          <w:b/>
          <w:bCs/>
          <w:lang w:val="en-ID"/>
        </w:rPr>
      </w:pPr>
      <w:r w:rsidRPr="008E41A0">
        <w:rPr>
          <w:b/>
          <w:bCs/>
          <w:lang w:val="en-ID"/>
        </w:rPr>
        <w:t>Kesimpulan Time Processing</w:t>
      </w:r>
    </w:p>
    <w:p w14:paraId="29376412" w14:textId="77777777" w:rsidR="008E41A0" w:rsidRPr="008E41A0" w:rsidRDefault="008E41A0" w:rsidP="008E41A0">
      <w:pPr>
        <w:jc w:val="both"/>
        <w:rPr>
          <w:lang w:val="en-ID"/>
        </w:rPr>
      </w:pPr>
      <w:r w:rsidRPr="008E41A0">
        <w:rPr>
          <w:lang w:val="en-ID"/>
        </w:rPr>
        <w:t>Meta Program Time Processing menunjukkan orientasi temporal individu dalam memahami pengalaman hidup. Pola Past, Present, dan Future masing-masing memberikan perspektif berharga. Keseimbangan di antara ketiganya membantu individu hidup secara sadar, belajar dari pengalaman, dan bergerak menuju masa depan dengan terarah.</w:t>
      </w:r>
    </w:p>
    <w:p w14:paraId="5B584AF3" w14:textId="77777777" w:rsidR="007C7371" w:rsidRDefault="007C7371" w:rsidP="008E41A0">
      <w:pPr>
        <w:jc w:val="both"/>
      </w:pPr>
    </w:p>
    <w:tbl>
      <w:tblPr>
        <w:tblStyle w:val="TableGrid"/>
        <w:tblW w:w="0" w:type="auto"/>
        <w:tblLook w:val="04A0" w:firstRow="1" w:lastRow="0" w:firstColumn="1" w:lastColumn="0" w:noHBand="0" w:noVBand="1"/>
      </w:tblPr>
      <w:tblGrid>
        <w:gridCol w:w="9016"/>
      </w:tblGrid>
      <w:tr w:rsidR="007C7371" w14:paraId="15FD185F" w14:textId="77777777" w:rsidTr="00A255B8">
        <w:tc>
          <w:tcPr>
            <w:tcW w:w="9016" w:type="dxa"/>
            <w:shd w:val="clear" w:color="auto" w:fill="002060"/>
          </w:tcPr>
          <w:p w14:paraId="07D1C848" w14:textId="77777777" w:rsidR="007C7371" w:rsidRPr="00485C0B" w:rsidRDefault="007C7371" w:rsidP="00483C6A">
            <w:pPr>
              <w:jc w:val="center"/>
              <w:rPr>
                <w:b/>
                <w:bCs/>
              </w:rPr>
            </w:pPr>
            <w:r w:rsidRPr="00485C0B">
              <w:rPr>
                <w:b/>
                <w:bCs/>
                <w:sz w:val="36"/>
                <w:szCs w:val="36"/>
              </w:rPr>
              <w:t>MATRIX BAKAT</w:t>
            </w:r>
          </w:p>
        </w:tc>
      </w:tr>
    </w:tbl>
    <w:p w14:paraId="299CC06A" w14:textId="77777777" w:rsidR="007C7371" w:rsidRDefault="007C7371" w:rsidP="00483C6A">
      <w:pPr>
        <w:jc w:val="center"/>
      </w:pPr>
    </w:p>
    <w:tbl>
      <w:tblPr>
        <w:tblStyle w:val="TableGrid"/>
        <w:tblW w:w="0" w:type="auto"/>
        <w:tblLook w:val="04A0" w:firstRow="1" w:lastRow="0" w:firstColumn="1" w:lastColumn="0" w:noHBand="0" w:noVBand="1"/>
      </w:tblPr>
      <w:tblGrid>
        <w:gridCol w:w="9016"/>
      </w:tblGrid>
      <w:tr w:rsidR="007C7371" w14:paraId="77DD2192" w14:textId="77777777" w:rsidTr="00A255B8">
        <w:tc>
          <w:tcPr>
            <w:tcW w:w="9016" w:type="dxa"/>
            <w:shd w:val="clear" w:color="auto" w:fill="002060"/>
          </w:tcPr>
          <w:p w14:paraId="72D887C2" w14:textId="3C37B079" w:rsidR="007C7371" w:rsidRPr="00485C0B" w:rsidRDefault="00A77373" w:rsidP="00483C6A">
            <w:pPr>
              <w:jc w:val="center"/>
              <w:rPr>
                <w:b/>
                <w:bCs/>
              </w:rPr>
            </w:pPr>
            <w:r w:rsidRPr="00A77373">
              <w:rPr>
                <w:b/>
                <w:bCs/>
                <w:sz w:val="36"/>
                <w:szCs w:val="36"/>
              </w:rPr>
              <w:t>IN-TIME VS THROUGH-TIME</w:t>
            </w:r>
          </w:p>
        </w:tc>
      </w:tr>
    </w:tbl>
    <w:p w14:paraId="1DC03C20" w14:textId="77777777" w:rsidR="00A77373" w:rsidRPr="00A77373" w:rsidRDefault="00A77373" w:rsidP="00A77373">
      <w:pPr>
        <w:jc w:val="both"/>
        <w:rPr>
          <w:lang w:val="en-ID"/>
        </w:rPr>
      </w:pPr>
      <w:r w:rsidRPr="00A77373">
        <w:rPr>
          <w:lang w:val="en-ID"/>
        </w:rPr>
        <w:t xml:space="preserve">Meta Program Time Experience menggambarkan </w:t>
      </w:r>
      <w:r w:rsidRPr="00A77373">
        <w:rPr>
          <w:b/>
          <w:bCs/>
          <w:lang w:val="en-ID"/>
        </w:rPr>
        <w:t>bagaimana seseorang merasakan dan mengalami alur waktu secara subjektif</w:t>
      </w:r>
      <w:r w:rsidRPr="00A77373">
        <w:rPr>
          <w:lang w:val="en-ID"/>
        </w:rPr>
        <w:t>, khususnya dalam keterlibatan terhadap peristiwa dan aktivitas. Pola ini memengaruhi kesadaran waktu, cara bercerita, perencanaan, serta hubungan individu dengan pengalaman masa lalu dan masa depan.</w:t>
      </w:r>
    </w:p>
    <w:p w14:paraId="72CF616D" w14:textId="77777777" w:rsidR="00A77373" w:rsidRPr="00A77373" w:rsidRDefault="00A77373" w:rsidP="00A77373">
      <w:pPr>
        <w:jc w:val="both"/>
        <w:rPr>
          <w:b/>
          <w:bCs/>
          <w:lang w:val="en-ID"/>
        </w:rPr>
      </w:pPr>
      <w:r w:rsidRPr="00A77373">
        <w:rPr>
          <w:b/>
          <w:bCs/>
          <w:lang w:val="en-ID"/>
        </w:rPr>
        <w:t>In-Time</w:t>
      </w:r>
    </w:p>
    <w:p w14:paraId="18D98F95" w14:textId="77777777" w:rsidR="00A77373" w:rsidRPr="00A77373" w:rsidRDefault="00A77373" w:rsidP="00A77373">
      <w:pPr>
        <w:jc w:val="both"/>
        <w:rPr>
          <w:lang w:val="en-ID"/>
        </w:rPr>
      </w:pPr>
      <w:r w:rsidRPr="00A77373">
        <w:rPr>
          <w:lang w:val="en-ID"/>
        </w:rPr>
        <w:t>Individu dengan pola In-Time cenderung sepenuhnya hadir di dalam pengalaman waktu yang sedang dijalani. Mereka merasa “berada di dalam” peristiwa dan mengalami alur waktu secara langsung. Pola ini membuat individu lebih responsif terhadap situasi saat ini dan mampu menyesuaikan diri dengan cepat. Kekuatan utama dari pola In-Time adalah keterlibatan penuh, fleksibilitas tinggi, dan kepekaan terhadap dinamika lingkungan. Tantangannya adalah kesulitan melihat gambaran besar, sulit mengatur jadwal jangka panjang, dan kurangnya perspektif historis atau futuristik.</w:t>
      </w:r>
    </w:p>
    <w:p w14:paraId="6D65F9B4" w14:textId="77777777" w:rsidR="00A77373" w:rsidRPr="00A77373" w:rsidRDefault="00A77373" w:rsidP="00A77373">
      <w:pPr>
        <w:jc w:val="both"/>
        <w:rPr>
          <w:b/>
          <w:bCs/>
          <w:lang w:val="en-ID"/>
        </w:rPr>
      </w:pPr>
      <w:r w:rsidRPr="00A77373">
        <w:rPr>
          <w:b/>
          <w:bCs/>
          <w:lang w:val="en-ID"/>
        </w:rPr>
        <w:t>Through-Time</w:t>
      </w:r>
    </w:p>
    <w:p w14:paraId="7C295F87" w14:textId="77777777" w:rsidR="00A77373" w:rsidRPr="00A77373" w:rsidRDefault="00A77373" w:rsidP="00A77373">
      <w:pPr>
        <w:jc w:val="both"/>
        <w:rPr>
          <w:lang w:val="en-ID"/>
        </w:rPr>
      </w:pPr>
      <w:r w:rsidRPr="00A77373">
        <w:rPr>
          <w:lang w:val="en-ID"/>
        </w:rPr>
        <w:t>Individu dengan pola Through-Time cenderung melihat waktu sebagai garis yang dapat diamati dari luar. Mereka mampu meninjau masa lalu, masa kini, dan masa depan secara terstruktur. Kekuatan utama dari pola ini adalah perencanaan yang baik, kesadaran konteks temporal, dan kemampuan mengelola agenda secara sistematis. Tantangannya adalah kecenderungan kurang hadir secara emosional di momen saat ini dan lebih fokus pada struktur waktu dibanding pengalaman langsung.</w:t>
      </w:r>
    </w:p>
    <w:p w14:paraId="5A42C909" w14:textId="77777777" w:rsidR="00A77373" w:rsidRPr="00A77373" w:rsidRDefault="00A77373" w:rsidP="00A77373">
      <w:pPr>
        <w:jc w:val="both"/>
        <w:rPr>
          <w:b/>
          <w:bCs/>
          <w:lang w:val="en-ID"/>
        </w:rPr>
      </w:pPr>
      <w:r w:rsidRPr="00A77373">
        <w:rPr>
          <w:b/>
          <w:bCs/>
          <w:lang w:val="en-ID"/>
        </w:rPr>
        <w:t>Kesimpulan Time Experience</w:t>
      </w:r>
    </w:p>
    <w:p w14:paraId="4F273603" w14:textId="77777777" w:rsidR="00A77373" w:rsidRPr="00A77373" w:rsidRDefault="00A77373" w:rsidP="00A77373">
      <w:pPr>
        <w:jc w:val="both"/>
        <w:rPr>
          <w:lang w:val="en-ID"/>
        </w:rPr>
      </w:pPr>
      <w:r w:rsidRPr="00A77373">
        <w:rPr>
          <w:lang w:val="en-ID"/>
        </w:rPr>
        <w:t>Meta Program Time Experience menunjukkan bagaimana individu “menempatkan diri” terhadap alur waktu. Pola In-Time menekankan kehadiran dan pengalaman langsung, sementara pola Through-Time menekankan struktur dan perspektif temporal. Keduanya saling melengkapi dan akan paling efektif ketika digunakan sesuai kebutuhan situasi dan tuntutan peran individu.</w:t>
      </w:r>
    </w:p>
    <w:p w14:paraId="795DE73B" w14:textId="77777777" w:rsidR="007C7371" w:rsidRDefault="007C7371" w:rsidP="00A77373">
      <w:pPr>
        <w:jc w:val="both"/>
      </w:pPr>
    </w:p>
    <w:tbl>
      <w:tblPr>
        <w:tblStyle w:val="TableGrid"/>
        <w:tblW w:w="0" w:type="auto"/>
        <w:tblLook w:val="04A0" w:firstRow="1" w:lastRow="0" w:firstColumn="1" w:lastColumn="0" w:noHBand="0" w:noVBand="1"/>
      </w:tblPr>
      <w:tblGrid>
        <w:gridCol w:w="9016"/>
      </w:tblGrid>
      <w:tr w:rsidR="007C7371" w14:paraId="4652138F" w14:textId="77777777" w:rsidTr="00A255B8">
        <w:tc>
          <w:tcPr>
            <w:tcW w:w="9016" w:type="dxa"/>
            <w:shd w:val="clear" w:color="auto" w:fill="002060"/>
          </w:tcPr>
          <w:p w14:paraId="1CE6337D" w14:textId="6A49562C" w:rsidR="007C7371" w:rsidRPr="00B61A93" w:rsidRDefault="00B61A93" w:rsidP="00483C6A">
            <w:pPr>
              <w:jc w:val="center"/>
              <w:rPr>
                <w:b/>
                <w:bCs/>
                <w:caps/>
              </w:rPr>
            </w:pPr>
            <w:r w:rsidRPr="00B61A93">
              <w:rPr>
                <w:b/>
                <w:bCs/>
                <w:caps/>
                <w:sz w:val="36"/>
                <w:szCs w:val="36"/>
              </w:rPr>
              <w:t>Time Access sort: Sequential - Random</w:t>
            </w:r>
          </w:p>
        </w:tc>
      </w:tr>
    </w:tbl>
    <w:p w14:paraId="62B742DB" w14:textId="77777777" w:rsidR="00B61A93" w:rsidRPr="00B61A93" w:rsidRDefault="00B61A93" w:rsidP="00B61A93">
      <w:pPr>
        <w:jc w:val="both"/>
        <w:rPr>
          <w:lang w:val="en-ID"/>
        </w:rPr>
      </w:pPr>
      <w:r w:rsidRPr="00B61A93">
        <w:rPr>
          <w:lang w:val="en-ID"/>
        </w:rPr>
        <w:t xml:space="preserve">Meta Program Time Access menggambarkan </w:t>
      </w:r>
      <w:r w:rsidRPr="00B61A93">
        <w:rPr>
          <w:b/>
          <w:bCs/>
          <w:lang w:val="en-ID"/>
        </w:rPr>
        <w:t>cara seseorang mengakses dan mengingat pengalaman waktu</w:t>
      </w:r>
      <w:r w:rsidRPr="00B61A93">
        <w:rPr>
          <w:lang w:val="en-ID"/>
        </w:rPr>
        <w:t>, terutama dalam mengelola informasi, ingatan, dan respons terhadap situasi. Pola ini memengaruhi kecepatan berpikir, cara mengatur prioritas, serta fleksibilitas dalam bertindak.</w:t>
      </w:r>
    </w:p>
    <w:p w14:paraId="2B8CAA32" w14:textId="77777777" w:rsidR="00B61A93" w:rsidRPr="00B61A93" w:rsidRDefault="00B61A93" w:rsidP="00B61A93">
      <w:pPr>
        <w:jc w:val="both"/>
        <w:rPr>
          <w:b/>
          <w:bCs/>
          <w:lang w:val="en-ID"/>
        </w:rPr>
      </w:pPr>
      <w:r w:rsidRPr="00B61A93">
        <w:rPr>
          <w:b/>
          <w:bCs/>
          <w:lang w:val="en-ID"/>
        </w:rPr>
        <w:t>Sequential</w:t>
      </w:r>
    </w:p>
    <w:p w14:paraId="4E6A0373" w14:textId="77777777" w:rsidR="00B61A93" w:rsidRPr="00B61A93" w:rsidRDefault="00B61A93" w:rsidP="00B61A93">
      <w:pPr>
        <w:jc w:val="both"/>
        <w:rPr>
          <w:lang w:val="en-ID"/>
        </w:rPr>
      </w:pPr>
      <w:r w:rsidRPr="00B61A93">
        <w:rPr>
          <w:lang w:val="en-ID"/>
        </w:rPr>
        <w:lastRenderedPageBreak/>
        <w:t>Individu dengan pola Sequential mengakses waktu dan pengalaman secara berurutan. Mereka memproses kejadian langkah demi langkah dan merasa nyaman dengan keteraturan dan urutan yang jelas. Kekuatan utama dari pola ini adalah konsistensi, ketelitian, dan kemampuan mengikuti prosedur. Tantangannya adalah potensi kaku terhadap perubahan mendadak dan kesulitan berpindah fokus dengan cepat.</w:t>
      </w:r>
    </w:p>
    <w:p w14:paraId="541330F6" w14:textId="77777777" w:rsidR="00B61A93" w:rsidRPr="00B61A93" w:rsidRDefault="00B61A93" w:rsidP="00B61A93">
      <w:pPr>
        <w:jc w:val="both"/>
        <w:rPr>
          <w:b/>
          <w:bCs/>
          <w:lang w:val="en-ID"/>
        </w:rPr>
      </w:pPr>
      <w:r w:rsidRPr="00B61A93">
        <w:rPr>
          <w:b/>
          <w:bCs/>
          <w:lang w:val="en-ID"/>
        </w:rPr>
        <w:t>Random</w:t>
      </w:r>
    </w:p>
    <w:p w14:paraId="7F4A3391" w14:textId="77777777" w:rsidR="00B61A93" w:rsidRPr="00B61A93" w:rsidRDefault="00B61A93" w:rsidP="00B61A93">
      <w:pPr>
        <w:jc w:val="both"/>
        <w:rPr>
          <w:lang w:val="en-ID"/>
        </w:rPr>
      </w:pPr>
      <w:r w:rsidRPr="00B61A93">
        <w:rPr>
          <w:lang w:val="en-ID"/>
        </w:rPr>
        <w:t>Individu dengan pola Random mengakses pengalaman secara tidak berurutan dan fleksibel. Mereka dapat melompat antar waktu, ide, dan pengalaman dengan cepat. Kekuatan utama dari pola ini adalah kreativitas, kemampuan asosiasi cepat, dan fleksibilitas tinggi. Tantangannya adalah kesulitan dalam perencanaan terstruktur dan kecenderungan terlihat tidak sistematis.</w:t>
      </w:r>
    </w:p>
    <w:p w14:paraId="5CA93896" w14:textId="77777777" w:rsidR="00B61A93" w:rsidRPr="00B61A93" w:rsidRDefault="00B61A93" w:rsidP="00B61A93">
      <w:pPr>
        <w:jc w:val="both"/>
        <w:rPr>
          <w:b/>
          <w:bCs/>
          <w:lang w:val="en-ID"/>
        </w:rPr>
      </w:pPr>
      <w:r w:rsidRPr="00B61A93">
        <w:rPr>
          <w:b/>
          <w:bCs/>
          <w:lang w:val="en-ID"/>
        </w:rPr>
        <w:t>Kesimpulan Time Access</w:t>
      </w:r>
    </w:p>
    <w:p w14:paraId="62ECB685" w14:textId="77777777" w:rsidR="00B61A93" w:rsidRPr="00B61A93" w:rsidRDefault="00B61A93" w:rsidP="00B61A93">
      <w:pPr>
        <w:jc w:val="both"/>
        <w:rPr>
          <w:lang w:val="en-ID"/>
        </w:rPr>
      </w:pPr>
      <w:r w:rsidRPr="00B61A93">
        <w:rPr>
          <w:lang w:val="en-ID"/>
        </w:rPr>
        <w:t>Meta Program Time Access menunjukkan bagaimana individu mengelola alur pengalaman dalam pikirannya. Pola Sequential mendukung keteraturan dan proses yang terstruktur, sementara pola Random mendukung fleksibilitas dan kreativitas. Memahami pola ini membantu individu menyesuaikan gaya kerja dan pengambilan keputusan secara lebih efektif.</w:t>
      </w:r>
    </w:p>
    <w:p w14:paraId="55C523EC" w14:textId="77777777" w:rsidR="007C7371" w:rsidRDefault="007C7371" w:rsidP="00B61A93">
      <w:pPr>
        <w:jc w:val="both"/>
      </w:pPr>
    </w:p>
    <w:tbl>
      <w:tblPr>
        <w:tblStyle w:val="TableGrid"/>
        <w:tblW w:w="0" w:type="auto"/>
        <w:tblLook w:val="04A0" w:firstRow="1" w:lastRow="0" w:firstColumn="1" w:lastColumn="0" w:noHBand="0" w:noVBand="1"/>
      </w:tblPr>
      <w:tblGrid>
        <w:gridCol w:w="9016"/>
      </w:tblGrid>
      <w:tr w:rsidR="007C7371" w14:paraId="6F3F5378" w14:textId="77777777" w:rsidTr="00A255B8">
        <w:tc>
          <w:tcPr>
            <w:tcW w:w="9016" w:type="dxa"/>
            <w:shd w:val="clear" w:color="auto" w:fill="002060"/>
          </w:tcPr>
          <w:p w14:paraId="6E8B40BC" w14:textId="4DA4D758" w:rsidR="007C7371" w:rsidRPr="00A172D8" w:rsidRDefault="00A172D8" w:rsidP="00483C6A">
            <w:pPr>
              <w:jc w:val="center"/>
              <w:rPr>
                <w:b/>
                <w:bCs/>
                <w:caps/>
              </w:rPr>
            </w:pPr>
            <w:r w:rsidRPr="00A172D8">
              <w:rPr>
                <w:b/>
                <w:bCs/>
                <w:caps/>
                <w:sz w:val="36"/>
                <w:szCs w:val="36"/>
              </w:rPr>
              <w:t>Ego- Strength: Unstable - Stable; Reactive - Proactive</w:t>
            </w:r>
          </w:p>
        </w:tc>
      </w:tr>
    </w:tbl>
    <w:p w14:paraId="219A0F83" w14:textId="77777777" w:rsidR="00A172D8" w:rsidRPr="00A172D8" w:rsidRDefault="00A172D8" w:rsidP="00A172D8">
      <w:pPr>
        <w:jc w:val="both"/>
        <w:rPr>
          <w:lang w:val="en-ID"/>
        </w:rPr>
      </w:pPr>
      <w:r w:rsidRPr="00A172D8">
        <w:rPr>
          <w:lang w:val="en-ID"/>
        </w:rPr>
        <w:t xml:space="preserve">Meta Program Ego Strength menggambarkan </w:t>
      </w:r>
      <w:r w:rsidRPr="00A172D8">
        <w:rPr>
          <w:b/>
          <w:bCs/>
          <w:lang w:val="en-ID"/>
        </w:rPr>
        <w:t>tingkat kestabilan psikologis dan kemampuan individu dalam merespons tekanan, tantangan, serta perubahan emosional</w:t>
      </w:r>
      <w:r w:rsidRPr="00A172D8">
        <w:rPr>
          <w:lang w:val="en-ID"/>
        </w:rPr>
        <w:t>. Pola ini memengaruhi daya tahan mental, kemampuan regulasi emosi, dan cara individu menghadapi stres maupun konflik.</w:t>
      </w:r>
    </w:p>
    <w:p w14:paraId="2E51CF69" w14:textId="77777777" w:rsidR="00A172D8" w:rsidRPr="00A172D8" w:rsidRDefault="00A172D8" w:rsidP="00A172D8">
      <w:pPr>
        <w:jc w:val="both"/>
        <w:rPr>
          <w:b/>
          <w:bCs/>
          <w:lang w:val="en-ID"/>
        </w:rPr>
      </w:pPr>
      <w:r w:rsidRPr="00A172D8">
        <w:rPr>
          <w:b/>
          <w:bCs/>
          <w:lang w:val="en-ID"/>
        </w:rPr>
        <w:t>Unstable / Reactive</w:t>
      </w:r>
    </w:p>
    <w:p w14:paraId="138EB92D" w14:textId="77777777" w:rsidR="00A172D8" w:rsidRPr="00A172D8" w:rsidRDefault="00A172D8" w:rsidP="00A172D8">
      <w:pPr>
        <w:jc w:val="both"/>
        <w:rPr>
          <w:lang w:val="en-ID"/>
        </w:rPr>
      </w:pPr>
      <w:r w:rsidRPr="00A172D8">
        <w:rPr>
          <w:lang w:val="en-ID"/>
        </w:rPr>
        <w:t>Individu dengan pola Unstable atau Reactive cenderung memiliki respons emosional yang cepat dan intens terhadap rangsangan eksternal. Mereka mudah terpengaruh oleh situasi, kritik, atau tekanan, sehingga reaksi yang muncul sering bersifat spontan dan emosional. Kekuatan dari pola ini adalah kepekaan, empati, dan kemampuan merespons situasi dengan cepat. Namun, tantangannya meliputi ketidakstabilan emosi, kesulitan mengendalikan reaksi, dan kecenderungan bertindak tanpa pertimbangan matang. Pola ini membutuhkan penguatan regulasi emosi dan kesadaran diri agar dapat berfungsi secara adaptif.</w:t>
      </w:r>
    </w:p>
    <w:p w14:paraId="6562B881" w14:textId="77777777" w:rsidR="00A172D8" w:rsidRPr="00A172D8" w:rsidRDefault="00A172D8" w:rsidP="00A172D8">
      <w:pPr>
        <w:jc w:val="both"/>
        <w:rPr>
          <w:b/>
          <w:bCs/>
          <w:lang w:val="en-ID"/>
        </w:rPr>
      </w:pPr>
      <w:r w:rsidRPr="00A172D8">
        <w:rPr>
          <w:b/>
          <w:bCs/>
          <w:lang w:val="en-ID"/>
        </w:rPr>
        <w:t>Stable / Proactive</w:t>
      </w:r>
    </w:p>
    <w:p w14:paraId="174D1FCE" w14:textId="77777777" w:rsidR="00A172D8" w:rsidRPr="00A172D8" w:rsidRDefault="00A172D8" w:rsidP="00A172D8">
      <w:pPr>
        <w:jc w:val="both"/>
        <w:rPr>
          <w:lang w:val="en-ID"/>
        </w:rPr>
      </w:pPr>
      <w:r w:rsidRPr="00A172D8">
        <w:rPr>
          <w:lang w:val="en-ID"/>
        </w:rPr>
        <w:t xml:space="preserve">Individu dengan pola Stable atau Proactive memiliki kestabilan emosi yang lebih kuat dan mampu mengelola tekanan dengan tenang. Mereka tidak mudah terguncang oleh situasi eksternal dan cenderung merespons secara sadar serta terukur. Kekuatan utama dari pola ini </w:t>
      </w:r>
      <w:r w:rsidRPr="00A172D8">
        <w:rPr>
          <w:lang w:val="en-ID"/>
        </w:rPr>
        <w:lastRenderedPageBreak/>
        <w:t>adalah ketahanan mental, pengendalian diri, dan kemampuan berpikir jernih dalam situasi sulit. Tantangannya adalah potensi terlihat kurang ekspresif secara emosional atau dianggap terlalu kaku dalam merespons perasaan. Pola ini sangat mendukung peran yang membutuhkan ketenangan, tanggung jawab, dan pengambilan keputusan rasional.</w:t>
      </w:r>
    </w:p>
    <w:p w14:paraId="04C9EDBE" w14:textId="77777777" w:rsidR="00A172D8" w:rsidRPr="00A172D8" w:rsidRDefault="00A172D8" w:rsidP="00A172D8">
      <w:pPr>
        <w:jc w:val="both"/>
        <w:rPr>
          <w:b/>
          <w:bCs/>
          <w:lang w:val="en-ID"/>
        </w:rPr>
      </w:pPr>
      <w:r w:rsidRPr="00A172D8">
        <w:rPr>
          <w:b/>
          <w:bCs/>
          <w:lang w:val="en-ID"/>
        </w:rPr>
        <w:t>Kesimpulan Ego Strength</w:t>
      </w:r>
    </w:p>
    <w:p w14:paraId="51B24593" w14:textId="77777777" w:rsidR="00A172D8" w:rsidRPr="00A172D8" w:rsidRDefault="00A172D8" w:rsidP="00A172D8">
      <w:pPr>
        <w:jc w:val="both"/>
        <w:rPr>
          <w:lang w:val="en-ID"/>
        </w:rPr>
      </w:pPr>
      <w:r w:rsidRPr="00A172D8">
        <w:rPr>
          <w:lang w:val="en-ID"/>
        </w:rPr>
        <w:t>Meta Program Ego Strength menunjukkan sejauh mana individu memiliki ketahanan psikologis dalam menghadapi dinamika kehidupan. Pola Unstable bersifat reaktif dan sensitif, sedangkan pola Stable menunjukkan regulasi emosi dan respons yang matang. Keseimbangan antara sensitivitas dan kestabilan menjadi kunci kekuatan ego yang sehat.</w:t>
      </w:r>
    </w:p>
    <w:p w14:paraId="6B722770" w14:textId="77777777" w:rsidR="007C7371" w:rsidRDefault="007C7371" w:rsidP="00A172D8">
      <w:pPr>
        <w:jc w:val="both"/>
      </w:pPr>
    </w:p>
    <w:tbl>
      <w:tblPr>
        <w:tblStyle w:val="TableGrid"/>
        <w:tblW w:w="0" w:type="auto"/>
        <w:tblLook w:val="04A0" w:firstRow="1" w:lastRow="0" w:firstColumn="1" w:lastColumn="0" w:noHBand="0" w:noVBand="1"/>
      </w:tblPr>
      <w:tblGrid>
        <w:gridCol w:w="9016"/>
      </w:tblGrid>
      <w:tr w:rsidR="007C7371" w14:paraId="621CFF8A" w14:textId="77777777" w:rsidTr="00A255B8">
        <w:tc>
          <w:tcPr>
            <w:tcW w:w="9016" w:type="dxa"/>
            <w:shd w:val="clear" w:color="auto" w:fill="002060"/>
          </w:tcPr>
          <w:p w14:paraId="76BA3F58" w14:textId="707ABF7B" w:rsidR="007C7371" w:rsidRPr="00B23CA4" w:rsidRDefault="00B23CA4" w:rsidP="00483C6A">
            <w:pPr>
              <w:jc w:val="center"/>
              <w:rPr>
                <w:b/>
                <w:bCs/>
                <w:caps/>
              </w:rPr>
            </w:pPr>
            <w:r w:rsidRPr="00B23CA4">
              <w:rPr>
                <w:b/>
                <w:bCs/>
                <w:caps/>
                <w:sz w:val="36"/>
                <w:szCs w:val="36"/>
              </w:rPr>
              <w:t>Morality Sort: Weak Super-ego - Strong Super ego</w:t>
            </w:r>
          </w:p>
        </w:tc>
      </w:tr>
    </w:tbl>
    <w:p w14:paraId="2D171900" w14:textId="77777777" w:rsidR="00B23CA4" w:rsidRPr="00B23CA4" w:rsidRDefault="00B23CA4" w:rsidP="00B23CA4">
      <w:pPr>
        <w:jc w:val="both"/>
        <w:rPr>
          <w:lang w:val="en-ID"/>
        </w:rPr>
      </w:pPr>
      <w:r w:rsidRPr="00B23CA4">
        <w:rPr>
          <w:lang w:val="en-ID"/>
        </w:rPr>
        <w:t xml:space="preserve">Meta Program Morality Sort menggambarkan </w:t>
      </w:r>
      <w:r w:rsidRPr="00B23CA4">
        <w:rPr>
          <w:b/>
          <w:bCs/>
          <w:lang w:val="en-ID"/>
        </w:rPr>
        <w:t>kekuatan dan peran suara moral internal (superego) dalam mengarahkan perilaku, pilihan, dan pengendalian diri seseorang</w:t>
      </w:r>
      <w:r w:rsidRPr="00B23CA4">
        <w:rPr>
          <w:lang w:val="en-ID"/>
        </w:rPr>
        <w:t>. Pola ini memengaruhi bagaimana individu mematuhi norma, aturan, serta standar etika dalam kehidupan pribadi dan sosial.</w:t>
      </w:r>
    </w:p>
    <w:p w14:paraId="6A26CF4B" w14:textId="77777777" w:rsidR="00B23CA4" w:rsidRPr="00B23CA4" w:rsidRDefault="00B23CA4" w:rsidP="00B23CA4">
      <w:pPr>
        <w:jc w:val="both"/>
        <w:rPr>
          <w:b/>
          <w:bCs/>
          <w:lang w:val="en-ID"/>
        </w:rPr>
      </w:pPr>
      <w:r w:rsidRPr="00B23CA4">
        <w:rPr>
          <w:b/>
          <w:bCs/>
          <w:lang w:val="en-ID"/>
        </w:rPr>
        <w:t>Weak Superego</w:t>
      </w:r>
    </w:p>
    <w:p w14:paraId="6DEB5639" w14:textId="77777777" w:rsidR="00B23CA4" w:rsidRPr="00B23CA4" w:rsidRDefault="00B23CA4" w:rsidP="00B23CA4">
      <w:pPr>
        <w:jc w:val="both"/>
        <w:rPr>
          <w:lang w:val="en-ID"/>
        </w:rPr>
      </w:pPr>
      <w:r w:rsidRPr="00B23CA4">
        <w:rPr>
          <w:lang w:val="en-ID"/>
        </w:rPr>
        <w:t>Individu dengan pola Weak Superego cenderung memiliki batasan internal yang lebih longgar terhadap aturan dan norma sosial. Mereka lebih fleksibel dalam menilai benar dan salah berdasarkan konteks atau kebutuhan pribadi. Kekuatan utama dari pola ini adalah adaptabilitas, kreativitas, dan keberanian menentang norma ketika diperlukan. Namun, tantangan yang dapat muncul adalah kecenderungan impulsif, kurang konsisten terhadap aturan, atau konflik dengan standar sosial yang berlaku. Pola ini sering terlihat pada individu yang inovatif namun membutuhkan kesadaran etis yang matang agar tetap bertanggung jawab.</w:t>
      </w:r>
    </w:p>
    <w:p w14:paraId="7857AAB6" w14:textId="77777777" w:rsidR="00B23CA4" w:rsidRPr="00B23CA4" w:rsidRDefault="00B23CA4" w:rsidP="00B23CA4">
      <w:pPr>
        <w:jc w:val="both"/>
        <w:rPr>
          <w:b/>
          <w:bCs/>
          <w:lang w:val="en-ID"/>
        </w:rPr>
      </w:pPr>
      <w:r w:rsidRPr="00B23CA4">
        <w:rPr>
          <w:b/>
          <w:bCs/>
          <w:lang w:val="en-ID"/>
        </w:rPr>
        <w:t>Strong Superego</w:t>
      </w:r>
    </w:p>
    <w:p w14:paraId="563CF86F" w14:textId="77777777" w:rsidR="00B23CA4" w:rsidRPr="00B23CA4" w:rsidRDefault="00B23CA4" w:rsidP="00B23CA4">
      <w:pPr>
        <w:jc w:val="both"/>
        <w:rPr>
          <w:lang w:val="en-ID"/>
        </w:rPr>
      </w:pPr>
      <w:r w:rsidRPr="00B23CA4">
        <w:rPr>
          <w:lang w:val="en-ID"/>
        </w:rPr>
        <w:t>Individu dengan pola Strong Superego memiliki kontrol moral internal yang kuat. Mereka cenderung patuh pada nilai, norma, dan aturan yang diyakini benar. Dalam berpikir dan bertindak, individu ini mempertimbangkan aspek etika dan tanggung jawab sosial. Kekuatan utama dari pola ini adalah integritas, disiplin diri, dan keandalan moral. Tantangannya adalah potensi kaku, rasa bersalah berlebihan, atau kesulitan menerima perbedaan nilai. Pola ini sangat sesuai untuk peran yang membutuhkan kepercayaan, tanggung jawab tinggi, dan kepatuhan terhadap standar etika.</w:t>
      </w:r>
    </w:p>
    <w:p w14:paraId="7C139EF3" w14:textId="77777777" w:rsidR="00B23CA4" w:rsidRPr="00B23CA4" w:rsidRDefault="00B23CA4" w:rsidP="00B23CA4">
      <w:pPr>
        <w:jc w:val="both"/>
        <w:rPr>
          <w:b/>
          <w:bCs/>
          <w:lang w:val="en-ID"/>
        </w:rPr>
      </w:pPr>
      <w:r w:rsidRPr="00B23CA4">
        <w:rPr>
          <w:b/>
          <w:bCs/>
          <w:lang w:val="en-ID"/>
        </w:rPr>
        <w:t>Kesimpulan Morality Sort</w:t>
      </w:r>
    </w:p>
    <w:p w14:paraId="17C5CE4F" w14:textId="77777777" w:rsidR="00B23CA4" w:rsidRPr="00B23CA4" w:rsidRDefault="00B23CA4" w:rsidP="00B23CA4">
      <w:pPr>
        <w:jc w:val="both"/>
        <w:rPr>
          <w:lang w:val="en-ID"/>
        </w:rPr>
      </w:pPr>
      <w:r w:rsidRPr="00B23CA4">
        <w:rPr>
          <w:lang w:val="en-ID"/>
        </w:rPr>
        <w:t xml:space="preserve">Meta Program Morality Sort menunjukkan bagaimana suara moral internal mengarahkan perilaku individu. Pola Weak Superego memberikan fleksibilitas dan keberanian bereksperimen, sedangkan pola Strong Superego memberikan integritas dan konsistensi etis. </w:t>
      </w:r>
      <w:r w:rsidRPr="00B23CA4">
        <w:rPr>
          <w:lang w:val="en-ID"/>
        </w:rPr>
        <w:lastRenderedPageBreak/>
        <w:t>Keseimbangan antara keduanya membantu individu bertindak bebas namun tetap bertanggung jawab.</w:t>
      </w:r>
    </w:p>
    <w:p w14:paraId="0D84329E" w14:textId="77777777" w:rsidR="007C7371" w:rsidRDefault="007C7371" w:rsidP="00B23CA4">
      <w:pPr>
        <w:jc w:val="both"/>
      </w:pPr>
    </w:p>
    <w:tbl>
      <w:tblPr>
        <w:tblStyle w:val="TableGrid"/>
        <w:tblW w:w="0" w:type="auto"/>
        <w:tblLook w:val="04A0" w:firstRow="1" w:lastRow="0" w:firstColumn="1" w:lastColumn="0" w:noHBand="0" w:noVBand="1"/>
      </w:tblPr>
      <w:tblGrid>
        <w:gridCol w:w="9016"/>
      </w:tblGrid>
      <w:tr w:rsidR="007C7371" w14:paraId="4377168D" w14:textId="77777777" w:rsidTr="00A255B8">
        <w:tc>
          <w:tcPr>
            <w:tcW w:w="9016" w:type="dxa"/>
            <w:shd w:val="clear" w:color="auto" w:fill="002060"/>
          </w:tcPr>
          <w:p w14:paraId="083063F3" w14:textId="1FC84D58" w:rsidR="007C7371" w:rsidRPr="00485C0B" w:rsidRDefault="00BF20C8" w:rsidP="00483C6A">
            <w:pPr>
              <w:jc w:val="center"/>
              <w:rPr>
                <w:b/>
                <w:bCs/>
              </w:rPr>
            </w:pPr>
            <w:r w:rsidRPr="00BF20C8">
              <w:rPr>
                <w:b/>
                <w:bCs/>
                <w:sz w:val="36"/>
                <w:szCs w:val="36"/>
              </w:rPr>
              <w:t>Causation Sort:</w:t>
            </w:r>
          </w:p>
        </w:tc>
      </w:tr>
    </w:tbl>
    <w:p w14:paraId="053F0D8B" w14:textId="77777777" w:rsidR="00BF20C8" w:rsidRPr="00BF20C8" w:rsidRDefault="00BF20C8" w:rsidP="00BF20C8">
      <w:pPr>
        <w:jc w:val="both"/>
        <w:rPr>
          <w:lang w:val="en-ID"/>
        </w:rPr>
      </w:pPr>
      <w:r w:rsidRPr="00BF20C8">
        <w:rPr>
          <w:lang w:val="en-ID"/>
        </w:rPr>
        <w:t xml:space="preserve">Meta Program Causation Sort menggambarkan </w:t>
      </w:r>
      <w:r w:rsidRPr="00BF20C8">
        <w:rPr>
          <w:b/>
          <w:bCs/>
          <w:lang w:val="en-ID"/>
        </w:rPr>
        <w:t>cara seseorang memahami sebab–akibat dari suatu kejadian, perilaku, atau hasil dalam hidupnya</w:t>
      </w:r>
      <w:r w:rsidRPr="00BF20C8">
        <w:rPr>
          <w:lang w:val="en-ID"/>
        </w:rPr>
        <w:t>. Pola ini memengaruhi cara individu menafsirkan tanggung jawab, makna pengalaman, serta hubungan antara tindakan dan konsekuensi.</w:t>
      </w:r>
    </w:p>
    <w:p w14:paraId="5EF746AA" w14:textId="77777777" w:rsidR="00BF20C8" w:rsidRPr="00BF20C8" w:rsidRDefault="00BF20C8" w:rsidP="00BF20C8">
      <w:pPr>
        <w:jc w:val="both"/>
        <w:rPr>
          <w:b/>
          <w:bCs/>
          <w:lang w:val="en-ID"/>
        </w:rPr>
      </w:pPr>
      <w:r w:rsidRPr="00BF20C8">
        <w:rPr>
          <w:b/>
          <w:bCs/>
          <w:lang w:val="en-ID"/>
        </w:rPr>
        <w:t>Causeless</w:t>
      </w:r>
    </w:p>
    <w:p w14:paraId="4F5ED84D" w14:textId="77777777" w:rsidR="00BF20C8" w:rsidRPr="00BF20C8" w:rsidRDefault="00BF20C8" w:rsidP="00BF20C8">
      <w:pPr>
        <w:jc w:val="both"/>
        <w:rPr>
          <w:lang w:val="en-ID"/>
        </w:rPr>
      </w:pPr>
      <w:r w:rsidRPr="00BF20C8">
        <w:rPr>
          <w:lang w:val="en-ID"/>
        </w:rPr>
        <w:t>Individu dengan pola Causeless cenderung memandang peristiwa sebagai sesuatu yang terjadi tanpa sebab yang jelas. Mereka melihat kejadian sebagai kebetulan atau bagian dari arus kehidupan. Kekuatan dari pola ini adalah penerimaan yang tinggi dan fleksibilitas dalam menghadapi ketidakpastian. Tantangannya adalah kesulitan dalam pembelajaran sebab–akibat dan pengambilan tanggung jawab personal.</w:t>
      </w:r>
    </w:p>
    <w:p w14:paraId="049CD512" w14:textId="77777777" w:rsidR="00BF20C8" w:rsidRPr="00BF20C8" w:rsidRDefault="00BF20C8" w:rsidP="00BF20C8">
      <w:pPr>
        <w:jc w:val="both"/>
        <w:rPr>
          <w:b/>
          <w:bCs/>
          <w:lang w:val="en-ID"/>
        </w:rPr>
      </w:pPr>
      <w:r w:rsidRPr="00BF20C8">
        <w:rPr>
          <w:b/>
          <w:bCs/>
          <w:lang w:val="en-ID"/>
        </w:rPr>
        <w:t>Linear Cause–Effect</w:t>
      </w:r>
    </w:p>
    <w:p w14:paraId="0FA6D7E0" w14:textId="77777777" w:rsidR="00BF20C8" w:rsidRPr="00BF20C8" w:rsidRDefault="00BF20C8" w:rsidP="00BF20C8">
      <w:pPr>
        <w:jc w:val="both"/>
        <w:rPr>
          <w:lang w:val="en-ID"/>
        </w:rPr>
      </w:pPr>
      <w:r w:rsidRPr="00BF20C8">
        <w:rPr>
          <w:lang w:val="en-ID"/>
        </w:rPr>
        <w:t>Individu dengan pola Linear Cause–Effect memahami dunia melalui hubungan sebab–akibat yang jelas dan logis. Mereka percaya bahwa satu tindakan akan menghasilkan satu konsekuensi yang spesifik. Kekuatan utama pola ini adalah pemikiran sistematis, analitis, dan terstruktur. Tantangannya adalah kesulitan menerima kompleksitas atau ambiguitas dalam kehidupan nyata.</w:t>
      </w:r>
    </w:p>
    <w:p w14:paraId="0EB47908" w14:textId="77777777" w:rsidR="00BF20C8" w:rsidRPr="00BF20C8" w:rsidRDefault="00BF20C8" w:rsidP="00BF20C8">
      <w:pPr>
        <w:jc w:val="both"/>
        <w:rPr>
          <w:b/>
          <w:bCs/>
          <w:lang w:val="en-ID"/>
        </w:rPr>
      </w:pPr>
      <w:r w:rsidRPr="00BF20C8">
        <w:rPr>
          <w:b/>
          <w:bCs/>
          <w:lang w:val="en-ID"/>
        </w:rPr>
        <w:t>Multi Cause–Effect</w:t>
      </w:r>
    </w:p>
    <w:p w14:paraId="3C93D46A" w14:textId="77777777" w:rsidR="00BF20C8" w:rsidRPr="00BF20C8" w:rsidRDefault="00BF20C8" w:rsidP="00BF20C8">
      <w:pPr>
        <w:jc w:val="both"/>
        <w:rPr>
          <w:lang w:val="en-ID"/>
        </w:rPr>
      </w:pPr>
      <w:r w:rsidRPr="00BF20C8">
        <w:rPr>
          <w:lang w:val="en-ID"/>
        </w:rPr>
        <w:t>Individu dengan pola Multi Cause–Effect menyadari bahwa suatu hasil dapat dipengaruhi oleh banyak faktor sekaligus. Mereka melihat realitas sebagai sistem yang kompleks dan saling terkait. Kekuatan utama dari pola ini adalah pemahaman holistik dan kemampuan analisis multidimensi. Tantangannya adalah kompleksitas berpikir yang dapat memperlambat pengambilan keputusan.</w:t>
      </w:r>
    </w:p>
    <w:p w14:paraId="0E48BC4E" w14:textId="77777777" w:rsidR="00BF20C8" w:rsidRPr="00BF20C8" w:rsidRDefault="00BF20C8" w:rsidP="00BF20C8">
      <w:pPr>
        <w:jc w:val="both"/>
        <w:rPr>
          <w:b/>
          <w:bCs/>
          <w:lang w:val="en-ID"/>
        </w:rPr>
      </w:pPr>
      <w:r w:rsidRPr="00BF20C8">
        <w:rPr>
          <w:b/>
          <w:bCs/>
          <w:lang w:val="en-ID"/>
        </w:rPr>
        <w:t>Personal Cause–Effect</w:t>
      </w:r>
    </w:p>
    <w:p w14:paraId="176CAEFE" w14:textId="77777777" w:rsidR="00BF20C8" w:rsidRPr="00BF20C8" w:rsidRDefault="00BF20C8" w:rsidP="00BF20C8">
      <w:pPr>
        <w:jc w:val="both"/>
        <w:rPr>
          <w:lang w:val="en-ID"/>
        </w:rPr>
      </w:pPr>
      <w:r w:rsidRPr="00BF20C8">
        <w:rPr>
          <w:lang w:val="en-ID"/>
        </w:rPr>
        <w:t>Individu dengan pola Personal Cause–Effect memandang diri sendiri sebagai penyebab utama dari apa yang terjadi dalam hidupnya. Mereka merasa bertanggung jawab atas hasil yang diperoleh. Kekuatan utama pola ini adalah rasa kontrol, tanggung jawab pribadi, dan motivasi untuk bertindak. Tantangannya adalah kecenderungan menyalahkan diri sendiri secara berlebihan.</w:t>
      </w:r>
    </w:p>
    <w:p w14:paraId="3F81F1A8" w14:textId="77777777" w:rsidR="00BF20C8" w:rsidRPr="00BF20C8" w:rsidRDefault="00BF20C8" w:rsidP="00BF20C8">
      <w:pPr>
        <w:jc w:val="both"/>
        <w:rPr>
          <w:b/>
          <w:bCs/>
          <w:lang w:val="en-ID"/>
        </w:rPr>
      </w:pPr>
      <w:r w:rsidRPr="00BF20C8">
        <w:rPr>
          <w:b/>
          <w:bCs/>
          <w:lang w:val="en-ID"/>
        </w:rPr>
        <w:t>External Cause–Effect</w:t>
      </w:r>
    </w:p>
    <w:p w14:paraId="77209A63" w14:textId="77777777" w:rsidR="00BF20C8" w:rsidRPr="00BF20C8" w:rsidRDefault="00BF20C8" w:rsidP="00BF20C8">
      <w:pPr>
        <w:jc w:val="both"/>
        <w:rPr>
          <w:lang w:val="en-ID"/>
        </w:rPr>
      </w:pPr>
      <w:r w:rsidRPr="00BF20C8">
        <w:rPr>
          <w:lang w:val="en-ID"/>
        </w:rPr>
        <w:t xml:space="preserve">Individu dengan pola External Cause–Effect cenderung melihat kejadian sebagai akibat dari faktor di luar diri, seperti orang lain, lingkungan, atau sistem. Kekuatan dari pola ini adalah </w:t>
      </w:r>
      <w:r w:rsidRPr="00BF20C8">
        <w:rPr>
          <w:lang w:val="en-ID"/>
        </w:rPr>
        <w:lastRenderedPageBreak/>
        <w:t>kemampuan menerima keterbatasan kontrol personal dan mengurangi beban emosional. Tantangannya adalah kecenderungan menghindari tanggung jawab pribadi.</w:t>
      </w:r>
    </w:p>
    <w:p w14:paraId="38CFB86F" w14:textId="77777777" w:rsidR="00BF20C8" w:rsidRPr="00BF20C8" w:rsidRDefault="00BF20C8" w:rsidP="00BF20C8">
      <w:pPr>
        <w:jc w:val="both"/>
        <w:rPr>
          <w:b/>
          <w:bCs/>
          <w:lang w:val="en-ID"/>
        </w:rPr>
      </w:pPr>
      <w:r w:rsidRPr="00BF20C8">
        <w:rPr>
          <w:b/>
          <w:bCs/>
          <w:lang w:val="en-ID"/>
        </w:rPr>
        <w:t>Magical Cause–Effect</w:t>
      </w:r>
    </w:p>
    <w:p w14:paraId="13E34688" w14:textId="77777777" w:rsidR="00BF20C8" w:rsidRPr="00BF20C8" w:rsidRDefault="00BF20C8" w:rsidP="00BF20C8">
      <w:pPr>
        <w:jc w:val="both"/>
        <w:rPr>
          <w:lang w:val="en-ID"/>
        </w:rPr>
      </w:pPr>
      <w:r w:rsidRPr="00BF20C8">
        <w:rPr>
          <w:lang w:val="en-ID"/>
        </w:rPr>
        <w:t>Individu dengan pola Magical Cause–Effect mempercayai hubungan sebab–akibat yang bersifat intuitif, simbolik, atau suprarasional. Mereka mengaitkan kejadian dengan tanda, firasat, atau kekuatan non-logis. Kekuatan dari pola ini adalah kreativitas, spiritualitas, dan makna simbolik. Tantangannya adalah kurangnya rasionalitas dalam pengambilan keputusan praktis.</w:t>
      </w:r>
    </w:p>
    <w:p w14:paraId="11157878" w14:textId="77777777" w:rsidR="00BF20C8" w:rsidRPr="00BF20C8" w:rsidRDefault="00BF20C8" w:rsidP="00BF20C8">
      <w:pPr>
        <w:jc w:val="both"/>
        <w:rPr>
          <w:b/>
          <w:bCs/>
          <w:lang w:val="en-ID"/>
        </w:rPr>
      </w:pPr>
      <w:r w:rsidRPr="00BF20C8">
        <w:rPr>
          <w:b/>
          <w:bCs/>
          <w:lang w:val="en-ID"/>
        </w:rPr>
        <w:t>Correlational</w:t>
      </w:r>
    </w:p>
    <w:p w14:paraId="7FBB5BBF" w14:textId="77777777" w:rsidR="00BF20C8" w:rsidRPr="00BF20C8" w:rsidRDefault="00BF20C8" w:rsidP="00BF20C8">
      <w:pPr>
        <w:jc w:val="both"/>
        <w:rPr>
          <w:lang w:val="en-ID"/>
        </w:rPr>
      </w:pPr>
      <w:r w:rsidRPr="00BF20C8">
        <w:rPr>
          <w:lang w:val="en-ID"/>
        </w:rPr>
        <w:t>Individu dengan pola Correlational memahami peristiwa sebagai hubungan keterkaitan tanpa selalu melihat sebab–akibat langsung. Mereka melihat pola dan kecenderungan, bukan hubungan linear. Kekuatan utama dari pola ini adalah kemampuan mengenali pola dan tren. Tantangannya adalah kesulitan menentukan tanggung jawab atau tindakan konkret.</w:t>
      </w:r>
    </w:p>
    <w:p w14:paraId="51BBAB84" w14:textId="77777777" w:rsidR="00BF20C8" w:rsidRPr="00BF20C8" w:rsidRDefault="00BF20C8" w:rsidP="00BF20C8">
      <w:pPr>
        <w:jc w:val="both"/>
        <w:rPr>
          <w:b/>
          <w:bCs/>
          <w:lang w:val="en-ID"/>
        </w:rPr>
      </w:pPr>
      <w:r w:rsidRPr="00BF20C8">
        <w:rPr>
          <w:b/>
          <w:bCs/>
          <w:lang w:val="en-ID"/>
        </w:rPr>
        <w:t>Kesimpulan Causation Sort</w:t>
      </w:r>
    </w:p>
    <w:p w14:paraId="27AFCDFB" w14:textId="77777777" w:rsidR="00BF20C8" w:rsidRPr="00BF20C8" w:rsidRDefault="00BF20C8" w:rsidP="00BF20C8">
      <w:pPr>
        <w:jc w:val="both"/>
        <w:rPr>
          <w:lang w:val="en-ID"/>
        </w:rPr>
      </w:pPr>
      <w:r w:rsidRPr="00BF20C8">
        <w:rPr>
          <w:lang w:val="en-ID"/>
        </w:rPr>
        <w:t xml:space="preserve">Meta Program Causation Sort menunjukkan </w:t>
      </w:r>
      <w:r w:rsidRPr="00BF20C8">
        <w:rPr>
          <w:b/>
          <w:bCs/>
          <w:lang w:val="en-ID"/>
        </w:rPr>
        <w:t>kerangka berpikir dasar individu dalam memahami dunia dan pengalaman hidupnya</w:t>
      </w:r>
      <w:r w:rsidRPr="00BF20C8">
        <w:rPr>
          <w:lang w:val="en-ID"/>
        </w:rPr>
        <w:t>. Setiap pola memberikan cara unik dalam menafsirkan realitas. Kesadaran terhadap pola ini membantu individu membangun pemahaman sebab–akibat yang lebih adaptif, seimbang, dan bertanggung jawab.</w:t>
      </w:r>
    </w:p>
    <w:p w14:paraId="4AA8FEAE" w14:textId="77777777" w:rsidR="007C7371" w:rsidRDefault="007C7371" w:rsidP="00BF20C8">
      <w:pPr>
        <w:jc w:val="both"/>
      </w:pPr>
    </w:p>
    <w:p w14:paraId="200ECA91" w14:textId="77777777" w:rsidR="007C7371" w:rsidRPr="00A06B14" w:rsidRDefault="007C7371" w:rsidP="00A06B14">
      <w:pPr>
        <w:jc w:val="both"/>
      </w:pPr>
    </w:p>
    <w:sectPr w:rsidR="007C7371" w:rsidRPr="00A06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5124"/>
    <w:multiLevelType w:val="multilevel"/>
    <w:tmpl w:val="578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3353C"/>
    <w:multiLevelType w:val="multilevel"/>
    <w:tmpl w:val="1730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A64D82"/>
    <w:multiLevelType w:val="hybridMultilevel"/>
    <w:tmpl w:val="5D2E34B4"/>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04172430">
    <w:abstractNumId w:val="2"/>
  </w:num>
  <w:num w:numId="2" w16cid:durableId="1240795050">
    <w:abstractNumId w:val="0"/>
  </w:num>
  <w:num w:numId="3" w16cid:durableId="617760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B14"/>
    <w:rsid w:val="00016B93"/>
    <w:rsid w:val="00025EE8"/>
    <w:rsid w:val="000530BA"/>
    <w:rsid w:val="00071154"/>
    <w:rsid w:val="0008145B"/>
    <w:rsid w:val="000961D2"/>
    <w:rsid w:val="000A28E4"/>
    <w:rsid w:val="0013525D"/>
    <w:rsid w:val="001E0C70"/>
    <w:rsid w:val="001E623D"/>
    <w:rsid w:val="0021527B"/>
    <w:rsid w:val="0021612B"/>
    <w:rsid w:val="0026005B"/>
    <w:rsid w:val="00276B2D"/>
    <w:rsid w:val="00280DD5"/>
    <w:rsid w:val="002B73F6"/>
    <w:rsid w:val="002C535F"/>
    <w:rsid w:val="002C763B"/>
    <w:rsid w:val="0036496E"/>
    <w:rsid w:val="00382773"/>
    <w:rsid w:val="003A43BF"/>
    <w:rsid w:val="003C377E"/>
    <w:rsid w:val="00443A2E"/>
    <w:rsid w:val="00483C6A"/>
    <w:rsid w:val="00485C0B"/>
    <w:rsid w:val="00493D7D"/>
    <w:rsid w:val="004E453B"/>
    <w:rsid w:val="00522073"/>
    <w:rsid w:val="00546866"/>
    <w:rsid w:val="005513A2"/>
    <w:rsid w:val="005600D9"/>
    <w:rsid w:val="00564AE0"/>
    <w:rsid w:val="00595800"/>
    <w:rsid w:val="00596240"/>
    <w:rsid w:val="005A2CA0"/>
    <w:rsid w:val="005C0AD4"/>
    <w:rsid w:val="005F64CE"/>
    <w:rsid w:val="006076D2"/>
    <w:rsid w:val="00632B6F"/>
    <w:rsid w:val="006C5F29"/>
    <w:rsid w:val="00727656"/>
    <w:rsid w:val="00735051"/>
    <w:rsid w:val="007B6547"/>
    <w:rsid w:val="007C7371"/>
    <w:rsid w:val="00807E06"/>
    <w:rsid w:val="00864D6D"/>
    <w:rsid w:val="00896BCC"/>
    <w:rsid w:val="008E41A0"/>
    <w:rsid w:val="008F0D56"/>
    <w:rsid w:val="00965E93"/>
    <w:rsid w:val="00973E6C"/>
    <w:rsid w:val="00990140"/>
    <w:rsid w:val="009E0CF1"/>
    <w:rsid w:val="00A0283E"/>
    <w:rsid w:val="00A06B14"/>
    <w:rsid w:val="00A172D8"/>
    <w:rsid w:val="00A24577"/>
    <w:rsid w:val="00A422AF"/>
    <w:rsid w:val="00A426B8"/>
    <w:rsid w:val="00A5617A"/>
    <w:rsid w:val="00A77373"/>
    <w:rsid w:val="00AB4A80"/>
    <w:rsid w:val="00AE3CD3"/>
    <w:rsid w:val="00B23CA4"/>
    <w:rsid w:val="00B31A4A"/>
    <w:rsid w:val="00B50BD7"/>
    <w:rsid w:val="00B52993"/>
    <w:rsid w:val="00B61A93"/>
    <w:rsid w:val="00B77F3F"/>
    <w:rsid w:val="00B97921"/>
    <w:rsid w:val="00BB7944"/>
    <w:rsid w:val="00BF20C8"/>
    <w:rsid w:val="00BF6AB0"/>
    <w:rsid w:val="00C376A1"/>
    <w:rsid w:val="00CB1A86"/>
    <w:rsid w:val="00CB5582"/>
    <w:rsid w:val="00D03CFB"/>
    <w:rsid w:val="00DA1CF7"/>
    <w:rsid w:val="00DA6E24"/>
    <w:rsid w:val="00DC37B4"/>
    <w:rsid w:val="00DD237B"/>
    <w:rsid w:val="00E36D62"/>
    <w:rsid w:val="00EC5F56"/>
    <w:rsid w:val="00F02046"/>
    <w:rsid w:val="00F37C4A"/>
    <w:rsid w:val="00F7429F"/>
    <w:rsid w:val="00F75B56"/>
    <w:rsid w:val="00F7642E"/>
    <w:rsid w:val="00FC1695"/>
    <w:rsid w:val="00FD404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3A2C"/>
  <w15:chartTrackingRefBased/>
  <w15:docId w15:val="{2671B209-BB9D-4E82-BF80-A1AB4AF0C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371"/>
  </w:style>
  <w:style w:type="paragraph" w:styleId="Heading1">
    <w:name w:val="heading 1"/>
    <w:basedOn w:val="Normal"/>
    <w:next w:val="Normal"/>
    <w:link w:val="Heading1Char"/>
    <w:uiPriority w:val="9"/>
    <w:qFormat/>
    <w:rsid w:val="00A06B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B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B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B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B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B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B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B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B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B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B14"/>
    <w:rPr>
      <w:rFonts w:eastAsiaTheme="majorEastAsia" w:cstheme="majorBidi"/>
      <w:color w:val="272727" w:themeColor="text1" w:themeTint="D8"/>
    </w:rPr>
  </w:style>
  <w:style w:type="paragraph" w:styleId="Title">
    <w:name w:val="Title"/>
    <w:basedOn w:val="Normal"/>
    <w:next w:val="Normal"/>
    <w:link w:val="TitleChar"/>
    <w:uiPriority w:val="10"/>
    <w:qFormat/>
    <w:rsid w:val="00A06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B14"/>
    <w:pPr>
      <w:spacing w:before="160"/>
      <w:jc w:val="center"/>
    </w:pPr>
    <w:rPr>
      <w:i/>
      <w:iCs/>
      <w:color w:val="404040" w:themeColor="text1" w:themeTint="BF"/>
    </w:rPr>
  </w:style>
  <w:style w:type="character" w:customStyle="1" w:styleId="QuoteChar">
    <w:name w:val="Quote Char"/>
    <w:basedOn w:val="DefaultParagraphFont"/>
    <w:link w:val="Quote"/>
    <w:uiPriority w:val="29"/>
    <w:rsid w:val="00A06B14"/>
    <w:rPr>
      <w:i/>
      <w:iCs/>
      <w:color w:val="404040" w:themeColor="text1" w:themeTint="BF"/>
    </w:rPr>
  </w:style>
  <w:style w:type="paragraph" w:styleId="ListParagraph">
    <w:name w:val="List Paragraph"/>
    <w:basedOn w:val="Normal"/>
    <w:uiPriority w:val="34"/>
    <w:qFormat/>
    <w:rsid w:val="00A06B14"/>
    <w:pPr>
      <w:ind w:left="720"/>
      <w:contextualSpacing/>
    </w:pPr>
  </w:style>
  <w:style w:type="character" w:styleId="IntenseEmphasis">
    <w:name w:val="Intense Emphasis"/>
    <w:basedOn w:val="DefaultParagraphFont"/>
    <w:uiPriority w:val="21"/>
    <w:qFormat/>
    <w:rsid w:val="00A06B14"/>
    <w:rPr>
      <w:i/>
      <w:iCs/>
      <w:color w:val="2F5496" w:themeColor="accent1" w:themeShade="BF"/>
    </w:rPr>
  </w:style>
  <w:style w:type="paragraph" w:styleId="IntenseQuote">
    <w:name w:val="Intense Quote"/>
    <w:basedOn w:val="Normal"/>
    <w:next w:val="Normal"/>
    <w:link w:val="IntenseQuoteChar"/>
    <w:uiPriority w:val="30"/>
    <w:qFormat/>
    <w:rsid w:val="00A06B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B14"/>
    <w:rPr>
      <w:i/>
      <w:iCs/>
      <w:color w:val="2F5496" w:themeColor="accent1" w:themeShade="BF"/>
    </w:rPr>
  </w:style>
  <w:style w:type="character" w:styleId="IntenseReference">
    <w:name w:val="Intense Reference"/>
    <w:basedOn w:val="DefaultParagraphFont"/>
    <w:uiPriority w:val="32"/>
    <w:qFormat/>
    <w:rsid w:val="00A06B14"/>
    <w:rPr>
      <w:b/>
      <w:bCs/>
      <w:smallCaps/>
      <w:color w:val="2F5496" w:themeColor="accent1" w:themeShade="BF"/>
      <w:spacing w:val="5"/>
    </w:rPr>
  </w:style>
  <w:style w:type="table" w:styleId="TableGrid">
    <w:name w:val="Table Grid"/>
    <w:basedOn w:val="TableNormal"/>
    <w:uiPriority w:val="39"/>
    <w:rsid w:val="00A06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95EA7-E736-4974-AB6A-C30E578A1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57</Pages>
  <Words>18101</Words>
  <Characters>103181</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Chayadi Oktomy Noto Susanto</dc:creator>
  <cp:keywords/>
  <dc:description/>
  <cp:lastModifiedBy>Dzaky Naufal Maulana</cp:lastModifiedBy>
  <cp:revision>75</cp:revision>
  <dcterms:created xsi:type="dcterms:W3CDTF">2026-01-13T13:27:00Z</dcterms:created>
  <dcterms:modified xsi:type="dcterms:W3CDTF">2026-01-13T17:37:00Z</dcterms:modified>
</cp:coreProperties>
</file>