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2E24" w14:textId="6B5EB038" w:rsidR="004B7295" w:rsidRDefault="004B7295" w:rsidP="005D47A0">
      <w:pPr>
        <w:pStyle w:val="2"/>
        <w:shd w:val="clear" w:color="auto" w:fill="FFFFFF"/>
        <w:spacing w:before="0"/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  <w:r w:rsidRPr="005D47A0">
        <w:rPr>
          <w:rFonts w:ascii="Arial" w:hAnsi="Arial" w:cs="Arial"/>
          <w:b/>
          <w:bCs/>
          <w:color w:val="333333"/>
          <w:sz w:val="48"/>
          <w:szCs w:val="48"/>
        </w:rPr>
        <w:t>Высокоуровневые функции и лямбды</w:t>
      </w:r>
    </w:p>
    <w:p w14:paraId="2A9B3800" w14:textId="77777777" w:rsidR="005D47A0" w:rsidRPr="005D47A0" w:rsidRDefault="005D47A0" w:rsidP="005D47A0"/>
    <w:p w14:paraId="027300FC" w14:textId="77777777" w:rsidR="004B7295" w:rsidRDefault="004B7295" w:rsidP="004B7295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b/>
          <w:color w:val="333333"/>
          <w:sz w:val="21"/>
          <w:szCs w:val="21"/>
        </w:rPr>
        <w:t>Функция высшего порядка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-</w:t>
      </w:r>
      <w:r w:rsidRPr="006F4015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это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функция, которая принимает функции как параметры, или возвращает функцию в качестве результата.</w:t>
      </w:r>
    </w:p>
    <w:p w14:paraId="10F9783A" w14:textId="77777777" w:rsidR="004B7295" w:rsidRDefault="004B7295" w:rsidP="004B7295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Хорошим примером такой функции является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, которая берёт блокирующий объект и функцию, получает блокировку, выполняет функцию и отпускает блокировку:</w:t>
      </w:r>
    </w:p>
    <w:p w14:paraId="4D85F0C9" w14:textId="77777777" w:rsidR="004B7295" w:rsidRPr="006F401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6F4015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F4015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&lt;T&gt;</w:t>
      </w:r>
      <w:r w:rsidRPr="006F4015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F4015">
        <w:rPr>
          <w:rStyle w:val="hljs-title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lock</w:t>
      </w:r>
      <w:r w:rsidRPr="006F4015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F4015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lock: </w:t>
      </w:r>
      <w:r w:rsidRPr="006F4015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Lock, body: (</w:t>
      </w:r>
      <w:r w:rsidRPr="006F4015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F4015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-&gt; T): T{</w:t>
      </w:r>
    </w:p>
    <w:p w14:paraId="267323D7" w14:textId="77777777" w:rsidR="004B7295" w:rsidRPr="006F401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proofErr w:type="gramStart"/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lock.lock</w:t>
      </w:r>
      <w:proofErr w:type="spellEnd"/>
      <w:proofErr w:type="gramEnd"/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()</w:t>
      </w:r>
    </w:p>
    <w:p w14:paraId="2A32BA43" w14:textId="77777777" w:rsidR="004B7295" w:rsidRPr="006F401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proofErr w:type="gramStart"/>
      <w:r w:rsidRPr="006F4015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try</w:t>
      </w:r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{</w:t>
      </w:r>
      <w:proofErr w:type="gramEnd"/>
    </w:p>
    <w:p w14:paraId="772056EE" w14:textId="77777777" w:rsidR="004B7295" w:rsidRPr="006F401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</w:pPr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      </w:t>
      </w:r>
      <w:r w:rsidRPr="006F4015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return</w:t>
      </w:r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body(</w:t>
      </w:r>
      <w:proofErr w:type="gramEnd"/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2EB3EA50" w14:textId="77777777" w:rsidR="004B729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</w:pPr>
      <w:r w:rsidRPr="006F4015"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}</w:t>
      </w:r>
    </w:p>
    <w:p w14:paraId="4730D0A9" w14:textId="77777777" w:rsidR="004B729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finally</w:t>
      </w:r>
      <w:proofErr w:type="spell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{</w:t>
      </w:r>
    </w:p>
    <w:p w14:paraId="36C1B5D1" w14:textId="77777777" w:rsidR="004B729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lock.unlock</w:t>
      </w:r>
      <w:proofErr w:type="spellEnd"/>
      <w:proofErr w:type="gram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()</w:t>
      </w:r>
    </w:p>
    <w:p w14:paraId="4068E546" w14:textId="77777777" w:rsidR="004B729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  }</w:t>
      </w:r>
    </w:p>
    <w:p w14:paraId="133079D0" w14:textId="77777777" w:rsidR="004B7295" w:rsidRDefault="004B7295" w:rsidP="004B7295">
      <w:pPr>
        <w:pStyle w:val="HTML"/>
        <w:shd w:val="clear" w:color="auto" w:fill="F7F7F7"/>
        <w:wordWrap w:val="0"/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}</w:t>
      </w:r>
    </w:p>
    <w:p w14:paraId="45BDC9B3" w14:textId="77777777" w:rsidR="004B7295" w:rsidRDefault="004B7295" w:rsidP="004B7295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Проанализируем этот код: </w:t>
      </w:r>
      <w:proofErr w:type="spell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body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имеет функциональный тип: </w:t>
      </w: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() -&gt; T</w:t>
      </w:r>
      <w:r>
        <w:rPr>
          <w:rFonts w:ascii="Arial" w:hAnsi="Arial" w:cs="Arial"/>
          <w:color w:val="333333"/>
          <w:sz w:val="21"/>
          <w:szCs w:val="21"/>
        </w:rPr>
        <w:t>, то есть параметр должен быть функцией без параметров, возвращающей значение типа </w:t>
      </w:r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T</w:t>
      </w:r>
      <w:r>
        <w:rPr>
          <w:rFonts w:ascii="Arial" w:hAnsi="Arial" w:cs="Arial"/>
          <w:color w:val="333333"/>
          <w:sz w:val="21"/>
          <w:szCs w:val="21"/>
        </w:rPr>
        <w:t>. Она вызывается внутри блока </w:t>
      </w:r>
      <w:proofErr w:type="spell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try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под защитой объекта </w:t>
      </w:r>
      <w:proofErr w:type="spell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получившего блокировку вызовом функции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CEFA727" w14:textId="77777777" w:rsidR="004B729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мы хотим вызвать метод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lock</w:t>
      </w:r>
      <w:proofErr w:type="spell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eastAsiaTheme="majorEastAsia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, можно передать другую функцию в качестве входящего аргумента</w:t>
      </w:r>
      <w:r w:rsidRPr="006F4015">
        <w:rPr>
          <w:rFonts w:ascii="Arial" w:hAnsi="Arial" w:cs="Arial"/>
          <w:color w:val="333333"/>
          <w:sz w:val="21"/>
          <w:szCs w:val="21"/>
        </w:rPr>
        <w:t>:</w:t>
      </w:r>
    </w:p>
    <w:p w14:paraId="30EC55D1" w14:textId="77777777" w:rsidR="004B729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5A4F3D0" w14:textId="77777777" w:rsidR="004B7295" w:rsidRPr="006F401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fun</w:t>
      </w:r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toBeSynchronized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</w:t>
      </w:r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) =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()</w:t>
      </w:r>
    </w:p>
    <w:p w14:paraId="542A57F1" w14:textId="77777777" w:rsidR="004B729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lock (lock</w:t>
      </w:r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, ::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toBeSynchronized</w:t>
      </w:r>
      <w:proofErr w:type="spellEnd"/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)</w:t>
      </w:r>
    </w:p>
    <w:p w14:paraId="777C893F" w14:textId="77777777" w:rsidR="004B7295" w:rsidRPr="006F401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7FAA27C6" w14:textId="77777777" w:rsidR="004B7295" w:rsidRPr="006F4015" w:rsidRDefault="004B7295" w:rsidP="004B7295">
      <w:pPr>
        <w:pStyle w:val="a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Обычно удобней передавать </w:t>
      </w:r>
      <w:hyperlink r:id="rId5" w:anchor="lambda-expressions-and-anonymous-functions" w:history="1">
        <w:r w:rsidRPr="006F4015">
          <w:rPr>
            <w:rStyle w:val="a3"/>
            <w:rFonts w:ascii="Arial" w:hAnsi="Arial" w:cs="Arial"/>
            <w:sz w:val="21"/>
            <w:szCs w:val="21"/>
          </w:rPr>
          <w:t>лямбда-выражения</w:t>
        </w:r>
      </w:hyperlink>
      <w:r w:rsidRPr="006F4015">
        <w:rPr>
          <w:rFonts w:ascii="Arial" w:hAnsi="Arial" w:cs="Arial"/>
          <w:color w:val="333333"/>
          <w:sz w:val="21"/>
          <w:szCs w:val="21"/>
        </w:rPr>
        <w:t>:</w:t>
      </w:r>
    </w:p>
    <w:p w14:paraId="3DC4DABB" w14:textId="77777777" w:rsidR="004B7295" w:rsidRPr="006F401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</w:t>
      </w:r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lock(</w:t>
      </w:r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lock, {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() })</w:t>
      </w:r>
    </w:p>
    <w:p w14:paraId="4407FEE4" w14:textId="77777777" w:rsidR="004B7295" w:rsidRDefault="004B7295" w:rsidP="004B7295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01CA4B32" w14:textId="77777777" w:rsidR="004B7295" w:rsidRPr="006F4015" w:rsidRDefault="004B7295" w:rsidP="004B7295">
      <w:pPr>
        <w:pStyle w:val="a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Лямбда-выражения подробно описаны </w:t>
      </w:r>
      <w:hyperlink r:id="rId6" w:anchor="lambda-expressions-and-anonymous-functions" w:history="1">
        <w:r w:rsidRPr="006F4015">
          <w:rPr>
            <w:rStyle w:val="a3"/>
            <w:rFonts w:ascii="Arial" w:hAnsi="Arial" w:cs="Arial"/>
            <w:sz w:val="21"/>
            <w:szCs w:val="21"/>
          </w:rPr>
          <w:t>здесь</w:t>
        </w:r>
      </w:hyperlink>
      <w:r w:rsidRPr="006F4015">
        <w:rPr>
          <w:rFonts w:ascii="Arial" w:hAnsi="Arial" w:cs="Arial"/>
          <w:color w:val="333333"/>
          <w:sz w:val="21"/>
          <w:szCs w:val="21"/>
        </w:rPr>
        <w:t>, сделаем краткий обзор:</w:t>
      </w:r>
    </w:p>
    <w:p w14:paraId="48B372E3" w14:textId="77777777" w:rsidR="004B7295" w:rsidRPr="006F4015" w:rsidRDefault="004B7295" w:rsidP="004B729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Лямбда-выражение всегда заключено в фигурные скобки;</w:t>
      </w:r>
    </w:p>
    <w:p w14:paraId="274B5160" w14:textId="77777777" w:rsidR="004B7295" w:rsidRPr="006F4015" w:rsidRDefault="004B7295" w:rsidP="004B729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Его параметры (если они есть) объявлены до знака -&gt; (допустимо не указывать);</w:t>
      </w:r>
    </w:p>
    <w:p w14:paraId="0F7D915E" w14:textId="77777777" w:rsidR="004B7295" w:rsidRPr="006F4015" w:rsidRDefault="004B7295" w:rsidP="004B729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Тело выражения следует после знака -&gt;.</w:t>
      </w:r>
    </w:p>
    <w:p w14:paraId="5F3E6D2E" w14:textId="77777777" w:rsidR="004B7295" w:rsidRPr="006F4015" w:rsidRDefault="004B7295" w:rsidP="004B7295">
      <w:pPr>
        <w:pStyle w:val="a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F4015">
        <w:rPr>
          <w:rFonts w:ascii="Arial" w:hAnsi="Arial" w:cs="Arial"/>
          <w:color w:val="333333"/>
          <w:sz w:val="21"/>
          <w:szCs w:val="21"/>
        </w:rPr>
        <w:t>В Kotlin есть конвенция, согласно которой, если последний параметр функции является функцией, которая передается в виде лямбда-выражения, можно вынести его за скобки:</w:t>
      </w:r>
    </w:p>
    <w:p w14:paraId="25631341" w14:textId="57A4EEDC" w:rsidR="004B7295" w:rsidRDefault="004B7295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6F4015">
        <w:rPr>
          <w:rFonts w:ascii="Arial" w:hAnsi="Arial" w:cs="Arial"/>
          <w:color w:val="333333"/>
          <w:sz w:val="21"/>
          <w:szCs w:val="21"/>
        </w:rPr>
        <w:t>lock</w:t>
      </w:r>
      <w:proofErr w:type="spellEnd"/>
      <w:r w:rsidRPr="006F4015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</w:rPr>
        <w:t>lock</w:t>
      </w:r>
      <w:proofErr w:type="spellEnd"/>
      <w:r w:rsidRPr="006F4015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gramStart"/>
      <w:r w:rsidRPr="006F4015">
        <w:rPr>
          <w:rFonts w:ascii="Arial" w:hAnsi="Arial" w:cs="Arial"/>
          <w:color w:val="333333"/>
          <w:sz w:val="21"/>
          <w:szCs w:val="21"/>
        </w:rPr>
        <w:t xml:space="preserve">{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</w:rPr>
        <w:t>sharedResource.operation</w:t>
      </w:r>
      <w:proofErr w:type="spellEnd"/>
      <w:proofErr w:type="gramEnd"/>
      <w:r w:rsidRPr="006F4015">
        <w:rPr>
          <w:rFonts w:ascii="Arial" w:hAnsi="Arial" w:cs="Arial"/>
          <w:color w:val="333333"/>
          <w:sz w:val="21"/>
          <w:szCs w:val="21"/>
        </w:rPr>
        <w:t>()</w:t>
      </w:r>
      <w:r w:rsidR="00677416">
        <w:rPr>
          <w:rFonts w:ascii="Arial" w:hAnsi="Arial" w:cs="Arial"/>
          <w:color w:val="333333"/>
          <w:sz w:val="21"/>
          <w:szCs w:val="21"/>
        </w:rPr>
        <w:t xml:space="preserve"> </w:t>
      </w:r>
      <w:r w:rsidRPr="006F4015">
        <w:rPr>
          <w:rFonts w:ascii="Arial" w:hAnsi="Arial" w:cs="Arial"/>
          <w:color w:val="333333"/>
          <w:sz w:val="21"/>
          <w:szCs w:val="21"/>
        </w:rPr>
        <w:t>}</w:t>
      </w:r>
    </w:p>
    <w:p w14:paraId="6D6C4AAE" w14:textId="77777777" w:rsidR="00677416" w:rsidRDefault="00677416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E668E58" w14:textId="570AFDCA" w:rsidR="00677416" w:rsidRDefault="00677416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333333"/>
          <w:sz w:val="21"/>
          <w:szCs w:val="21"/>
        </w:rPr>
      </w:pPr>
      <w:r w:rsidRPr="00677416">
        <w:rPr>
          <w:rFonts w:ascii="Arial" w:hAnsi="Arial" w:cs="Arial"/>
          <w:i/>
          <w:color w:val="333333"/>
          <w:sz w:val="21"/>
          <w:szCs w:val="21"/>
        </w:rPr>
        <w:t>И</w:t>
      </w:r>
      <w:r>
        <w:rPr>
          <w:rFonts w:ascii="Arial" w:hAnsi="Arial" w:cs="Arial"/>
          <w:i/>
          <w:color w:val="333333"/>
          <w:sz w:val="21"/>
          <w:szCs w:val="21"/>
        </w:rPr>
        <w:t xml:space="preserve"> </w:t>
      </w:r>
      <w:r w:rsidRPr="00677416">
        <w:rPr>
          <w:rFonts w:ascii="Arial" w:hAnsi="Arial" w:cs="Arial"/>
          <w:i/>
          <w:color w:val="333333"/>
          <w:sz w:val="21"/>
          <w:szCs w:val="21"/>
        </w:rPr>
        <w:t>так это одно и тоже:</w:t>
      </w:r>
    </w:p>
    <w:p w14:paraId="5BB71243" w14:textId="71FE83F9" w:rsidR="00677416" w:rsidRPr="00677416" w:rsidRDefault="00677416" w:rsidP="004B729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fun</w:t>
      </w:r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toBeSynchronized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</w:t>
      </w:r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) =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()</w:t>
      </w:r>
    </w:p>
    <w:p w14:paraId="09B4ADF5" w14:textId="4C19E7E2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lock (lock</w:t>
      </w:r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, ::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toBeSynchronized</w:t>
      </w:r>
      <w:proofErr w:type="spellEnd"/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)</w:t>
      </w:r>
    </w:p>
    <w:p w14:paraId="18E1AFD5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45BCB6E9" w14:textId="77777777" w:rsidR="00677416" w:rsidRPr="006F4015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</w:t>
      </w:r>
      <w:proofErr w:type="gram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lock(</w:t>
      </w:r>
      <w:proofErr w:type="gram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lock, { </w:t>
      </w:r>
      <w:proofErr w:type="spellStart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>() })</w:t>
      </w:r>
    </w:p>
    <w:p w14:paraId="48DBD3B6" w14:textId="77777777" w:rsidR="00677416" w:rsidRP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6F4015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val</w:t>
      </w:r>
      <w:proofErr w:type="spellEnd"/>
      <w:r w:rsidRPr="006F4015">
        <w:rPr>
          <w:rFonts w:ascii="Arial" w:hAnsi="Arial" w:cs="Arial"/>
          <w:color w:val="333333"/>
          <w:sz w:val="21"/>
          <w:szCs w:val="21"/>
          <w:lang w:val="en-US"/>
        </w:rPr>
        <w:t xml:space="preserve"> result = </w:t>
      </w:r>
      <w:r w:rsidRPr="00677416">
        <w:rPr>
          <w:rFonts w:ascii="Arial" w:hAnsi="Arial" w:cs="Arial"/>
          <w:color w:val="333333"/>
          <w:sz w:val="21"/>
          <w:szCs w:val="21"/>
          <w:lang w:val="en-US"/>
        </w:rPr>
        <w:t xml:space="preserve">lock (lock) </w:t>
      </w:r>
      <w:proofErr w:type="gramStart"/>
      <w:r w:rsidRPr="00677416">
        <w:rPr>
          <w:rFonts w:ascii="Arial" w:hAnsi="Arial" w:cs="Arial"/>
          <w:color w:val="333333"/>
          <w:sz w:val="21"/>
          <w:szCs w:val="21"/>
          <w:lang w:val="en-US"/>
        </w:rPr>
        <w:t xml:space="preserve">{ </w:t>
      </w:r>
      <w:proofErr w:type="spellStart"/>
      <w:r w:rsidRPr="00677416">
        <w:rPr>
          <w:rFonts w:ascii="Arial" w:hAnsi="Arial" w:cs="Arial"/>
          <w:color w:val="333333"/>
          <w:sz w:val="21"/>
          <w:szCs w:val="21"/>
          <w:lang w:val="en-US"/>
        </w:rPr>
        <w:t>sharedResource.operation</w:t>
      </w:r>
      <w:proofErr w:type="spellEnd"/>
      <w:proofErr w:type="gramEnd"/>
      <w:r w:rsidRPr="00677416">
        <w:rPr>
          <w:rFonts w:ascii="Arial" w:hAnsi="Arial" w:cs="Arial"/>
          <w:color w:val="333333"/>
          <w:sz w:val="21"/>
          <w:szCs w:val="21"/>
          <w:lang w:val="en-US"/>
        </w:rPr>
        <w:t>() }</w:t>
      </w:r>
    </w:p>
    <w:p w14:paraId="26A015AE" w14:textId="252332FB" w:rsidR="00234FB3" w:rsidRDefault="00234FB3" w:rsidP="00677416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</w:p>
    <w:p w14:paraId="0F03E532" w14:textId="77777777" w:rsidR="00677416" w:rsidRPr="00677416" w:rsidRDefault="00677416" w:rsidP="006774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77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Следующим примером функции высшего порядка выберем функцию </w:t>
      </w:r>
      <w:proofErr w:type="spellStart"/>
      <w:proofErr w:type="gram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map</w:t>
      </w:r>
      <w:proofErr w:type="spell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(</w:t>
      </w:r>
      <w:proofErr w:type="gram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)</w:t>
      </w:r>
      <w:r w:rsidRPr="00677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14:paraId="237C6CAF" w14:textId="77777777" w:rsidR="00677416" w:rsidRP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fun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&lt;T, R&gt;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List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&lt;T&gt;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.map(transform: 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(T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) -&gt; R): List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&lt;R&gt;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{</w:t>
      </w:r>
    </w:p>
    <w:p w14:paraId="77622DEB" w14:textId="77777777" w:rsidR="00677416" w:rsidRP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677416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 xml:space="preserve"> result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spell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arrayListOf</w:t>
      </w:r>
      <w:proofErr w:type="spell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&lt;R</w:t>
      </w:r>
      <w:proofErr w:type="gram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&gt;(</w:t>
      </w:r>
      <w:proofErr w:type="gram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14:paraId="0C8880FE" w14:textId="77777777" w:rsidR="00677416" w:rsidRP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for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(item 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in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this)</w:t>
      </w:r>
    </w:p>
    <w:p w14:paraId="6BC9440C" w14:textId="77777777" w:rsidR="00677416" w:rsidRP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    </w:t>
      </w:r>
      <w:proofErr w:type="spell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result.add</w:t>
      </w:r>
      <w:proofErr w:type="spell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(transform(item))</w:t>
      </w:r>
    </w:p>
    <w:p w14:paraId="23446DE8" w14:textId="77777777" w:rsidR="00677416" w:rsidRP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return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result</w:t>
      </w:r>
    </w:p>
    <w:p w14:paraId="13392657" w14:textId="77777777" w:rsidR="00677416" w:rsidRP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}</w:t>
      </w:r>
    </w:p>
    <w:p w14:paraId="43BA6FC5" w14:textId="77777777" w:rsidR="00677416" w:rsidRPr="00677416" w:rsidRDefault="00677416" w:rsidP="006774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77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Эту функцию можно вызвать так:</w:t>
      </w:r>
    </w:p>
    <w:p w14:paraId="7AE165F7" w14:textId="77777777" w:rsid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677416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eastAsia="ru-RU"/>
        </w:rPr>
        <w:t xml:space="preserve"> </w:t>
      </w:r>
      <w:r w:rsidRPr="00677416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>doubled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ints</w:t>
      </w:r>
      <w:proofErr w:type="spell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.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map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{ 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it</w:t>
      </w:r>
      <w:proofErr w:type="gramEnd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-&gt; 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it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* </w:t>
      </w:r>
      <w:r w:rsidRPr="00677416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eastAsia="ru-RU"/>
        </w:rPr>
        <w:t>2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}</w:t>
      </w:r>
    </w:p>
    <w:p w14:paraId="65931597" w14:textId="7BCAE2E5" w:rsidR="00677416" w:rsidRDefault="00677416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Pr="00677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Обратите внимание, что скобки можно вообще не указывать при вызове функции, если лямбда является единственным аргументом.</w:t>
      </w:r>
    </w:p>
    <w:p w14:paraId="7FADA9A5" w14:textId="448E6761" w:rsidR="002D1F2B" w:rsidRPr="002D1F2B" w:rsidRDefault="002D1F2B" w:rsidP="002D1F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677416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2D1F2B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 xml:space="preserve"> </w:t>
      </w:r>
      <w:r w:rsidRPr="00677416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>doubled</w:t>
      </w:r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spellStart"/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ints</w:t>
      </w:r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.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gramStart"/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{</w:t>
      </w:r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677416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it</w:t>
      </w:r>
      <w:proofErr w:type="gramEnd"/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* </w:t>
      </w:r>
      <w:r w:rsidRPr="002D1F2B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val="en-US" w:eastAsia="ru-RU"/>
        </w:rPr>
        <w:t>2</w:t>
      </w:r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}</w:t>
      </w:r>
    </w:p>
    <w:p w14:paraId="316F742A" w14:textId="1BC83B50" w:rsidR="005D47A0" w:rsidRPr="002D1F2B" w:rsidRDefault="005D47A0">
      <w:pP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2D1F2B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br w:type="page"/>
      </w:r>
    </w:p>
    <w:p w14:paraId="6B982D8C" w14:textId="77777777" w:rsidR="005D47A0" w:rsidRPr="002D1F2B" w:rsidRDefault="005D47A0" w:rsidP="00677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14:paraId="28E37232" w14:textId="38A0B8DD" w:rsidR="005D47A0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0" w:name="_Hlk41396046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Ключевое слово </w:t>
      </w:r>
      <w:proofErr w:type="spellStart"/>
      <w:r w:rsidRPr="005D47A0">
        <w:rPr>
          <w:rStyle w:val="HTML1"/>
          <w:rFonts w:ascii="Consolas" w:eastAsiaTheme="majorEastAsia" w:hAnsi="Consolas"/>
          <w:b/>
          <w:bCs/>
          <w:color w:val="000000"/>
          <w:sz w:val="32"/>
          <w:szCs w:val="32"/>
          <w:shd w:val="clear" w:color="auto" w:fill="F2F2F2"/>
        </w:rPr>
        <w:t>it</w:t>
      </w:r>
      <w:proofErr w:type="spellEnd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: неявное имя единственного параметра</w:t>
      </w:r>
    </w:p>
    <w:bookmarkEnd w:id="0"/>
    <w:p w14:paraId="414471B5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Ещё одна полезная конвенция состоит в том, что если функциональный литерал имеет ровно один параметр, его объявление можно удалить (вместе с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), и обращаться к нему по имени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79CB0D2F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ints.map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it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* </w:t>
      </w:r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}</w:t>
      </w:r>
    </w:p>
    <w:p w14:paraId="7DC5BB82" w14:textId="576C1BBC" w:rsidR="00677416" w:rsidRDefault="00677416" w:rsidP="005D47A0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Эти конвенции позволяют писать код в стиле </w:t>
      </w:r>
      <w:hyperlink r:id="rId7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LINQ</w:t>
        </w:r>
      </w:hyperlink>
      <w:r w:rsidR="005D47A0">
        <w:rPr>
          <w:rFonts w:ascii="Arial" w:hAnsi="Arial" w:cs="Arial"/>
          <w:color w:val="333333"/>
          <w:sz w:val="21"/>
          <w:szCs w:val="21"/>
        </w:rPr>
        <w:t xml:space="preserve"> (</w:t>
      </w:r>
      <w:r w:rsidR="005D47A0" w:rsidRPr="005D47A0">
        <w:rPr>
          <w:rFonts w:ascii="Arial" w:hAnsi="Arial" w:cs="Arial"/>
          <w:b/>
          <w:bCs/>
          <w:color w:val="333333"/>
          <w:sz w:val="21"/>
          <w:szCs w:val="21"/>
        </w:rPr>
        <w:t>интегрированный запрос на языке .NET</w:t>
      </w:r>
      <w:r w:rsidR="005D47A0">
        <w:rPr>
          <w:rFonts w:ascii="Arial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25B758BF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strings.filter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 </w:t>
      </w:r>
      <w:proofErr w:type="spell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it.length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== </w:t>
      </w:r>
      <w:r w:rsidRPr="00677416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  <w:lang w:val="en-US"/>
        </w:rPr>
        <w:t>5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}.</w:t>
      </w:r>
      <w:proofErr w:type="spell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sortBy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 it }.map { </w:t>
      </w:r>
      <w:proofErr w:type="spell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it.toUpperCase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() }</w:t>
      </w:r>
    </w:p>
    <w:p w14:paraId="05D46E3C" w14:textId="43819BB6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1" w:name="_Hlk41396060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 xml:space="preserve">Символ подчеркивания для неиспользуемых переменных </w:t>
      </w:r>
    </w:p>
    <w:bookmarkEnd w:id="1"/>
    <w:p w14:paraId="419594EA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параметр лямбды не используется, разрешено применять подчеркивание вместо его имени</w:t>
      </w:r>
    </w:p>
    <w:p w14:paraId="227EB9CA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map.forEach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 _, value -&gt; </w:t>
      </w:r>
      <w:proofErr w:type="spell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println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r w:rsidRPr="00677416">
        <w:rPr>
          <w:rStyle w:val="hljs-string"/>
          <w:rFonts w:ascii="Consolas" w:hAnsi="Consolas"/>
          <w:b/>
          <w:bCs/>
          <w:color w:val="008000"/>
          <w:sz w:val="21"/>
          <w:szCs w:val="21"/>
          <w:shd w:val="clear" w:color="auto" w:fill="FFFFFF"/>
          <w:lang w:val="en-US"/>
        </w:rPr>
        <w:t>"$value!"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)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2AA399F" w14:textId="5E3F5C5F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2" w:name="_Hlk41394933"/>
      <w:bookmarkStart w:id="3" w:name="_Hlk41396069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 xml:space="preserve">Деструктуризация в лямбдах </w:t>
      </w:r>
    </w:p>
    <w:bookmarkEnd w:id="3"/>
    <w:p w14:paraId="07716E4B" w14:textId="3FC79EC0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Деструктуризация в лямбдах описана в </w:t>
      </w:r>
      <w:hyperlink r:id="rId8" w:anchor="destructuring-in-lambdas-since-11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деструктурирующие объявления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6821F75A" w14:textId="333F0BFA" w:rsidR="000A1D54" w:rsidRDefault="000A1D54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Этот синтаксис называется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деструктуризирующее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присваивание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Он позволяет присвоить объект сразу нескольким переменным, разбив его на части. Мы объявили две переменные: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и теперь можем использовать их по отдельности:</w:t>
      </w:r>
    </w:p>
    <w:p w14:paraId="14BB3D15" w14:textId="5A3CDA7F" w:rsidR="000A1D54" w:rsidRDefault="000A1D54" w:rsidP="0067741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</w:rPr>
        <w:t>val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</w:rPr>
        <w:t xml:space="preserve"> (</w:t>
      </w:r>
      <w:proofErr w:type="spellStart"/>
      <w:r>
        <w:rPr>
          <w:rStyle w:val="hljs-variable"/>
          <w:rFonts w:ascii="Consolas" w:hAnsi="Consolas"/>
          <w:color w:val="660E7A"/>
          <w:sz w:val="21"/>
          <w:szCs w:val="21"/>
        </w:rPr>
        <w:t>name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</w:rPr>
        <w:t xml:space="preserve">, </w:t>
      </w:r>
      <w:proofErr w:type="spellStart"/>
      <w:r>
        <w:rPr>
          <w:rStyle w:val="hljs-variable"/>
          <w:rFonts w:ascii="Consolas" w:hAnsi="Consolas"/>
          <w:color w:val="660E7A"/>
          <w:sz w:val="21"/>
          <w:szCs w:val="21"/>
        </w:rPr>
        <w:t>age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person</w:t>
      </w:r>
      <w:proofErr w:type="spellEnd"/>
    </w:p>
    <w:p w14:paraId="5F96A418" w14:textId="77777777" w:rsidR="000A1D54" w:rsidRDefault="000A1D54" w:rsidP="0067741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6B97103A" w14:textId="0408CF1B" w:rsidR="000A1D54" w:rsidRDefault="000A1D54" w:rsidP="0067741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age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001287C9" w14:textId="77777777" w:rsidR="000A1D54" w:rsidRPr="000A1D54" w:rsidRDefault="000A1D54" w:rsidP="000A1D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Эта декларация транслируется в такой код:</w:t>
      </w:r>
    </w:p>
    <w:p w14:paraId="61EFD33A" w14:textId="77777777" w:rsidR="000A1D54" w:rsidRPr="000A1D54" w:rsidRDefault="000A1D54" w:rsidP="000A1D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0A1D54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 xml:space="preserve"> name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gram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person.component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1()</w:t>
      </w:r>
    </w:p>
    <w:p w14:paraId="3ED68AD6" w14:textId="25A55551" w:rsidR="000A1D54" w:rsidRDefault="000A1D54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0A1D54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 xml:space="preserve"> age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gram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person.component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2()</w:t>
      </w:r>
    </w:p>
    <w:p w14:paraId="52C6DB6B" w14:textId="21C17B42" w:rsidR="00471F22" w:rsidRP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Далее СМ ВНИЗУ</w:t>
      </w:r>
    </w:p>
    <w:p w14:paraId="25A0EB85" w14:textId="2F8479D6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4" w:name="_Hlk41396079"/>
      <w:bookmarkEnd w:id="2"/>
      <w:proofErr w:type="spellStart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Инлайн</w:t>
      </w:r>
      <w:proofErr w:type="spellEnd"/>
      <w:r w:rsidR="008475F7">
        <w:rPr>
          <w:rFonts w:ascii="Arial" w:hAnsi="Arial" w:cs="Arial"/>
          <w:b/>
          <w:bCs/>
          <w:color w:val="333333"/>
          <w:sz w:val="32"/>
          <w:szCs w:val="32"/>
        </w:rPr>
        <w:t xml:space="preserve"> - </w:t>
      </w:r>
      <w:r w:rsidR="008475F7" w:rsidRPr="008475F7">
        <w:rPr>
          <w:rFonts w:ascii="Arial" w:hAnsi="Arial" w:cs="Arial"/>
          <w:b/>
          <w:bCs/>
          <w:color w:val="333333"/>
          <w:sz w:val="32"/>
          <w:szCs w:val="32"/>
        </w:rPr>
        <w:t>Встроенные (</w:t>
      </w:r>
      <w:proofErr w:type="spellStart"/>
      <w:r w:rsidR="008475F7" w:rsidRPr="008475F7">
        <w:rPr>
          <w:rFonts w:ascii="Arial" w:hAnsi="Arial" w:cs="Arial"/>
          <w:b/>
          <w:bCs/>
          <w:color w:val="333333"/>
          <w:sz w:val="32"/>
          <w:szCs w:val="32"/>
        </w:rPr>
        <w:t>inline</w:t>
      </w:r>
      <w:proofErr w:type="spellEnd"/>
      <w:r w:rsidR="008475F7" w:rsidRPr="008475F7">
        <w:rPr>
          <w:rFonts w:ascii="Arial" w:hAnsi="Arial" w:cs="Arial"/>
          <w:b/>
          <w:bCs/>
          <w:color w:val="333333"/>
          <w:sz w:val="32"/>
          <w:szCs w:val="32"/>
        </w:rPr>
        <w:t>)</w:t>
      </w:r>
      <w:r w:rsidRPr="005D47A0">
        <w:rPr>
          <w:rFonts w:ascii="Arial" w:hAnsi="Arial" w:cs="Arial"/>
          <w:b/>
          <w:bCs/>
          <w:color w:val="333333"/>
          <w:sz w:val="32"/>
          <w:szCs w:val="32"/>
        </w:rPr>
        <w:t xml:space="preserve"> функции</w:t>
      </w:r>
    </w:p>
    <w:bookmarkEnd w:id="4"/>
    <w:p w14:paraId="2978109B" w14:textId="0842DB44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Иногда выгодно улучшить производительность функций высшего порядка, используя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"https://kotlinlang.ru/docs/reference/inline-functions.html"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7AB7"/>
          <w:sz w:val="21"/>
          <w:szCs w:val="21"/>
        </w:rPr>
        <w:t>инлайн</w:t>
      </w:r>
      <w:proofErr w:type="spellEnd"/>
      <w:r>
        <w:rPr>
          <w:rStyle w:val="a3"/>
          <w:rFonts w:ascii="Arial" w:hAnsi="Arial" w:cs="Arial"/>
          <w:color w:val="337AB7"/>
          <w:sz w:val="21"/>
          <w:szCs w:val="21"/>
        </w:rPr>
        <w:t xml:space="preserve"> функции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5DDC4D6" w14:textId="25660B51" w:rsidR="00471F22" w:rsidRPr="008475F7" w:rsidRDefault="00471F22" w:rsidP="00471F22">
      <w:pPr>
        <w:pStyle w:val="a4"/>
        <w:spacing w:before="0" w:beforeAutospacing="0" w:after="0" w:afterAutospacing="0"/>
      </w:pPr>
      <w:r w:rsidRPr="008475F7">
        <w:t>Например, функция </w:t>
      </w:r>
      <w:proofErr w:type="spellStart"/>
      <w:proofErr w:type="gramStart"/>
      <w:r w:rsidRPr="008475F7">
        <w:t>lock</w:t>
      </w:r>
      <w:proofErr w:type="spellEnd"/>
      <w:r w:rsidRPr="008475F7">
        <w:t>(</w:t>
      </w:r>
      <w:proofErr w:type="gramEnd"/>
      <w:r w:rsidRPr="008475F7">
        <w:t>) может быть встроена в то место, из которого она вызывается:</w:t>
      </w:r>
    </w:p>
    <w:p w14:paraId="07D52DE5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8475F7">
        <w:t>lock</w:t>
      </w:r>
      <w:proofErr w:type="spellEnd"/>
      <w:r w:rsidRPr="008475F7">
        <w:t xml:space="preserve">(l) </w:t>
      </w:r>
      <w:proofErr w:type="gramStart"/>
      <w:r w:rsidRPr="008475F7">
        <w:t xml:space="preserve">{ </w:t>
      </w:r>
      <w:proofErr w:type="spellStart"/>
      <w:r w:rsidRPr="008475F7">
        <w:t>foo</w:t>
      </w:r>
      <w:proofErr w:type="spellEnd"/>
      <w:proofErr w:type="gramEnd"/>
      <w:r w:rsidRPr="008475F7">
        <w:t>() }</w:t>
      </w:r>
    </w:p>
    <w:p w14:paraId="184E701A" w14:textId="167CD8CA" w:rsidR="00471F22" w:rsidRPr="008475F7" w:rsidRDefault="00471F22" w:rsidP="00471F22">
      <w:pPr>
        <w:pStyle w:val="a4"/>
        <w:spacing w:before="0" w:beforeAutospacing="0" w:after="0" w:afterAutospacing="0"/>
      </w:pPr>
      <w:r w:rsidRPr="008475F7">
        <w:t>Вместо создания объекта функции для параметра и генерации вызова, компилятор мо</w:t>
      </w:r>
      <w:r>
        <w:t>жет</w:t>
      </w:r>
      <w:r w:rsidRPr="008475F7">
        <w:t xml:space="preserve"> выполнить</w:t>
      </w:r>
      <w:r w:rsidRPr="00471F22">
        <w:t>:</w:t>
      </w:r>
      <w:r w:rsidRPr="008475F7">
        <w:t xml:space="preserve"> </w:t>
      </w:r>
    </w:p>
    <w:p w14:paraId="142F5AFB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proofErr w:type="spellStart"/>
      <w:r w:rsidRPr="008475F7">
        <w:rPr>
          <w:lang w:val="en-US"/>
        </w:rPr>
        <w:t>l.</w:t>
      </w:r>
      <w:proofErr w:type="gramStart"/>
      <w:r w:rsidRPr="008475F7">
        <w:rPr>
          <w:lang w:val="en-US"/>
        </w:rPr>
        <w:t>lock</w:t>
      </w:r>
      <w:proofErr w:type="spellEnd"/>
      <w:r w:rsidRPr="008475F7">
        <w:rPr>
          <w:lang w:val="en-US"/>
        </w:rPr>
        <w:t>(</w:t>
      </w:r>
      <w:proofErr w:type="gramEnd"/>
      <w:r w:rsidRPr="008475F7">
        <w:rPr>
          <w:lang w:val="en-US"/>
        </w:rPr>
        <w:t>)</w:t>
      </w:r>
    </w:p>
    <w:p w14:paraId="77C2183C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try</w:t>
      </w:r>
      <w:r w:rsidRPr="008475F7">
        <w:rPr>
          <w:lang w:val="en-US"/>
        </w:rPr>
        <w:t xml:space="preserve"> {</w:t>
      </w:r>
    </w:p>
    <w:p w14:paraId="6C28B9D1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proofErr w:type="gramStart"/>
      <w:r w:rsidRPr="008475F7">
        <w:rPr>
          <w:lang w:val="en-US"/>
        </w:rPr>
        <w:t>foo(</w:t>
      </w:r>
      <w:proofErr w:type="gramEnd"/>
      <w:r w:rsidRPr="008475F7">
        <w:rPr>
          <w:lang w:val="en-US"/>
        </w:rPr>
        <w:t>)</w:t>
      </w:r>
    </w:p>
    <w:p w14:paraId="716D8939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>}</w:t>
      </w:r>
    </w:p>
    <w:p w14:paraId="12364B1E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finally</w:t>
      </w:r>
      <w:r w:rsidRPr="008475F7">
        <w:rPr>
          <w:lang w:val="en-US"/>
        </w:rPr>
        <w:t xml:space="preserve"> {</w:t>
      </w:r>
    </w:p>
    <w:p w14:paraId="47EC77AB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proofErr w:type="spellStart"/>
      <w:r w:rsidRPr="008475F7">
        <w:t>l.</w:t>
      </w:r>
      <w:proofErr w:type="gramStart"/>
      <w:r w:rsidRPr="008475F7">
        <w:t>unlock</w:t>
      </w:r>
      <w:proofErr w:type="spellEnd"/>
      <w:r w:rsidRPr="008475F7">
        <w:t>(</w:t>
      </w:r>
      <w:proofErr w:type="gramEnd"/>
      <w:r w:rsidRPr="008475F7">
        <w:t>)</w:t>
      </w:r>
    </w:p>
    <w:p w14:paraId="56FF90E2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7D88C381" w14:textId="554F12C3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</w:pPr>
      <w:r w:rsidRPr="008475F7">
        <w:t>Чтобы заставить компилятор поступить именно так, нам необходимо отметить функцию </w:t>
      </w:r>
      <w:proofErr w:type="spellStart"/>
      <w:r w:rsidRPr="008475F7">
        <w:t>lock</w:t>
      </w:r>
      <w:proofErr w:type="spellEnd"/>
      <w:r w:rsidRPr="008475F7">
        <w:t> модификатором </w:t>
      </w:r>
      <w:proofErr w:type="spellStart"/>
      <w:r w:rsidRPr="008475F7">
        <w:t>inline</w:t>
      </w:r>
      <w:proofErr w:type="spellEnd"/>
      <w:r>
        <w:t xml:space="preserve">, Т.е. помечается ФУНКЦИЯ как </w:t>
      </w:r>
      <w:r w:rsidR="002D1F2B">
        <w:t>встраиваемая</w:t>
      </w:r>
      <w:r w:rsidRPr="008475F7">
        <w:t>:</w:t>
      </w:r>
    </w:p>
    <w:p w14:paraId="02C12913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inline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&lt;T&gt;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lock(</w:t>
      </w:r>
      <w:proofErr w:type="gramEnd"/>
      <w:r w:rsidRPr="008475F7">
        <w:rPr>
          <w:lang w:val="en-US"/>
        </w:rPr>
        <w:t xml:space="preserve">lock: </w:t>
      </w:r>
      <w:r w:rsidRPr="008475F7">
        <w:rPr>
          <w:b/>
          <w:bCs/>
          <w:lang w:val="en-US"/>
        </w:rPr>
        <w:t>Lock, body: (</w:t>
      </w:r>
      <w:r w:rsidRPr="008475F7">
        <w:rPr>
          <w:lang w:val="en-US"/>
        </w:rPr>
        <w:t>) -&gt; T): T {</w:t>
      </w:r>
    </w:p>
    <w:p w14:paraId="47515F18" w14:textId="77777777" w:rsidR="00471F22" w:rsidRPr="008475F7" w:rsidRDefault="00471F22" w:rsidP="00471F22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rPr>
          <w:i/>
          <w:iCs/>
        </w:rPr>
        <w:t>// ...</w:t>
      </w:r>
    </w:p>
    <w:p w14:paraId="45A65280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05200859" w14:textId="0A709073" w:rsidR="008475F7" w:rsidRPr="00471F22" w:rsidRDefault="00471F22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Далее </w:t>
      </w:r>
      <w:r>
        <w:rPr>
          <w:rFonts w:ascii="Arial" w:hAnsi="Arial" w:cs="Arial"/>
          <w:color w:val="333333"/>
          <w:sz w:val="21"/>
          <w:szCs w:val="21"/>
        </w:rPr>
        <w:t>СМ ВНИЗУ</w:t>
      </w:r>
    </w:p>
    <w:p w14:paraId="7E21C220" w14:textId="77777777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5" w:name="lambda-expressions-and-anonymous-functio"/>
      <w:bookmarkStart w:id="6" w:name="_Hlk41396091"/>
      <w:bookmarkEnd w:id="5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Лямбда-выражения и анонимные функции</w:t>
      </w:r>
    </w:p>
    <w:bookmarkEnd w:id="6"/>
    <w:p w14:paraId="70215230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Лямбда-выражение, или анонимная функция, это "функциональный литерал", то есть необъявленная функция, которая немедленно используется в качестве выражения. Рассмотрим следующий пример:</w:t>
      </w:r>
    </w:p>
    <w:p w14:paraId="495AF259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max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strings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, { a, b -&gt;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b.length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})</w:t>
      </w:r>
    </w:p>
    <w:p w14:paraId="4110245D" w14:textId="77777777" w:rsidR="00677416" w:rsidRP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Функция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max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является функцией высшего порядка, потому что она принимает функцию в качестве второго аргумента. Этот второй аргумент является выражением, которое в свою очередь есть функция, то есть </w:t>
      </w:r>
      <w:r>
        <w:rPr>
          <w:rFonts w:ascii="Arial" w:hAnsi="Arial" w:cs="Arial"/>
          <w:i/>
          <w:iCs/>
          <w:color w:val="333333"/>
          <w:sz w:val="21"/>
          <w:szCs w:val="21"/>
        </w:rPr>
        <w:t>функциональный литерал</w:t>
      </w:r>
      <w:r>
        <w:rPr>
          <w:rFonts w:ascii="Arial" w:hAnsi="Arial" w:cs="Arial"/>
          <w:color w:val="333333"/>
          <w:sz w:val="21"/>
          <w:szCs w:val="21"/>
        </w:rPr>
        <w:t>. Как</w:t>
      </w:r>
      <w:r w:rsidRPr="0067741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функция</w:t>
      </w:r>
      <w:r w:rsidRPr="0067741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он</w:t>
      </w:r>
      <w:r w:rsidRPr="0067741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эквивалентен</w:t>
      </w:r>
      <w:r w:rsidRPr="00677416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объявлению</w:t>
      </w:r>
      <w:r w:rsidRPr="00677416">
        <w:rPr>
          <w:rFonts w:ascii="Arial" w:hAnsi="Arial" w:cs="Arial"/>
          <w:color w:val="333333"/>
          <w:sz w:val="21"/>
          <w:szCs w:val="21"/>
          <w:lang w:val="en-US"/>
        </w:rPr>
        <w:t>:</w:t>
      </w:r>
    </w:p>
    <w:p w14:paraId="234FCA12" w14:textId="77777777" w:rsidR="00677416" w:rsidRPr="00677416" w:rsidRDefault="00677416" w:rsidP="00677416">
      <w:pPr>
        <w:pStyle w:val="HTML"/>
        <w:shd w:val="clear" w:color="auto" w:fill="F7F7F7"/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</w:pP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compare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a: </w:t>
      </w:r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String, b: String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Boolean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a.length</w:t>
      </w:r>
      <w:proofErr w:type="spellEnd"/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 xml:space="preserve">&lt; </w:t>
      </w:r>
      <w:proofErr w:type="spellStart"/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b.length</w:t>
      </w:r>
      <w:proofErr w:type="spellEnd"/>
    </w:p>
    <w:p w14:paraId="4707D68D" w14:textId="77777777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7" w:name="_Hlk41396113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Функциональные типы</w:t>
      </w:r>
    </w:p>
    <w:bookmarkEnd w:id="7"/>
    <w:p w14:paraId="12BEBA0A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Чтобы функция могла принять функцию в качестве параметра, необходимо указать тип функции-параметра. Например, вышеуказанная функция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max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определена так:</w:t>
      </w:r>
    </w:p>
    <w:p w14:paraId="39F3CACE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fun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&lt;T&gt;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max</w:t>
      </w:r>
      <w:proofErr w:type="spellEnd"/>
      <w:r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collection</w:t>
      </w:r>
      <w:proofErr w:type="spellEnd"/>
      <w:r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Collection</w:t>
      </w:r>
      <w:proofErr w:type="spellEnd"/>
      <w:r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 xml:space="preserve">&lt;T&gt;, </w:t>
      </w:r>
      <w:proofErr w:type="spellStart"/>
      <w:r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less</w:t>
      </w:r>
      <w:proofErr w:type="spellEnd"/>
      <w:r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: (T, T</w:t>
      </w:r>
      <w:r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 -&gt;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Boolean</w:t>
      </w:r>
      <w:proofErr w:type="spellEnd"/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</w:rPr>
        <w:t xml:space="preserve">): T? 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{</w:t>
      </w:r>
    </w:p>
    <w:p w14:paraId="58B80B04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var</w:t>
      </w:r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max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T? = </w:t>
      </w:r>
      <w:r w:rsidRPr="00677416">
        <w:rPr>
          <w:rStyle w:val="hljs-literal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null</w:t>
      </w:r>
    </w:p>
    <w:p w14:paraId="278B6B8D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for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(it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collection)</w:t>
      </w:r>
    </w:p>
    <w:p w14:paraId="2AA9C48F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   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if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(max == </w:t>
      </w:r>
      <w:r w:rsidRPr="00677416">
        <w:rPr>
          <w:rStyle w:val="hljs-literal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null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|| </w:t>
      </w:r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less(</w:t>
      </w:r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max, it))</w:t>
      </w:r>
    </w:p>
    <w:p w14:paraId="4DE66E9A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max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it</w:t>
      </w:r>
      <w:proofErr w:type="spellEnd"/>
    </w:p>
    <w:p w14:paraId="1C2DDCD2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max</w:t>
      </w:r>
      <w:proofErr w:type="spellEnd"/>
    </w:p>
    <w:p w14:paraId="267D13B8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76A52DC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Параметр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less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является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 xml:space="preserve">(T, T) -&gt;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Boolean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типом, то есть функцией, которая принимает два параметра типа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T</w:t>
      </w:r>
      <w:r>
        <w:rPr>
          <w:rFonts w:ascii="Arial" w:hAnsi="Arial" w:cs="Arial"/>
          <w:color w:val="333333"/>
          <w:sz w:val="21"/>
          <w:szCs w:val="21"/>
        </w:rPr>
        <w:t xml:space="preserve"> 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', если первый параметр меньше второго.</w:t>
      </w:r>
    </w:p>
    <w:p w14:paraId="34F993AB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теле функции, строка 4,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less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используется как функция: она вызвана с двумя параметрами типа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T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5A2E77A" w14:textId="2A89D69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Функциональный тип записывается, как указано выше, или может иметь </w:t>
      </w:r>
      <w:r w:rsidR="002D1F2B">
        <w:rPr>
          <w:rFonts w:ascii="Arial" w:hAnsi="Arial" w:cs="Arial"/>
          <w:color w:val="333333"/>
          <w:sz w:val="21"/>
          <w:szCs w:val="21"/>
        </w:rPr>
        <w:t>именованные</w:t>
      </w:r>
      <w:r>
        <w:rPr>
          <w:rFonts w:ascii="Arial" w:hAnsi="Arial" w:cs="Arial"/>
          <w:color w:val="333333"/>
          <w:sz w:val="21"/>
          <w:szCs w:val="21"/>
        </w:rPr>
        <w:t xml:space="preserve"> параметры, если нужно выявить смысл каждого из параметров.</w:t>
      </w:r>
    </w:p>
    <w:p w14:paraId="359723CA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compare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(x: T, y: T) -&gt;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...</w:t>
      </w:r>
    </w:p>
    <w:p w14:paraId="0244C884" w14:textId="77777777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8" w:name="lambda-expression-syntax"/>
      <w:bookmarkStart w:id="9" w:name="_Hlk41396119"/>
      <w:bookmarkEnd w:id="8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Синтаксис лямбда-выражений</w:t>
      </w:r>
    </w:p>
    <w:bookmarkEnd w:id="9"/>
    <w:p w14:paraId="23CD120C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Полная синтаксическая форма лямбда-выражений, таких как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literals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function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types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может быть представлена следующим образом:</w:t>
      </w:r>
    </w:p>
    <w:p w14:paraId="0D3A22A4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sum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{ x</w:t>
      </w:r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, y: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-&gt; x + y }</w:t>
      </w:r>
    </w:p>
    <w:p w14:paraId="0A4FB49D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Лямбда-выражение всегда заключено в скобки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{...}</w:t>
      </w:r>
      <w:r>
        <w:rPr>
          <w:rFonts w:ascii="Arial" w:hAnsi="Arial" w:cs="Arial"/>
          <w:color w:val="333333"/>
          <w:sz w:val="21"/>
          <w:szCs w:val="21"/>
        </w:rPr>
        <w:t>, объявление параметров при таком синтаксисе происходит внутри этих скобок и может включать в себя аннотации типов (опционально), тело функции начинается после знака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. Если тип возвращаемого значения не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Unit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то в качестве возвращаемого типа принимается последнее (а возможно и единственное) выражение внутри тела лямбды.</w:t>
      </w:r>
    </w:p>
    <w:p w14:paraId="2ED0A601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мы вынесем все необязательные объявления, то, что останется, будет выглядеть следующим образом:</w:t>
      </w:r>
    </w:p>
    <w:p w14:paraId="157D4C55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sum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: (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) -&gt;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{ x</w:t>
      </w:r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, y -&gt; x + y }</w:t>
      </w:r>
    </w:p>
    <w:p w14:paraId="02E615CD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Обычное дело, когда лямбда-выражение имеет только один параметр. Если </w:t>
      </w:r>
      <w:r>
        <w:rPr>
          <w:rFonts w:ascii="Arial" w:hAnsi="Arial" w:cs="Arial"/>
          <w:b/>
          <w:bCs/>
          <w:color w:val="333333"/>
          <w:sz w:val="21"/>
          <w:szCs w:val="21"/>
        </w:rPr>
        <w:t>Kotlin</w:t>
      </w:r>
      <w:r>
        <w:rPr>
          <w:rFonts w:ascii="Arial" w:hAnsi="Arial" w:cs="Arial"/>
          <w:color w:val="333333"/>
          <w:sz w:val="21"/>
          <w:szCs w:val="21"/>
        </w:rPr>
        <w:t> может определить сигнатуру метода сам, он позволит нам не объявлять этот единственный параметр, и объявит его сам под именем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FDF006F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ints.filter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 it &gt; </w:t>
      </w:r>
      <w:r w:rsidRPr="00677416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  <w:lang w:val="en-US"/>
        </w:rPr>
        <w:t>0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} </w:t>
      </w:r>
      <w:r w:rsidRPr="00677416"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  <w:lang w:val="en-US"/>
        </w:rPr>
        <w:t>//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Эта</w:t>
      </w:r>
      <w:r w:rsidRPr="00677416"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константа</w:t>
      </w:r>
      <w:r w:rsidRPr="00677416"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имеет</w:t>
      </w:r>
      <w:r w:rsidRPr="00677416"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тип</w:t>
      </w:r>
      <w:r w:rsidRPr="00677416"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  <w:lang w:val="en-US"/>
        </w:rPr>
        <w:t xml:space="preserve"> '(it: Int) -&gt; Boolean'</w:t>
      </w:r>
    </w:p>
    <w:p w14:paraId="39208D8D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Мы можем явно вернуть значение из лямбды, используя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"https://kotlinlang.ru/docs/reference/returns.html" \l "return-at-labels"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7AB7"/>
          <w:sz w:val="21"/>
          <w:szCs w:val="21"/>
        </w:rPr>
        <w:t>qualified</w:t>
      </w:r>
      <w:proofErr w:type="spellEnd"/>
      <w:r>
        <w:rPr>
          <w:rStyle w:val="a3"/>
          <w:rFonts w:ascii="Arial" w:hAnsi="Arial" w:cs="Arial"/>
          <w:color w:val="337AB7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337AB7"/>
          <w:sz w:val="21"/>
          <w:szCs w:val="21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синтаксис:</w:t>
      </w:r>
    </w:p>
    <w:p w14:paraId="30E321EE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ints.filter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</w:t>
      </w:r>
    </w:p>
    <w:p w14:paraId="14997AC9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>shouldFilter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it &gt; </w:t>
      </w:r>
      <w:r w:rsidRPr="00677416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  <w:lang w:val="en-US"/>
        </w:rPr>
        <w:t>0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5F0823E5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shouldFilter</w:t>
      </w:r>
      <w:proofErr w:type="spellEnd"/>
    </w:p>
    <w:p w14:paraId="5655EED8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}</w:t>
      </w:r>
    </w:p>
    <w:p w14:paraId="39B8A877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7C23A875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ints.filter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</w:t>
      </w:r>
    </w:p>
    <w:p w14:paraId="7F02786D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>shouldFilter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it &gt; </w:t>
      </w:r>
      <w:r w:rsidRPr="00677416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  <w:lang w:val="en-US"/>
        </w:rPr>
        <w:t>0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1CD2EB68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@filter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shouldFilter</w:t>
      </w:r>
      <w:proofErr w:type="spellEnd"/>
    </w:p>
    <w:p w14:paraId="629DA75B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52A3F33" w14:textId="4F4967B3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Обратите </w:t>
      </w:r>
      <w:r w:rsidR="00471F22">
        <w:rPr>
          <w:rFonts w:ascii="Arial" w:hAnsi="Arial" w:cs="Arial"/>
          <w:color w:val="333333"/>
          <w:sz w:val="21"/>
          <w:szCs w:val="21"/>
        </w:rPr>
        <w:t>внимание</w:t>
      </w:r>
      <w:r>
        <w:rPr>
          <w:rFonts w:ascii="Arial" w:hAnsi="Arial" w:cs="Arial"/>
          <w:color w:val="333333"/>
          <w:sz w:val="21"/>
          <w:szCs w:val="21"/>
        </w:rPr>
        <w:t>, что функция принимает другую функцию в качестве своего последнего параметра, аргумент лямбда-выражения в таком случае может быть принят вне списка аргументов, заключённого в скобках. См.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"https://kotlinlang.ru/docs/reference/grammar.html" \l "call-suffix"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7AB7"/>
          <w:sz w:val="21"/>
          <w:szCs w:val="21"/>
        </w:rPr>
        <w:t>callSuffix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50C76C01" w14:textId="77777777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10" w:name="anonymous-functions"/>
      <w:bookmarkStart w:id="11" w:name="_Hlk41396127"/>
      <w:bookmarkEnd w:id="10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Анонимные функции</w:t>
      </w:r>
    </w:p>
    <w:bookmarkEnd w:id="11"/>
    <w:p w14:paraId="0D875276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Единственной особенностью синтаксиса лямбда-выражений, о которой ещё не было сказано, является способность определять и назначать возвращаемый функцией тип. В большинстве случаев в этом нет особой необходимости, потому что он может быть вычислен автоматически. Однако, если у вас есть потребность в определении возвращаемого типа, вы можете воспользоваться альтернативным синтаксисом:</w:t>
      </w:r>
    </w:p>
    <w:p w14:paraId="1B732228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x: </w:t>
      </w:r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Int, y: Int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x + y</w:t>
      </w:r>
    </w:p>
    <w:p w14:paraId="2AF20F3B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Объявление анонимной функции выглядит очень похоже на обычное объявление функции, за исключением того, что её имя опущено. Тело такой функции может быть описано и выражением (как показано выше), и блоком:</w:t>
      </w:r>
    </w:p>
    <w:p w14:paraId="233F14D7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x: </w:t>
      </w:r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Int, y: Int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</w:t>
      </w:r>
    </w:p>
    <w:p w14:paraId="460F3DBE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</w:t>
      </w:r>
    </w:p>
    <w:p w14:paraId="51C0805B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1091732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Параметры функции и возвращаемый тип обозначаются таким же образом, как в обычных функциях. Правда, тип параметра может быть опущен, если его значение следует из контекста:</w:t>
      </w:r>
    </w:p>
    <w:p w14:paraId="34CBC7D6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ints.filter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(item)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item &gt; 0)</w:t>
      </w:r>
    </w:p>
    <w:p w14:paraId="08BE1B16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Аналогично и с типом возвращаемого значения: он вычисляется автоматически для функций-выражений или же должен быть определён вручную (если не является типом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Unit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для анонимных функций, которые имеют в себе блок.</w:t>
      </w:r>
    </w:p>
    <w:p w14:paraId="0021D344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Обратите внимание, что параметры анонимных функций всегда заключены в круглые скобки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(...)</w:t>
      </w:r>
      <w:r>
        <w:rPr>
          <w:rFonts w:ascii="Arial" w:hAnsi="Arial" w:cs="Arial"/>
          <w:color w:val="333333"/>
          <w:sz w:val="21"/>
          <w:szCs w:val="21"/>
        </w:rPr>
        <w:t>. Приём, позволяющий оставлять параметры вне скобок, работает только с лямбда-выражениями.</w:t>
      </w:r>
    </w:p>
    <w:p w14:paraId="2CB29AFE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Одним из отличий лямбда-выражений от анонимных функций является поведение оператора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"https://kotlinlang.ru/docs/reference/inline-functions.html" \l "non-local-returns"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7AB7"/>
          <w:sz w:val="21"/>
          <w:szCs w:val="21"/>
        </w:rPr>
        <w:t>non-local</w:t>
      </w:r>
      <w:proofErr w:type="spellEnd"/>
      <w:r>
        <w:rPr>
          <w:rStyle w:val="a3"/>
          <w:rFonts w:ascii="Arial" w:hAnsi="Arial" w:cs="Arial"/>
          <w:color w:val="337AB7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337AB7"/>
          <w:sz w:val="21"/>
          <w:szCs w:val="21"/>
        </w:rPr>
        <w:t>returns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). Слово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не имеющее метки (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@</w:t>
      </w:r>
      <w:r>
        <w:rPr>
          <w:rFonts w:ascii="Arial" w:hAnsi="Arial" w:cs="Arial"/>
          <w:color w:val="333333"/>
          <w:sz w:val="21"/>
          <w:szCs w:val="21"/>
        </w:rPr>
        <w:t>), всегда возвращается из функции, объявленной ключевым словом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fun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Это означает, что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внутри лямбда-выражения возвратит выполнение к функции, включающей в себя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это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лямбда-выражение. Внутри анонимных функций оператор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в свою очередь, выйдет, собственно, из анонимной функции.</w:t>
      </w:r>
    </w:p>
    <w:p w14:paraId="5AF0BA18" w14:textId="77777777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12" w:name="_Hlk41396135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Замыкания</w:t>
      </w:r>
    </w:p>
    <w:bookmarkEnd w:id="12"/>
    <w:p w14:paraId="60201F4E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Лямбда-выражение или анонимная функция (так же, как и </w:t>
      </w:r>
      <w:hyperlink r:id="rId9" w:anchor="local-functions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локальная функция</w:t>
        </w:r>
      </w:hyperlink>
      <w:r>
        <w:rPr>
          <w:rFonts w:ascii="Arial" w:hAnsi="Arial" w:cs="Arial"/>
          <w:color w:val="333333"/>
          <w:sz w:val="21"/>
          <w:szCs w:val="21"/>
        </w:rPr>
        <w:t> или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"https://kotlinlang.ru/docs/reference/object-declarations.html" \l "object-expressions"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7AB7"/>
          <w:sz w:val="21"/>
          <w:szCs w:val="21"/>
        </w:rPr>
        <w:t>object</w:t>
      </w:r>
      <w:proofErr w:type="spellEnd"/>
      <w:r>
        <w:rPr>
          <w:rStyle w:val="a3"/>
          <w:rFonts w:ascii="Arial" w:hAnsi="Arial" w:cs="Arial"/>
          <w:color w:val="337AB7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337AB7"/>
          <w:sz w:val="21"/>
          <w:szCs w:val="21"/>
        </w:rPr>
        <w:t>expression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) имеет доступ к своему замыканию, то есть к переменным, объявленным вне этого выражения или функции. В отличие от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переменные, захваченные в замыкании, могут быть изменены:</w:t>
      </w:r>
    </w:p>
    <w:p w14:paraId="4B5DE574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var</w:t>
      </w:r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sum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r w:rsidRPr="00677416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  <w:lang w:val="en-US"/>
        </w:rPr>
        <w:t>0</w:t>
      </w:r>
    </w:p>
    <w:p w14:paraId="6C385F1E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ints.filter</w:t>
      </w:r>
      <w:proofErr w:type="spellEnd"/>
      <w:proofErr w:type="gram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 it &gt; </w:t>
      </w:r>
      <w:r w:rsidRPr="00677416"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  <w:lang w:val="en-US"/>
        </w:rPr>
        <w:t>0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}.</w:t>
      </w:r>
      <w:proofErr w:type="spellStart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forEach</w:t>
      </w:r>
      <w:proofErr w:type="spellEnd"/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</w:t>
      </w:r>
    </w:p>
    <w:p w14:paraId="49A5E2C8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sum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+=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it</w:t>
      </w:r>
      <w:proofErr w:type="spellEnd"/>
    </w:p>
    <w:p w14:paraId="7BF9E73F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D295EDD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print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sum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7290B3D" w14:textId="77777777" w:rsidR="00677416" w:rsidRPr="005D47A0" w:rsidRDefault="00677416" w:rsidP="005D47A0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bookmarkStart w:id="13" w:name="function-literals-with-receiver"/>
      <w:bookmarkStart w:id="14" w:name="_Hlk41396144"/>
      <w:bookmarkEnd w:id="13"/>
      <w:r w:rsidRPr="005D47A0">
        <w:rPr>
          <w:rFonts w:ascii="Arial" w:hAnsi="Arial" w:cs="Arial"/>
          <w:b/>
          <w:bCs/>
          <w:color w:val="333333"/>
          <w:sz w:val="32"/>
          <w:szCs w:val="32"/>
        </w:rPr>
        <w:t>Литералы функций с объектом-приёмником</w:t>
      </w:r>
    </w:p>
    <w:bookmarkEnd w:id="14"/>
    <w:p w14:paraId="7CA123E2" w14:textId="1939195A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Kotlin предоставляет возможность вызывать литерал функции с </w:t>
      </w:r>
      <w:r w:rsidR="002D1F2B">
        <w:rPr>
          <w:rFonts w:ascii="Arial" w:hAnsi="Arial" w:cs="Arial"/>
          <w:color w:val="333333"/>
          <w:sz w:val="21"/>
          <w:szCs w:val="21"/>
        </w:rPr>
        <w:t>указанным</w:t>
      </w:r>
      <w:r>
        <w:rPr>
          <w:rFonts w:ascii="Arial" w:hAnsi="Arial" w:cs="Arial"/>
          <w:color w:val="333333"/>
          <w:sz w:val="21"/>
          <w:szCs w:val="21"/>
        </w:rPr>
        <w:t xml:space="preserve"> объектом-приёмником. Внутри тела литерала вы можете вызывать методы объекта-приёмника без дополнительных определителей. Это схоже с принципом работы </w:t>
      </w:r>
      <w:hyperlink r:id="rId10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расширений</w:t>
        </w:r>
      </w:hyperlink>
      <w:r>
        <w:rPr>
          <w:rFonts w:ascii="Arial" w:hAnsi="Arial" w:cs="Arial"/>
          <w:color w:val="333333"/>
          <w:sz w:val="21"/>
          <w:szCs w:val="21"/>
        </w:rPr>
        <w:t>, которые позволяют получить доступ к членам объекта-приёмника внутри тела функции. Один из самых важных примеров использования литералов с объектом-приёмником это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"https://kotlinlang.ru/docs/reference/type-safe-builders.html"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7AB7"/>
          <w:sz w:val="21"/>
          <w:szCs w:val="21"/>
        </w:rPr>
        <w:t>Type-safe</w:t>
      </w:r>
      <w:proofErr w:type="spellEnd"/>
      <w:r>
        <w:rPr>
          <w:rStyle w:val="a3"/>
          <w:rFonts w:ascii="Arial" w:hAnsi="Arial" w:cs="Arial"/>
          <w:color w:val="337AB7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337AB7"/>
          <w:sz w:val="21"/>
          <w:szCs w:val="21"/>
        </w:rPr>
        <w:t>Groovy-style</w:t>
      </w:r>
      <w:proofErr w:type="spellEnd"/>
      <w:r>
        <w:rPr>
          <w:rStyle w:val="a3"/>
          <w:rFonts w:ascii="Arial" w:hAnsi="Arial" w:cs="Arial"/>
          <w:color w:val="337AB7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337AB7"/>
          <w:sz w:val="21"/>
          <w:szCs w:val="21"/>
        </w:rPr>
        <w:t>builders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4CEA97B3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Тип такого литерала — это тип функции с приёмником:</w:t>
      </w:r>
    </w:p>
    <w:p w14:paraId="5ECA9EF1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sum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.(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other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) -&gt;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Int</w:t>
      </w:r>
      <w:proofErr w:type="spellEnd"/>
    </w:p>
    <w:p w14:paraId="1E40797E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 аналогии с расширениями, литерал функции может быть вызван так, будто он является методом объекта-приёмника:</w:t>
      </w:r>
    </w:p>
    <w:p w14:paraId="2A818681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1.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sum(</w:t>
      </w:r>
      <w:proofErr w:type="gramEnd"/>
      <w:r>
        <w:rPr>
          <w:rStyle w:val="hljs-number"/>
          <w:rFonts w:ascii="Consolas" w:hAnsi="Consolas"/>
          <w:color w:val="0000FF"/>
          <w:sz w:val="21"/>
          <w:szCs w:val="21"/>
          <w:shd w:val="clear" w:color="auto" w:fill="FFFFFF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4611D163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Синтаксис анонимной функции позволяет вам явно указать тип приёмника. Это может быть полезно в случае, если вам нужно объявить переменную типа нашей функции для использования в дальнейшем.</w:t>
      </w:r>
    </w:p>
    <w:p w14:paraId="349AAA97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677416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sum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.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other: </w:t>
      </w:r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= this + other</w:t>
      </w:r>
    </w:p>
    <w:p w14:paraId="2C8F44B7" w14:textId="77777777" w:rsidR="00677416" w:rsidRDefault="00677416" w:rsidP="00677416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Лямбда-выражения могут быть использованы как литералы функций с приёмником, когда тип приёмника может быть выведен из контекста.</w:t>
      </w:r>
    </w:p>
    <w:p w14:paraId="0F4BDC80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class</w:t>
      </w:r>
      <w:r w:rsidRPr="00677416">
        <w:rPr>
          <w:rStyle w:val="hljs-clas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HTML</w:t>
      </w:r>
      <w:r w:rsidRPr="00677416">
        <w:rPr>
          <w:rStyle w:val="hljs-clas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{</w:t>
      </w:r>
    </w:p>
    <w:p w14:paraId="6C56E0EE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body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{ ... }</w:t>
      </w:r>
    </w:p>
    <w:p w14:paraId="5C0000C5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}</w:t>
      </w:r>
    </w:p>
    <w:p w14:paraId="072A7E94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0446B4A8" w14:textId="77777777" w:rsidR="00677416" w:rsidRP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677416">
        <w:rPr>
          <w:rStyle w:val="hljs-title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html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677416">
        <w:rPr>
          <w:rStyle w:val="hljs-type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HTML.(</w:t>
      </w:r>
      <w:r w:rsidRPr="00677416">
        <w:rPr>
          <w:rStyle w:val="hljs-params"/>
          <w:rFonts w:ascii="Consolas" w:eastAsiaTheme="majorEastAsia" w:hAnsi="Consolas"/>
          <w:color w:val="000000"/>
          <w:sz w:val="21"/>
          <w:szCs w:val="21"/>
          <w:shd w:val="clear" w:color="auto" w:fill="FFFFFF"/>
          <w:lang w:val="en-US"/>
        </w:rPr>
        <w:t>)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-&gt; </w:t>
      </w:r>
      <w:r w:rsidRPr="00677416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Unit</w:t>
      </w:r>
      <w:r w:rsidRPr="00677416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): HTML {</w:t>
      </w:r>
    </w:p>
    <w:p w14:paraId="278D500C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 w:rsidRPr="00677416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val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>html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HTML(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) 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// создание объекта-приёмника</w:t>
      </w:r>
    </w:p>
    <w:p w14:paraId="7344ACFB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html.init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()       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// передача приёмника в лямбду</w:t>
      </w:r>
    </w:p>
    <w:p w14:paraId="2CAD041C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html</w:t>
      </w:r>
      <w:proofErr w:type="spellEnd"/>
    </w:p>
    <w:p w14:paraId="479A82D7" w14:textId="0344164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0D9A40EF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html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{  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// лямбда с приёмником начинается тут</w:t>
      </w:r>
    </w:p>
    <w:p w14:paraId="71B9C798" w14:textId="77777777" w:rsidR="00677416" w:rsidRDefault="00677416" w:rsidP="00677416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body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)  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// вызов метода объекта-приёмника</w:t>
      </w:r>
    </w:p>
    <w:p w14:paraId="299099D6" w14:textId="77777777" w:rsidR="002D1F2B" w:rsidRDefault="00677416" w:rsidP="002D1F2B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A1243DE" w14:textId="3D887A19" w:rsidR="00471F22" w:rsidRPr="002D1F2B" w:rsidRDefault="002D1F2B" w:rsidP="002D1F2B">
      <w:pPr>
        <w:pStyle w:val="HTML"/>
        <w:shd w:val="clear" w:color="auto" w:fill="F7F7F7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t>******************************************************************************</w:t>
      </w:r>
      <w:r w:rsidR="00471F22">
        <w:br w:type="page"/>
      </w:r>
    </w:p>
    <w:p w14:paraId="3E444F2E" w14:textId="77777777" w:rsidR="00471F22" w:rsidRPr="005D47A0" w:rsidRDefault="00471F22" w:rsidP="00471F22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r w:rsidRPr="005D47A0">
        <w:rPr>
          <w:rFonts w:ascii="Arial" w:hAnsi="Arial" w:cs="Arial"/>
          <w:b/>
          <w:bCs/>
          <w:color w:val="333333"/>
          <w:sz w:val="32"/>
          <w:szCs w:val="32"/>
        </w:rPr>
        <w:lastRenderedPageBreak/>
        <w:t xml:space="preserve">Деструктуризация в лямбдах </w:t>
      </w:r>
    </w:p>
    <w:p w14:paraId="5D9E614A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Деструктуризация в лямбдах описана в </w:t>
      </w:r>
      <w:hyperlink r:id="rId11" w:anchor="destructuring-in-lambdas-since-11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деструктурирующие объявления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0073BF6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Этот синтаксис называется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деструктуризирующее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присваивание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Он позволяет присвоить объект сразу нескольким переменным, разбив его на части. Мы объявили две переменные: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и теперь можем использовать их по отдельности:</w:t>
      </w:r>
    </w:p>
    <w:p w14:paraId="50940B4E" w14:textId="77777777" w:rsidR="00471F22" w:rsidRP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proofErr w:type="spellStart"/>
      <w:r w:rsidRPr="00471F22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val</w:t>
      </w:r>
      <w:proofErr w:type="spellEnd"/>
      <w:r w:rsidRPr="00471F22">
        <w:rPr>
          <w:rStyle w:val="hljs-variable"/>
          <w:rFonts w:ascii="Consolas" w:hAnsi="Consolas"/>
          <w:color w:val="660E7A"/>
          <w:sz w:val="21"/>
          <w:szCs w:val="21"/>
          <w:lang w:val="en-US"/>
        </w:rPr>
        <w:t xml:space="preserve"> (name, age)</w:t>
      </w:r>
      <w:r w:rsidRPr="00471F22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 xml:space="preserve"> = person</w:t>
      </w:r>
    </w:p>
    <w:p w14:paraId="5A829F5A" w14:textId="77777777" w:rsidR="00471F22" w:rsidRP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</w:pPr>
      <w:proofErr w:type="spellStart"/>
      <w:r w:rsidRPr="00471F22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println</w:t>
      </w:r>
      <w:proofErr w:type="spellEnd"/>
      <w:r w:rsidRPr="00471F22">
        <w:rPr>
          <w:rFonts w:ascii="Consolas" w:hAnsi="Consolas"/>
          <w:color w:val="000000"/>
          <w:sz w:val="21"/>
          <w:szCs w:val="21"/>
          <w:shd w:val="clear" w:color="auto" w:fill="F7F7F7"/>
          <w:lang w:val="en-US"/>
        </w:rPr>
        <w:t>(name)</w:t>
      </w:r>
    </w:p>
    <w:p w14:paraId="60282EBD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age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7"/>
        </w:rPr>
        <w:t>)</w:t>
      </w:r>
    </w:p>
    <w:p w14:paraId="0095E9D9" w14:textId="77777777" w:rsidR="00471F22" w:rsidRPr="000A1D54" w:rsidRDefault="00471F22" w:rsidP="00471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Эта декларация транслируется в такой код:</w:t>
      </w:r>
    </w:p>
    <w:p w14:paraId="1238CD80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0A1D54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 xml:space="preserve"> name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gram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person.component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1()</w:t>
      </w:r>
    </w:p>
    <w:p w14:paraId="28306CA9" w14:textId="77777777" w:rsidR="00471F22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val</w:t>
      </w:r>
      <w:proofErr w:type="spellEnd"/>
      <w:r w:rsidRPr="000A1D54">
        <w:rPr>
          <w:rFonts w:ascii="Consolas" w:eastAsia="Times New Roman" w:hAnsi="Consolas" w:cs="Courier New"/>
          <w:color w:val="660E7A"/>
          <w:sz w:val="21"/>
          <w:szCs w:val="21"/>
          <w:shd w:val="clear" w:color="auto" w:fill="FFFFFF"/>
          <w:lang w:val="en-US" w:eastAsia="ru-RU"/>
        </w:rPr>
        <w:t xml:space="preserve"> age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gram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person.component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2()</w:t>
      </w:r>
    </w:p>
    <w:p w14:paraId="64C56779" w14:textId="77777777" w:rsidR="00471F22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14:paraId="041F6783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Как и многое другое в Kotlin, мульти-декларации опираются на конвенцию: функции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componentN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()</w:t>
      </w:r>
      <w:r>
        <w:rPr>
          <w:rFonts w:ascii="Arial" w:hAnsi="Arial" w:cs="Arial"/>
          <w:color w:val="333333"/>
          <w:sz w:val="21"/>
          <w:szCs w:val="21"/>
        </w:rPr>
        <w:t xml:space="preserve"> вызываются по имени, то есть могут быть объявлены как в классе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так и вне его — в качестве </w:t>
      </w:r>
      <w:hyperlink r:id="rId12" w:history="1">
        <w:r>
          <w:rPr>
            <w:rStyle w:val="a3"/>
            <w:rFonts w:ascii="Arial" w:hAnsi="Arial" w:cs="Arial"/>
            <w:color w:val="337AB7"/>
            <w:sz w:val="21"/>
            <w:szCs w:val="21"/>
          </w:rPr>
          <w:t>расширений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43D2C097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Заметьте, что функции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componentN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 нужно отмечать ключевым словом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operator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чтобы позволить их использование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деструктуризирующем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присваивании.</w:t>
      </w:r>
    </w:p>
    <w:p w14:paraId="07333CF2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Деструктуризирующие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присваивания также работают в циклах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53B5CC75" w14:textId="77777777" w:rsidR="00471F22" w:rsidRPr="000A1D54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for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((a, b) </w:t>
      </w:r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collection) </w:t>
      </w:r>
      <w:proofErr w:type="gramStart"/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{ ...</w:t>
      </w:r>
      <w:proofErr w:type="gramEnd"/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}</w:t>
      </w:r>
    </w:p>
    <w:p w14:paraId="0071755B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данном примере значения переменных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a</w:t>
      </w:r>
      <w:r>
        <w:rPr>
          <w:rFonts w:ascii="Arial" w:hAnsi="Arial" w:cs="Arial"/>
          <w:color w:val="333333"/>
          <w:sz w:val="21"/>
          <w:szCs w:val="21"/>
        </w:rPr>
        <w:t> 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b</w:t>
      </w:r>
      <w:r>
        <w:rPr>
          <w:rFonts w:ascii="Arial" w:hAnsi="Arial" w:cs="Arial"/>
          <w:color w:val="333333"/>
          <w:sz w:val="21"/>
          <w:szCs w:val="21"/>
        </w:rPr>
        <w:t> возращены методами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component1()</w:t>
      </w:r>
      <w:r>
        <w:rPr>
          <w:rFonts w:ascii="Arial" w:hAnsi="Arial" w:cs="Arial"/>
          <w:color w:val="333333"/>
          <w:sz w:val="21"/>
          <w:szCs w:val="21"/>
        </w:rPr>
        <w:t> и 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component2()</w:t>
      </w:r>
      <w:r>
        <w:rPr>
          <w:rFonts w:ascii="Arial" w:hAnsi="Arial" w:cs="Arial"/>
          <w:color w:val="333333"/>
          <w:sz w:val="21"/>
          <w:szCs w:val="21"/>
        </w:rPr>
        <w:t>, вызванными неявно у элементов коллекции.</w:t>
      </w:r>
    </w:p>
    <w:p w14:paraId="1BAFD72A" w14:textId="77777777" w:rsidR="00471F22" w:rsidRPr="000A1D54" w:rsidRDefault="00471F22" w:rsidP="00471F22">
      <w:pPr>
        <w:pStyle w:val="2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0A1D54">
        <w:rPr>
          <w:rFonts w:ascii="Arial" w:hAnsi="Arial" w:cs="Arial"/>
          <w:b/>
          <w:bCs/>
          <w:color w:val="333333"/>
          <w:sz w:val="24"/>
          <w:szCs w:val="24"/>
        </w:rPr>
        <w:t>Например: возврат двух значений из функции</w:t>
      </w:r>
    </w:p>
    <w:p w14:paraId="43DE1517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Предположим, нам нужно вернуть два значения из функции. Например, результат вычисления и какой-нибудь статус. Компактный способ достичь этого — объявление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-класса и возвращение его экземпляра:</w:t>
      </w:r>
    </w:p>
    <w:p w14:paraId="39DBE67D" w14:textId="77777777" w:rsidR="00471F22" w:rsidRPr="000A1D54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data </w:t>
      </w:r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class</w:t>
      </w:r>
      <w:r w:rsidRPr="000A1D54">
        <w:rPr>
          <w:rStyle w:val="hljs-clas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A1D54">
        <w:rPr>
          <w:rStyle w:val="hljs-title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Result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0A1D54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result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Int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val</w:t>
      </w:r>
      <w:proofErr w:type="spellEnd"/>
      <w:r w:rsidRPr="000A1D54"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  <w:lang w:val="en-US"/>
        </w:rPr>
        <w:t xml:space="preserve"> status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: Status)</w:t>
      </w:r>
    </w:p>
    <w:p w14:paraId="44262460" w14:textId="77777777" w:rsidR="00471F22" w:rsidRPr="000A1D54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fun</w:t>
      </w:r>
      <w:r w:rsidRPr="000A1D54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A1D54">
        <w:rPr>
          <w:rStyle w:val="hljs-title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function</w:t>
      </w:r>
      <w:r w:rsidRPr="000A1D54">
        <w:rPr>
          <w:rStyle w:val="hljs-param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(...)</w:t>
      </w:r>
      <w:r w:rsidRPr="000A1D54">
        <w:rPr>
          <w:rStyle w:val="hljs-function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: Result {</w:t>
      </w:r>
    </w:p>
    <w:p w14:paraId="064E3DFC" w14:textId="77777777" w:rsidR="00471F22" w:rsidRPr="000A1D54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r w:rsidRPr="000A1D54"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вычисления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</w:t>
      </w:r>
    </w:p>
    <w:p w14:paraId="02ACAE7D" w14:textId="77777777" w:rsidR="00471F22" w:rsidRPr="000A1D54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r w:rsidRPr="000A1D54"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  <w:lang w:val="en-US"/>
        </w:rPr>
        <w:t>return</w:t>
      </w:r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Result(</w:t>
      </w:r>
      <w:proofErr w:type="gramEnd"/>
      <w:r w:rsidRPr="000A1D54"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result, status)</w:t>
      </w:r>
    </w:p>
    <w:p w14:paraId="35AE9EE5" w14:textId="77777777" w:rsidR="00471F22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0712747D" w14:textId="77777777" w:rsidR="00471F22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 xml:space="preserve">// Теперь мы можем использовать </w:t>
      </w:r>
      <w:proofErr w:type="spellStart"/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деструктуризирующее</w:t>
      </w:r>
      <w:proofErr w:type="spellEnd"/>
      <w:r>
        <w:rPr>
          <w:rStyle w:val="hljs-comment"/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 xml:space="preserve"> присваивание:</w:t>
      </w:r>
    </w:p>
    <w:p w14:paraId="6A0B99DA" w14:textId="77777777" w:rsidR="00471F22" w:rsidRDefault="00471F22" w:rsidP="00471F22">
      <w:pPr>
        <w:pStyle w:val="HTML"/>
        <w:shd w:val="clear" w:color="auto" w:fill="F7F7F7"/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val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>result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>status</w:t>
      </w:r>
      <w:proofErr w:type="spellEnd"/>
      <w:r>
        <w:rPr>
          <w:rStyle w:val="hljs-variable"/>
          <w:rFonts w:ascii="Consolas" w:hAnsi="Consolas"/>
          <w:color w:val="660E7A"/>
          <w:sz w:val="21"/>
          <w:szCs w:val="21"/>
          <w:shd w:val="clear" w:color="auto" w:fill="FFFFFF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function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FFFFF"/>
        </w:rPr>
        <w:t>(...)</w:t>
      </w:r>
    </w:p>
    <w:p w14:paraId="5A1A341C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Так как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-классы автоматически объявляют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componentN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)</w:t>
      </w:r>
      <w:r>
        <w:rPr>
          <w:rFonts w:ascii="Arial" w:hAnsi="Arial" w:cs="Arial"/>
          <w:color w:val="333333"/>
          <w:sz w:val="21"/>
          <w:szCs w:val="21"/>
        </w:rPr>
        <w:t>-функции, мульти-декларации будут работать с ними "из коробки".</w:t>
      </w:r>
    </w:p>
    <w:p w14:paraId="3A4DEFF0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eastAsiaTheme="majorEastAsia" w:hAnsi="Arial" w:cs="Arial"/>
          <w:color w:val="333333"/>
          <w:sz w:val="21"/>
          <w:szCs w:val="21"/>
        </w:rPr>
        <w:t>ПРИМЕЧАНИЕ</w:t>
      </w:r>
      <w:r>
        <w:rPr>
          <w:rFonts w:ascii="Arial" w:hAnsi="Arial" w:cs="Arial"/>
          <w:color w:val="333333"/>
          <w:sz w:val="21"/>
          <w:szCs w:val="21"/>
        </w:rPr>
        <w:t>: мы также могли использовать стандартный класс 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Pair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чтобы заставить функцию вернуть 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Pair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&lt;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Int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Status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2F2F2"/>
        </w:rPr>
        <w:t>&gt;</w:t>
      </w:r>
      <w:r>
        <w:rPr>
          <w:rFonts w:ascii="Arial" w:hAnsi="Arial" w:cs="Arial"/>
          <w:color w:val="333333"/>
          <w:sz w:val="21"/>
          <w:szCs w:val="21"/>
        </w:rPr>
        <w:t>, но правильнее будет именовать ваши данные должным образом.</w:t>
      </w:r>
    </w:p>
    <w:p w14:paraId="5AFA94E4" w14:textId="77777777" w:rsidR="00471F22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A2ECC56" w14:textId="77777777" w:rsidR="00471F22" w:rsidRPr="000A1D54" w:rsidRDefault="00471F22" w:rsidP="00471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Пожалуй, самый хороший способ итерации по ассоциативному списку:</w:t>
      </w:r>
    </w:p>
    <w:p w14:paraId="5061F375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for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((key, value)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in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map) {</w:t>
      </w:r>
    </w:p>
    <w:p w14:paraId="58C59EC7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</w:t>
      </w:r>
      <w:r w:rsidRPr="000A1D54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val="en-US" w:eastAsia="ru-RU"/>
        </w:rPr>
        <w:t>// do something with the key and the value</w:t>
      </w:r>
    </w:p>
    <w:p w14:paraId="306918E0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}</w:t>
      </w:r>
    </w:p>
    <w:p w14:paraId="4AEC2862" w14:textId="77777777" w:rsidR="00471F22" w:rsidRPr="000A1D54" w:rsidRDefault="00471F22" w:rsidP="00471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это работало, мы должны:</w:t>
      </w:r>
    </w:p>
    <w:p w14:paraId="60D61DBA" w14:textId="77777777" w:rsidR="00471F22" w:rsidRPr="000A1D54" w:rsidRDefault="00471F22" w:rsidP="00471F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представить ассоциативный список как последовательность значений, предоставив функцию </w:t>
      </w:r>
      <w:proofErr w:type="spellStart"/>
      <w:proofErr w:type="gram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iterator</w:t>
      </w:r>
      <w:proofErr w:type="spell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(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)</w:t>
      </w: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</w:t>
      </w:r>
    </w:p>
    <w:p w14:paraId="113F5884" w14:textId="77777777" w:rsidR="00471F22" w:rsidRDefault="00471F22" w:rsidP="00471F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представить каждый элемент как пару с помощью функций 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component1()</w:t>
      </w: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component2()</w:t>
      </w: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463381AA" w14:textId="77777777" w:rsidR="00471F22" w:rsidRPr="000A1D54" w:rsidRDefault="00471F22" w:rsidP="00471F2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1023C10" w14:textId="77777777" w:rsidR="00471F22" w:rsidRPr="000A1D54" w:rsidRDefault="00471F22" w:rsidP="00471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 да, стандартная библиотека предоставляет такие расширения:</w:t>
      </w:r>
    </w:p>
    <w:p w14:paraId="0DC6FB78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operator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fun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Map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</w:t>
      </w:r>
      <w:proofErr w:type="gram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.iterator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(): Iterator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</w:t>
      </w:r>
      <w:proofErr w:type="spell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Map.Entry</w:t>
      </w:r>
      <w:proofErr w:type="spellEnd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&gt;=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entrySet</w:t>
      </w:r>
      <w:proofErr w:type="spell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().iterator()</w:t>
      </w:r>
    </w:p>
    <w:p w14:paraId="25A9F347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operator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fun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Map.Entry</w:t>
      </w:r>
      <w:proofErr w:type="spellEnd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</w:t>
      </w:r>
      <w:proofErr w:type="gram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.component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1() = 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getKey</w:t>
      </w:r>
      <w:proofErr w:type="spell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()</w:t>
      </w:r>
    </w:p>
    <w:p w14:paraId="03E6A59E" w14:textId="77777777" w:rsidR="00471F22" w:rsidRPr="000A1D54" w:rsidRDefault="00471F22" w:rsidP="00471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operator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fun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Map.Entry</w:t>
      </w:r>
      <w:proofErr w:type="spellEnd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&lt;K, V</w:t>
      </w:r>
      <w:proofErr w:type="gramStart"/>
      <w:r w:rsidRPr="000A1D54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val="en-US" w:eastAsia="ru-RU"/>
        </w:rPr>
        <w:t>&gt;</w:t>
      </w:r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.component</w:t>
      </w:r>
      <w:proofErr w:type="gram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2() = 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getValue</w:t>
      </w:r>
      <w:proofErr w:type="spellEnd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val="en-US" w:eastAsia="ru-RU"/>
        </w:rPr>
        <w:t>()</w:t>
      </w:r>
    </w:p>
    <w:p w14:paraId="426C4211" w14:textId="77777777" w:rsidR="00471F22" w:rsidRPr="000A1D54" w:rsidRDefault="00471F22" w:rsidP="00471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что вы можете свободно использовать мульти-декларации в циклах 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for</w:t>
      </w:r>
      <w:proofErr w:type="spellEnd"/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с ассоциативными списками (так </w:t>
      </w:r>
      <w:proofErr w:type="gramStart"/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</w:t>
      </w:r>
      <w:proofErr w:type="gramEnd"/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как и с коллекциями экземпляров </w:t>
      </w:r>
      <w:proofErr w:type="spellStart"/>
      <w:r w:rsidRPr="000A1D54">
        <w:rPr>
          <w:rFonts w:ascii="Consolas" w:eastAsia="Times New Roman" w:hAnsi="Consolas" w:cs="Courier New"/>
          <w:color w:val="000000"/>
          <w:sz w:val="21"/>
          <w:szCs w:val="21"/>
          <w:shd w:val="clear" w:color="auto" w:fill="F2F2F2"/>
          <w:lang w:eastAsia="ru-RU"/>
        </w:rPr>
        <w:t>data</w:t>
      </w:r>
      <w:proofErr w:type="spellEnd"/>
      <w:r w:rsidRPr="000A1D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-классов).</w:t>
      </w:r>
    </w:p>
    <w:p w14:paraId="4E2F4B56" w14:textId="77777777" w:rsidR="00471F22" w:rsidRPr="000A1D54" w:rsidRDefault="00471F22" w:rsidP="00471F2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923652E" w14:textId="1777CD78" w:rsidR="008475F7" w:rsidRDefault="008475F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A69DAA0" w14:textId="77777777" w:rsidR="008475F7" w:rsidRPr="008475F7" w:rsidRDefault="008475F7" w:rsidP="008475F7">
      <w:pPr>
        <w:pStyle w:val="2"/>
        <w:shd w:val="clear" w:color="auto" w:fill="FFFFFF"/>
        <w:spacing w:before="240" w:after="240"/>
        <w:rPr>
          <w:rFonts w:ascii="Arial" w:hAnsi="Arial" w:cs="Arial"/>
          <w:b/>
          <w:bCs/>
          <w:color w:val="333333"/>
          <w:sz w:val="32"/>
          <w:szCs w:val="32"/>
        </w:rPr>
      </w:pPr>
      <w:r w:rsidRPr="008475F7">
        <w:rPr>
          <w:rFonts w:ascii="Arial" w:hAnsi="Arial" w:cs="Arial"/>
          <w:b/>
          <w:bCs/>
          <w:color w:val="333333"/>
          <w:sz w:val="32"/>
          <w:szCs w:val="32"/>
        </w:rPr>
        <w:lastRenderedPageBreak/>
        <w:t>Встроенные (</w:t>
      </w:r>
      <w:proofErr w:type="spellStart"/>
      <w:r w:rsidRPr="008475F7">
        <w:rPr>
          <w:rFonts w:ascii="Arial" w:hAnsi="Arial" w:cs="Arial"/>
          <w:b/>
          <w:bCs/>
          <w:color w:val="333333"/>
          <w:sz w:val="32"/>
          <w:szCs w:val="32"/>
        </w:rPr>
        <w:t>inline</w:t>
      </w:r>
      <w:proofErr w:type="spellEnd"/>
      <w:r w:rsidRPr="008475F7">
        <w:rPr>
          <w:rFonts w:ascii="Arial" w:hAnsi="Arial" w:cs="Arial"/>
          <w:b/>
          <w:bCs/>
          <w:color w:val="333333"/>
          <w:sz w:val="32"/>
          <w:szCs w:val="32"/>
        </w:rPr>
        <w:t>) функции</w:t>
      </w:r>
    </w:p>
    <w:p w14:paraId="39F4FDB9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Использование </w:t>
      </w:r>
      <w:hyperlink r:id="rId13" w:history="1">
        <w:r w:rsidRPr="008475F7">
          <w:rPr>
            <w:rStyle w:val="a3"/>
          </w:rPr>
          <w:t>функций высшего порядка</w:t>
        </w:r>
      </w:hyperlink>
      <w:r w:rsidRPr="008475F7">
        <w:t> влечёт за собой снижение производительности: во-первых, функция является объектом, а во-вторых, происходит захват контекста замыканием, то есть функции становятся доступны переменные, объявленные вне её тела. А выделения памяти (как для объекта функции, так и для её класса) и виртуальные вызовы занимают системные ресурсы.</w:t>
      </w:r>
    </w:p>
    <w:p w14:paraId="06B674A2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Но во многих случаях эти "накладные расходы" можно устранить с помощью </w:t>
      </w:r>
      <w:proofErr w:type="spellStart"/>
      <w:r w:rsidRPr="008475F7">
        <w:t>инлайнинга</w:t>
      </w:r>
      <w:proofErr w:type="spellEnd"/>
      <w:r w:rsidRPr="008475F7">
        <w:t xml:space="preserve"> (встраивания) лямбда-выражений. Например, функция </w:t>
      </w:r>
      <w:proofErr w:type="spellStart"/>
      <w:proofErr w:type="gramStart"/>
      <w:r w:rsidRPr="008475F7">
        <w:t>lock</w:t>
      </w:r>
      <w:proofErr w:type="spellEnd"/>
      <w:r w:rsidRPr="008475F7">
        <w:t>(</w:t>
      </w:r>
      <w:proofErr w:type="gramEnd"/>
      <w:r w:rsidRPr="008475F7">
        <w:t>) может быть легко встроена в то место, из которого она вызывается:</w:t>
      </w:r>
    </w:p>
    <w:p w14:paraId="20A516D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8475F7">
        <w:t>lock</w:t>
      </w:r>
      <w:proofErr w:type="spellEnd"/>
      <w:r w:rsidRPr="008475F7">
        <w:t xml:space="preserve">(l) </w:t>
      </w:r>
      <w:proofErr w:type="gramStart"/>
      <w:r w:rsidRPr="008475F7">
        <w:t xml:space="preserve">{ </w:t>
      </w:r>
      <w:proofErr w:type="spellStart"/>
      <w:r w:rsidRPr="008475F7">
        <w:t>foo</w:t>
      </w:r>
      <w:proofErr w:type="spellEnd"/>
      <w:proofErr w:type="gramEnd"/>
      <w:r w:rsidRPr="008475F7">
        <w:t>() }</w:t>
      </w:r>
    </w:p>
    <w:p w14:paraId="7869DB1E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Вместо создания объекта функции для параметра и генерации вызова, компилятор мог бы выполнить что-то подобное этому коду:</w:t>
      </w:r>
    </w:p>
    <w:p w14:paraId="100803C4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proofErr w:type="spellStart"/>
      <w:r w:rsidRPr="008475F7">
        <w:rPr>
          <w:lang w:val="en-US"/>
        </w:rPr>
        <w:t>l.</w:t>
      </w:r>
      <w:proofErr w:type="gramStart"/>
      <w:r w:rsidRPr="008475F7">
        <w:rPr>
          <w:lang w:val="en-US"/>
        </w:rPr>
        <w:t>lock</w:t>
      </w:r>
      <w:proofErr w:type="spellEnd"/>
      <w:r w:rsidRPr="008475F7">
        <w:rPr>
          <w:lang w:val="en-US"/>
        </w:rPr>
        <w:t>(</w:t>
      </w:r>
      <w:proofErr w:type="gramEnd"/>
      <w:r w:rsidRPr="008475F7">
        <w:rPr>
          <w:lang w:val="en-US"/>
        </w:rPr>
        <w:t>)</w:t>
      </w:r>
    </w:p>
    <w:p w14:paraId="1E851F0B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try</w:t>
      </w:r>
      <w:r w:rsidRPr="008475F7">
        <w:rPr>
          <w:lang w:val="en-US"/>
        </w:rPr>
        <w:t xml:space="preserve"> {</w:t>
      </w:r>
    </w:p>
    <w:p w14:paraId="74049C3F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proofErr w:type="gramStart"/>
      <w:r w:rsidRPr="008475F7">
        <w:rPr>
          <w:lang w:val="en-US"/>
        </w:rPr>
        <w:t>foo(</w:t>
      </w:r>
      <w:proofErr w:type="gramEnd"/>
      <w:r w:rsidRPr="008475F7">
        <w:rPr>
          <w:lang w:val="en-US"/>
        </w:rPr>
        <w:t>)</w:t>
      </w:r>
    </w:p>
    <w:p w14:paraId="6FEB0004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>}</w:t>
      </w:r>
    </w:p>
    <w:p w14:paraId="256C7F48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finally</w:t>
      </w:r>
      <w:r w:rsidRPr="008475F7">
        <w:rPr>
          <w:lang w:val="en-US"/>
        </w:rPr>
        <w:t xml:space="preserve"> {</w:t>
      </w:r>
    </w:p>
    <w:p w14:paraId="4E5BC14D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proofErr w:type="spellStart"/>
      <w:r w:rsidRPr="008475F7">
        <w:t>l.</w:t>
      </w:r>
      <w:proofErr w:type="gramStart"/>
      <w:r w:rsidRPr="008475F7">
        <w:t>unlock</w:t>
      </w:r>
      <w:proofErr w:type="spellEnd"/>
      <w:r w:rsidRPr="008475F7">
        <w:t>(</w:t>
      </w:r>
      <w:proofErr w:type="gramEnd"/>
      <w:r w:rsidRPr="008475F7">
        <w:t>)</w:t>
      </w:r>
    </w:p>
    <w:p w14:paraId="31138023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54279E66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Разве это не то, чего мы хотели изначально?</w:t>
      </w:r>
    </w:p>
    <w:p w14:paraId="0EF4872C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Чтобы заставить компилятор поступить именно так, нам необходимо отметить функцию </w:t>
      </w:r>
      <w:proofErr w:type="spellStart"/>
      <w:r w:rsidRPr="008475F7">
        <w:t>lock</w:t>
      </w:r>
      <w:proofErr w:type="spellEnd"/>
      <w:r w:rsidRPr="008475F7">
        <w:t> модификатором </w:t>
      </w:r>
      <w:proofErr w:type="spellStart"/>
      <w:r w:rsidRPr="008475F7">
        <w:t>inline</w:t>
      </w:r>
      <w:proofErr w:type="spellEnd"/>
      <w:r w:rsidRPr="008475F7">
        <w:t>:</w:t>
      </w:r>
    </w:p>
    <w:p w14:paraId="55F26DD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inline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&lt;T&gt;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lock(</w:t>
      </w:r>
      <w:proofErr w:type="gramEnd"/>
      <w:r w:rsidRPr="008475F7">
        <w:rPr>
          <w:lang w:val="en-US"/>
        </w:rPr>
        <w:t xml:space="preserve">lock: </w:t>
      </w:r>
      <w:r w:rsidRPr="008475F7">
        <w:rPr>
          <w:b/>
          <w:bCs/>
          <w:lang w:val="en-US"/>
        </w:rPr>
        <w:t>Lock, body: (</w:t>
      </w:r>
      <w:r w:rsidRPr="008475F7">
        <w:rPr>
          <w:lang w:val="en-US"/>
        </w:rPr>
        <w:t>) -&gt; T): T {</w:t>
      </w:r>
    </w:p>
    <w:p w14:paraId="506C9630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rPr>
          <w:i/>
          <w:iCs/>
        </w:rPr>
        <w:t>// ...</w:t>
      </w:r>
    </w:p>
    <w:p w14:paraId="70CA9B68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27B8DB2B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Модификатор </w:t>
      </w:r>
      <w:proofErr w:type="spellStart"/>
      <w:r w:rsidRPr="008475F7">
        <w:t>inline</w:t>
      </w:r>
      <w:proofErr w:type="spellEnd"/>
      <w:r w:rsidRPr="008475F7">
        <w:t> влияет и на функцию, и на лямбду, переданную ей</w:t>
      </w:r>
      <w:proofErr w:type="gramStart"/>
      <w:r w:rsidRPr="008475F7">
        <w:t>:</w:t>
      </w:r>
      <w:proofErr w:type="gramEnd"/>
      <w:r w:rsidRPr="008475F7">
        <w:t xml:space="preserve"> они обе будут встроены в место вызова.</w:t>
      </w:r>
    </w:p>
    <w:p w14:paraId="79BCDA28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Встраивание функций может увеличить количество сгенерированного кода, но если вы будете делать это в разумных пределах (не </w:t>
      </w:r>
      <w:proofErr w:type="spellStart"/>
      <w:r w:rsidRPr="008475F7">
        <w:t>инлайнить</w:t>
      </w:r>
      <w:proofErr w:type="spellEnd"/>
      <w:r w:rsidRPr="008475F7">
        <w:t xml:space="preserve"> большие функции), то получите прирост производительности, особенно при вызове функций с параметрами разного типа внутри циклов.</w:t>
      </w:r>
    </w:p>
    <w:p w14:paraId="5D0A330E" w14:textId="77777777" w:rsidR="008475F7" w:rsidRPr="008475F7" w:rsidRDefault="008475F7" w:rsidP="008475F7">
      <w:pPr>
        <w:pStyle w:val="a4"/>
        <w:spacing w:before="0" w:beforeAutospacing="0" w:after="0" w:afterAutospacing="0"/>
        <w:rPr>
          <w:b/>
          <w:sz w:val="40"/>
          <w:szCs w:val="40"/>
        </w:rPr>
      </w:pPr>
      <w:proofErr w:type="spellStart"/>
      <w:r w:rsidRPr="008475F7">
        <w:rPr>
          <w:b/>
          <w:sz w:val="40"/>
          <w:szCs w:val="40"/>
        </w:rPr>
        <w:t>noinline</w:t>
      </w:r>
      <w:proofErr w:type="spellEnd"/>
    </w:p>
    <w:p w14:paraId="6B558A1B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В случае, если вы хотите, чтобы только некоторые лямбды, переданные </w:t>
      </w:r>
      <w:proofErr w:type="spellStart"/>
      <w:r w:rsidRPr="008475F7">
        <w:t>inline</w:t>
      </w:r>
      <w:proofErr w:type="spellEnd"/>
      <w:r w:rsidRPr="008475F7">
        <w:t>-функции, были встроены, вам необходимо отметить модификатором </w:t>
      </w:r>
      <w:proofErr w:type="spellStart"/>
      <w:r w:rsidRPr="008475F7">
        <w:t>noinline</w:t>
      </w:r>
      <w:proofErr w:type="spellEnd"/>
      <w:r w:rsidRPr="008475F7">
        <w:t> те функции-параметры, которые встроены не будут:</w:t>
      </w:r>
    </w:p>
    <w:p w14:paraId="4BA02ED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inline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foo(</w:t>
      </w:r>
      <w:proofErr w:type="spellStart"/>
      <w:proofErr w:type="gramEnd"/>
      <w:r w:rsidRPr="008475F7">
        <w:rPr>
          <w:lang w:val="en-US"/>
        </w:rPr>
        <w:t>inlined</w:t>
      </w:r>
      <w:proofErr w:type="spellEnd"/>
      <w:r w:rsidRPr="008475F7">
        <w:rPr>
          <w:lang w:val="en-US"/>
        </w:rPr>
        <w:t xml:space="preserve">: </w:t>
      </w:r>
      <w:r w:rsidRPr="008475F7">
        <w:rPr>
          <w:b/>
          <w:bCs/>
          <w:lang w:val="en-US"/>
        </w:rPr>
        <w:t>(</w:t>
      </w:r>
      <w:r w:rsidRPr="008475F7">
        <w:rPr>
          <w:lang w:val="en-US"/>
        </w:rPr>
        <w:t xml:space="preserve">) -&gt; </w:t>
      </w:r>
      <w:r w:rsidRPr="008475F7">
        <w:rPr>
          <w:b/>
          <w:bCs/>
          <w:lang w:val="en-US"/>
        </w:rPr>
        <w:t>Unit</w:t>
      </w:r>
      <w:r w:rsidRPr="008475F7">
        <w:rPr>
          <w:lang w:val="en-US"/>
        </w:rPr>
        <w:t xml:space="preserve">, </w:t>
      </w:r>
      <w:proofErr w:type="spellStart"/>
      <w:r w:rsidRPr="008475F7">
        <w:rPr>
          <w:lang w:val="en-US"/>
        </w:rPr>
        <w:t>noinline</w:t>
      </w:r>
      <w:proofErr w:type="spellEnd"/>
      <w:r w:rsidRPr="008475F7">
        <w:rPr>
          <w:lang w:val="en-US"/>
        </w:rPr>
        <w:t xml:space="preserve"> </w:t>
      </w:r>
      <w:proofErr w:type="spellStart"/>
      <w:r w:rsidRPr="008475F7">
        <w:rPr>
          <w:lang w:val="en-US"/>
        </w:rPr>
        <w:t>notInlined</w:t>
      </w:r>
      <w:proofErr w:type="spellEnd"/>
      <w:r w:rsidRPr="008475F7">
        <w:rPr>
          <w:lang w:val="en-US"/>
        </w:rPr>
        <w:t xml:space="preserve">: () -&gt; </w:t>
      </w:r>
      <w:r w:rsidRPr="008475F7">
        <w:rPr>
          <w:b/>
          <w:bCs/>
          <w:lang w:val="en-US"/>
        </w:rPr>
        <w:t>Unit</w:t>
      </w:r>
      <w:r w:rsidRPr="008475F7">
        <w:rPr>
          <w:lang w:val="en-US"/>
        </w:rPr>
        <w:t>) {</w:t>
      </w:r>
    </w:p>
    <w:p w14:paraId="5B31997D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rPr>
          <w:i/>
          <w:iCs/>
        </w:rPr>
        <w:t>// ...</w:t>
      </w:r>
    </w:p>
    <w:p w14:paraId="18DA30C5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058DBFAD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Когда как встраиваемые лямбды могут быть вызваны только внутри </w:t>
      </w:r>
      <w:proofErr w:type="spellStart"/>
      <w:r w:rsidRPr="008475F7">
        <w:t>inline</w:t>
      </w:r>
      <w:proofErr w:type="spellEnd"/>
      <w:r w:rsidRPr="008475F7">
        <w:t>-функций или переданы в качестве встраиваемых аргументов, с </w:t>
      </w:r>
      <w:proofErr w:type="spellStart"/>
      <w:r w:rsidRPr="008475F7">
        <w:t>noinline</w:t>
      </w:r>
      <w:proofErr w:type="spellEnd"/>
      <w:r w:rsidRPr="008475F7">
        <w:t>-функциями можно работать без ограничений: хранить внутри полей, передавать куда-либо и т.д.</w:t>
      </w:r>
    </w:p>
    <w:p w14:paraId="29FEF59D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Заметьте, что если </w:t>
      </w:r>
      <w:proofErr w:type="spellStart"/>
      <w:r w:rsidRPr="008475F7">
        <w:t>inline</w:t>
      </w:r>
      <w:proofErr w:type="spellEnd"/>
      <w:r w:rsidRPr="008475F7">
        <w:t xml:space="preserve">-функция не имеет ни </w:t>
      </w:r>
      <w:proofErr w:type="spellStart"/>
      <w:r w:rsidRPr="008475F7">
        <w:t>inline</w:t>
      </w:r>
      <w:proofErr w:type="spellEnd"/>
      <w:r w:rsidRPr="008475F7">
        <w:t xml:space="preserve"> параметров, ни </w:t>
      </w:r>
      <w:hyperlink r:id="rId14" w:anchor="%D0%BF%D0%B0%D1%80%D0%B0%D0%BC%D0%B5%D1%82%D1%80%D1%8B-%D0%B2%D0%B5%D1%89%D0%B5%D1%81%D1%82%D0%B2%D0%B5%D0%BD%D0%BD%D0%BE%D0%B3%D0%BE-%D1%82%D0%B8%D0%BF%D0%B0" w:history="1">
        <w:r w:rsidRPr="008475F7">
          <w:rPr>
            <w:rStyle w:val="a3"/>
          </w:rPr>
          <w:t>параметров вещественного типа</w:t>
        </w:r>
      </w:hyperlink>
      <w:r w:rsidRPr="008475F7">
        <w:t>, компилятор выдаст предупреждение, так как встраивание такой функции вряд ли принесёт пользу (вы можете скрыть предупреждение, если уверены, что встраивание необходимо).</w:t>
      </w:r>
    </w:p>
    <w:p w14:paraId="3521507E" w14:textId="77777777" w:rsidR="008475F7" w:rsidRPr="008475F7" w:rsidRDefault="008475F7" w:rsidP="008475F7">
      <w:pPr>
        <w:pStyle w:val="a4"/>
        <w:spacing w:before="0" w:beforeAutospacing="0" w:after="0" w:afterAutospacing="0"/>
        <w:rPr>
          <w:b/>
          <w:sz w:val="40"/>
          <w:szCs w:val="40"/>
        </w:rPr>
      </w:pPr>
      <w:bookmarkStart w:id="15" w:name="non-local-returns"/>
      <w:bookmarkEnd w:id="15"/>
      <w:r w:rsidRPr="008475F7">
        <w:rPr>
          <w:b/>
          <w:sz w:val="40"/>
          <w:szCs w:val="40"/>
        </w:rPr>
        <w:t xml:space="preserve">Нелокальные </w:t>
      </w:r>
      <w:proofErr w:type="spellStart"/>
      <w:r w:rsidRPr="008475F7">
        <w:rPr>
          <w:b/>
          <w:sz w:val="40"/>
          <w:szCs w:val="40"/>
        </w:rPr>
        <w:t>return</w:t>
      </w:r>
      <w:proofErr w:type="spellEnd"/>
    </w:p>
    <w:p w14:paraId="5A19BE0D" w14:textId="77777777" w:rsidR="008475F7" w:rsidRPr="008475F7" w:rsidRDefault="008475F7" w:rsidP="008475F7">
      <w:pPr>
        <w:pStyle w:val="a4"/>
        <w:spacing w:before="0" w:beforeAutospacing="0" w:after="0" w:afterAutospacing="0"/>
        <w:rPr>
          <w:lang w:val="en-US"/>
        </w:rPr>
      </w:pPr>
      <w:r w:rsidRPr="008475F7">
        <w:t>В Kotlin мы можем использовать обыкновенный, безусловный </w:t>
      </w:r>
      <w:proofErr w:type="spellStart"/>
      <w:r w:rsidRPr="008475F7">
        <w:t>return</w:t>
      </w:r>
      <w:proofErr w:type="spellEnd"/>
      <w:r w:rsidRPr="008475F7">
        <w:t> только для выхода из именованной функции или анонимной функции. Это значит, что для выхода из лямбды нам нужно использовать </w:t>
      </w:r>
      <w:proofErr w:type="spellStart"/>
      <w:r w:rsidRPr="008475F7">
        <w:fldChar w:fldCharType="begin"/>
      </w:r>
      <w:r w:rsidRPr="008475F7">
        <w:instrText xml:space="preserve"> HYPERLINK "https://kotlinlang.ru/docs/reference/returns.html" \l "return-at-labels" </w:instrText>
      </w:r>
      <w:r w:rsidRPr="008475F7">
        <w:fldChar w:fldCharType="separate"/>
      </w:r>
      <w:r w:rsidRPr="008475F7">
        <w:rPr>
          <w:rStyle w:val="a3"/>
        </w:rPr>
        <w:t>label</w:t>
      </w:r>
      <w:proofErr w:type="spellEnd"/>
      <w:r w:rsidRPr="008475F7">
        <w:fldChar w:fldCharType="end"/>
      </w:r>
      <w:r w:rsidRPr="008475F7">
        <w:t>. Обычный </w:t>
      </w:r>
      <w:proofErr w:type="spellStart"/>
      <w:r w:rsidRPr="008475F7">
        <w:t>return</w:t>
      </w:r>
      <w:proofErr w:type="spellEnd"/>
      <w:r w:rsidRPr="008475F7">
        <w:t> запрещён внутри лямбды, потому что она не может заставить внешнюю функцию</w:t>
      </w:r>
      <w:r w:rsidRPr="008475F7">
        <w:rPr>
          <w:lang w:val="en-US"/>
        </w:rPr>
        <w:t xml:space="preserve"> </w:t>
      </w:r>
      <w:r w:rsidRPr="008475F7">
        <w:t>завершиться</w:t>
      </w:r>
      <w:r w:rsidRPr="008475F7">
        <w:rPr>
          <w:lang w:val="en-US"/>
        </w:rPr>
        <w:t>.</w:t>
      </w:r>
    </w:p>
    <w:p w14:paraId="289CCF1E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foo(</w:t>
      </w:r>
      <w:proofErr w:type="gramEnd"/>
      <w:r w:rsidRPr="008475F7">
        <w:rPr>
          <w:lang w:val="en-US"/>
        </w:rPr>
        <w:t>) {</w:t>
      </w:r>
    </w:p>
    <w:p w14:paraId="22C275EF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proofErr w:type="spellStart"/>
      <w:r w:rsidRPr="008475F7">
        <w:rPr>
          <w:lang w:val="en-US"/>
        </w:rPr>
        <w:t>ordinaryFunction</w:t>
      </w:r>
      <w:proofErr w:type="spellEnd"/>
      <w:r w:rsidRPr="008475F7">
        <w:rPr>
          <w:lang w:val="en-US"/>
        </w:rPr>
        <w:t xml:space="preserve"> {</w:t>
      </w:r>
    </w:p>
    <w:p w14:paraId="193328F8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    </w:t>
      </w:r>
      <w:r w:rsidRPr="008475F7">
        <w:rPr>
          <w:b/>
          <w:bCs/>
          <w:lang w:val="en-US"/>
        </w:rPr>
        <w:t>return</w:t>
      </w:r>
      <w:r w:rsidRPr="008475F7">
        <w:rPr>
          <w:lang w:val="en-US"/>
        </w:rPr>
        <w:t xml:space="preserve"> </w:t>
      </w:r>
      <w:r w:rsidRPr="008475F7">
        <w:rPr>
          <w:i/>
          <w:iCs/>
          <w:lang w:val="en-US"/>
        </w:rPr>
        <w:t xml:space="preserve">// ERROR: </w:t>
      </w:r>
      <w:proofErr w:type="spellStart"/>
      <w:r w:rsidRPr="008475F7">
        <w:rPr>
          <w:i/>
          <w:iCs/>
          <w:lang w:val="en-US"/>
        </w:rPr>
        <w:t>can not</w:t>
      </w:r>
      <w:proofErr w:type="spellEnd"/>
      <w:r w:rsidRPr="008475F7">
        <w:rPr>
          <w:i/>
          <w:iCs/>
          <w:lang w:val="en-US"/>
        </w:rPr>
        <w:t xml:space="preserve"> make `foo` return here</w:t>
      </w:r>
    </w:p>
    <w:p w14:paraId="5AB76F1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t>}</w:t>
      </w:r>
    </w:p>
    <w:p w14:paraId="4A2D7349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4CAC9E9F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lastRenderedPageBreak/>
        <w:t>Но если функция, в которую передана лямбда, встроена, то </w:t>
      </w:r>
      <w:proofErr w:type="spellStart"/>
      <w:r w:rsidRPr="008475F7">
        <w:t>return</w:t>
      </w:r>
      <w:proofErr w:type="spellEnd"/>
      <w:r w:rsidRPr="008475F7">
        <w:t> также будет встроен, поэтому так делать можно:</w:t>
      </w:r>
    </w:p>
    <w:p w14:paraId="154E1135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foo(</w:t>
      </w:r>
      <w:proofErr w:type="gramEnd"/>
      <w:r w:rsidRPr="008475F7">
        <w:rPr>
          <w:lang w:val="en-US"/>
        </w:rPr>
        <w:t>) {</w:t>
      </w:r>
    </w:p>
    <w:p w14:paraId="6EF6D0C1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proofErr w:type="spellStart"/>
      <w:r w:rsidRPr="008475F7">
        <w:rPr>
          <w:lang w:val="en-US"/>
        </w:rPr>
        <w:t>inlineFunction</w:t>
      </w:r>
      <w:proofErr w:type="spellEnd"/>
      <w:r w:rsidRPr="008475F7">
        <w:rPr>
          <w:lang w:val="en-US"/>
        </w:rPr>
        <w:t xml:space="preserve"> {</w:t>
      </w:r>
    </w:p>
    <w:p w14:paraId="0DB3664A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    </w:t>
      </w:r>
      <w:r w:rsidRPr="008475F7">
        <w:rPr>
          <w:b/>
          <w:bCs/>
          <w:lang w:val="en-US"/>
        </w:rPr>
        <w:t>return</w:t>
      </w:r>
      <w:r w:rsidRPr="008475F7">
        <w:rPr>
          <w:lang w:val="en-US"/>
        </w:rPr>
        <w:t xml:space="preserve"> </w:t>
      </w:r>
      <w:r w:rsidRPr="008475F7">
        <w:rPr>
          <w:i/>
          <w:iCs/>
          <w:lang w:val="en-US"/>
        </w:rPr>
        <w:t xml:space="preserve">// OK: the lambda is </w:t>
      </w:r>
      <w:proofErr w:type="spellStart"/>
      <w:r w:rsidRPr="008475F7">
        <w:rPr>
          <w:i/>
          <w:iCs/>
          <w:lang w:val="en-US"/>
        </w:rPr>
        <w:t>inlined</w:t>
      </w:r>
      <w:proofErr w:type="spellEnd"/>
    </w:p>
    <w:p w14:paraId="3667E732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t>}</w:t>
      </w:r>
    </w:p>
    <w:p w14:paraId="4B1D397D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3B333F76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Такие </w:t>
      </w:r>
      <w:proofErr w:type="spellStart"/>
      <w:r w:rsidRPr="008475F7">
        <w:t>return</w:t>
      </w:r>
      <w:proofErr w:type="spellEnd"/>
      <w:r w:rsidRPr="008475F7">
        <w:t xml:space="preserve"> (находящиеся внутри лямбд, но завершающие внешнюю функцию) называются нелокальными (</w:t>
      </w:r>
      <w:proofErr w:type="spellStart"/>
      <w:r w:rsidRPr="008475F7">
        <w:t>non-local</w:t>
      </w:r>
      <w:proofErr w:type="spellEnd"/>
      <w:r w:rsidRPr="008475F7">
        <w:t xml:space="preserve">). Мы используем такие конструкции в циклах, которые являются </w:t>
      </w:r>
      <w:proofErr w:type="spellStart"/>
      <w:r w:rsidRPr="008475F7">
        <w:t>inline</w:t>
      </w:r>
      <w:proofErr w:type="spellEnd"/>
      <w:r w:rsidRPr="008475F7">
        <w:t>-функциями:</w:t>
      </w:r>
    </w:p>
    <w:p w14:paraId="38165D8C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proofErr w:type="spellStart"/>
      <w:proofErr w:type="gramStart"/>
      <w:r w:rsidRPr="008475F7">
        <w:rPr>
          <w:lang w:val="en-US"/>
        </w:rPr>
        <w:t>hasZeros</w:t>
      </w:r>
      <w:proofErr w:type="spellEnd"/>
      <w:r w:rsidRPr="008475F7">
        <w:rPr>
          <w:lang w:val="en-US"/>
        </w:rPr>
        <w:t>(</w:t>
      </w:r>
      <w:proofErr w:type="spellStart"/>
      <w:proofErr w:type="gramEnd"/>
      <w:r w:rsidRPr="008475F7">
        <w:rPr>
          <w:lang w:val="en-US"/>
        </w:rPr>
        <w:t>ints</w:t>
      </w:r>
      <w:proofErr w:type="spellEnd"/>
      <w:r w:rsidRPr="008475F7">
        <w:rPr>
          <w:lang w:val="en-US"/>
        </w:rPr>
        <w:t xml:space="preserve">: </w:t>
      </w:r>
      <w:r w:rsidRPr="008475F7">
        <w:rPr>
          <w:b/>
          <w:bCs/>
          <w:lang w:val="en-US"/>
        </w:rPr>
        <w:t>List&lt;Int&gt;</w:t>
      </w:r>
      <w:r w:rsidRPr="008475F7">
        <w:rPr>
          <w:lang w:val="en-US"/>
        </w:rPr>
        <w:t xml:space="preserve">): </w:t>
      </w:r>
      <w:r w:rsidRPr="008475F7">
        <w:rPr>
          <w:b/>
          <w:bCs/>
          <w:lang w:val="en-US"/>
        </w:rPr>
        <w:t>Boolean</w:t>
      </w:r>
      <w:r w:rsidRPr="008475F7">
        <w:rPr>
          <w:lang w:val="en-US"/>
        </w:rPr>
        <w:t xml:space="preserve"> {</w:t>
      </w:r>
    </w:p>
    <w:p w14:paraId="4D0F88DE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proofErr w:type="spellStart"/>
      <w:proofErr w:type="gramStart"/>
      <w:r w:rsidRPr="008475F7">
        <w:rPr>
          <w:lang w:val="en-US"/>
        </w:rPr>
        <w:t>ints.forEach</w:t>
      </w:r>
      <w:proofErr w:type="spellEnd"/>
      <w:proofErr w:type="gramEnd"/>
      <w:r w:rsidRPr="008475F7">
        <w:rPr>
          <w:lang w:val="en-US"/>
        </w:rPr>
        <w:t xml:space="preserve"> {</w:t>
      </w:r>
    </w:p>
    <w:p w14:paraId="680291A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    </w:t>
      </w:r>
      <w:r w:rsidRPr="008475F7">
        <w:rPr>
          <w:b/>
          <w:bCs/>
          <w:lang w:val="en-US"/>
        </w:rPr>
        <w:t>if</w:t>
      </w:r>
      <w:r w:rsidRPr="008475F7">
        <w:rPr>
          <w:lang w:val="en-US"/>
        </w:rPr>
        <w:t xml:space="preserve"> (it == 0) </w:t>
      </w:r>
      <w:r w:rsidRPr="008475F7">
        <w:rPr>
          <w:b/>
          <w:bCs/>
          <w:lang w:val="en-US"/>
        </w:rPr>
        <w:t>return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true</w:t>
      </w:r>
      <w:r w:rsidRPr="008475F7">
        <w:rPr>
          <w:lang w:val="en-US"/>
        </w:rPr>
        <w:t xml:space="preserve"> </w:t>
      </w:r>
      <w:r w:rsidRPr="008475F7">
        <w:rPr>
          <w:i/>
          <w:iCs/>
          <w:lang w:val="en-US"/>
        </w:rPr>
        <w:t xml:space="preserve">// returns from </w:t>
      </w:r>
      <w:proofErr w:type="spellStart"/>
      <w:r w:rsidRPr="008475F7">
        <w:rPr>
          <w:i/>
          <w:iCs/>
          <w:lang w:val="en-US"/>
        </w:rPr>
        <w:t>hasZeros</w:t>
      </w:r>
      <w:proofErr w:type="spellEnd"/>
    </w:p>
    <w:p w14:paraId="459A87D0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t>}</w:t>
      </w:r>
    </w:p>
    <w:p w14:paraId="54590FBA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 xml:space="preserve">    </w:t>
      </w:r>
      <w:proofErr w:type="spellStart"/>
      <w:r w:rsidRPr="008475F7">
        <w:rPr>
          <w:b/>
          <w:bCs/>
        </w:rPr>
        <w:t>return</w:t>
      </w:r>
      <w:proofErr w:type="spellEnd"/>
      <w:r w:rsidRPr="008475F7">
        <w:t xml:space="preserve"> </w:t>
      </w:r>
      <w:proofErr w:type="spellStart"/>
      <w:r w:rsidRPr="008475F7">
        <w:rPr>
          <w:b/>
          <w:bCs/>
        </w:rPr>
        <w:t>false</w:t>
      </w:r>
      <w:proofErr w:type="spellEnd"/>
    </w:p>
    <w:p w14:paraId="77BD3240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303DBFBB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Заметьте, что некоторые </w:t>
      </w:r>
      <w:proofErr w:type="spellStart"/>
      <w:r w:rsidRPr="008475F7">
        <w:t>inline</w:t>
      </w:r>
      <w:proofErr w:type="spellEnd"/>
      <w:r w:rsidRPr="008475F7">
        <w:t>-функции могут вызывать переданные им лямбды не напрямую в теле функции, а из иного контекста, такого как локальный объект или вложенная функция. В таких случаях, нелокальное управление потоком выполнения также запрещено в лямбдах. Чтобы указать это, параметр лямбды необходимо отметить модификатором </w:t>
      </w:r>
      <w:proofErr w:type="spellStart"/>
      <w:r w:rsidRPr="008475F7">
        <w:t>crossinline</w:t>
      </w:r>
      <w:proofErr w:type="spellEnd"/>
      <w:r w:rsidRPr="008475F7">
        <w:t>:</w:t>
      </w:r>
    </w:p>
    <w:p w14:paraId="4BF133C9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8475F7">
        <w:rPr>
          <w:b/>
          <w:bCs/>
        </w:rPr>
        <w:t>inline</w:t>
      </w:r>
      <w:proofErr w:type="spellEnd"/>
      <w:r w:rsidRPr="008475F7">
        <w:t xml:space="preserve"> </w:t>
      </w:r>
      <w:proofErr w:type="spellStart"/>
      <w:r w:rsidRPr="008475F7">
        <w:rPr>
          <w:b/>
          <w:bCs/>
        </w:rPr>
        <w:t>fun</w:t>
      </w:r>
      <w:proofErr w:type="spellEnd"/>
      <w:r w:rsidRPr="008475F7">
        <w:t xml:space="preserve"> </w:t>
      </w:r>
      <w:proofErr w:type="gramStart"/>
      <w:r w:rsidRPr="008475F7">
        <w:t>f(</w:t>
      </w:r>
      <w:proofErr w:type="spellStart"/>
      <w:proofErr w:type="gramEnd"/>
      <w:r w:rsidRPr="008475F7">
        <w:t>crossinline</w:t>
      </w:r>
      <w:proofErr w:type="spellEnd"/>
      <w:r w:rsidRPr="008475F7">
        <w:t xml:space="preserve"> </w:t>
      </w:r>
      <w:proofErr w:type="spellStart"/>
      <w:r w:rsidRPr="008475F7">
        <w:t>body</w:t>
      </w:r>
      <w:proofErr w:type="spellEnd"/>
      <w:r w:rsidRPr="008475F7">
        <w:t xml:space="preserve">: </w:t>
      </w:r>
      <w:r w:rsidRPr="008475F7">
        <w:rPr>
          <w:b/>
          <w:bCs/>
        </w:rPr>
        <w:t>(</w:t>
      </w:r>
      <w:r w:rsidRPr="008475F7">
        <w:t xml:space="preserve">) -&gt; </w:t>
      </w:r>
      <w:proofErr w:type="spellStart"/>
      <w:r w:rsidRPr="008475F7">
        <w:rPr>
          <w:b/>
          <w:bCs/>
        </w:rPr>
        <w:t>Unit</w:t>
      </w:r>
      <w:proofErr w:type="spellEnd"/>
      <w:r w:rsidRPr="008475F7">
        <w:t>) {</w:t>
      </w:r>
    </w:p>
    <w:p w14:paraId="7F5C9177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t xml:space="preserve">    </w:t>
      </w:r>
      <w:proofErr w:type="spellStart"/>
      <w:r w:rsidRPr="008475F7">
        <w:rPr>
          <w:b/>
          <w:bCs/>
          <w:lang w:val="en-US"/>
        </w:rPr>
        <w:t>val</w:t>
      </w:r>
      <w:proofErr w:type="spellEnd"/>
      <w:r w:rsidRPr="008475F7">
        <w:rPr>
          <w:lang w:val="en-US"/>
        </w:rPr>
        <w:t xml:space="preserve"> f = </w:t>
      </w:r>
      <w:r w:rsidRPr="008475F7">
        <w:rPr>
          <w:b/>
          <w:bCs/>
          <w:lang w:val="en-US"/>
        </w:rPr>
        <w:t>object</w:t>
      </w:r>
      <w:r w:rsidRPr="008475F7">
        <w:rPr>
          <w:lang w:val="en-US"/>
        </w:rPr>
        <w:t>: Runnable {</w:t>
      </w:r>
    </w:p>
    <w:p w14:paraId="1D456E34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    </w:t>
      </w:r>
      <w:r w:rsidRPr="008475F7">
        <w:rPr>
          <w:b/>
          <w:bCs/>
          <w:lang w:val="en-US"/>
        </w:rPr>
        <w:t>override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run(</w:t>
      </w:r>
      <w:proofErr w:type="gramEnd"/>
      <w:r w:rsidRPr="008475F7">
        <w:rPr>
          <w:lang w:val="en-US"/>
        </w:rPr>
        <w:t>) = body()</w:t>
      </w:r>
    </w:p>
    <w:p w14:paraId="0BA190FE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r w:rsidRPr="008475F7">
        <w:t>}</w:t>
      </w:r>
    </w:p>
    <w:p w14:paraId="50441A6B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 xml:space="preserve">    </w:t>
      </w:r>
      <w:r w:rsidRPr="008475F7">
        <w:rPr>
          <w:i/>
          <w:iCs/>
        </w:rPr>
        <w:t>// ...</w:t>
      </w:r>
    </w:p>
    <w:p w14:paraId="5FB652E9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70979EE4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8475F7">
        <w:t>break</w:t>
      </w:r>
      <w:proofErr w:type="spellEnd"/>
      <w:r w:rsidRPr="008475F7">
        <w:t> и </w:t>
      </w:r>
      <w:proofErr w:type="spellStart"/>
      <w:r w:rsidRPr="008475F7">
        <w:t>continue</w:t>
      </w:r>
      <w:proofErr w:type="spellEnd"/>
      <w:r w:rsidRPr="008475F7">
        <w:t> пока что недоступны во встроенных лямбдах, но мы планируем добавить их поддержку</w:t>
      </w:r>
    </w:p>
    <w:p w14:paraId="03B78066" w14:textId="77777777" w:rsidR="008475F7" w:rsidRPr="008475F7" w:rsidRDefault="008475F7" w:rsidP="008475F7">
      <w:pPr>
        <w:pStyle w:val="a4"/>
        <w:spacing w:before="0" w:beforeAutospacing="0" w:after="0" w:afterAutospacing="0"/>
        <w:rPr>
          <w:b/>
          <w:sz w:val="40"/>
          <w:szCs w:val="40"/>
        </w:rPr>
      </w:pPr>
      <w:bookmarkStart w:id="16" w:name="параметры-вещественного-типа"/>
      <w:bookmarkEnd w:id="16"/>
      <w:r w:rsidRPr="008475F7">
        <w:rPr>
          <w:b/>
          <w:sz w:val="40"/>
          <w:szCs w:val="40"/>
        </w:rPr>
        <w:t>Параметры вещественного типа</w:t>
      </w:r>
    </w:p>
    <w:p w14:paraId="31C58E5D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Иногда нам необходимо получить доступ к типу, переданному в качестве параметра:</w:t>
      </w:r>
    </w:p>
    <w:p w14:paraId="02F3604D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&lt;T&gt;</w:t>
      </w:r>
      <w:r w:rsidRPr="008475F7">
        <w:rPr>
          <w:lang w:val="en-US"/>
        </w:rPr>
        <w:t xml:space="preserve"> </w:t>
      </w:r>
      <w:proofErr w:type="spellStart"/>
      <w:r w:rsidRPr="008475F7">
        <w:rPr>
          <w:lang w:val="en-US"/>
        </w:rPr>
        <w:t>TreeNode.findParentOfType</w:t>
      </w:r>
      <w:proofErr w:type="spellEnd"/>
      <w:r w:rsidRPr="008475F7">
        <w:rPr>
          <w:lang w:val="en-US"/>
        </w:rPr>
        <w:t>(</w:t>
      </w:r>
      <w:proofErr w:type="spellStart"/>
      <w:r w:rsidRPr="008475F7">
        <w:rPr>
          <w:lang w:val="en-US"/>
        </w:rPr>
        <w:t>clazz</w:t>
      </w:r>
      <w:proofErr w:type="spellEnd"/>
      <w:r w:rsidRPr="008475F7">
        <w:rPr>
          <w:lang w:val="en-US"/>
        </w:rPr>
        <w:t xml:space="preserve">: </w:t>
      </w:r>
      <w:r w:rsidRPr="008475F7">
        <w:rPr>
          <w:b/>
          <w:bCs/>
          <w:lang w:val="en-US"/>
        </w:rPr>
        <w:t>Class&lt;T&gt;</w:t>
      </w:r>
      <w:r w:rsidRPr="008475F7">
        <w:rPr>
          <w:lang w:val="en-US"/>
        </w:rPr>
        <w:t>): T? {</w:t>
      </w:r>
    </w:p>
    <w:p w14:paraId="4DC22DA2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r w:rsidRPr="008475F7">
        <w:rPr>
          <w:b/>
          <w:bCs/>
          <w:lang w:val="en-US"/>
        </w:rPr>
        <w:t>var</w:t>
      </w:r>
      <w:r w:rsidRPr="008475F7">
        <w:rPr>
          <w:lang w:val="en-US"/>
        </w:rPr>
        <w:t xml:space="preserve"> p = parent</w:t>
      </w:r>
    </w:p>
    <w:p w14:paraId="2D5D7A85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r w:rsidRPr="008475F7">
        <w:rPr>
          <w:b/>
          <w:bCs/>
          <w:lang w:val="en-US"/>
        </w:rPr>
        <w:t>while</w:t>
      </w:r>
      <w:r w:rsidRPr="008475F7">
        <w:rPr>
          <w:lang w:val="en-US"/>
        </w:rPr>
        <w:t xml:space="preserve"> (</w:t>
      </w:r>
      <w:proofErr w:type="gramStart"/>
      <w:r w:rsidRPr="008475F7">
        <w:rPr>
          <w:lang w:val="en-US"/>
        </w:rPr>
        <w:t>p !</w:t>
      </w:r>
      <w:proofErr w:type="gramEnd"/>
      <w:r w:rsidRPr="008475F7">
        <w:rPr>
          <w:lang w:val="en-US"/>
        </w:rPr>
        <w:t xml:space="preserve">= </w:t>
      </w:r>
      <w:r w:rsidRPr="008475F7">
        <w:rPr>
          <w:b/>
          <w:bCs/>
          <w:lang w:val="en-US"/>
        </w:rPr>
        <w:t>null</w:t>
      </w:r>
      <w:r w:rsidRPr="008475F7">
        <w:rPr>
          <w:lang w:val="en-US"/>
        </w:rPr>
        <w:t xml:space="preserve"> &amp;&amp; !</w:t>
      </w:r>
      <w:proofErr w:type="spellStart"/>
      <w:r w:rsidRPr="008475F7">
        <w:rPr>
          <w:lang w:val="en-US"/>
        </w:rPr>
        <w:t>clazz.isInstance</w:t>
      </w:r>
      <w:proofErr w:type="spellEnd"/>
      <w:r w:rsidRPr="008475F7">
        <w:rPr>
          <w:lang w:val="en-US"/>
        </w:rPr>
        <w:t>(p)) {</w:t>
      </w:r>
    </w:p>
    <w:p w14:paraId="7632028D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    p = </w:t>
      </w:r>
      <w:proofErr w:type="spellStart"/>
      <w:proofErr w:type="gramStart"/>
      <w:r w:rsidRPr="008475F7">
        <w:rPr>
          <w:lang w:val="en-US"/>
        </w:rPr>
        <w:t>p?.</w:t>
      </w:r>
      <w:proofErr w:type="gramEnd"/>
      <w:r w:rsidRPr="008475F7">
        <w:rPr>
          <w:lang w:val="en-US"/>
        </w:rPr>
        <w:t>parent</w:t>
      </w:r>
      <w:proofErr w:type="spellEnd"/>
    </w:p>
    <w:p w14:paraId="7798CAF0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}</w:t>
      </w:r>
    </w:p>
    <w:p w14:paraId="3BAE52CC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@Suppress(</w:t>
      </w:r>
      <w:r w:rsidRPr="008475F7">
        <w:rPr>
          <w:b/>
          <w:bCs/>
          <w:lang w:val="en-US"/>
        </w:rPr>
        <w:t>"UNCHECKED_CAST"</w:t>
      </w:r>
      <w:r w:rsidRPr="008475F7">
        <w:rPr>
          <w:lang w:val="en-US"/>
        </w:rPr>
        <w:t>)</w:t>
      </w:r>
    </w:p>
    <w:p w14:paraId="29AB2E75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</w:t>
      </w:r>
      <w:proofErr w:type="spellStart"/>
      <w:r w:rsidRPr="008475F7">
        <w:rPr>
          <w:b/>
          <w:bCs/>
        </w:rPr>
        <w:t>return</w:t>
      </w:r>
      <w:proofErr w:type="spellEnd"/>
      <w:r w:rsidRPr="008475F7">
        <w:t xml:space="preserve"> p </w:t>
      </w:r>
      <w:proofErr w:type="spellStart"/>
      <w:r w:rsidRPr="008475F7">
        <w:rPr>
          <w:b/>
          <w:bCs/>
        </w:rPr>
        <w:t>as</w:t>
      </w:r>
      <w:proofErr w:type="spellEnd"/>
      <w:r w:rsidRPr="008475F7">
        <w:t xml:space="preserve"> T</w:t>
      </w:r>
    </w:p>
    <w:p w14:paraId="272209E2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5FE1F299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В этом примере мы осуществляем проход по дереву и используем рефлексию, чтобы проверить узел на принадлежность к определённому типу. Это прекрасно работает, но вызов выглядит не очень симпатично:</w:t>
      </w:r>
    </w:p>
    <w:p w14:paraId="7A24CD11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8475F7">
        <w:t>myTree.findParentOfType</w:t>
      </w:r>
      <w:proofErr w:type="spellEnd"/>
      <w:r w:rsidRPr="008475F7">
        <w:t>(</w:t>
      </w:r>
      <w:proofErr w:type="spellStart"/>
      <w:proofErr w:type="gramStart"/>
      <w:r w:rsidRPr="008475F7">
        <w:t>MyTreeNodeType</w:t>
      </w:r>
      <w:proofErr w:type="spellEnd"/>
      <w:r w:rsidRPr="008475F7">
        <w:t>::</w:t>
      </w:r>
      <w:proofErr w:type="gramEnd"/>
      <w:r w:rsidRPr="008475F7">
        <w:rPr>
          <w:b/>
          <w:bCs/>
        </w:rPr>
        <w:t>class</w:t>
      </w:r>
      <w:r w:rsidRPr="008475F7">
        <w:t>.java)</w:t>
      </w:r>
    </w:p>
    <w:p w14:paraId="70DBFE2F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Что мы на самом деле хотим, так это передать этой функции тип, то есть вызвать её вот так:</w:t>
      </w:r>
    </w:p>
    <w:p w14:paraId="42B33867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proofErr w:type="spellStart"/>
      <w:r w:rsidRPr="008475F7">
        <w:t>myTree.findParentOfType</w:t>
      </w:r>
      <w:proofErr w:type="spellEnd"/>
      <w:r w:rsidRPr="008475F7">
        <w:t>&lt;</w:t>
      </w:r>
      <w:proofErr w:type="spellStart"/>
      <w:r w:rsidRPr="008475F7">
        <w:t>MyTreeNodeType</w:t>
      </w:r>
      <w:proofErr w:type="spellEnd"/>
      <w:proofErr w:type="gramStart"/>
      <w:r w:rsidRPr="008475F7">
        <w:t>&gt;(</w:t>
      </w:r>
      <w:proofErr w:type="gramEnd"/>
      <w:r w:rsidRPr="008475F7">
        <w:t>)</w:t>
      </w:r>
    </w:p>
    <w:p w14:paraId="70878D79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 xml:space="preserve">В таких случаях </w:t>
      </w:r>
      <w:proofErr w:type="spellStart"/>
      <w:r w:rsidRPr="008475F7">
        <w:t>inline</w:t>
      </w:r>
      <w:proofErr w:type="spellEnd"/>
      <w:r w:rsidRPr="008475F7">
        <w:t>-функции могут принимать </w:t>
      </w:r>
      <w:r w:rsidRPr="008475F7">
        <w:rPr>
          <w:i/>
          <w:iCs/>
        </w:rPr>
        <w:t>параметры вещественного типа</w:t>
      </w:r>
      <w:r w:rsidRPr="008475F7">
        <w:t> (</w:t>
      </w:r>
      <w:proofErr w:type="spellStart"/>
      <w:r w:rsidRPr="008475F7">
        <w:t>reified</w:t>
      </w:r>
      <w:proofErr w:type="spellEnd"/>
      <w:r w:rsidRPr="008475F7">
        <w:t xml:space="preserve"> </w:t>
      </w:r>
      <w:proofErr w:type="spellStart"/>
      <w:r w:rsidRPr="008475F7">
        <w:t>type</w:t>
      </w:r>
      <w:proofErr w:type="spellEnd"/>
      <w:r w:rsidRPr="008475F7">
        <w:t xml:space="preserve"> </w:t>
      </w:r>
      <w:proofErr w:type="spellStart"/>
      <w:r w:rsidRPr="008475F7">
        <w:t>parameters</w:t>
      </w:r>
      <w:proofErr w:type="spellEnd"/>
      <w:r w:rsidRPr="008475F7">
        <w:t>). Чтобы включить эту возможность, мы можем написать что-то вроде этого:</w:t>
      </w:r>
    </w:p>
    <w:p w14:paraId="1B4B54CB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b/>
          <w:bCs/>
          <w:lang w:val="en-US"/>
        </w:rPr>
        <w:t>inline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&lt;reified T&gt;</w:t>
      </w:r>
      <w:r w:rsidRPr="008475F7">
        <w:rPr>
          <w:lang w:val="en-US"/>
        </w:rPr>
        <w:t xml:space="preserve"> </w:t>
      </w:r>
      <w:proofErr w:type="spellStart"/>
      <w:r w:rsidRPr="008475F7">
        <w:rPr>
          <w:lang w:val="en-US"/>
        </w:rPr>
        <w:t>TreeNode.findParentOfType</w:t>
      </w:r>
      <w:proofErr w:type="spellEnd"/>
      <w:r w:rsidRPr="008475F7">
        <w:rPr>
          <w:lang w:val="en-US"/>
        </w:rPr>
        <w:t xml:space="preserve">(): T? </w:t>
      </w:r>
      <w:r w:rsidRPr="008475F7">
        <w:t>{</w:t>
      </w:r>
    </w:p>
    <w:p w14:paraId="3400B0B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t xml:space="preserve">    </w:t>
      </w:r>
      <w:r w:rsidRPr="008475F7">
        <w:rPr>
          <w:b/>
          <w:bCs/>
          <w:lang w:val="en-US"/>
        </w:rPr>
        <w:t>var</w:t>
      </w:r>
      <w:r w:rsidRPr="008475F7">
        <w:rPr>
          <w:lang w:val="en-US"/>
        </w:rPr>
        <w:t xml:space="preserve"> p = parent</w:t>
      </w:r>
    </w:p>
    <w:p w14:paraId="1987FC1A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r w:rsidRPr="008475F7">
        <w:rPr>
          <w:b/>
          <w:bCs/>
          <w:lang w:val="en-US"/>
        </w:rPr>
        <w:t>while</w:t>
      </w:r>
      <w:r w:rsidRPr="008475F7">
        <w:rPr>
          <w:lang w:val="en-US"/>
        </w:rPr>
        <w:t xml:space="preserve"> (</w:t>
      </w:r>
      <w:proofErr w:type="gramStart"/>
      <w:r w:rsidRPr="008475F7">
        <w:rPr>
          <w:lang w:val="en-US"/>
        </w:rPr>
        <w:t>p !</w:t>
      </w:r>
      <w:proofErr w:type="gramEnd"/>
      <w:r w:rsidRPr="008475F7">
        <w:rPr>
          <w:lang w:val="en-US"/>
        </w:rPr>
        <w:t xml:space="preserve">= </w:t>
      </w:r>
      <w:r w:rsidRPr="008475F7">
        <w:rPr>
          <w:b/>
          <w:bCs/>
          <w:lang w:val="en-US"/>
        </w:rPr>
        <w:t>null</w:t>
      </w:r>
      <w:r w:rsidRPr="008475F7">
        <w:rPr>
          <w:lang w:val="en-US"/>
        </w:rPr>
        <w:t xml:space="preserve"> &amp;&amp; p !</w:t>
      </w:r>
      <w:r w:rsidRPr="008475F7">
        <w:rPr>
          <w:b/>
          <w:bCs/>
          <w:lang w:val="en-US"/>
        </w:rPr>
        <w:t>is</w:t>
      </w:r>
      <w:r w:rsidRPr="008475F7">
        <w:rPr>
          <w:lang w:val="en-US"/>
        </w:rPr>
        <w:t xml:space="preserve"> T) {</w:t>
      </w:r>
    </w:p>
    <w:p w14:paraId="10DF3DF3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rPr>
          <w:lang w:val="en-US"/>
        </w:rPr>
        <w:t xml:space="preserve">        </w:t>
      </w:r>
      <w:r w:rsidRPr="008475F7">
        <w:t xml:space="preserve">p = </w:t>
      </w:r>
      <w:proofErr w:type="gramStart"/>
      <w:r w:rsidRPr="008475F7">
        <w:t>p?.</w:t>
      </w:r>
      <w:proofErr w:type="spellStart"/>
      <w:proofErr w:type="gramEnd"/>
      <w:r w:rsidRPr="008475F7">
        <w:t>parent</w:t>
      </w:r>
      <w:proofErr w:type="spellEnd"/>
    </w:p>
    <w:p w14:paraId="5F585836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 xml:space="preserve">    }</w:t>
      </w:r>
    </w:p>
    <w:p w14:paraId="5B3CEDA7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 xml:space="preserve">    </w:t>
      </w:r>
      <w:proofErr w:type="spellStart"/>
      <w:r w:rsidRPr="008475F7">
        <w:rPr>
          <w:b/>
          <w:bCs/>
        </w:rPr>
        <w:t>return</w:t>
      </w:r>
      <w:proofErr w:type="spellEnd"/>
      <w:r w:rsidRPr="008475F7">
        <w:t xml:space="preserve"> p </w:t>
      </w:r>
      <w:proofErr w:type="spellStart"/>
      <w:r w:rsidRPr="008475F7">
        <w:rPr>
          <w:b/>
          <w:bCs/>
        </w:rPr>
        <w:t>as</w:t>
      </w:r>
      <w:proofErr w:type="spellEnd"/>
      <w:r w:rsidRPr="008475F7">
        <w:t xml:space="preserve"> T</w:t>
      </w:r>
    </w:p>
    <w:p w14:paraId="4B75F7EF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07B5649E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Мы определили тип параметра с помощью модификатора </w:t>
      </w:r>
      <w:proofErr w:type="spellStart"/>
      <w:r w:rsidRPr="008475F7">
        <w:t>reified</w:t>
      </w:r>
      <w:proofErr w:type="spellEnd"/>
      <w:r w:rsidRPr="008475F7">
        <w:t xml:space="preserve">, но он доступен внутри функции почти так же, как и обычный класс. Так как функция встроена, то для работы таких операторов </w:t>
      </w:r>
      <w:proofErr w:type="gramStart"/>
      <w:r w:rsidRPr="008475F7">
        <w:lastRenderedPageBreak/>
        <w:t>как !</w:t>
      </w:r>
      <w:proofErr w:type="spellStart"/>
      <w:r w:rsidRPr="008475F7">
        <w:t>is</w:t>
      </w:r>
      <w:proofErr w:type="spellEnd"/>
      <w:proofErr w:type="gramEnd"/>
      <w:r w:rsidRPr="008475F7">
        <w:t> и </w:t>
      </w:r>
      <w:proofErr w:type="spellStart"/>
      <w:r w:rsidRPr="008475F7">
        <w:t>as</w:t>
      </w:r>
      <w:proofErr w:type="spellEnd"/>
      <w:r w:rsidRPr="008475F7">
        <w:t> рефлексия не нужна. Также, мы можем вызывать её таким же образом, как было упомянуто выше: </w:t>
      </w:r>
      <w:proofErr w:type="spellStart"/>
      <w:r w:rsidRPr="008475F7">
        <w:t>myTree.findParentOfType</w:t>
      </w:r>
      <w:proofErr w:type="spellEnd"/>
      <w:r w:rsidRPr="008475F7">
        <w:t>&lt;</w:t>
      </w:r>
      <w:proofErr w:type="spellStart"/>
      <w:r w:rsidRPr="008475F7">
        <w:t>MyTreeNodeType</w:t>
      </w:r>
      <w:proofErr w:type="spellEnd"/>
      <w:proofErr w:type="gramStart"/>
      <w:r w:rsidRPr="008475F7">
        <w:t>&gt;(</w:t>
      </w:r>
      <w:proofErr w:type="gramEnd"/>
      <w:r w:rsidRPr="008475F7">
        <w:t>)</w:t>
      </w:r>
    </w:p>
    <w:p w14:paraId="54E1BE3D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Хотя рефлексия может быть не нужна во многих случаях, мы всё ещё можем использовать её с параметром вещественного типа:</w:t>
      </w:r>
    </w:p>
    <w:p w14:paraId="734C16E1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inline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r w:rsidRPr="008475F7">
        <w:rPr>
          <w:b/>
          <w:bCs/>
          <w:lang w:val="en-US"/>
        </w:rPr>
        <w:t>&lt;reified T&gt;</w:t>
      </w:r>
      <w:r w:rsidRPr="008475F7">
        <w:rPr>
          <w:lang w:val="en-US"/>
        </w:rPr>
        <w:t xml:space="preserve"> </w:t>
      </w:r>
      <w:proofErr w:type="spellStart"/>
      <w:proofErr w:type="gramStart"/>
      <w:r w:rsidRPr="008475F7">
        <w:rPr>
          <w:lang w:val="en-US"/>
        </w:rPr>
        <w:t>membersOf</w:t>
      </w:r>
      <w:proofErr w:type="spellEnd"/>
      <w:r w:rsidRPr="008475F7">
        <w:rPr>
          <w:lang w:val="en-US"/>
        </w:rPr>
        <w:t>(</w:t>
      </w:r>
      <w:proofErr w:type="gramEnd"/>
      <w:r w:rsidRPr="008475F7">
        <w:rPr>
          <w:lang w:val="en-US"/>
        </w:rPr>
        <w:t>) = T::</w:t>
      </w:r>
      <w:r w:rsidRPr="008475F7">
        <w:rPr>
          <w:b/>
          <w:bCs/>
          <w:lang w:val="en-US"/>
        </w:rPr>
        <w:t>class</w:t>
      </w:r>
      <w:r w:rsidRPr="008475F7">
        <w:rPr>
          <w:lang w:val="en-US"/>
        </w:rPr>
        <w:t>.members</w:t>
      </w:r>
    </w:p>
    <w:p w14:paraId="4916A515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</w:p>
    <w:p w14:paraId="04C7ED7A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b/>
          <w:bCs/>
          <w:lang w:val="en-US"/>
        </w:rPr>
        <w:t>fun</w:t>
      </w:r>
      <w:r w:rsidRPr="008475F7">
        <w:rPr>
          <w:lang w:val="en-US"/>
        </w:rPr>
        <w:t xml:space="preserve"> </w:t>
      </w:r>
      <w:proofErr w:type="gramStart"/>
      <w:r w:rsidRPr="008475F7">
        <w:rPr>
          <w:lang w:val="en-US"/>
        </w:rPr>
        <w:t>main(</w:t>
      </w:r>
      <w:proofErr w:type="gramEnd"/>
      <w:r w:rsidRPr="008475F7">
        <w:rPr>
          <w:lang w:val="en-US"/>
        </w:rPr>
        <w:t xml:space="preserve">s: </w:t>
      </w:r>
      <w:r w:rsidRPr="008475F7">
        <w:rPr>
          <w:b/>
          <w:bCs/>
          <w:lang w:val="en-US"/>
        </w:rPr>
        <w:t>Array&lt;String&gt;</w:t>
      </w:r>
      <w:r w:rsidRPr="008475F7">
        <w:rPr>
          <w:lang w:val="en-US"/>
        </w:rPr>
        <w:t>) {</w:t>
      </w:r>
    </w:p>
    <w:p w14:paraId="04EE0271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  <w:rPr>
          <w:lang w:val="en-US"/>
        </w:rPr>
      </w:pPr>
      <w:r w:rsidRPr="008475F7">
        <w:rPr>
          <w:lang w:val="en-US"/>
        </w:rPr>
        <w:t xml:space="preserve">    </w:t>
      </w:r>
      <w:proofErr w:type="spellStart"/>
      <w:r w:rsidRPr="008475F7">
        <w:rPr>
          <w:lang w:val="en-US"/>
        </w:rPr>
        <w:t>println</w:t>
      </w:r>
      <w:proofErr w:type="spellEnd"/>
      <w:r w:rsidRPr="008475F7">
        <w:rPr>
          <w:lang w:val="en-US"/>
        </w:rPr>
        <w:t>(</w:t>
      </w:r>
      <w:proofErr w:type="spellStart"/>
      <w:r w:rsidRPr="008475F7">
        <w:rPr>
          <w:lang w:val="en-US"/>
        </w:rPr>
        <w:t>membersOf</w:t>
      </w:r>
      <w:proofErr w:type="spellEnd"/>
      <w:r w:rsidRPr="008475F7">
        <w:rPr>
          <w:lang w:val="en-US"/>
        </w:rPr>
        <w:t>&lt;StringBuilder&gt;(</w:t>
      </w:r>
      <w:proofErr w:type="gramStart"/>
      <w:r w:rsidRPr="008475F7">
        <w:rPr>
          <w:lang w:val="en-US"/>
        </w:rPr>
        <w:t>).</w:t>
      </w:r>
      <w:proofErr w:type="spellStart"/>
      <w:r w:rsidRPr="008475F7">
        <w:rPr>
          <w:lang w:val="en-US"/>
        </w:rPr>
        <w:t>joinToString</w:t>
      </w:r>
      <w:proofErr w:type="spellEnd"/>
      <w:proofErr w:type="gramEnd"/>
      <w:r w:rsidRPr="008475F7">
        <w:rPr>
          <w:lang w:val="en-US"/>
        </w:rPr>
        <w:t>(</w:t>
      </w:r>
      <w:r w:rsidRPr="008475F7">
        <w:rPr>
          <w:b/>
          <w:bCs/>
          <w:lang w:val="en-US"/>
        </w:rPr>
        <w:t>"\n"</w:t>
      </w:r>
      <w:r w:rsidRPr="008475F7">
        <w:rPr>
          <w:lang w:val="en-US"/>
        </w:rPr>
        <w:t>))</w:t>
      </w:r>
    </w:p>
    <w:p w14:paraId="39E06777" w14:textId="77777777" w:rsidR="008475F7" w:rsidRPr="008475F7" w:rsidRDefault="008475F7" w:rsidP="008475F7">
      <w:pPr>
        <w:pStyle w:val="a4"/>
        <w:shd w:val="clear" w:color="auto" w:fill="FFFFFF"/>
        <w:spacing w:before="0" w:beforeAutospacing="0" w:after="0" w:afterAutospacing="0"/>
      </w:pPr>
      <w:r w:rsidRPr="008475F7">
        <w:t>}</w:t>
      </w:r>
    </w:p>
    <w:p w14:paraId="70EE25D5" w14:textId="77777777" w:rsidR="008475F7" w:rsidRPr="008475F7" w:rsidRDefault="008475F7" w:rsidP="008475F7">
      <w:pPr>
        <w:pStyle w:val="a4"/>
        <w:spacing w:before="0" w:beforeAutospacing="0" w:after="0" w:afterAutospacing="0"/>
      </w:pPr>
      <w:r w:rsidRPr="008475F7">
        <w:t>Обычная функция (не отмеченная как встроенная) не может иметь параметры вещественного типа. Тип, который не имеет представление во времени исполнения (например, параметр невещественного или фиктивного типа вроде </w:t>
      </w:r>
      <w:proofErr w:type="spellStart"/>
      <w:r w:rsidRPr="008475F7">
        <w:t>Nothing</w:t>
      </w:r>
      <w:proofErr w:type="spellEnd"/>
      <w:r w:rsidRPr="008475F7">
        <w:t>), не может использоваться в качестве аргумента для параметра вещественного типа.</w:t>
      </w:r>
    </w:p>
    <w:p w14:paraId="4A4D3557" w14:textId="77777777" w:rsidR="008475F7" w:rsidRPr="00677416" w:rsidRDefault="008475F7" w:rsidP="00677416">
      <w:pPr>
        <w:pStyle w:val="a4"/>
        <w:shd w:val="clear" w:color="auto" w:fill="FFFFFF"/>
        <w:spacing w:before="0" w:beforeAutospacing="0" w:after="0" w:afterAutospacing="0"/>
      </w:pPr>
      <w:bookmarkStart w:id="17" w:name="_GoBack"/>
      <w:bookmarkEnd w:id="17"/>
    </w:p>
    <w:sectPr w:rsidR="008475F7" w:rsidRPr="00677416" w:rsidSect="00677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584D"/>
    <w:multiLevelType w:val="multilevel"/>
    <w:tmpl w:val="A9E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F4A92"/>
    <w:multiLevelType w:val="multilevel"/>
    <w:tmpl w:val="F9F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9D"/>
    <w:rsid w:val="000A1D54"/>
    <w:rsid w:val="00234FB3"/>
    <w:rsid w:val="002D1F2B"/>
    <w:rsid w:val="00471F22"/>
    <w:rsid w:val="004B7295"/>
    <w:rsid w:val="005D47A0"/>
    <w:rsid w:val="00677416"/>
    <w:rsid w:val="006B6A9D"/>
    <w:rsid w:val="00837594"/>
    <w:rsid w:val="008475F7"/>
    <w:rsid w:val="00A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22BC"/>
  <w15:chartTrackingRefBased/>
  <w15:docId w15:val="{C1DF791E-9B4E-4FB9-87AC-34C6A8AC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7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77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2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B7295"/>
    <w:rPr>
      <w:color w:val="0563C1" w:themeColor="hyperlink"/>
      <w:u w:val="single"/>
    </w:rPr>
  </w:style>
  <w:style w:type="character" w:customStyle="1" w:styleId="hljs-function">
    <w:name w:val="hljs-function"/>
    <w:basedOn w:val="a0"/>
    <w:rsid w:val="004B7295"/>
  </w:style>
  <w:style w:type="character" w:customStyle="1" w:styleId="hljs-keyword">
    <w:name w:val="hljs-keyword"/>
    <w:basedOn w:val="a0"/>
    <w:rsid w:val="004B7295"/>
  </w:style>
  <w:style w:type="character" w:customStyle="1" w:styleId="hljs-title">
    <w:name w:val="hljs-title"/>
    <w:basedOn w:val="a0"/>
    <w:rsid w:val="004B7295"/>
  </w:style>
  <w:style w:type="character" w:customStyle="1" w:styleId="hljs-params">
    <w:name w:val="hljs-params"/>
    <w:basedOn w:val="a0"/>
    <w:rsid w:val="004B7295"/>
  </w:style>
  <w:style w:type="character" w:customStyle="1" w:styleId="hljs-type">
    <w:name w:val="hljs-type"/>
    <w:basedOn w:val="a0"/>
    <w:rsid w:val="004B7295"/>
  </w:style>
  <w:style w:type="paragraph" w:styleId="a4">
    <w:name w:val="Normal (Web)"/>
    <w:basedOn w:val="a"/>
    <w:uiPriority w:val="99"/>
    <w:unhideWhenUsed/>
    <w:rsid w:val="004B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B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72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729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677416"/>
  </w:style>
  <w:style w:type="character" w:customStyle="1" w:styleId="hljs-number">
    <w:name w:val="hljs-number"/>
    <w:basedOn w:val="a0"/>
    <w:rsid w:val="00677416"/>
  </w:style>
  <w:style w:type="character" w:customStyle="1" w:styleId="20">
    <w:name w:val="Заголовок 2 Знак"/>
    <w:basedOn w:val="a0"/>
    <w:link w:val="2"/>
    <w:uiPriority w:val="9"/>
    <w:rsid w:val="00677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7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677416"/>
  </w:style>
  <w:style w:type="character" w:customStyle="1" w:styleId="hljs-literal">
    <w:name w:val="hljs-literal"/>
    <w:basedOn w:val="a0"/>
    <w:rsid w:val="00677416"/>
  </w:style>
  <w:style w:type="character" w:customStyle="1" w:styleId="hljs-comment">
    <w:name w:val="hljs-comment"/>
    <w:basedOn w:val="a0"/>
    <w:rsid w:val="00677416"/>
  </w:style>
  <w:style w:type="character" w:customStyle="1" w:styleId="hljs-class">
    <w:name w:val="hljs-class"/>
    <w:basedOn w:val="a0"/>
    <w:rsid w:val="00677416"/>
  </w:style>
  <w:style w:type="character" w:styleId="a5">
    <w:name w:val="Emphasis"/>
    <w:basedOn w:val="a0"/>
    <w:uiPriority w:val="20"/>
    <w:qFormat/>
    <w:rsid w:val="000A1D54"/>
    <w:rPr>
      <w:i/>
      <w:iCs/>
    </w:rPr>
  </w:style>
  <w:style w:type="character" w:styleId="a6">
    <w:name w:val="Strong"/>
    <w:basedOn w:val="a0"/>
    <w:uiPriority w:val="22"/>
    <w:qFormat/>
    <w:rsid w:val="000A1D54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847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8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9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ru/docs/reference/multi-declarations.html" TargetMode="External"/><Relationship Id="rId13" Type="http://schemas.openxmlformats.org/officeDocument/2006/relationships/hyperlink" Target="https://kotlinlang.ru/docs/reference/lambd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bb308959.aspx" TargetMode="External"/><Relationship Id="rId12" Type="http://schemas.openxmlformats.org/officeDocument/2006/relationships/hyperlink" Target="https://kotlinlang.ru/docs/reference/extens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tlinlang.ru/docs/reference/lambdas.html" TargetMode="External"/><Relationship Id="rId11" Type="http://schemas.openxmlformats.org/officeDocument/2006/relationships/hyperlink" Target="https://kotlinlang.ru/docs/reference/multi-declarations.html" TargetMode="External"/><Relationship Id="rId5" Type="http://schemas.openxmlformats.org/officeDocument/2006/relationships/hyperlink" Target="https://kotlinlang.ru/docs/reference/lambda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otlinlang.ru/docs/reference/exten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ru/docs/reference/functions.html" TargetMode="External"/><Relationship Id="rId14" Type="http://schemas.openxmlformats.org/officeDocument/2006/relationships/hyperlink" Target="https://kotlinlang.ru/docs/reference/inline-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4</cp:revision>
  <dcterms:created xsi:type="dcterms:W3CDTF">2020-05-26T09:19:00Z</dcterms:created>
  <dcterms:modified xsi:type="dcterms:W3CDTF">2020-05-26T11:40:00Z</dcterms:modified>
</cp:coreProperties>
</file>