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F077" w14:textId="77777777" w:rsidR="002C2CF7" w:rsidRPr="0099075C" w:rsidRDefault="002C2CF7" w:rsidP="0099075C">
      <w:pPr>
        <w:pStyle w:val="10"/>
        <w:spacing w:before="0" w:line="240" w:lineRule="auto"/>
        <w:rPr>
          <w:rFonts w:ascii="Arial" w:hAnsi="Arial" w:cs="Arial"/>
          <w:sz w:val="20"/>
          <w:szCs w:val="20"/>
        </w:rPr>
      </w:pPr>
      <w:r w:rsidRPr="0099075C">
        <w:rPr>
          <w:rFonts w:ascii="Arial" w:hAnsi="Arial" w:cs="Arial"/>
          <w:sz w:val="20"/>
          <w:szCs w:val="20"/>
        </w:rPr>
        <w:t xml:space="preserve">1. «Положение о наставничестве в офисе» </w:t>
      </w:r>
    </w:p>
    <w:p w14:paraId="41EE1001"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1.1. Справочники ролей и статусов</w:t>
      </w:r>
    </w:p>
    <w:p w14:paraId="543D18E7" w14:textId="7396837A" w:rsidR="002C2CF7" w:rsidRPr="0099075C" w:rsidRDefault="002C2CF7" w:rsidP="001800A4">
      <w:pPr>
        <w:numPr>
          <w:ilvl w:val="0"/>
          <w:numId w:val="1"/>
        </w:numPr>
        <w:spacing w:after="0" w:line="240" w:lineRule="auto"/>
        <w:rPr>
          <w:rFonts w:ascii="Arial" w:hAnsi="Arial" w:cs="Arial"/>
          <w:sz w:val="20"/>
          <w:szCs w:val="20"/>
        </w:rPr>
      </w:pPr>
      <w:r w:rsidRPr="0099075C">
        <w:rPr>
          <w:rFonts w:ascii="Arial" w:hAnsi="Arial" w:cs="Arial"/>
          <w:b/>
          <w:bCs/>
          <w:sz w:val="20"/>
          <w:szCs w:val="20"/>
        </w:rPr>
        <w:t>Карточка наставника как отдельный статус сотрудника.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документе дано определение наставника как сотрудника, передающего знания и практический опыт менее опытному коллеге на рабочем месте. Требуется возможность формально назначать сотрудника наставником и отличать эту роль от обычной должности. </w:t>
      </w:r>
    </w:p>
    <w:p w14:paraId="318D8B70" w14:textId="29037FEE" w:rsidR="002C2CF7" w:rsidRPr="0099075C" w:rsidRDefault="002C2CF7" w:rsidP="001800A4">
      <w:pPr>
        <w:numPr>
          <w:ilvl w:val="0"/>
          <w:numId w:val="1"/>
        </w:numPr>
        <w:spacing w:after="0" w:line="240" w:lineRule="auto"/>
        <w:rPr>
          <w:rFonts w:ascii="Arial" w:hAnsi="Arial" w:cs="Arial"/>
          <w:sz w:val="20"/>
          <w:szCs w:val="20"/>
        </w:rPr>
      </w:pPr>
      <w:r w:rsidRPr="0099075C">
        <w:rPr>
          <w:rFonts w:ascii="Arial" w:hAnsi="Arial" w:cs="Arial"/>
          <w:b/>
          <w:bCs/>
          <w:sz w:val="20"/>
          <w:szCs w:val="20"/>
        </w:rPr>
        <w:t>Карточка «внутренний эксперт-тренер (ВЭТ)» с привязкой к роли и грейду.</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документ вводит отдельное понятие ВЭТ – сотрудника, который проводит обучение коллег без отрыва от основной работы, и для него далее установлен отдельный порядок мотивации. Значит, в системе должна быть отдельная роль / атрибут для ВЭТ, связанный с должностью и грейдом. </w:t>
      </w:r>
    </w:p>
    <w:p w14:paraId="75DA9EEC" w14:textId="008797A0" w:rsidR="002C2CF7" w:rsidRPr="0099075C" w:rsidRDefault="002C2CF7" w:rsidP="001800A4">
      <w:pPr>
        <w:numPr>
          <w:ilvl w:val="0"/>
          <w:numId w:val="1"/>
        </w:numPr>
        <w:spacing w:after="0" w:line="240" w:lineRule="auto"/>
        <w:rPr>
          <w:rFonts w:ascii="Arial" w:hAnsi="Arial" w:cs="Arial"/>
          <w:sz w:val="20"/>
          <w:szCs w:val="20"/>
        </w:rPr>
      </w:pPr>
      <w:r w:rsidRPr="0099075C">
        <w:rPr>
          <w:rFonts w:ascii="Arial" w:hAnsi="Arial" w:cs="Arial"/>
          <w:b/>
          <w:bCs/>
          <w:sz w:val="20"/>
          <w:szCs w:val="20"/>
        </w:rPr>
        <w:t>Справочник видов программ: наставничество, обучение ВЭТ, разработка курсов.</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отдельно описаны наставничество, обучение внутренними экспертами и разработка ими программ обучения, плюс приложения с порядком расчёта мотивации по этим видам деятельности.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различать эти виды активностей. </w:t>
      </w:r>
    </w:p>
    <w:p w14:paraId="5F0FB4CD"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985ACD0">
          <v:rect id="_x0000_i1025" style="width:0;height:1.5pt" o:hralign="center" o:hrstd="t" o:hr="t" fillcolor="#a0a0a0" stroked="f"/>
        </w:pict>
      </w:r>
    </w:p>
    <w:p w14:paraId="7897FA0E"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1.2. Процесс назначения наставника и ведения плана адаптации</w:t>
      </w:r>
    </w:p>
    <w:p w14:paraId="156EB039" w14:textId="1F0A76C3" w:rsidR="002C2CF7" w:rsidRPr="0099075C" w:rsidRDefault="002C2CF7" w:rsidP="001800A4">
      <w:pPr>
        <w:numPr>
          <w:ilvl w:val="0"/>
          <w:numId w:val="2"/>
        </w:numPr>
        <w:spacing w:after="0" w:line="240" w:lineRule="auto"/>
        <w:rPr>
          <w:rFonts w:ascii="Arial" w:hAnsi="Arial" w:cs="Arial"/>
          <w:sz w:val="20"/>
          <w:szCs w:val="20"/>
        </w:rPr>
      </w:pPr>
      <w:r w:rsidRPr="0099075C">
        <w:rPr>
          <w:rFonts w:ascii="Arial" w:hAnsi="Arial" w:cs="Arial"/>
          <w:b/>
          <w:bCs/>
          <w:sz w:val="20"/>
          <w:szCs w:val="20"/>
        </w:rPr>
        <w:t>Заявка/служебная записка на назначение наставника (электронный документ в системе).</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руководитель подразделения направляет в службу подбора и развития персонала служебную записку о назначении сотрудника наставником. В записке фиксируются данные о наставнике и период наставничества.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уметь создавать и согласовывать такие заявки в электронном виде. </w:t>
      </w:r>
    </w:p>
    <w:p w14:paraId="75EB8654" w14:textId="21E57533" w:rsidR="002C2CF7" w:rsidRPr="0099075C" w:rsidRDefault="002C2CF7" w:rsidP="001800A4">
      <w:pPr>
        <w:numPr>
          <w:ilvl w:val="0"/>
          <w:numId w:val="2"/>
        </w:numPr>
        <w:spacing w:after="0" w:line="240" w:lineRule="auto"/>
        <w:rPr>
          <w:rFonts w:ascii="Arial" w:hAnsi="Arial" w:cs="Arial"/>
          <w:sz w:val="20"/>
          <w:szCs w:val="20"/>
        </w:rPr>
      </w:pPr>
      <w:r w:rsidRPr="0099075C">
        <w:rPr>
          <w:rFonts w:ascii="Arial" w:hAnsi="Arial" w:cs="Arial"/>
          <w:b/>
          <w:bCs/>
          <w:sz w:val="20"/>
          <w:szCs w:val="20"/>
        </w:rPr>
        <w:t>Учет параметров наставничества в карточке «кейса адаптации»:</w:t>
      </w:r>
      <w:r w:rsidRPr="0099075C">
        <w:rPr>
          <w:rFonts w:ascii="Arial" w:hAnsi="Arial" w:cs="Arial"/>
          <w:sz w:val="20"/>
          <w:szCs w:val="20"/>
        </w:rPr>
        <w:t xml:space="preserve"> наставляемый, наставник, дата начала и окончания, перечень задач/этапов адаптации, план встреч.</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документе прописано, что руководитель фиксирует период наставничества, план адаптации и конкретные задачи, выполнение которых подтверждает успешную адаптацию. Система должна позволять заводить и отслеживать этот план. </w:t>
      </w:r>
    </w:p>
    <w:p w14:paraId="2FB4EE0F" w14:textId="3F546A2B" w:rsidR="002C2CF7" w:rsidRPr="0099075C" w:rsidRDefault="002C2CF7" w:rsidP="001800A4">
      <w:pPr>
        <w:numPr>
          <w:ilvl w:val="0"/>
          <w:numId w:val="2"/>
        </w:numPr>
        <w:spacing w:after="0" w:line="240" w:lineRule="auto"/>
        <w:rPr>
          <w:rFonts w:ascii="Arial" w:hAnsi="Arial" w:cs="Arial"/>
          <w:sz w:val="20"/>
          <w:szCs w:val="20"/>
        </w:rPr>
      </w:pPr>
      <w:r w:rsidRPr="0099075C">
        <w:rPr>
          <w:rFonts w:ascii="Arial" w:hAnsi="Arial" w:cs="Arial"/>
          <w:b/>
          <w:bCs/>
          <w:sz w:val="20"/>
          <w:szCs w:val="20"/>
        </w:rPr>
        <w:t>Контроль сроков наставничества и напоминания.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указывается конкретный срок наставничества и необходимость завершения адаптации к его окончанию.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отслеживать дедлайны и напоминать наставнику/руководителю. </w:t>
      </w:r>
    </w:p>
    <w:p w14:paraId="4811BB6D" w14:textId="5D060878" w:rsidR="002C2CF7" w:rsidRPr="0099075C" w:rsidRDefault="002C2CF7" w:rsidP="001800A4">
      <w:pPr>
        <w:numPr>
          <w:ilvl w:val="0"/>
          <w:numId w:val="2"/>
        </w:numPr>
        <w:spacing w:after="0" w:line="240" w:lineRule="auto"/>
        <w:rPr>
          <w:rFonts w:ascii="Arial" w:hAnsi="Arial" w:cs="Arial"/>
          <w:sz w:val="20"/>
          <w:szCs w:val="20"/>
        </w:rPr>
      </w:pPr>
      <w:r w:rsidRPr="0099075C">
        <w:rPr>
          <w:rFonts w:ascii="Arial" w:hAnsi="Arial" w:cs="Arial"/>
          <w:b/>
          <w:bCs/>
          <w:sz w:val="20"/>
          <w:szCs w:val="20"/>
        </w:rPr>
        <w:t>Форма итоговой оценки наставничества и фиксация результата адаптации.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предусмотрен «бланк оценки наставника» и документальное подтверждение прохождения плана адаптации. В системе должна быть электронная форма оценки (по итогам наставничества) с полями под выводы и статус «адаптация пройдена/не пройдена». </w:t>
      </w:r>
    </w:p>
    <w:p w14:paraId="6B5019DD"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484391A9">
          <v:rect id="_x0000_i1026" style="width:0;height:1.5pt" o:hralign="center" o:hrstd="t" o:hr="t" fillcolor="#a0a0a0" stroked="f"/>
        </w:pict>
      </w:r>
    </w:p>
    <w:p w14:paraId="7AFD283F"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1.3. Расчёт мотивации наставников и внутренних тренеров</w:t>
      </w:r>
    </w:p>
    <w:p w14:paraId="5CFDE78E" w14:textId="77777777" w:rsidR="002C2CF7" w:rsidRPr="0099075C" w:rsidRDefault="002C2CF7" w:rsidP="001800A4">
      <w:pPr>
        <w:numPr>
          <w:ilvl w:val="0"/>
          <w:numId w:val="3"/>
        </w:numPr>
        <w:spacing w:after="0" w:line="240" w:lineRule="auto"/>
        <w:rPr>
          <w:rFonts w:ascii="Arial" w:hAnsi="Arial" w:cs="Arial"/>
          <w:sz w:val="20"/>
          <w:szCs w:val="20"/>
        </w:rPr>
      </w:pPr>
      <w:r w:rsidRPr="0099075C">
        <w:rPr>
          <w:rFonts w:ascii="Arial" w:hAnsi="Arial" w:cs="Arial"/>
          <w:b/>
          <w:bCs/>
          <w:sz w:val="20"/>
          <w:szCs w:val="20"/>
        </w:rPr>
        <w:t>Настройки правил расчёта выплат наставнику по приложению 1 (грейды/суммы).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приложении 1 приведена таблица с размерами выплат наставникам в зависимости от грейда; выплаты производятся после успешного прохождения адаптации.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w:t>
      </w:r>
    </w:p>
    <w:p w14:paraId="13A9175E"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хранить шкалу выплат;</w:t>
      </w:r>
    </w:p>
    <w:p w14:paraId="58F23063"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автоматически считать сумму вознаграждения по событиям «адаптация завершена успешно»;</w:t>
      </w:r>
    </w:p>
    <w:p w14:paraId="058C5F56" w14:textId="3528932C"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 xml:space="preserve">формировать реестр на передачу в ОТиЗ/бухгалтерию. </w:t>
      </w:r>
    </w:p>
    <w:p w14:paraId="7532228E" w14:textId="77777777" w:rsidR="002C2CF7" w:rsidRPr="0099075C" w:rsidRDefault="002C2CF7" w:rsidP="001800A4">
      <w:pPr>
        <w:numPr>
          <w:ilvl w:val="0"/>
          <w:numId w:val="3"/>
        </w:numPr>
        <w:spacing w:after="0" w:line="240" w:lineRule="auto"/>
        <w:rPr>
          <w:rFonts w:ascii="Arial" w:hAnsi="Arial" w:cs="Arial"/>
          <w:sz w:val="20"/>
          <w:szCs w:val="20"/>
        </w:rPr>
      </w:pPr>
      <w:r w:rsidRPr="0099075C">
        <w:rPr>
          <w:rFonts w:ascii="Arial" w:hAnsi="Arial" w:cs="Arial"/>
          <w:b/>
          <w:bCs/>
          <w:sz w:val="20"/>
          <w:szCs w:val="20"/>
        </w:rPr>
        <w:t>Учет разработки курсов ВЭТ и расчет мотивации за разработку программ.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приложение 2 содержит «Порядок расчёта мотивации за разработку курсов» – сумма выплаты зависит от продолжительности программы (до 4 часов, 4–7, 8–15, 16–23, свыше 24 часов) и фиксированной ставки за разработку. Значит, система должна:</w:t>
      </w:r>
    </w:p>
    <w:p w14:paraId="1F64AA42"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хранить карточки программ с указанием длительности в часах;</w:t>
      </w:r>
    </w:p>
    <w:p w14:paraId="73E46570"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автоматически определять диапазон и сумму выплаты;</w:t>
      </w:r>
    </w:p>
    <w:p w14:paraId="57B79B9B" w14:textId="0903FBBF"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 xml:space="preserve">формировать отчёт по начислениям. </w:t>
      </w:r>
    </w:p>
    <w:p w14:paraId="39D97B0D" w14:textId="77777777" w:rsidR="002C2CF7" w:rsidRPr="0099075C" w:rsidRDefault="002C2CF7" w:rsidP="001800A4">
      <w:pPr>
        <w:numPr>
          <w:ilvl w:val="0"/>
          <w:numId w:val="3"/>
        </w:numPr>
        <w:spacing w:after="0" w:line="240" w:lineRule="auto"/>
        <w:rPr>
          <w:rFonts w:ascii="Arial" w:hAnsi="Arial" w:cs="Arial"/>
          <w:sz w:val="20"/>
          <w:szCs w:val="20"/>
        </w:rPr>
      </w:pPr>
      <w:r w:rsidRPr="0099075C">
        <w:rPr>
          <w:rFonts w:ascii="Arial" w:hAnsi="Arial" w:cs="Arial"/>
          <w:b/>
          <w:bCs/>
          <w:sz w:val="20"/>
          <w:szCs w:val="20"/>
        </w:rPr>
        <w:t>Учет проведённых ВЭТ обучений и расчёт мотивации за часы тренинга.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приложение 3 устанавливает «Порядок расчёта мотивации за проведение обучений» – сумма за час работы зависит от позиционного уровня ВЭТ (1-й, 2-й, 3-й грейд и ниже) и размера группы (до 10 человек и от 11 человек).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учитывать:</w:t>
      </w:r>
    </w:p>
    <w:p w14:paraId="67527138"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кто проводил обучение (конкретный ВЭТ и его грейд);</w:t>
      </w:r>
    </w:p>
    <w:p w14:paraId="60CE66D4"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длительность занятия (кол-во часов);</w:t>
      </w:r>
    </w:p>
    <w:p w14:paraId="694BCC06" w14:textId="77777777"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размер группы;</w:t>
      </w:r>
    </w:p>
    <w:p w14:paraId="51AE0657" w14:textId="7832C18F" w:rsidR="002C2CF7" w:rsidRPr="0099075C" w:rsidRDefault="002C2CF7" w:rsidP="001800A4">
      <w:pPr>
        <w:numPr>
          <w:ilvl w:val="1"/>
          <w:numId w:val="3"/>
        </w:numPr>
        <w:spacing w:after="0" w:line="240" w:lineRule="auto"/>
        <w:rPr>
          <w:rFonts w:ascii="Arial" w:hAnsi="Arial" w:cs="Arial"/>
          <w:sz w:val="20"/>
          <w:szCs w:val="20"/>
        </w:rPr>
      </w:pPr>
      <w:r w:rsidRPr="0099075C">
        <w:rPr>
          <w:rFonts w:ascii="Arial" w:hAnsi="Arial" w:cs="Arial"/>
          <w:sz w:val="20"/>
          <w:szCs w:val="20"/>
        </w:rPr>
        <w:t xml:space="preserve">автоматически считаться сумма вознаграждения. </w:t>
      </w:r>
    </w:p>
    <w:p w14:paraId="1C36083B"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337E206">
          <v:rect id="_x0000_i1027" style="width:0;height:1.5pt" o:hralign="center" o:hrstd="t" o:hr="t" fillcolor="#a0a0a0" stroked="f"/>
        </w:pict>
      </w:r>
    </w:p>
    <w:p w14:paraId="5FE683FE"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lastRenderedPageBreak/>
        <w:t>1.4. Отчетность по наставничеству и ВЭТ</w:t>
      </w:r>
    </w:p>
    <w:p w14:paraId="442819E3" w14:textId="2387AB0D" w:rsidR="002C2CF7" w:rsidRPr="0099075C" w:rsidRDefault="002C2CF7" w:rsidP="001800A4">
      <w:pPr>
        <w:numPr>
          <w:ilvl w:val="0"/>
          <w:numId w:val="4"/>
        </w:numPr>
        <w:spacing w:after="0" w:line="240" w:lineRule="auto"/>
        <w:rPr>
          <w:rFonts w:ascii="Arial" w:hAnsi="Arial" w:cs="Arial"/>
          <w:sz w:val="20"/>
          <w:szCs w:val="20"/>
        </w:rPr>
      </w:pPr>
      <w:r w:rsidRPr="0099075C">
        <w:rPr>
          <w:rFonts w:ascii="Arial" w:hAnsi="Arial" w:cs="Arial"/>
          <w:b/>
          <w:bCs/>
          <w:sz w:val="20"/>
          <w:szCs w:val="20"/>
        </w:rPr>
        <w:t>Отчеты по наставничеству:</w:t>
      </w:r>
      <w:r w:rsidRPr="0099075C">
        <w:rPr>
          <w:rFonts w:ascii="Arial" w:hAnsi="Arial" w:cs="Arial"/>
          <w:sz w:val="20"/>
          <w:szCs w:val="20"/>
        </w:rPr>
        <w:t xml:space="preserve"> количество активных пар, длительность адаптации, успешность прохождения, суммы выплат.</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наличие формализованных выплат и планов адаптации подразумевает регулярный контроль эффективности программы наставничества и использования бюджета. Документ задаёт мотивационную модель, следовательно, система должна предоставлять агрегированную статистику по её применению. </w:t>
      </w:r>
    </w:p>
    <w:p w14:paraId="3493AE0D" w14:textId="46EDB2A4" w:rsidR="002C2CF7" w:rsidRPr="0099075C" w:rsidRDefault="002C2CF7" w:rsidP="001800A4">
      <w:pPr>
        <w:numPr>
          <w:ilvl w:val="0"/>
          <w:numId w:val="4"/>
        </w:numPr>
        <w:spacing w:after="0" w:line="240" w:lineRule="auto"/>
        <w:rPr>
          <w:rFonts w:ascii="Arial" w:hAnsi="Arial" w:cs="Arial"/>
          <w:sz w:val="20"/>
          <w:szCs w:val="20"/>
        </w:rPr>
      </w:pPr>
      <w:r w:rsidRPr="0099075C">
        <w:rPr>
          <w:rFonts w:ascii="Arial" w:hAnsi="Arial" w:cs="Arial"/>
          <w:b/>
          <w:bCs/>
          <w:sz w:val="20"/>
          <w:szCs w:val="20"/>
        </w:rPr>
        <w:t>Отчеты по деятельности ВЭТ:</w:t>
      </w:r>
      <w:r w:rsidRPr="0099075C">
        <w:rPr>
          <w:rFonts w:ascii="Arial" w:hAnsi="Arial" w:cs="Arial"/>
          <w:sz w:val="20"/>
          <w:szCs w:val="20"/>
        </w:rPr>
        <w:t xml:space="preserve"> разработанные программы, проведённые часы обучения, суммы мотивации, охват сотрудников.</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 отдельным положением вводятся ВЭТ и дифференцированные выплаты за разработку и проведение курсов, HR-функции потребуется управлять этим пулом экспертов и обосновывать расходы. </w:t>
      </w:r>
    </w:p>
    <w:p w14:paraId="20890962"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71E6F404">
          <v:rect id="_x0000_i1028" style="width:0;height:1.5pt" o:hralign="center" o:hrstd="t" o:hr="t" fillcolor="#a0a0a0" stroked="f"/>
        </w:pict>
      </w:r>
    </w:p>
    <w:p w14:paraId="4439B437" w14:textId="31F24ED8" w:rsidR="002C2CF7" w:rsidRPr="0099075C" w:rsidRDefault="002C2CF7" w:rsidP="0099075C">
      <w:pPr>
        <w:pStyle w:val="10"/>
        <w:spacing w:before="0" w:line="240" w:lineRule="auto"/>
        <w:rPr>
          <w:rFonts w:ascii="Arial" w:hAnsi="Arial" w:cs="Arial"/>
          <w:sz w:val="20"/>
          <w:szCs w:val="20"/>
        </w:rPr>
      </w:pPr>
      <w:r w:rsidRPr="0099075C">
        <w:rPr>
          <w:rFonts w:ascii="Arial" w:hAnsi="Arial" w:cs="Arial"/>
          <w:sz w:val="20"/>
          <w:szCs w:val="20"/>
        </w:rPr>
        <w:t xml:space="preserve">2. </w:t>
      </w:r>
      <w:proofErr w:type="gramStart"/>
      <w:r w:rsidRPr="0099075C">
        <w:rPr>
          <w:rFonts w:ascii="Arial" w:hAnsi="Arial" w:cs="Arial"/>
          <w:sz w:val="20"/>
          <w:szCs w:val="20"/>
        </w:rPr>
        <w:t>«</w:t>
      </w:r>
      <w:r w:rsidR="00E608A9" w:rsidRPr="0099075C">
        <w:rPr>
          <w:rFonts w:ascii="Arial" w:hAnsi="Arial" w:cs="Arial"/>
          <w:sz w:val="20"/>
          <w:szCs w:val="20"/>
        </w:rPr>
        <w:t xml:space="preserve"> </w:t>
      </w:r>
      <w:r w:rsidRPr="0099075C">
        <w:rPr>
          <w:rFonts w:ascii="Arial" w:hAnsi="Arial" w:cs="Arial"/>
          <w:sz w:val="20"/>
          <w:szCs w:val="20"/>
        </w:rPr>
        <w:t>»</w:t>
      </w:r>
      <w:proofErr w:type="gramEnd"/>
      <w:r w:rsidRPr="0099075C">
        <w:rPr>
          <w:rFonts w:ascii="Arial" w:hAnsi="Arial" w:cs="Arial"/>
          <w:sz w:val="20"/>
          <w:szCs w:val="20"/>
        </w:rPr>
        <w:t xml:space="preserve"> </w:t>
      </w:r>
    </w:p>
    <w:p w14:paraId="4563E4EA"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2.1. Справочники обучения</w:t>
      </w:r>
    </w:p>
    <w:p w14:paraId="2451BCAD" w14:textId="77777777" w:rsidR="002C2CF7" w:rsidRPr="0099075C" w:rsidRDefault="002C2CF7" w:rsidP="001800A4">
      <w:pPr>
        <w:numPr>
          <w:ilvl w:val="0"/>
          <w:numId w:val="5"/>
        </w:numPr>
        <w:spacing w:after="0" w:line="240" w:lineRule="auto"/>
        <w:rPr>
          <w:rFonts w:ascii="Arial" w:hAnsi="Arial" w:cs="Arial"/>
          <w:sz w:val="20"/>
          <w:szCs w:val="20"/>
        </w:rPr>
      </w:pPr>
      <w:r w:rsidRPr="0099075C">
        <w:rPr>
          <w:rFonts w:ascii="Arial" w:hAnsi="Arial" w:cs="Arial"/>
          <w:b/>
          <w:bCs/>
          <w:sz w:val="20"/>
          <w:szCs w:val="20"/>
        </w:rPr>
        <w:t>Справочник видов обучения (вводное/адаптационное, функциональное, управленческое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3 описывает виды обучения сотрудников, выделяя несколько категорий и форматов (раздел 3.2–3.3).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позволять классифицировать каждое обучение по этим видам.</w:t>
      </w:r>
    </w:p>
    <w:p w14:paraId="6EC00040" w14:textId="77777777" w:rsidR="002C2CF7" w:rsidRPr="0099075C" w:rsidRDefault="002C2CF7" w:rsidP="001800A4">
      <w:pPr>
        <w:numPr>
          <w:ilvl w:val="0"/>
          <w:numId w:val="5"/>
        </w:numPr>
        <w:spacing w:after="0" w:line="240" w:lineRule="auto"/>
        <w:rPr>
          <w:rFonts w:ascii="Arial" w:hAnsi="Arial" w:cs="Arial"/>
          <w:sz w:val="20"/>
          <w:szCs w:val="20"/>
        </w:rPr>
      </w:pPr>
      <w:r w:rsidRPr="0099075C">
        <w:rPr>
          <w:rFonts w:ascii="Arial" w:hAnsi="Arial" w:cs="Arial"/>
          <w:b/>
          <w:bCs/>
          <w:sz w:val="20"/>
          <w:szCs w:val="20"/>
        </w:rPr>
        <w:t>Справочник форм проведения (внутреннее, внешнее, очное, дистанционное и т.п.).</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документ различает источники и формы обучения (внутренние/внешние программы, семинары, курсы). Для корректной отчётности и расчётов эти признаки должны храниться в системе. </w:t>
      </w:r>
    </w:p>
    <w:p w14:paraId="021567F6" w14:textId="77777777" w:rsidR="002C2CF7" w:rsidRPr="0099075C" w:rsidRDefault="002C2CF7" w:rsidP="001800A4">
      <w:pPr>
        <w:numPr>
          <w:ilvl w:val="0"/>
          <w:numId w:val="5"/>
        </w:numPr>
        <w:spacing w:after="0" w:line="240" w:lineRule="auto"/>
        <w:rPr>
          <w:rFonts w:ascii="Arial" w:hAnsi="Arial" w:cs="Arial"/>
          <w:sz w:val="20"/>
          <w:szCs w:val="20"/>
        </w:rPr>
      </w:pPr>
      <w:r w:rsidRPr="0099075C">
        <w:rPr>
          <w:rFonts w:ascii="Arial" w:hAnsi="Arial" w:cs="Arial"/>
          <w:b/>
          <w:bCs/>
          <w:sz w:val="20"/>
          <w:szCs w:val="20"/>
        </w:rPr>
        <w:t>Справочник категорий стоимости и порогов (10 000 / 25 000 / 75 000 руб. и выше).</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6.5 указаны пороговые значения стоимости обучения (10 000; 25 000; 75 000 руб. и свыше) с разной продолжительностью обязательств сотрудника после обучения (количество «лет» или «месяцев» в тексте).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уметь хранить эти пороги и связывать с условиями «отработки»/компенсации. </w:t>
      </w:r>
    </w:p>
    <w:p w14:paraId="22196B9E"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442C369D">
          <v:rect id="_x0000_i1029" style="width:0;height:1.5pt" o:hralign="center" o:hrstd="t" o:hr="t" fillcolor="#a0a0a0" stroked="f"/>
        </w:pict>
      </w:r>
    </w:p>
    <w:p w14:paraId="44424DF4"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2.2. Процесс планирования и согласования обучения</w:t>
      </w:r>
    </w:p>
    <w:p w14:paraId="3EB551C2" w14:textId="77777777" w:rsidR="002C2CF7" w:rsidRPr="0099075C" w:rsidRDefault="002C2CF7" w:rsidP="001800A4">
      <w:pPr>
        <w:numPr>
          <w:ilvl w:val="0"/>
          <w:numId w:val="6"/>
        </w:numPr>
        <w:spacing w:after="0" w:line="240" w:lineRule="auto"/>
        <w:rPr>
          <w:rFonts w:ascii="Arial" w:hAnsi="Arial" w:cs="Arial"/>
          <w:sz w:val="20"/>
          <w:szCs w:val="20"/>
        </w:rPr>
      </w:pPr>
      <w:r w:rsidRPr="0099075C">
        <w:rPr>
          <w:rFonts w:ascii="Arial" w:hAnsi="Arial" w:cs="Arial"/>
          <w:b/>
          <w:bCs/>
          <w:sz w:val="20"/>
          <w:szCs w:val="20"/>
        </w:rPr>
        <w:t>Процесс планирования обучения с роли: сотрудник – руководитель – HR/отдел обучения.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7 указано, что инициатива на обучение рассматривается руководителем, далее согласуется с ответственными лицами, а также есть требования к документальному подтверждению необходимости обучения.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поддерживать </w:t>
      </w:r>
      <w:proofErr w:type="spellStart"/>
      <w:r w:rsidRPr="0099075C">
        <w:rPr>
          <w:rFonts w:ascii="Arial" w:hAnsi="Arial" w:cs="Arial"/>
          <w:sz w:val="20"/>
          <w:szCs w:val="20"/>
        </w:rPr>
        <w:t>workflow</w:t>
      </w:r>
      <w:proofErr w:type="spellEnd"/>
      <w:r w:rsidRPr="0099075C">
        <w:rPr>
          <w:rFonts w:ascii="Arial" w:hAnsi="Arial" w:cs="Arial"/>
          <w:sz w:val="20"/>
          <w:szCs w:val="20"/>
        </w:rPr>
        <w:t xml:space="preserve"> заявки на обучение с маршрутами согласования и статусами.</w:t>
      </w:r>
    </w:p>
    <w:p w14:paraId="4D0E65FA" w14:textId="77777777" w:rsidR="002C2CF7" w:rsidRPr="0099075C" w:rsidRDefault="002C2CF7" w:rsidP="001800A4">
      <w:pPr>
        <w:numPr>
          <w:ilvl w:val="0"/>
          <w:numId w:val="6"/>
        </w:numPr>
        <w:spacing w:after="0" w:line="240" w:lineRule="auto"/>
        <w:rPr>
          <w:rFonts w:ascii="Arial" w:hAnsi="Arial" w:cs="Arial"/>
          <w:sz w:val="20"/>
          <w:szCs w:val="20"/>
        </w:rPr>
      </w:pPr>
      <w:r w:rsidRPr="0099075C">
        <w:rPr>
          <w:rFonts w:ascii="Arial" w:hAnsi="Arial" w:cs="Arial"/>
          <w:b/>
          <w:bCs/>
          <w:sz w:val="20"/>
          <w:szCs w:val="20"/>
        </w:rPr>
        <w:t>Учет «Плана обучения» по подразделениям и категориям персонала.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документ говорит об обязательности планирования обучения и о формировании соответствующих планов (раздел 3.3 и разделы 9–10). Значит, нужен функционал годового/квартального плана обучения, разбитого по подразделениям и категориям сотрудников, с привязкой к бюджетам. </w:t>
      </w:r>
    </w:p>
    <w:p w14:paraId="72F461FE" w14:textId="77777777" w:rsidR="002C2CF7" w:rsidRPr="0099075C" w:rsidRDefault="002C2CF7" w:rsidP="001800A4">
      <w:pPr>
        <w:numPr>
          <w:ilvl w:val="0"/>
          <w:numId w:val="6"/>
        </w:numPr>
        <w:spacing w:after="0" w:line="240" w:lineRule="auto"/>
        <w:rPr>
          <w:rFonts w:ascii="Arial" w:hAnsi="Arial" w:cs="Arial"/>
          <w:sz w:val="20"/>
          <w:szCs w:val="20"/>
        </w:rPr>
      </w:pPr>
      <w:r w:rsidRPr="0099075C">
        <w:rPr>
          <w:rFonts w:ascii="Arial" w:hAnsi="Arial" w:cs="Arial"/>
          <w:b/>
          <w:bCs/>
          <w:sz w:val="20"/>
          <w:szCs w:val="20"/>
        </w:rPr>
        <w:t>Хранение договоров и документов по внешнему обучению (стоимость, поставщик, даты).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Порядок обучения предполагает взаимодействие с внешними поставщиками и установление стоимости обучения (что видно по разделам, где приводятся суммы и сроки обязательств).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хранить карточку внешнего курса, договорные реквизиты и стоимость.</w:t>
      </w:r>
    </w:p>
    <w:p w14:paraId="24603474"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F37F3EF">
          <v:rect id="_x0000_i1030" style="width:0;height:1.5pt" o:hralign="center" o:hrstd="t" o:hr="t" fillcolor="#a0a0a0" stroked="f"/>
        </w:pict>
      </w:r>
    </w:p>
    <w:p w14:paraId="19C8FE44"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2.3. Учет обязательств сотрудника после обучения</w:t>
      </w:r>
    </w:p>
    <w:p w14:paraId="4ECF2C0D" w14:textId="77777777" w:rsidR="002C2CF7" w:rsidRPr="0099075C" w:rsidRDefault="002C2CF7" w:rsidP="001800A4">
      <w:pPr>
        <w:numPr>
          <w:ilvl w:val="0"/>
          <w:numId w:val="7"/>
        </w:numPr>
        <w:spacing w:after="0" w:line="240" w:lineRule="auto"/>
        <w:rPr>
          <w:rFonts w:ascii="Arial" w:hAnsi="Arial" w:cs="Arial"/>
          <w:sz w:val="20"/>
          <w:szCs w:val="20"/>
        </w:rPr>
      </w:pPr>
      <w:r w:rsidRPr="0099075C">
        <w:rPr>
          <w:rFonts w:ascii="Arial" w:hAnsi="Arial" w:cs="Arial"/>
          <w:b/>
          <w:bCs/>
          <w:sz w:val="20"/>
          <w:szCs w:val="20"/>
        </w:rPr>
        <w:t>Связь стоимости обучения с периодом обязательной «отработки» и возможной компенсации.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6.4–6.5 описывает, как стоимость обучения коррелирует со сроком обязательств сотрудника (несколько градаций сумм и соответствующие периоды). Функционально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w:t>
      </w:r>
    </w:p>
    <w:p w14:paraId="7CD9D525" w14:textId="77777777" w:rsidR="002C2CF7" w:rsidRPr="0099075C" w:rsidRDefault="002C2CF7" w:rsidP="001800A4">
      <w:pPr>
        <w:numPr>
          <w:ilvl w:val="1"/>
          <w:numId w:val="7"/>
        </w:numPr>
        <w:spacing w:after="0" w:line="240" w:lineRule="auto"/>
        <w:rPr>
          <w:rFonts w:ascii="Arial" w:hAnsi="Arial" w:cs="Arial"/>
          <w:sz w:val="20"/>
          <w:szCs w:val="20"/>
        </w:rPr>
      </w:pPr>
      <w:r w:rsidRPr="0099075C">
        <w:rPr>
          <w:rFonts w:ascii="Arial" w:hAnsi="Arial" w:cs="Arial"/>
          <w:sz w:val="20"/>
          <w:szCs w:val="20"/>
        </w:rPr>
        <w:t>при назначении обучения фиксировать стоимость и требуемый срок обязательств;</w:t>
      </w:r>
    </w:p>
    <w:p w14:paraId="4BD2F842" w14:textId="77777777" w:rsidR="002C2CF7" w:rsidRPr="0099075C" w:rsidRDefault="002C2CF7" w:rsidP="001800A4">
      <w:pPr>
        <w:numPr>
          <w:ilvl w:val="1"/>
          <w:numId w:val="7"/>
        </w:numPr>
        <w:spacing w:after="0" w:line="240" w:lineRule="auto"/>
        <w:rPr>
          <w:rFonts w:ascii="Arial" w:hAnsi="Arial" w:cs="Arial"/>
          <w:sz w:val="20"/>
          <w:szCs w:val="20"/>
        </w:rPr>
      </w:pPr>
      <w:r w:rsidRPr="0099075C">
        <w:rPr>
          <w:rFonts w:ascii="Arial" w:hAnsi="Arial" w:cs="Arial"/>
          <w:sz w:val="20"/>
          <w:szCs w:val="20"/>
        </w:rPr>
        <w:t>отслеживать дату окончания «периода отработки»;</w:t>
      </w:r>
    </w:p>
    <w:p w14:paraId="778AD3B7" w14:textId="77777777" w:rsidR="002C2CF7" w:rsidRPr="0099075C" w:rsidRDefault="002C2CF7" w:rsidP="001800A4">
      <w:pPr>
        <w:numPr>
          <w:ilvl w:val="1"/>
          <w:numId w:val="7"/>
        </w:numPr>
        <w:spacing w:after="0" w:line="240" w:lineRule="auto"/>
        <w:rPr>
          <w:rFonts w:ascii="Arial" w:hAnsi="Arial" w:cs="Arial"/>
          <w:sz w:val="20"/>
          <w:szCs w:val="20"/>
        </w:rPr>
      </w:pPr>
      <w:r w:rsidRPr="0099075C">
        <w:rPr>
          <w:rFonts w:ascii="Arial" w:hAnsi="Arial" w:cs="Arial"/>
          <w:sz w:val="20"/>
          <w:szCs w:val="20"/>
        </w:rPr>
        <w:t xml:space="preserve">при увольнении до его окончания рассчитывать сумму к удержанию/компенсации (или хотя бы формировать справку для расчёта). </w:t>
      </w:r>
    </w:p>
    <w:p w14:paraId="3DED262F" w14:textId="77777777" w:rsidR="002C2CF7" w:rsidRPr="0099075C" w:rsidRDefault="002C2CF7" w:rsidP="001800A4">
      <w:pPr>
        <w:numPr>
          <w:ilvl w:val="0"/>
          <w:numId w:val="7"/>
        </w:numPr>
        <w:spacing w:after="0" w:line="240" w:lineRule="auto"/>
        <w:rPr>
          <w:rFonts w:ascii="Arial" w:hAnsi="Arial" w:cs="Arial"/>
          <w:sz w:val="20"/>
          <w:szCs w:val="20"/>
        </w:rPr>
      </w:pPr>
      <w:r w:rsidRPr="0099075C">
        <w:rPr>
          <w:rFonts w:ascii="Arial" w:hAnsi="Arial" w:cs="Arial"/>
          <w:b/>
          <w:bCs/>
          <w:sz w:val="20"/>
          <w:szCs w:val="20"/>
        </w:rPr>
        <w:t>Отслеживание статуса «Отработал/не отработал» по каждому обучению.</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сам факт регламентации сроков после обучения подразумевает контроль выполнения. Система должна показывать, по каким обучениям обязательства ещё действуют.</w:t>
      </w:r>
    </w:p>
    <w:p w14:paraId="4DDEAABF"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lastRenderedPageBreak/>
        <w:pict w14:anchorId="5095FBED">
          <v:rect id="_x0000_i1031" style="width:0;height:1.5pt" o:hralign="center" o:hrstd="t" o:hr="t" fillcolor="#a0a0a0" stroked="f"/>
        </w:pict>
      </w:r>
    </w:p>
    <w:p w14:paraId="72493AC6"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2.4. Учет результатов обучения</w:t>
      </w:r>
    </w:p>
    <w:p w14:paraId="7E60B284" w14:textId="77777777" w:rsidR="002C2CF7" w:rsidRPr="0099075C" w:rsidRDefault="002C2CF7" w:rsidP="001800A4">
      <w:pPr>
        <w:numPr>
          <w:ilvl w:val="0"/>
          <w:numId w:val="8"/>
        </w:numPr>
        <w:spacing w:after="0" w:line="240" w:lineRule="auto"/>
        <w:rPr>
          <w:rFonts w:ascii="Arial" w:hAnsi="Arial" w:cs="Arial"/>
          <w:sz w:val="20"/>
          <w:szCs w:val="20"/>
        </w:rPr>
      </w:pPr>
      <w:r w:rsidRPr="0099075C">
        <w:rPr>
          <w:rFonts w:ascii="Arial" w:hAnsi="Arial" w:cs="Arial"/>
          <w:b/>
          <w:bCs/>
          <w:sz w:val="20"/>
          <w:szCs w:val="20"/>
        </w:rPr>
        <w:t>Фиксация факта прохождения и результатов (тесты, зачёт/незачёт, оценки).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структура документа предполагает, что обучение направлено на повышение квалификации и должно давать оценимый результат; раздел 8 говорит о порядке подтверждения результатов обучения и учете их в личном деле.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хранить результаты (сдан/не сдан, баллы, дата). </w:t>
      </w:r>
    </w:p>
    <w:p w14:paraId="3CE4D297" w14:textId="77777777" w:rsidR="002C2CF7" w:rsidRPr="0099075C" w:rsidRDefault="002C2CF7" w:rsidP="001800A4">
      <w:pPr>
        <w:numPr>
          <w:ilvl w:val="0"/>
          <w:numId w:val="8"/>
        </w:numPr>
        <w:spacing w:after="0" w:line="240" w:lineRule="auto"/>
        <w:rPr>
          <w:rFonts w:ascii="Arial" w:hAnsi="Arial" w:cs="Arial"/>
          <w:sz w:val="20"/>
          <w:szCs w:val="20"/>
        </w:rPr>
      </w:pPr>
      <w:r w:rsidRPr="0099075C">
        <w:rPr>
          <w:rFonts w:ascii="Arial" w:hAnsi="Arial" w:cs="Arial"/>
          <w:b/>
          <w:bCs/>
          <w:sz w:val="20"/>
          <w:szCs w:val="20"/>
        </w:rPr>
        <w:t>Отчётность по обучению сотрудников:</w:t>
      </w:r>
      <w:r w:rsidRPr="0099075C">
        <w:rPr>
          <w:rFonts w:ascii="Arial" w:hAnsi="Arial" w:cs="Arial"/>
          <w:sz w:val="20"/>
          <w:szCs w:val="20"/>
        </w:rPr>
        <w:t xml:space="preserve"> общее количество часов/курсов, дополнительные показатели по видам, стоимости, источнику (внутреннее/внешнее).</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Порядок обучения — нормативный документ, задающий правила и ответственность. Для контроля соблюдения этих правил нужны отчёты, которые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формировать по структурным единицам, категориям персонала, видам обучения и затратам.</w:t>
      </w:r>
    </w:p>
    <w:p w14:paraId="316FD2B5"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24EEA6B7">
          <v:rect id="_x0000_i1032" style="width:0;height:1.5pt" o:hralign="center" o:hrstd="t" o:hr="t" fillcolor="#a0a0a0" stroked="f"/>
        </w:pict>
      </w:r>
    </w:p>
    <w:p w14:paraId="29F33A27" w14:textId="77777777" w:rsidR="002C2CF7" w:rsidRPr="0099075C" w:rsidRDefault="002C2CF7" w:rsidP="0099075C">
      <w:pPr>
        <w:pStyle w:val="10"/>
        <w:spacing w:before="0" w:line="240" w:lineRule="auto"/>
        <w:rPr>
          <w:rFonts w:ascii="Arial" w:hAnsi="Arial" w:cs="Arial"/>
          <w:sz w:val="20"/>
          <w:szCs w:val="20"/>
        </w:rPr>
      </w:pPr>
      <w:r w:rsidRPr="0099075C">
        <w:rPr>
          <w:rFonts w:ascii="Arial" w:hAnsi="Arial" w:cs="Arial"/>
          <w:sz w:val="20"/>
          <w:szCs w:val="20"/>
        </w:rPr>
        <w:t xml:space="preserve">3. «Памятка с описанием компетенций и деструкторов» </w:t>
      </w:r>
    </w:p>
    <w:p w14:paraId="7E7BB8FE"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3.1. Модель корпоративных компетенций</w:t>
      </w:r>
    </w:p>
    <w:p w14:paraId="6B74D418" w14:textId="77777777" w:rsidR="002C2CF7" w:rsidRPr="0099075C" w:rsidRDefault="002C2CF7" w:rsidP="001800A4">
      <w:pPr>
        <w:numPr>
          <w:ilvl w:val="0"/>
          <w:numId w:val="9"/>
        </w:numPr>
        <w:spacing w:after="0" w:line="240" w:lineRule="auto"/>
        <w:rPr>
          <w:rFonts w:ascii="Arial" w:hAnsi="Arial" w:cs="Arial"/>
          <w:sz w:val="20"/>
          <w:szCs w:val="20"/>
        </w:rPr>
      </w:pPr>
      <w:r w:rsidRPr="0099075C">
        <w:rPr>
          <w:rFonts w:ascii="Arial" w:hAnsi="Arial" w:cs="Arial"/>
          <w:b/>
          <w:bCs/>
          <w:sz w:val="20"/>
          <w:szCs w:val="20"/>
        </w:rPr>
        <w:t>Справочник корпоративных компетенций с текстовыми описаниями.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памятке описаны корпоративные компетенции: «управление изменениями», «управление процессами и людьми», «лидерство», «ориентация на результат и цели», «планирование», «развитие команды» – каждая с текстовым определением.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позволять завести эту модель компетенций и хранить описания. </w:t>
      </w:r>
    </w:p>
    <w:p w14:paraId="2E798459" w14:textId="77777777" w:rsidR="002C2CF7" w:rsidRPr="0099075C" w:rsidRDefault="002C2CF7" w:rsidP="001800A4">
      <w:pPr>
        <w:numPr>
          <w:ilvl w:val="0"/>
          <w:numId w:val="9"/>
        </w:numPr>
        <w:spacing w:after="0" w:line="240" w:lineRule="auto"/>
        <w:rPr>
          <w:rFonts w:ascii="Arial" w:hAnsi="Arial" w:cs="Arial"/>
          <w:sz w:val="20"/>
          <w:szCs w:val="20"/>
        </w:rPr>
      </w:pPr>
      <w:r w:rsidRPr="0099075C">
        <w:rPr>
          <w:rFonts w:ascii="Arial" w:hAnsi="Arial" w:cs="Arial"/>
          <w:b/>
          <w:bCs/>
          <w:sz w:val="20"/>
          <w:szCs w:val="20"/>
        </w:rPr>
        <w:t>Возможность привязки этих компетенций к должностям, профилям и карьерным трекам.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далее эти же компетенции используются в профилях должностей и 9 Box / PIF-оценках (по другим документам). Значит, система должна иметь единый справочник компетенций, на который смогут ссылаться профили и оценочные инструменты. </w:t>
      </w:r>
    </w:p>
    <w:p w14:paraId="073FF5E7"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727E785E">
          <v:rect id="_x0000_i1033" style="width:0;height:1.5pt" o:hralign="center" o:hrstd="t" o:hr="t" fillcolor="#a0a0a0" stroked="f"/>
        </w:pict>
      </w:r>
    </w:p>
    <w:p w14:paraId="3BC940DC"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3.2. Учет «деструкторов» и их уровней</w:t>
      </w:r>
    </w:p>
    <w:p w14:paraId="32CA1CA0" w14:textId="77777777" w:rsidR="002C2CF7" w:rsidRPr="0099075C" w:rsidRDefault="002C2CF7" w:rsidP="001800A4">
      <w:pPr>
        <w:numPr>
          <w:ilvl w:val="0"/>
          <w:numId w:val="10"/>
        </w:numPr>
        <w:spacing w:after="0" w:line="240" w:lineRule="auto"/>
        <w:rPr>
          <w:rFonts w:ascii="Arial" w:hAnsi="Arial" w:cs="Arial"/>
          <w:sz w:val="20"/>
          <w:szCs w:val="20"/>
        </w:rPr>
      </w:pPr>
      <w:r w:rsidRPr="0099075C">
        <w:rPr>
          <w:rFonts w:ascii="Arial" w:hAnsi="Arial" w:cs="Arial"/>
          <w:b/>
          <w:bCs/>
          <w:sz w:val="20"/>
          <w:szCs w:val="20"/>
        </w:rPr>
        <w:t>Справочник деструкторов + шкала уровней (критичный, высокий, умеренный, низкий, не проявляется).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памятка описывает уровни проявления деструктивных поведенческих паттернов: «критичный уровень», «высокий», «умеренный», «низкий», «не проявляется», с пояснениями для каждого.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уметь хранить результаты оценки по такой шкале. </w:t>
      </w:r>
    </w:p>
    <w:p w14:paraId="6AF87020" w14:textId="77777777" w:rsidR="002C2CF7" w:rsidRPr="0099075C" w:rsidRDefault="002C2CF7" w:rsidP="001800A4">
      <w:pPr>
        <w:numPr>
          <w:ilvl w:val="0"/>
          <w:numId w:val="10"/>
        </w:numPr>
        <w:spacing w:after="0" w:line="240" w:lineRule="auto"/>
        <w:rPr>
          <w:rFonts w:ascii="Arial" w:hAnsi="Arial" w:cs="Arial"/>
          <w:sz w:val="20"/>
          <w:szCs w:val="20"/>
        </w:rPr>
      </w:pPr>
      <w:r w:rsidRPr="0099075C">
        <w:rPr>
          <w:rFonts w:ascii="Arial" w:hAnsi="Arial" w:cs="Arial"/>
          <w:b/>
          <w:bCs/>
          <w:sz w:val="20"/>
          <w:szCs w:val="20"/>
        </w:rPr>
        <w:t>Связка деструкторов с оценочными процедурами (360, тесты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уровни деструкторов напрямую связаны с оценкой поведения в рабочих и стрессовых ситуациях. Система должна позволять сохранять уровни деструкторов как результат 360-оценки или других инструментов и затем использовать их при формировании планов развития. </w:t>
      </w:r>
    </w:p>
    <w:p w14:paraId="076C407B"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78DCAFB2">
          <v:rect id="_x0000_i1034" style="width:0;height:1.5pt" o:hralign="center" o:hrstd="t" o:hr="t" fillcolor="#a0a0a0" stroked="f"/>
        </w:pict>
      </w:r>
    </w:p>
    <w:p w14:paraId="13537494" w14:textId="5943BC72" w:rsidR="002C2CF7" w:rsidRPr="0099075C" w:rsidRDefault="002C2CF7" w:rsidP="0099075C">
      <w:pPr>
        <w:pStyle w:val="10"/>
        <w:spacing w:before="0" w:line="240" w:lineRule="auto"/>
        <w:rPr>
          <w:rFonts w:ascii="Arial" w:hAnsi="Arial" w:cs="Arial"/>
          <w:sz w:val="20"/>
          <w:szCs w:val="20"/>
        </w:rPr>
      </w:pPr>
      <w:r w:rsidRPr="0099075C">
        <w:rPr>
          <w:rFonts w:ascii="Arial" w:hAnsi="Arial" w:cs="Arial"/>
          <w:sz w:val="20"/>
          <w:szCs w:val="20"/>
        </w:rPr>
        <w:t xml:space="preserve">4. «Профили должностей (примеры)» </w:t>
      </w:r>
    </w:p>
    <w:p w14:paraId="03AC1175"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4.1. Матрица «Компетенции × Должности × Источник обучения»</w:t>
      </w:r>
    </w:p>
    <w:p w14:paraId="0DDADCBC" w14:textId="1121B6E8" w:rsidR="002C2CF7" w:rsidRPr="0099075C" w:rsidRDefault="002C2CF7" w:rsidP="001800A4">
      <w:pPr>
        <w:numPr>
          <w:ilvl w:val="0"/>
          <w:numId w:val="11"/>
        </w:numPr>
        <w:spacing w:after="0" w:line="240" w:lineRule="auto"/>
        <w:rPr>
          <w:rFonts w:ascii="Arial" w:hAnsi="Arial" w:cs="Arial"/>
          <w:sz w:val="20"/>
          <w:szCs w:val="20"/>
        </w:rPr>
      </w:pPr>
      <w:r w:rsidRPr="0099075C">
        <w:rPr>
          <w:rFonts w:ascii="Arial" w:hAnsi="Arial" w:cs="Arial"/>
          <w:b/>
          <w:bCs/>
          <w:sz w:val="20"/>
          <w:szCs w:val="20"/>
        </w:rPr>
        <w:t>Ведение матрицы компетенций по должностям.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документе показана таблица, где по строкам перечислены компетенции/задачи, а по столбцам – должности (стажёр, делопроизводитель, помощник юриста, специалист по ЭП, старший/ведущий/главный специалист, юрист, старший юрист и т.д.). В ячейках указано, требуется ли данная компетенция («да»/пусто).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поддерживать такую матрицу, чтобы хранить, какие компетенции обязательны для каждой должности. </w:t>
      </w:r>
    </w:p>
    <w:p w14:paraId="2509A977" w14:textId="684508AA" w:rsidR="002C2CF7" w:rsidRPr="0099075C" w:rsidRDefault="002C2CF7" w:rsidP="001800A4">
      <w:pPr>
        <w:numPr>
          <w:ilvl w:val="0"/>
          <w:numId w:val="11"/>
        </w:numPr>
        <w:spacing w:after="0" w:line="240" w:lineRule="auto"/>
        <w:rPr>
          <w:rFonts w:ascii="Arial" w:hAnsi="Arial" w:cs="Arial"/>
          <w:sz w:val="20"/>
          <w:szCs w:val="20"/>
        </w:rPr>
      </w:pPr>
      <w:r w:rsidRPr="0099075C">
        <w:rPr>
          <w:rFonts w:ascii="Arial" w:hAnsi="Arial" w:cs="Arial"/>
          <w:b/>
          <w:bCs/>
          <w:sz w:val="20"/>
          <w:szCs w:val="20"/>
        </w:rPr>
        <w:t>Фиксация источников обучения по каждой компетенции и должности.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тех же таблицах указан столбец «Источник обучения» – например, «инструкции/обучение на рабочем месте», «внешнее обучение», «внутреннее и внешнее обучение». </w:t>
      </w:r>
      <w:proofErr w:type="gramStart"/>
      <w:r w:rsidRPr="0099075C">
        <w:rPr>
          <w:rFonts w:ascii="Arial" w:hAnsi="Arial" w:cs="Arial"/>
          <w:sz w:val="20"/>
          <w:szCs w:val="20"/>
        </w:rPr>
        <w:t>Это по сути</w:t>
      </w:r>
      <w:proofErr w:type="gramEnd"/>
      <w:r w:rsidRPr="0099075C">
        <w:rPr>
          <w:rFonts w:ascii="Arial" w:hAnsi="Arial" w:cs="Arial"/>
          <w:sz w:val="20"/>
          <w:szCs w:val="20"/>
        </w:rPr>
        <w:t xml:space="preserve"> рекомендованный формат обучения для получения компетенции.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давать возможность привязать к компетенции и должности рекомендованные форматы и типовые курсы. </w:t>
      </w:r>
    </w:p>
    <w:p w14:paraId="4B4E447A" w14:textId="0C5883D3" w:rsidR="002C2CF7" w:rsidRPr="0099075C" w:rsidRDefault="002C2CF7" w:rsidP="001800A4">
      <w:pPr>
        <w:numPr>
          <w:ilvl w:val="0"/>
          <w:numId w:val="11"/>
        </w:numPr>
        <w:spacing w:after="0" w:line="240" w:lineRule="auto"/>
        <w:rPr>
          <w:rFonts w:ascii="Arial" w:hAnsi="Arial" w:cs="Arial"/>
          <w:sz w:val="20"/>
          <w:szCs w:val="20"/>
        </w:rPr>
      </w:pPr>
      <w:r w:rsidRPr="0099075C">
        <w:rPr>
          <w:rFonts w:ascii="Arial" w:hAnsi="Arial" w:cs="Arial"/>
          <w:b/>
          <w:bCs/>
          <w:sz w:val="20"/>
          <w:szCs w:val="20"/>
        </w:rPr>
        <w:t>Поддержка нескольких функциональных блоков (договорная работа, операционная эффективность, кадровое делопроизводство и пр.).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документ разбит на блоки («Договорная работа», «Регулярные процессы кадрового делопроизводства» и др.), каждая группа компетенций/задач относится к определённому функциональному направлению. Значит, в системе нужно хранить принадлежность компетенции к функциональному блоку (для фильтрации и отчётности). </w:t>
      </w:r>
    </w:p>
    <w:p w14:paraId="14A5D7F6"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454D421D">
          <v:rect id="_x0000_i1035" style="width:0;height:1.5pt" o:hralign="center" o:hrstd="t" o:hr="t" fillcolor="#a0a0a0" stroked="f"/>
        </w:pict>
      </w:r>
    </w:p>
    <w:p w14:paraId="395AB177"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lastRenderedPageBreak/>
        <w:t>4.2. Каталог обучающих программ по компетенциям</w:t>
      </w:r>
    </w:p>
    <w:p w14:paraId="0BACF745" w14:textId="1AC2FE4C" w:rsidR="002C2CF7" w:rsidRPr="0099075C" w:rsidRDefault="002C2CF7" w:rsidP="001800A4">
      <w:pPr>
        <w:numPr>
          <w:ilvl w:val="0"/>
          <w:numId w:val="12"/>
        </w:numPr>
        <w:spacing w:after="0" w:line="240" w:lineRule="auto"/>
        <w:rPr>
          <w:rFonts w:ascii="Arial" w:hAnsi="Arial" w:cs="Arial"/>
          <w:sz w:val="20"/>
          <w:szCs w:val="20"/>
        </w:rPr>
      </w:pPr>
      <w:r w:rsidRPr="0099075C">
        <w:rPr>
          <w:rFonts w:ascii="Arial" w:hAnsi="Arial" w:cs="Arial"/>
          <w:b/>
          <w:bCs/>
          <w:sz w:val="20"/>
          <w:szCs w:val="20"/>
        </w:rPr>
        <w:t>Справочник внешних программ/курсов с привязкой к компетенциям.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документе приведён список внешних программ (</w:t>
      </w:r>
      <w:proofErr w:type="spellStart"/>
      <w:r w:rsidRPr="0099075C">
        <w:rPr>
          <w:rFonts w:ascii="Arial" w:hAnsi="Arial" w:cs="Arial"/>
          <w:sz w:val="20"/>
          <w:szCs w:val="20"/>
        </w:rPr>
        <w:t>Skolkovo</w:t>
      </w:r>
      <w:proofErr w:type="spellEnd"/>
      <w:r w:rsidRPr="0099075C">
        <w:rPr>
          <w:rFonts w:ascii="Arial" w:hAnsi="Arial" w:cs="Arial"/>
          <w:sz w:val="20"/>
          <w:szCs w:val="20"/>
        </w:rPr>
        <w:t xml:space="preserve">, ЦНТИ Прогресс, Русская школа управления, </w:t>
      </w:r>
      <w:proofErr w:type="spellStart"/>
      <w:r w:rsidRPr="0099075C">
        <w:rPr>
          <w:rFonts w:ascii="Arial" w:hAnsi="Arial" w:cs="Arial"/>
          <w:sz w:val="20"/>
          <w:szCs w:val="20"/>
        </w:rPr>
        <w:t>Statut</w:t>
      </w:r>
      <w:proofErr w:type="spellEnd"/>
      <w:r w:rsidRPr="0099075C">
        <w:rPr>
          <w:rFonts w:ascii="Arial" w:hAnsi="Arial" w:cs="Arial"/>
          <w:sz w:val="20"/>
          <w:szCs w:val="20"/>
        </w:rPr>
        <w:t xml:space="preserve"> и др.) с указанием, по каким компетенциям/номерам задач они подходят, плюс ссылки на сайты. Это явный «каталог рекомендуемых курсов».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позволять завести такие курсы в каталог, привязать к компетенциям и хранить ссылки. </w:t>
      </w:r>
    </w:p>
    <w:p w14:paraId="069D9AB8" w14:textId="06F908F9" w:rsidR="002C2CF7" w:rsidRPr="0099075C" w:rsidRDefault="002C2CF7" w:rsidP="001800A4">
      <w:pPr>
        <w:numPr>
          <w:ilvl w:val="0"/>
          <w:numId w:val="12"/>
        </w:numPr>
        <w:spacing w:after="0" w:line="240" w:lineRule="auto"/>
        <w:rPr>
          <w:rFonts w:ascii="Arial" w:hAnsi="Arial" w:cs="Arial"/>
          <w:sz w:val="20"/>
          <w:szCs w:val="20"/>
        </w:rPr>
      </w:pPr>
      <w:r w:rsidRPr="0099075C">
        <w:rPr>
          <w:rFonts w:ascii="Arial" w:hAnsi="Arial" w:cs="Arial"/>
          <w:b/>
          <w:bCs/>
          <w:sz w:val="20"/>
          <w:szCs w:val="20"/>
        </w:rPr>
        <w:t>Связка профиля должности с рекомендованным набором курсов.</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строках типа «Обучения к профилю ДЮС» видно, что для профиля («Договорная работа», «Судебно-претензионная работа…») указан набор курсов.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уметь выдавать по должности список рекомендованных обучений. </w:t>
      </w:r>
    </w:p>
    <w:p w14:paraId="674545F4"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3FEE3584">
          <v:rect id="_x0000_i1036" style="width:0;height:1.5pt" o:hralign="center" o:hrstd="t" o:hr="t" fillcolor="#a0a0a0" stroked="f"/>
        </w:pict>
      </w:r>
    </w:p>
    <w:p w14:paraId="67999BEC"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4.3. Управленческие компетенции и KPI руководителей</w:t>
      </w:r>
    </w:p>
    <w:p w14:paraId="631964CC" w14:textId="1D81AE6E" w:rsidR="002C2CF7" w:rsidRPr="0099075C" w:rsidRDefault="002C2CF7" w:rsidP="001800A4">
      <w:pPr>
        <w:numPr>
          <w:ilvl w:val="0"/>
          <w:numId w:val="13"/>
        </w:numPr>
        <w:spacing w:after="0" w:line="240" w:lineRule="auto"/>
        <w:rPr>
          <w:rFonts w:ascii="Arial" w:hAnsi="Arial" w:cs="Arial"/>
          <w:sz w:val="20"/>
          <w:szCs w:val="20"/>
        </w:rPr>
      </w:pPr>
      <w:r w:rsidRPr="0099075C">
        <w:rPr>
          <w:rFonts w:ascii="Arial" w:hAnsi="Arial" w:cs="Arial"/>
          <w:b/>
          <w:bCs/>
          <w:sz w:val="20"/>
          <w:szCs w:val="20"/>
        </w:rPr>
        <w:t>Фиксация задач руководителей (оценка эффективности, планирование, распределение обязанностей, мотивация).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одной из таблиц для руководящих ролей (руководитель группы, начальник отдела, директор по правовым вопросам и др.) перечислены управленческие обязанности: проведение собеседований, участие в разработке мотивации, предоставление отчётности по KPI, планирование деятельности сотрудников, распределение обязанностей, оценка деятельности работников и предложение по премированию/взысканиям и т.п. </w:t>
      </w:r>
      <w:r w:rsidRPr="0099075C">
        <w:rPr>
          <w:rFonts w:ascii="Arial" w:hAnsi="Arial" w:cs="Arial"/>
          <w:sz w:val="20"/>
          <w:szCs w:val="20"/>
        </w:rPr>
        <w:br/>
        <w:t xml:space="preserve">Для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это означает необходимость:</w:t>
      </w:r>
    </w:p>
    <w:p w14:paraId="603CE1E4" w14:textId="77777777" w:rsidR="002C2CF7" w:rsidRPr="0099075C" w:rsidRDefault="002C2CF7" w:rsidP="001800A4">
      <w:pPr>
        <w:numPr>
          <w:ilvl w:val="1"/>
          <w:numId w:val="13"/>
        </w:numPr>
        <w:spacing w:after="0" w:line="240" w:lineRule="auto"/>
        <w:rPr>
          <w:rFonts w:ascii="Arial" w:hAnsi="Arial" w:cs="Arial"/>
          <w:sz w:val="20"/>
          <w:szCs w:val="20"/>
        </w:rPr>
      </w:pPr>
      <w:r w:rsidRPr="0099075C">
        <w:rPr>
          <w:rFonts w:ascii="Arial" w:hAnsi="Arial" w:cs="Arial"/>
          <w:sz w:val="20"/>
          <w:szCs w:val="20"/>
        </w:rPr>
        <w:t>хранить управленческий профиль компетенций;</w:t>
      </w:r>
    </w:p>
    <w:p w14:paraId="1AB2C45E" w14:textId="77777777" w:rsidR="002C2CF7" w:rsidRPr="0099075C" w:rsidRDefault="002C2CF7" w:rsidP="001800A4">
      <w:pPr>
        <w:numPr>
          <w:ilvl w:val="1"/>
          <w:numId w:val="13"/>
        </w:numPr>
        <w:spacing w:after="0" w:line="240" w:lineRule="auto"/>
        <w:rPr>
          <w:rFonts w:ascii="Arial" w:hAnsi="Arial" w:cs="Arial"/>
          <w:sz w:val="20"/>
          <w:szCs w:val="20"/>
        </w:rPr>
      </w:pPr>
      <w:r w:rsidRPr="0099075C">
        <w:rPr>
          <w:rFonts w:ascii="Arial" w:hAnsi="Arial" w:cs="Arial"/>
          <w:sz w:val="20"/>
          <w:szCs w:val="20"/>
        </w:rPr>
        <w:t>связывать их с оценкой результативности и блоками 9 Box / PIF.</w:t>
      </w:r>
    </w:p>
    <w:p w14:paraId="57240A23"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3087E0C5">
          <v:rect id="_x0000_i1037" style="width:0;height:1.5pt" o:hralign="center" o:hrstd="t" o:hr="t" fillcolor="#a0a0a0" stroked="f"/>
        </w:pict>
      </w:r>
    </w:p>
    <w:p w14:paraId="1DA4E33E" w14:textId="72729FF4" w:rsidR="002C2CF7" w:rsidRPr="0099075C" w:rsidRDefault="002C2CF7" w:rsidP="0099075C">
      <w:pPr>
        <w:pStyle w:val="10"/>
        <w:spacing w:before="0" w:line="240" w:lineRule="auto"/>
        <w:rPr>
          <w:rFonts w:ascii="Arial" w:hAnsi="Arial" w:cs="Arial"/>
          <w:sz w:val="20"/>
          <w:szCs w:val="20"/>
        </w:rPr>
      </w:pPr>
      <w:r w:rsidRPr="0099075C">
        <w:rPr>
          <w:rFonts w:ascii="Arial" w:hAnsi="Arial" w:cs="Arial"/>
          <w:sz w:val="20"/>
          <w:szCs w:val="20"/>
        </w:rPr>
        <w:t xml:space="preserve">5. «Карьерные треки (примеры)» </w:t>
      </w:r>
    </w:p>
    <w:p w14:paraId="59AE8196"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5.1. Модель карьерных треков</w:t>
      </w:r>
    </w:p>
    <w:p w14:paraId="3564E782" w14:textId="1358906B" w:rsidR="002C2CF7" w:rsidRPr="0099075C" w:rsidRDefault="002C2CF7" w:rsidP="001800A4">
      <w:pPr>
        <w:numPr>
          <w:ilvl w:val="0"/>
          <w:numId w:val="14"/>
        </w:numPr>
        <w:spacing w:after="0" w:line="240" w:lineRule="auto"/>
        <w:rPr>
          <w:rFonts w:ascii="Arial" w:hAnsi="Arial" w:cs="Arial"/>
          <w:sz w:val="20"/>
          <w:szCs w:val="20"/>
        </w:rPr>
      </w:pPr>
      <w:r w:rsidRPr="0099075C">
        <w:rPr>
          <w:rFonts w:ascii="Arial" w:hAnsi="Arial" w:cs="Arial"/>
          <w:b/>
          <w:bCs/>
          <w:sz w:val="20"/>
          <w:szCs w:val="20"/>
        </w:rPr>
        <w:t>Описание карьерных путей в виде последовательности должностей с ветвлениями.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документ содержит схемы карьерных треков по подразделениям (подбор персонала, обучение и развитие, кадровое администрирование, юридическое сопровождение, корпоративные финансы и др.) – от начальных должностей до руководителей. Это граф должностей с возможными переходами.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уметь хранить такую модель (карта карьерных путей) и привязывать к ней сотрудников. </w:t>
      </w:r>
    </w:p>
    <w:p w14:paraId="026229B1" w14:textId="361A7619" w:rsidR="002C2CF7" w:rsidRPr="0099075C" w:rsidRDefault="002C2CF7" w:rsidP="001800A4">
      <w:pPr>
        <w:numPr>
          <w:ilvl w:val="0"/>
          <w:numId w:val="14"/>
        </w:numPr>
        <w:spacing w:after="0" w:line="240" w:lineRule="auto"/>
        <w:rPr>
          <w:rFonts w:ascii="Arial" w:hAnsi="Arial" w:cs="Arial"/>
          <w:sz w:val="20"/>
          <w:szCs w:val="20"/>
        </w:rPr>
      </w:pPr>
      <w:r w:rsidRPr="0099075C">
        <w:rPr>
          <w:rFonts w:ascii="Arial" w:hAnsi="Arial" w:cs="Arial"/>
          <w:b/>
          <w:bCs/>
          <w:sz w:val="20"/>
          <w:szCs w:val="20"/>
        </w:rPr>
        <w:t>Параметры перехода между позициями: минимальный стаж на позиции (6 мес., 9 мес., 12 мес., 2+ года и т.д.).</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для большинства переходов в таблицах указаны требования по стажу («6 мес.», «9+ мес.», «12+ мес.», «2+ года»).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хранить минимум стажа для каждой целевой позиции и на его основе проверять, соответствует ли сотрудник требованиям для перехода. </w:t>
      </w:r>
    </w:p>
    <w:p w14:paraId="0AE62E5D" w14:textId="77777777" w:rsidR="002C2CF7" w:rsidRPr="0099075C" w:rsidRDefault="002C2CF7" w:rsidP="001800A4">
      <w:pPr>
        <w:numPr>
          <w:ilvl w:val="0"/>
          <w:numId w:val="14"/>
        </w:numPr>
        <w:spacing w:after="0" w:line="240" w:lineRule="auto"/>
        <w:rPr>
          <w:rFonts w:ascii="Arial" w:hAnsi="Arial" w:cs="Arial"/>
          <w:sz w:val="20"/>
          <w:szCs w:val="20"/>
        </w:rPr>
      </w:pPr>
      <w:r w:rsidRPr="0099075C">
        <w:rPr>
          <w:rFonts w:ascii="Arial" w:hAnsi="Arial" w:cs="Arial"/>
          <w:b/>
          <w:bCs/>
          <w:sz w:val="20"/>
          <w:szCs w:val="20"/>
        </w:rPr>
        <w:t xml:space="preserve">Учет обязательных оценок и тестов при переходе: тесты, контрольные задания, оценка результативности, тестирование </w:t>
      </w:r>
      <w:proofErr w:type="spellStart"/>
      <w:r w:rsidRPr="0099075C">
        <w:rPr>
          <w:rFonts w:ascii="Arial" w:hAnsi="Arial" w:cs="Arial"/>
          <w:b/>
          <w:bCs/>
          <w:sz w:val="20"/>
          <w:szCs w:val="20"/>
        </w:rPr>
        <w:t>soft</w:t>
      </w:r>
      <w:proofErr w:type="spellEnd"/>
      <w:r w:rsidRPr="0099075C">
        <w:rPr>
          <w:rFonts w:ascii="Arial" w:hAnsi="Arial" w:cs="Arial"/>
          <w:b/>
          <w:bCs/>
          <w:sz w:val="20"/>
          <w:szCs w:val="20"/>
        </w:rPr>
        <w:t xml:space="preserve"> </w:t>
      </w:r>
      <w:proofErr w:type="spellStart"/>
      <w:r w:rsidRPr="0099075C">
        <w:rPr>
          <w:rFonts w:ascii="Arial" w:hAnsi="Arial" w:cs="Arial"/>
          <w:b/>
          <w:bCs/>
          <w:sz w:val="20"/>
          <w:szCs w:val="20"/>
        </w:rPr>
        <w:t>skills</w:t>
      </w:r>
      <w:proofErr w:type="spellEnd"/>
      <w:r w:rsidRPr="0099075C">
        <w:rPr>
          <w:rFonts w:ascii="Arial" w:hAnsi="Arial" w:cs="Arial"/>
          <w:b/>
          <w:bCs/>
          <w:sz w:val="20"/>
          <w:szCs w:val="20"/>
        </w:rPr>
        <w:t>.</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почти для каждого шага прописаны: «тест + контрольное задание», «оценка результативности», «тестирование </w:t>
      </w:r>
      <w:proofErr w:type="spellStart"/>
      <w:r w:rsidRPr="0099075C">
        <w:rPr>
          <w:rFonts w:ascii="Arial" w:hAnsi="Arial" w:cs="Arial"/>
          <w:sz w:val="20"/>
          <w:szCs w:val="20"/>
        </w:rPr>
        <w:t>soft</w:t>
      </w:r>
      <w:proofErr w:type="spellEnd"/>
      <w:r w:rsidRPr="0099075C">
        <w:rPr>
          <w:rFonts w:ascii="Arial" w:hAnsi="Arial" w:cs="Arial"/>
          <w:sz w:val="20"/>
          <w:szCs w:val="20"/>
        </w:rPr>
        <w:t xml:space="preserve"> </w:t>
      </w:r>
      <w:proofErr w:type="spellStart"/>
      <w:r w:rsidRPr="0099075C">
        <w:rPr>
          <w:rFonts w:ascii="Arial" w:hAnsi="Arial" w:cs="Arial"/>
          <w:sz w:val="20"/>
          <w:szCs w:val="20"/>
        </w:rPr>
        <w:t>skills</w:t>
      </w:r>
      <w:proofErr w:type="spellEnd"/>
      <w:r w:rsidRPr="0099075C">
        <w:rPr>
          <w:rFonts w:ascii="Arial" w:hAnsi="Arial" w:cs="Arial"/>
          <w:sz w:val="20"/>
          <w:szCs w:val="20"/>
        </w:rPr>
        <w:t xml:space="preserve">», иногда – «оценка управленческих навыков», PIF и 360-оценка.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фиксировать, какие именно оценочные процедуры являются условиями перехода и хранить результаты этих процедур.</w:t>
      </w:r>
    </w:p>
    <w:p w14:paraId="3B8D6F11" w14:textId="77777777" w:rsidR="002C2CF7" w:rsidRPr="0099075C" w:rsidRDefault="002C2CF7" w:rsidP="001800A4">
      <w:pPr>
        <w:numPr>
          <w:ilvl w:val="0"/>
          <w:numId w:val="14"/>
        </w:numPr>
        <w:spacing w:after="0" w:line="240" w:lineRule="auto"/>
        <w:rPr>
          <w:rFonts w:ascii="Arial" w:hAnsi="Arial" w:cs="Arial"/>
          <w:sz w:val="20"/>
          <w:szCs w:val="20"/>
        </w:rPr>
      </w:pPr>
      <w:r w:rsidRPr="0099075C">
        <w:rPr>
          <w:rFonts w:ascii="Arial" w:hAnsi="Arial" w:cs="Arial"/>
          <w:b/>
          <w:bCs/>
          <w:sz w:val="20"/>
          <w:szCs w:val="20"/>
        </w:rPr>
        <w:t xml:space="preserve">Учет обязательных обучающих активностей: обучение на рабочем месте, внешние курсы, наставничество, проекты, развитие </w:t>
      </w:r>
      <w:proofErr w:type="spellStart"/>
      <w:r w:rsidRPr="0099075C">
        <w:rPr>
          <w:rFonts w:ascii="Arial" w:hAnsi="Arial" w:cs="Arial"/>
          <w:b/>
          <w:bCs/>
          <w:sz w:val="20"/>
          <w:szCs w:val="20"/>
        </w:rPr>
        <w:t>soft</w:t>
      </w:r>
      <w:proofErr w:type="spellEnd"/>
      <w:r w:rsidRPr="0099075C">
        <w:rPr>
          <w:rFonts w:ascii="Arial" w:hAnsi="Arial" w:cs="Arial"/>
          <w:b/>
          <w:bCs/>
          <w:sz w:val="20"/>
          <w:szCs w:val="20"/>
        </w:rPr>
        <w:t xml:space="preserve"> </w:t>
      </w:r>
      <w:proofErr w:type="spellStart"/>
      <w:r w:rsidRPr="0099075C">
        <w:rPr>
          <w:rFonts w:ascii="Arial" w:hAnsi="Arial" w:cs="Arial"/>
          <w:b/>
          <w:bCs/>
          <w:sz w:val="20"/>
          <w:szCs w:val="20"/>
        </w:rPr>
        <w:t>skills</w:t>
      </w:r>
      <w:proofErr w:type="spellEnd"/>
      <w:r w:rsidRPr="0099075C">
        <w:rPr>
          <w:rFonts w:ascii="Arial" w:hAnsi="Arial" w:cs="Arial"/>
          <w:b/>
          <w:bCs/>
          <w:sz w:val="20"/>
          <w:szCs w:val="20"/>
        </w:rPr>
        <w:t>.</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во всех треках повторяется шаблон: «обучение на рабочем месте + внешнее обучение (курсы) + наставничество + развитие </w:t>
      </w:r>
      <w:proofErr w:type="spellStart"/>
      <w:r w:rsidRPr="0099075C">
        <w:rPr>
          <w:rFonts w:ascii="Arial" w:hAnsi="Arial" w:cs="Arial"/>
          <w:sz w:val="20"/>
          <w:szCs w:val="20"/>
        </w:rPr>
        <w:t>soft</w:t>
      </w:r>
      <w:proofErr w:type="spellEnd"/>
      <w:r w:rsidRPr="0099075C">
        <w:rPr>
          <w:rFonts w:ascii="Arial" w:hAnsi="Arial" w:cs="Arial"/>
          <w:sz w:val="20"/>
          <w:szCs w:val="20"/>
        </w:rPr>
        <w:t xml:space="preserve"> </w:t>
      </w:r>
      <w:proofErr w:type="spellStart"/>
      <w:r w:rsidRPr="0099075C">
        <w:rPr>
          <w:rFonts w:ascii="Arial" w:hAnsi="Arial" w:cs="Arial"/>
          <w:sz w:val="20"/>
          <w:szCs w:val="20"/>
        </w:rPr>
        <w:t>skills</w:t>
      </w:r>
      <w:proofErr w:type="spellEnd"/>
      <w:r w:rsidRPr="0099075C">
        <w:rPr>
          <w:rFonts w:ascii="Arial" w:hAnsi="Arial" w:cs="Arial"/>
          <w:sz w:val="20"/>
          <w:szCs w:val="20"/>
        </w:rPr>
        <w:t xml:space="preserve">» или комбинации с «проектом». Это прямо задаёт ожидаемый набор обучающих активностей.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позволять указать для каждой ступени карьерного трека обязательный набор типов обучения и отслеживать их прохождение.</w:t>
      </w:r>
    </w:p>
    <w:p w14:paraId="3BEAC25F" w14:textId="77777777" w:rsidR="002C2CF7" w:rsidRPr="0099075C" w:rsidRDefault="002C2CF7" w:rsidP="001800A4">
      <w:pPr>
        <w:numPr>
          <w:ilvl w:val="0"/>
          <w:numId w:val="14"/>
        </w:numPr>
        <w:spacing w:after="0" w:line="240" w:lineRule="auto"/>
        <w:rPr>
          <w:rFonts w:ascii="Arial" w:hAnsi="Arial" w:cs="Arial"/>
          <w:sz w:val="20"/>
          <w:szCs w:val="20"/>
        </w:rPr>
      </w:pPr>
      <w:r w:rsidRPr="0099075C">
        <w:rPr>
          <w:rFonts w:ascii="Arial" w:hAnsi="Arial" w:cs="Arial"/>
          <w:b/>
          <w:bCs/>
          <w:sz w:val="20"/>
          <w:szCs w:val="20"/>
        </w:rPr>
        <w:t>Фактор «при наличии свободной позиции» как условие перехода.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для перехода на ряд руководящих позиций в таблицах стоит сноска «* при наличии свободной позиции».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поддерживать хранение этого условия в настройках карьерного шага (т.е. переход возможен только при наличии вакансии).</w:t>
      </w:r>
    </w:p>
    <w:p w14:paraId="382F93F3"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7C6BAE8">
          <v:rect id="_x0000_i1038" style="width:0;height:1.5pt" o:hralign="center" o:hrstd="t" o:hr="t" fillcolor="#a0a0a0" stroked="f"/>
        </w:pict>
      </w:r>
    </w:p>
    <w:p w14:paraId="144B982A"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5.2. Использование карьерных треков в работе с талантами</w:t>
      </w:r>
    </w:p>
    <w:p w14:paraId="3319304A" w14:textId="77777777" w:rsidR="002C2CF7" w:rsidRPr="0099075C" w:rsidRDefault="002C2CF7" w:rsidP="001800A4">
      <w:pPr>
        <w:numPr>
          <w:ilvl w:val="0"/>
          <w:numId w:val="15"/>
        </w:numPr>
        <w:spacing w:after="0" w:line="240" w:lineRule="auto"/>
        <w:rPr>
          <w:rFonts w:ascii="Arial" w:hAnsi="Arial" w:cs="Arial"/>
          <w:sz w:val="20"/>
          <w:szCs w:val="20"/>
        </w:rPr>
      </w:pPr>
      <w:r w:rsidRPr="0099075C">
        <w:rPr>
          <w:rFonts w:ascii="Arial" w:hAnsi="Arial" w:cs="Arial"/>
          <w:b/>
          <w:bCs/>
          <w:sz w:val="20"/>
          <w:szCs w:val="20"/>
        </w:rPr>
        <w:t>Автоматическое сопоставление профиля сотрудника требованиям следующей ступени.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поскольку для каждой ступени указаны стаж, пройденные обучения и оценки,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может сопоставлять эти требования с данными сотрудника и показывать, какие позиции ему доступны. Структура трека из документа позволяет формализовать эти критерии.</w:t>
      </w:r>
    </w:p>
    <w:p w14:paraId="59BF3BD5" w14:textId="15BA93D7" w:rsidR="002C2CF7" w:rsidRPr="0099075C" w:rsidRDefault="002C2CF7" w:rsidP="001800A4">
      <w:pPr>
        <w:numPr>
          <w:ilvl w:val="0"/>
          <w:numId w:val="15"/>
        </w:numPr>
        <w:spacing w:after="0" w:line="240" w:lineRule="auto"/>
        <w:rPr>
          <w:rFonts w:ascii="Arial" w:hAnsi="Arial" w:cs="Arial"/>
          <w:sz w:val="20"/>
          <w:szCs w:val="20"/>
        </w:rPr>
      </w:pPr>
      <w:r w:rsidRPr="0099075C">
        <w:rPr>
          <w:rFonts w:ascii="Arial" w:hAnsi="Arial" w:cs="Arial"/>
          <w:b/>
          <w:bCs/>
          <w:sz w:val="20"/>
          <w:szCs w:val="20"/>
        </w:rPr>
        <w:lastRenderedPageBreak/>
        <w:t>Отчётность по «готовности к продвижению» по карьерным трекам.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наличие формализованных требований к переходу подразумевает, что HR и руководители будут смотреть, сколько сотрудников «готовы»</w:t>
      </w:r>
      <w:proofErr w:type="gramStart"/>
      <w:r w:rsidRPr="0099075C">
        <w:rPr>
          <w:rFonts w:ascii="Arial" w:hAnsi="Arial" w:cs="Arial"/>
          <w:sz w:val="20"/>
          <w:szCs w:val="20"/>
        </w:rPr>
        <w:t>/«</w:t>
      </w:r>
      <w:proofErr w:type="gramEnd"/>
      <w:r w:rsidRPr="0099075C">
        <w:rPr>
          <w:rFonts w:ascii="Arial" w:hAnsi="Arial" w:cs="Arial"/>
          <w:sz w:val="20"/>
          <w:szCs w:val="20"/>
        </w:rPr>
        <w:t xml:space="preserve">почти готовы» к следующей ступени.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давать такие отчёты, используя данные из карьерных треков. </w:t>
      </w:r>
    </w:p>
    <w:p w14:paraId="18674874" w14:textId="77777777" w:rsidR="002C2CF7" w:rsidRPr="0099075C" w:rsidRDefault="002C2CF7" w:rsidP="0099075C">
      <w:pPr>
        <w:pStyle w:val="10"/>
        <w:spacing w:before="0" w:line="240" w:lineRule="auto"/>
        <w:rPr>
          <w:rFonts w:ascii="Arial" w:hAnsi="Arial" w:cs="Arial"/>
          <w:sz w:val="20"/>
          <w:szCs w:val="20"/>
        </w:rPr>
      </w:pPr>
      <w:r w:rsidRPr="0099075C">
        <w:rPr>
          <w:rFonts w:ascii="Arial" w:hAnsi="Arial" w:cs="Arial"/>
          <w:sz w:val="20"/>
          <w:szCs w:val="20"/>
        </w:rPr>
        <w:t xml:space="preserve">6. «Управление талантами 9 BOX» </w:t>
      </w:r>
    </w:p>
    <w:p w14:paraId="0C759353"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6.1. Оценка результативности и потенциала</w:t>
      </w:r>
    </w:p>
    <w:p w14:paraId="15A19772" w14:textId="77777777" w:rsidR="002C2CF7" w:rsidRPr="0099075C" w:rsidRDefault="002C2CF7" w:rsidP="001800A4">
      <w:pPr>
        <w:numPr>
          <w:ilvl w:val="0"/>
          <w:numId w:val="16"/>
        </w:numPr>
        <w:spacing w:after="0" w:line="240" w:lineRule="auto"/>
        <w:rPr>
          <w:rFonts w:ascii="Arial" w:hAnsi="Arial" w:cs="Arial"/>
          <w:sz w:val="20"/>
          <w:szCs w:val="20"/>
        </w:rPr>
      </w:pPr>
      <w:r w:rsidRPr="0099075C">
        <w:rPr>
          <w:rFonts w:ascii="Arial" w:hAnsi="Arial" w:cs="Arial"/>
          <w:b/>
          <w:bCs/>
          <w:sz w:val="20"/>
          <w:szCs w:val="20"/>
        </w:rPr>
        <w:t>Хранение матрицы 9 Box (3×3) с описанием категорий.</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презентация объясняет, что 9 Box – это матрица 3×3, где сотрудник оценивается по двум критериям: «результативность (KPI)» и «потенциал», и попадает в одну из 9 групп.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иметь отдельный модуль/раздел, где для каждого сотрудника фиксируется его ячейка 9 Box. </w:t>
      </w:r>
    </w:p>
    <w:p w14:paraId="512AFD96" w14:textId="77777777" w:rsidR="002C2CF7" w:rsidRPr="0099075C" w:rsidRDefault="002C2CF7" w:rsidP="001800A4">
      <w:pPr>
        <w:numPr>
          <w:ilvl w:val="0"/>
          <w:numId w:val="16"/>
        </w:numPr>
        <w:spacing w:after="0" w:line="240" w:lineRule="auto"/>
        <w:rPr>
          <w:rFonts w:ascii="Arial" w:hAnsi="Arial" w:cs="Arial"/>
          <w:sz w:val="20"/>
          <w:szCs w:val="20"/>
        </w:rPr>
      </w:pPr>
      <w:r w:rsidRPr="0099075C">
        <w:rPr>
          <w:rFonts w:ascii="Arial" w:hAnsi="Arial" w:cs="Arial"/>
          <w:b/>
          <w:bCs/>
          <w:sz w:val="20"/>
          <w:szCs w:val="20"/>
        </w:rPr>
        <w:t xml:space="preserve">Интеграция с KPI и источниками оценки: 360-оценка, тест PIF, тест Delta, </w:t>
      </w:r>
      <w:proofErr w:type="spellStart"/>
      <w:r w:rsidRPr="0099075C">
        <w:rPr>
          <w:rFonts w:ascii="Arial" w:hAnsi="Arial" w:cs="Arial"/>
          <w:b/>
          <w:bCs/>
          <w:sz w:val="20"/>
          <w:szCs w:val="20"/>
        </w:rPr>
        <w:t>one-to-one</w:t>
      </w:r>
      <w:proofErr w:type="spellEnd"/>
      <w:r w:rsidRPr="0099075C">
        <w:rPr>
          <w:rFonts w:ascii="Arial" w:hAnsi="Arial" w:cs="Arial"/>
          <w:b/>
          <w:bCs/>
          <w:sz w:val="20"/>
          <w:szCs w:val="20"/>
        </w:rPr>
        <w:t xml:space="preserve"> встречи.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описании этапов 9 Box перечисляются источники данных:</w:t>
      </w:r>
    </w:p>
    <w:p w14:paraId="794F4B6A" w14:textId="77777777" w:rsidR="002C2CF7" w:rsidRPr="0099075C" w:rsidRDefault="002C2CF7" w:rsidP="001800A4">
      <w:pPr>
        <w:numPr>
          <w:ilvl w:val="1"/>
          <w:numId w:val="16"/>
        </w:numPr>
        <w:spacing w:after="0" w:line="240" w:lineRule="auto"/>
        <w:rPr>
          <w:rFonts w:ascii="Arial" w:hAnsi="Arial" w:cs="Arial"/>
          <w:sz w:val="20"/>
          <w:szCs w:val="20"/>
        </w:rPr>
      </w:pPr>
      <w:r w:rsidRPr="0099075C">
        <w:rPr>
          <w:rFonts w:ascii="Arial" w:hAnsi="Arial" w:cs="Arial"/>
          <w:sz w:val="20"/>
          <w:szCs w:val="20"/>
        </w:rPr>
        <w:t>результативность – выполнение планов, KPI;</w:t>
      </w:r>
    </w:p>
    <w:p w14:paraId="720D1F3C" w14:textId="77777777" w:rsidR="002C2CF7" w:rsidRPr="0099075C" w:rsidRDefault="002C2CF7" w:rsidP="001800A4">
      <w:pPr>
        <w:numPr>
          <w:ilvl w:val="1"/>
          <w:numId w:val="16"/>
        </w:numPr>
        <w:spacing w:after="0" w:line="240" w:lineRule="auto"/>
        <w:rPr>
          <w:rFonts w:ascii="Arial" w:hAnsi="Arial" w:cs="Arial"/>
          <w:sz w:val="20"/>
          <w:szCs w:val="20"/>
        </w:rPr>
      </w:pPr>
      <w:r w:rsidRPr="0099075C">
        <w:rPr>
          <w:rFonts w:ascii="Arial" w:hAnsi="Arial" w:cs="Arial"/>
          <w:sz w:val="20"/>
          <w:szCs w:val="20"/>
        </w:rPr>
        <w:t>обратная связь 360;</w:t>
      </w:r>
    </w:p>
    <w:p w14:paraId="7C743934" w14:textId="77777777" w:rsidR="002C2CF7" w:rsidRPr="0099075C" w:rsidRDefault="002C2CF7" w:rsidP="001800A4">
      <w:pPr>
        <w:numPr>
          <w:ilvl w:val="1"/>
          <w:numId w:val="16"/>
        </w:numPr>
        <w:spacing w:after="0" w:line="240" w:lineRule="auto"/>
        <w:rPr>
          <w:rFonts w:ascii="Arial" w:hAnsi="Arial" w:cs="Arial"/>
          <w:sz w:val="20"/>
          <w:szCs w:val="20"/>
        </w:rPr>
      </w:pPr>
      <w:r w:rsidRPr="0099075C">
        <w:rPr>
          <w:rFonts w:ascii="Arial" w:hAnsi="Arial" w:cs="Arial"/>
          <w:sz w:val="20"/>
          <w:szCs w:val="20"/>
        </w:rPr>
        <w:t>тест «Потенциал способностей» (PIF);</w:t>
      </w:r>
    </w:p>
    <w:p w14:paraId="11C37C33" w14:textId="77777777" w:rsidR="002C2CF7" w:rsidRPr="0099075C" w:rsidRDefault="002C2CF7" w:rsidP="001800A4">
      <w:pPr>
        <w:numPr>
          <w:ilvl w:val="1"/>
          <w:numId w:val="16"/>
        </w:numPr>
        <w:spacing w:after="0" w:line="240" w:lineRule="auto"/>
        <w:rPr>
          <w:rFonts w:ascii="Arial" w:hAnsi="Arial" w:cs="Arial"/>
          <w:sz w:val="20"/>
          <w:szCs w:val="20"/>
        </w:rPr>
      </w:pPr>
      <w:r w:rsidRPr="0099075C">
        <w:rPr>
          <w:rFonts w:ascii="Arial" w:hAnsi="Arial" w:cs="Arial"/>
          <w:sz w:val="20"/>
          <w:szCs w:val="20"/>
        </w:rPr>
        <w:t>тест «Сильные стороны» (Delta);</w:t>
      </w:r>
    </w:p>
    <w:p w14:paraId="393D58ED" w14:textId="77777777" w:rsidR="002C2CF7" w:rsidRPr="0099075C" w:rsidRDefault="002C2CF7" w:rsidP="001800A4">
      <w:pPr>
        <w:numPr>
          <w:ilvl w:val="1"/>
          <w:numId w:val="16"/>
        </w:numPr>
        <w:spacing w:after="0" w:line="240" w:lineRule="auto"/>
        <w:rPr>
          <w:rFonts w:ascii="Arial" w:hAnsi="Arial" w:cs="Arial"/>
          <w:sz w:val="20"/>
          <w:szCs w:val="20"/>
        </w:rPr>
      </w:pPr>
      <w:r w:rsidRPr="0099075C">
        <w:rPr>
          <w:rFonts w:ascii="Arial" w:hAnsi="Arial" w:cs="Arial"/>
          <w:sz w:val="20"/>
          <w:szCs w:val="20"/>
        </w:rPr>
        <w:t xml:space="preserve">встреча </w:t>
      </w:r>
      <w:proofErr w:type="spellStart"/>
      <w:r w:rsidRPr="0099075C">
        <w:rPr>
          <w:rFonts w:ascii="Arial" w:hAnsi="Arial" w:cs="Arial"/>
          <w:sz w:val="20"/>
          <w:szCs w:val="20"/>
        </w:rPr>
        <w:t>one-to-one</w:t>
      </w:r>
      <w:proofErr w:type="spellEnd"/>
      <w:r w:rsidRPr="0099075C">
        <w:rPr>
          <w:rFonts w:ascii="Arial" w:hAnsi="Arial" w:cs="Arial"/>
          <w:sz w:val="20"/>
          <w:szCs w:val="20"/>
        </w:rPr>
        <w:t xml:space="preserve"> руководителя с сотрудником. </w:t>
      </w:r>
    </w:p>
    <w:p w14:paraId="619F9B6A" w14:textId="5CF83606" w:rsidR="002C2CF7" w:rsidRPr="0099075C" w:rsidRDefault="002C2CF7" w:rsidP="0099075C">
      <w:pPr>
        <w:spacing w:after="0" w:line="240" w:lineRule="auto"/>
        <w:ind w:left="720"/>
        <w:rPr>
          <w:rFonts w:ascii="Arial" w:hAnsi="Arial" w:cs="Arial"/>
          <w:sz w:val="20"/>
          <w:szCs w:val="20"/>
        </w:rPr>
      </w:pP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агрегировать эти оценки и использовать их при расчёте показателя «потенциал».</w:t>
      </w:r>
    </w:p>
    <w:p w14:paraId="431A1B4F" w14:textId="77777777" w:rsidR="002C2CF7" w:rsidRPr="0099075C" w:rsidRDefault="002C2CF7" w:rsidP="001800A4">
      <w:pPr>
        <w:numPr>
          <w:ilvl w:val="0"/>
          <w:numId w:val="16"/>
        </w:numPr>
        <w:spacing w:after="0" w:line="240" w:lineRule="auto"/>
        <w:rPr>
          <w:rFonts w:ascii="Arial" w:hAnsi="Arial" w:cs="Arial"/>
          <w:sz w:val="20"/>
          <w:szCs w:val="20"/>
        </w:rPr>
      </w:pPr>
      <w:r w:rsidRPr="0099075C">
        <w:rPr>
          <w:rFonts w:ascii="Arial" w:hAnsi="Arial" w:cs="Arial"/>
          <w:b/>
          <w:bCs/>
          <w:sz w:val="20"/>
          <w:szCs w:val="20"/>
        </w:rPr>
        <w:t>Возможность задавать шкалы для обеих осей (низкий/средний/высокий результат и потенциал).</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презентация явно использует три градации по каждой оси («низкий/средний/высокий») и строит на них матрицу. Система должна позволять настроить пороги и шкалы.</w:t>
      </w:r>
    </w:p>
    <w:p w14:paraId="5B966B75"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0A47CC18">
          <v:rect id="_x0000_i1039" style="width:0;height:1.5pt" o:hralign="center" o:hrstd="t" o:hr="t" fillcolor="#a0a0a0" stroked="f"/>
        </w:pict>
      </w:r>
    </w:p>
    <w:p w14:paraId="34A54577"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6.2. Стратегии работы с разными ячейками 9 Box</w:t>
      </w:r>
    </w:p>
    <w:p w14:paraId="4366B787" w14:textId="77777777" w:rsidR="002C2CF7" w:rsidRPr="0099075C" w:rsidRDefault="002C2CF7" w:rsidP="001800A4">
      <w:pPr>
        <w:numPr>
          <w:ilvl w:val="0"/>
          <w:numId w:val="17"/>
        </w:numPr>
        <w:spacing w:after="0" w:line="240" w:lineRule="auto"/>
        <w:rPr>
          <w:rFonts w:ascii="Arial" w:hAnsi="Arial" w:cs="Arial"/>
          <w:sz w:val="20"/>
          <w:szCs w:val="20"/>
        </w:rPr>
      </w:pPr>
      <w:r w:rsidRPr="0099075C">
        <w:rPr>
          <w:rFonts w:ascii="Arial" w:hAnsi="Arial" w:cs="Arial"/>
          <w:b/>
          <w:bCs/>
          <w:sz w:val="20"/>
          <w:szCs w:val="20"/>
        </w:rPr>
        <w:t>Настройка «рекомендованных HR-действий» по каждой категории.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для категорий вроде «Звезда (лидер)», «Проблемный гений» и других в слайдах описана стратегия: вовлечение в стратегические проекты, планирование карьерного продвижения, назначение наставником, разработка индивидуальных планов развития, перевод на другую должность при отсутствии динамики и пр.</w:t>
      </w:r>
      <w:r w:rsidRPr="0099075C">
        <w:rPr>
          <w:rFonts w:ascii="Arial" w:hAnsi="Arial" w:cs="Arial"/>
          <w:sz w:val="20"/>
          <w:szCs w:val="20"/>
        </w:rPr>
        <w:br/>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позволять закрепить за каждой ячейкой набор типичных действий и использовать их при формировании ИПР.</w:t>
      </w:r>
    </w:p>
    <w:p w14:paraId="569B92F4" w14:textId="77777777" w:rsidR="002C2CF7" w:rsidRPr="0099075C" w:rsidRDefault="002C2CF7" w:rsidP="001800A4">
      <w:pPr>
        <w:numPr>
          <w:ilvl w:val="0"/>
          <w:numId w:val="17"/>
        </w:numPr>
        <w:spacing w:after="0" w:line="240" w:lineRule="auto"/>
        <w:rPr>
          <w:rFonts w:ascii="Arial" w:hAnsi="Arial" w:cs="Arial"/>
          <w:sz w:val="20"/>
          <w:szCs w:val="20"/>
        </w:rPr>
      </w:pPr>
      <w:r w:rsidRPr="0099075C">
        <w:rPr>
          <w:rFonts w:ascii="Arial" w:hAnsi="Arial" w:cs="Arial"/>
          <w:b/>
          <w:bCs/>
          <w:sz w:val="20"/>
          <w:szCs w:val="20"/>
        </w:rPr>
        <w:t>Хранение истории 9 Box по годам (динамика).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рекомендациях встречается формулировка «2–3 раза в год оценивать уровень вовлеченности», «провести через год динамику». Это подразумевает, что 9 Box проводится регулярно, и важно видеть изменения позиции сотрудника.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хранить историю размещения сотрудника в матрице по годам/циклам.</w:t>
      </w:r>
    </w:p>
    <w:p w14:paraId="29617D79" w14:textId="77777777" w:rsidR="002C2CF7" w:rsidRPr="0099075C" w:rsidRDefault="002C2CF7" w:rsidP="001800A4">
      <w:pPr>
        <w:numPr>
          <w:ilvl w:val="0"/>
          <w:numId w:val="17"/>
        </w:numPr>
        <w:spacing w:after="0" w:line="240" w:lineRule="auto"/>
        <w:rPr>
          <w:rFonts w:ascii="Arial" w:hAnsi="Arial" w:cs="Arial"/>
          <w:sz w:val="20"/>
          <w:szCs w:val="20"/>
        </w:rPr>
      </w:pPr>
      <w:r w:rsidRPr="0099075C">
        <w:rPr>
          <w:rFonts w:ascii="Arial" w:hAnsi="Arial" w:cs="Arial"/>
          <w:b/>
          <w:bCs/>
          <w:sz w:val="20"/>
          <w:szCs w:val="20"/>
        </w:rPr>
        <w:t>Отчетность для калибровочных сессий: распределение сотрудников по матрице, списки «звезд», зоны особого внимания и основы команды.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презентация описывает, что матрица помогает «выявить звезд», «планировать будущее команды» и принимать кадровые решения. Для этого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строить отчёты/визуализацию распределения сотрудников по клеткам и давать выгрузки для калибровочных совещаний. </w:t>
      </w:r>
    </w:p>
    <w:p w14:paraId="461E7354" w14:textId="77777777" w:rsidR="002C2CF7"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7F6D6C76">
          <v:rect id="_x0000_i1040" style="width:0;height:1.5pt" o:hralign="center" o:hrstd="t" o:hr="t" fillcolor="#a0a0a0" stroked="f"/>
        </w:pict>
      </w:r>
    </w:p>
    <w:p w14:paraId="193B3256" w14:textId="77777777" w:rsidR="002C2CF7" w:rsidRPr="0099075C" w:rsidRDefault="002C2CF7" w:rsidP="0099075C">
      <w:pPr>
        <w:spacing w:after="0" w:line="240" w:lineRule="auto"/>
        <w:rPr>
          <w:rFonts w:ascii="Arial" w:hAnsi="Arial" w:cs="Arial"/>
          <w:sz w:val="20"/>
          <w:szCs w:val="20"/>
        </w:rPr>
      </w:pPr>
      <w:r w:rsidRPr="0099075C">
        <w:rPr>
          <w:rFonts w:ascii="Arial" w:hAnsi="Arial" w:cs="Arial"/>
          <w:b/>
          <w:bCs/>
          <w:sz w:val="20"/>
          <w:szCs w:val="20"/>
        </w:rPr>
        <w:t>6.3. Связь 9 Box с развитием и карьерой</w:t>
      </w:r>
    </w:p>
    <w:p w14:paraId="0F06D866" w14:textId="77777777" w:rsidR="002C2CF7" w:rsidRPr="0099075C" w:rsidRDefault="002C2CF7"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Формирование индивидуальных планов развития (ИПР) из результатов 9 Box.</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один из пунктов – «разработать индивидуальные планы развития», «обеспечить развитие и мотивацию».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позволять формировать ИПР на основании положения сотрудника в матрице (с </w:t>
      </w:r>
      <w:proofErr w:type="spellStart"/>
      <w:r w:rsidRPr="0099075C">
        <w:rPr>
          <w:rFonts w:ascii="Arial" w:hAnsi="Arial" w:cs="Arial"/>
          <w:sz w:val="20"/>
          <w:szCs w:val="20"/>
        </w:rPr>
        <w:t>автоподбором</w:t>
      </w:r>
      <w:proofErr w:type="spellEnd"/>
      <w:r w:rsidRPr="0099075C">
        <w:rPr>
          <w:rFonts w:ascii="Arial" w:hAnsi="Arial" w:cs="Arial"/>
          <w:sz w:val="20"/>
          <w:szCs w:val="20"/>
        </w:rPr>
        <w:t xml:space="preserve"> рекомендованных активностей из карьерных треков и каталога обучения). </w:t>
      </w:r>
    </w:p>
    <w:p w14:paraId="1E9C6ACB" w14:textId="1D8394D0" w:rsidR="002C2CF7" w:rsidRPr="0099075C" w:rsidRDefault="002C2CF7"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Связка 9 Box с планированием преемственности (</w:t>
      </w:r>
      <w:proofErr w:type="spellStart"/>
      <w:r w:rsidRPr="0099075C">
        <w:rPr>
          <w:rFonts w:ascii="Arial" w:hAnsi="Arial" w:cs="Arial"/>
          <w:b/>
          <w:bCs/>
          <w:sz w:val="20"/>
          <w:szCs w:val="20"/>
        </w:rPr>
        <w:t>succession</w:t>
      </w:r>
      <w:proofErr w:type="spellEnd"/>
      <w:r w:rsidRPr="0099075C">
        <w:rPr>
          <w:rFonts w:ascii="Arial" w:hAnsi="Arial" w:cs="Arial"/>
          <w:b/>
          <w:bCs/>
          <w:sz w:val="20"/>
          <w:szCs w:val="20"/>
        </w:rPr>
        <w:t xml:space="preserve"> </w:t>
      </w:r>
      <w:proofErr w:type="spellStart"/>
      <w:r w:rsidRPr="0099075C">
        <w:rPr>
          <w:rFonts w:ascii="Arial" w:hAnsi="Arial" w:cs="Arial"/>
          <w:b/>
          <w:bCs/>
          <w:sz w:val="20"/>
          <w:szCs w:val="20"/>
        </w:rPr>
        <w:t>planning</w:t>
      </w:r>
      <w:proofErr w:type="spellEnd"/>
      <w:r w:rsidRPr="0099075C">
        <w:rPr>
          <w:rFonts w:ascii="Arial" w:hAnsi="Arial" w:cs="Arial"/>
          <w:b/>
          <w:bCs/>
          <w:sz w:val="20"/>
          <w:szCs w:val="20"/>
        </w:rPr>
        <w:t>).</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9 Box используется, чтобы «кто сможет заменить меня, когда я пойду на повышение?» – т.е. для прогнозирования преемственности. Система должна иметь отчет «потенциальные преемники» по ключевым должностям, опирающийся на данные 9 Box и карьерных треков. </w:t>
      </w:r>
    </w:p>
    <w:p w14:paraId="6920A12C" w14:textId="6ED5B8D1" w:rsidR="00910AC2" w:rsidRPr="0099075C" w:rsidRDefault="00363460" w:rsidP="0099075C">
      <w:pPr>
        <w:pStyle w:val="10"/>
        <w:spacing w:before="0" w:line="240" w:lineRule="auto"/>
        <w:rPr>
          <w:rFonts w:ascii="Arial" w:hAnsi="Arial" w:cs="Arial"/>
          <w:sz w:val="20"/>
          <w:szCs w:val="20"/>
        </w:rPr>
      </w:pPr>
      <w:r w:rsidRPr="0099075C">
        <w:rPr>
          <w:rFonts w:ascii="Arial" w:hAnsi="Arial" w:cs="Arial"/>
          <w:sz w:val="20"/>
          <w:szCs w:val="20"/>
        </w:rPr>
        <w:t>7. Регламент бизнес-процесса «Взаимодействие с профильными учебными учреждениями» (РГ-ДКП-16-01)</w:t>
      </w:r>
    </w:p>
    <w:p w14:paraId="5D17AC7D" w14:textId="4334A9AD" w:rsidR="00363460" w:rsidRPr="0099075C" w:rsidRDefault="00363460" w:rsidP="0099075C">
      <w:pPr>
        <w:spacing w:after="0" w:line="240" w:lineRule="auto"/>
        <w:rPr>
          <w:rFonts w:ascii="Arial" w:hAnsi="Arial" w:cs="Arial"/>
          <w:b/>
          <w:bCs/>
          <w:sz w:val="20"/>
          <w:szCs w:val="20"/>
        </w:rPr>
      </w:pPr>
      <w:r w:rsidRPr="0099075C">
        <w:rPr>
          <w:rFonts w:ascii="Arial" w:hAnsi="Arial" w:cs="Arial"/>
          <w:b/>
          <w:bCs/>
          <w:sz w:val="20"/>
          <w:szCs w:val="20"/>
        </w:rPr>
        <w:t>7.1. Справочники и карточки объектов</w:t>
      </w:r>
    </w:p>
    <w:p w14:paraId="704115D1" w14:textId="1840A043"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учебных заведений (УЗ)</w:t>
      </w:r>
      <w:r w:rsidRPr="0099075C">
        <w:rPr>
          <w:rFonts w:ascii="Arial" w:hAnsi="Arial" w:cs="Arial"/>
          <w:sz w:val="20"/>
          <w:szCs w:val="20"/>
        </w:rPr>
        <w:br/>
      </w:r>
      <w:r w:rsidRPr="0099075C">
        <w:rPr>
          <w:rFonts w:ascii="Arial" w:hAnsi="Arial" w:cs="Arial"/>
          <w:i/>
          <w:iCs/>
          <w:sz w:val="20"/>
          <w:szCs w:val="20"/>
        </w:rPr>
        <w:t>Требование к системе</w:t>
      </w:r>
      <w:r w:rsidRPr="0099075C">
        <w:rPr>
          <w:rFonts w:ascii="Arial" w:hAnsi="Arial" w:cs="Arial"/>
          <w:sz w:val="20"/>
          <w:szCs w:val="20"/>
        </w:rPr>
        <w:t xml:space="preserve">: возможность вести карточки профильных учебных заведений </w:t>
      </w:r>
      <w:r w:rsidRPr="0099075C">
        <w:rPr>
          <w:rFonts w:ascii="Arial" w:hAnsi="Arial" w:cs="Arial"/>
          <w:sz w:val="20"/>
          <w:szCs w:val="20"/>
        </w:rPr>
        <w:lastRenderedPageBreak/>
        <w:t>(название, тип, контакты, ответственные лица и т.п.).</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в документе выделен отдельный термин «Учебное заведение» и описывается бизнес-процесс «взаимодействия с профильными учебными учреждениями», а также присутствуют участники со стороны УЗ и компании. Для автоматизации взаимодействия эти сущности должны быть учтены как справочник.</w:t>
      </w:r>
    </w:p>
    <w:p w14:paraId="0BEEEE09"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Карточка практиканта / стажёра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учёт данных практикантов (ФИО, УЗ, программа/вид практики, сроки, подразделение компании, наставник и т.п.).</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терминов фигурируют «Практикант», «Практическая часть образовательной программы», «Наставник практиканта», «Куратор» и др. </w:t>
      </w:r>
    </w:p>
    <w:p w14:paraId="5DDE8E17" w14:textId="77777777" w:rsidR="00363460" w:rsidRPr="0099075C" w:rsidRDefault="00363460" w:rsidP="0099075C">
      <w:pPr>
        <w:spacing w:after="0" w:line="240" w:lineRule="auto"/>
        <w:rPr>
          <w:rFonts w:ascii="Arial" w:hAnsi="Arial" w:cs="Arial"/>
          <w:sz w:val="20"/>
          <w:szCs w:val="20"/>
        </w:rPr>
      </w:pPr>
      <w:r w:rsidRPr="0099075C">
        <w:rPr>
          <w:rFonts w:ascii="Arial" w:hAnsi="Arial" w:cs="Arial"/>
          <w:sz w:val="20"/>
          <w:szCs w:val="20"/>
        </w:rPr>
        <w:t>Для управления практикой нужна отдельная сущность «практикант» с полями, позволяющими связать его с УЗ, базой практики и ответственными.</w:t>
      </w:r>
    </w:p>
    <w:p w14:paraId="4F6E2EC0" w14:textId="0EE6B716"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Справочники ролей процесса</w:t>
      </w:r>
      <w:r w:rsidRPr="0099075C">
        <w:rPr>
          <w:rFonts w:ascii="Arial" w:hAnsi="Arial" w:cs="Arial"/>
          <w:sz w:val="20"/>
          <w:szCs w:val="20"/>
        </w:rPr>
        <w:br/>
        <w:t>В системе должны быть роли/типы пользователей: практикант, куратор, наставник, представитель УЗ, рекрутер, специалист ДКП и др., с возможностью назначения их на шаги процесса.</w:t>
      </w:r>
    </w:p>
    <w:p w14:paraId="51045849" w14:textId="20E5BE5C" w:rsidR="00363460" w:rsidRPr="0099075C" w:rsidRDefault="00265352" w:rsidP="0099075C">
      <w:pPr>
        <w:spacing w:after="0" w:line="240" w:lineRule="auto"/>
        <w:rPr>
          <w:rFonts w:ascii="Arial" w:hAnsi="Arial" w:cs="Arial"/>
          <w:b/>
          <w:bCs/>
          <w:sz w:val="20"/>
          <w:szCs w:val="20"/>
        </w:rPr>
      </w:pPr>
      <w:r w:rsidRPr="0099075C">
        <w:rPr>
          <w:rFonts w:ascii="Arial" w:hAnsi="Arial" w:cs="Arial"/>
          <w:b/>
          <w:bCs/>
          <w:sz w:val="20"/>
          <w:szCs w:val="20"/>
        </w:rPr>
        <w:t>7</w:t>
      </w:r>
      <w:r w:rsidR="00363460" w:rsidRPr="0099075C">
        <w:rPr>
          <w:rFonts w:ascii="Arial" w:hAnsi="Arial" w:cs="Arial"/>
          <w:b/>
          <w:bCs/>
          <w:sz w:val="20"/>
          <w:szCs w:val="20"/>
        </w:rPr>
        <w:t>.2. Процесс взаимодействия с УЗ и проведения практики</w:t>
      </w:r>
    </w:p>
    <w:p w14:paraId="67F09BB7" w14:textId="33430187"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Настраиваемый пошаговый процесс (</w:t>
      </w:r>
      <w:proofErr w:type="spellStart"/>
      <w:r w:rsidRPr="0099075C">
        <w:rPr>
          <w:rFonts w:ascii="Arial" w:hAnsi="Arial" w:cs="Arial"/>
          <w:b/>
          <w:bCs/>
          <w:sz w:val="20"/>
          <w:szCs w:val="20"/>
        </w:rPr>
        <w:t>workflow</w:t>
      </w:r>
      <w:proofErr w:type="spellEnd"/>
      <w:r w:rsidRPr="0099075C">
        <w:rPr>
          <w:rFonts w:ascii="Arial" w:hAnsi="Arial" w:cs="Arial"/>
          <w:b/>
          <w:bCs/>
          <w:sz w:val="20"/>
          <w:szCs w:val="20"/>
        </w:rPr>
        <w:t>)</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w:t>
      </w:r>
      <w:proofErr w:type="spellStart"/>
      <w:r w:rsidRPr="0099075C">
        <w:rPr>
          <w:rFonts w:ascii="Arial" w:hAnsi="Arial" w:cs="Arial"/>
          <w:sz w:val="20"/>
          <w:szCs w:val="20"/>
        </w:rPr>
        <w:t>Мираполис</w:t>
      </w:r>
      <w:proofErr w:type="spellEnd"/>
      <w:r w:rsidRPr="0099075C">
        <w:rPr>
          <w:rFonts w:ascii="Arial" w:hAnsi="Arial" w:cs="Arial"/>
          <w:sz w:val="20"/>
          <w:szCs w:val="20"/>
        </w:rPr>
        <w:t xml:space="preserve"> должен позволять настроить бизнес-процесс по шагам, аналогичный таблице «Описание процесса» (колонки «№», «Действие», «Описание», «Исполнитель», «Срок») и графической схеме бизнес-процесса.</w:t>
      </w:r>
    </w:p>
    <w:p w14:paraId="645126D9" w14:textId="7356E734" w:rsidR="00363460" w:rsidRPr="0099075C" w:rsidRDefault="00363460" w:rsidP="0099075C">
      <w:pPr>
        <w:spacing w:after="0" w:line="240" w:lineRule="auto"/>
        <w:ind w:left="360"/>
        <w:rPr>
          <w:rFonts w:ascii="Arial" w:hAnsi="Arial" w:cs="Arial"/>
          <w:sz w:val="20"/>
          <w:szCs w:val="20"/>
        </w:rPr>
      </w:pPr>
      <w:r w:rsidRPr="0099075C">
        <w:rPr>
          <w:rFonts w:ascii="Arial" w:hAnsi="Arial" w:cs="Arial"/>
          <w:sz w:val="20"/>
          <w:szCs w:val="20"/>
        </w:rPr>
        <w:t>Для соблюдения регламента система должна уметь маршрутизировать задачи между этими участниками.</w:t>
      </w:r>
    </w:p>
    <w:p w14:paraId="3F3D7E6E" w14:textId="6E6B2550"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Управление сроками и статусами практики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контролировать сроки по каждому действию (дата начала/окончания практики, крайние сроки предоставления документов, обратной связи и т.п.), статусы практики (планируется / в процессе / завершена).</w:t>
      </w:r>
    </w:p>
    <w:p w14:paraId="3528198E" w14:textId="1925DD77" w:rsidR="00363460" w:rsidRPr="0099075C" w:rsidRDefault="00265352" w:rsidP="0099075C">
      <w:pPr>
        <w:spacing w:after="0" w:line="240" w:lineRule="auto"/>
        <w:rPr>
          <w:rFonts w:ascii="Arial" w:hAnsi="Arial" w:cs="Arial"/>
          <w:b/>
          <w:bCs/>
          <w:sz w:val="20"/>
          <w:szCs w:val="20"/>
        </w:rPr>
      </w:pPr>
      <w:r w:rsidRPr="0099075C">
        <w:rPr>
          <w:rFonts w:ascii="Arial" w:hAnsi="Arial" w:cs="Arial"/>
          <w:b/>
          <w:bCs/>
          <w:sz w:val="20"/>
          <w:szCs w:val="20"/>
        </w:rPr>
        <w:t>7</w:t>
      </w:r>
      <w:r w:rsidR="00363460" w:rsidRPr="0099075C">
        <w:rPr>
          <w:rFonts w:ascii="Arial" w:hAnsi="Arial" w:cs="Arial"/>
          <w:b/>
          <w:bCs/>
          <w:sz w:val="20"/>
          <w:szCs w:val="20"/>
        </w:rPr>
        <w:t>.3. Формы и документы процесса</w:t>
      </w:r>
    </w:p>
    <w:p w14:paraId="018B511D" w14:textId="1A5EB9D8"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Электронные формы обратной связи по итогам практики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w:t>
      </w:r>
      <w:proofErr w:type="spellStart"/>
      <w:r w:rsidRPr="0099075C">
        <w:rPr>
          <w:rFonts w:ascii="Arial" w:hAnsi="Arial" w:cs="Arial"/>
          <w:sz w:val="20"/>
          <w:szCs w:val="20"/>
        </w:rPr>
        <w:t>Мираполис</w:t>
      </w:r>
      <w:proofErr w:type="spellEnd"/>
      <w:r w:rsidRPr="0099075C">
        <w:rPr>
          <w:rFonts w:ascii="Arial" w:hAnsi="Arial" w:cs="Arial"/>
          <w:sz w:val="20"/>
          <w:szCs w:val="20"/>
        </w:rPr>
        <w:t xml:space="preserve"> должны быть реализованы шаблоны и электронные формы, соответствующие приложениям к регламенту (обратная связь по результатам прохождения практики, включая формы для компании и для УЗ).</w:t>
      </w:r>
    </w:p>
    <w:p w14:paraId="58B38885" w14:textId="77777777" w:rsidR="00363460" w:rsidRPr="0099075C" w:rsidRDefault="00363460" w:rsidP="0099075C">
      <w:pPr>
        <w:spacing w:after="0" w:line="240" w:lineRule="auto"/>
        <w:rPr>
          <w:rFonts w:ascii="Arial" w:hAnsi="Arial" w:cs="Arial"/>
          <w:sz w:val="20"/>
          <w:szCs w:val="20"/>
        </w:rPr>
      </w:pPr>
      <w:r w:rsidRPr="0099075C">
        <w:rPr>
          <w:rFonts w:ascii="Arial" w:hAnsi="Arial" w:cs="Arial"/>
          <w:sz w:val="20"/>
          <w:szCs w:val="20"/>
        </w:rPr>
        <w:t>Система должна позволять заполнять эти формы онлайн, хранить и выгружать их.</w:t>
      </w:r>
    </w:p>
    <w:p w14:paraId="7A893EFD" w14:textId="554F807B"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Хранение индивидуальных планов практики/стажировки (если предусмотрены приложением)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возможность загрузки или ведения в системе индивидуальных планов практики (этапы, задания, сроки, ответственные). </w:t>
      </w:r>
    </w:p>
    <w:p w14:paraId="6E909DBE" w14:textId="56139CA3"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Архив документов по практике</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системное хранение всех связанных с практикой документов (договоры с УЗ, списки групп, планы, формы обратной связи). </w:t>
      </w:r>
    </w:p>
    <w:p w14:paraId="3D008333" w14:textId="77777777" w:rsidR="00363460"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75C284BD">
          <v:rect id="_x0000_i1041" style="width:0;height:1.5pt" o:hralign="center" o:hrstd="t" o:hr="t" fillcolor="#a0a0a0" stroked="f"/>
        </w:pict>
      </w:r>
    </w:p>
    <w:p w14:paraId="57B61B0F" w14:textId="55FD0BD1" w:rsidR="00363460" w:rsidRPr="0099075C" w:rsidRDefault="00265352" w:rsidP="0099075C">
      <w:pPr>
        <w:pStyle w:val="10"/>
        <w:spacing w:before="0" w:line="240" w:lineRule="auto"/>
        <w:rPr>
          <w:rFonts w:ascii="Arial" w:hAnsi="Arial" w:cs="Arial"/>
          <w:sz w:val="20"/>
          <w:szCs w:val="20"/>
        </w:rPr>
      </w:pPr>
      <w:r w:rsidRPr="0099075C">
        <w:rPr>
          <w:rFonts w:ascii="Arial" w:hAnsi="Arial" w:cs="Arial"/>
          <w:sz w:val="20"/>
          <w:szCs w:val="20"/>
        </w:rPr>
        <w:t>8</w:t>
      </w:r>
      <w:r w:rsidR="00363460" w:rsidRPr="0099075C">
        <w:rPr>
          <w:rFonts w:ascii="Arial" w:hAnsi="Arial" w:cs="Arial"/>
          <w:sz w:val="20"/>
          <w:szCs w:val="20"/>
        </w:rPr>
        <w:t xml:space="preserve">. Регламент «Проведение обучения и квалификационной оценки ТИС» </w:t>
      </w:r>
    </w:p>
    <w:p w14:paraId="4C8EE5D9" w14:textId="16E4F54E" w:rsidR="00363460" w:rsidRPr="0099075C" w:rsidRDefault="00265352" w:rsidP="0099075C">
      <w:pPr>
        <w:spacing w:after="0" w:line="240" w:lineRule="auto"/>
        <w:rPr>
          <w:rFonts w:ascii="Arial" w:hAnsi="Arial" w:cs="Arial"/>
          <w:b/>
          <w:bCs/>
          <w:sz w:val="20"/>
          <w:szCs w:val="20"/>
        </w:rPr>
      </w:pPr>
      <w:r w:rsidRPr="0099075C">
        <w:rPr>
          <w:rFonts w:ascii="Arial" w:hAnsi="Arial" w:cs="Arial"/>
          <w:b/>
          <w:bCs/>
          <w:sz w:val="20"/>
          <w:szCs w:val="20"/>
        </w:rPr>
        <w:t>8</w:t>
      </w:r>
      <w:r w:rsidR="00363460" w:rsidRPr="0099075C">
        <w:rPr>
          <w:rFonts w:ascii="Arial" w:hAnsi="Arial" w:cs="Arial"/>
          <w:b/>
          <w:bCs/>
          <w:sz w:val="20"/>
          <w:szCs w:val="20"/>
        </w:rPr>
        <w:t>.1. Справочники и нормативы</w:t>
      </w:r>
    </w:p>
    <w:p w14:paraId="211490DF" w14:textId="72327BC1"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должностей и квалификационных категорий</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хранение перечня должностей технического департамента сервисной службы и соответствующих квалификационных категорий (1, 2, 3) и требований к ним.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«Область применения» и приложениях приведён список должностей (слесарь-сантехник, слесарь-электрик и др.) и таблицы с квалификационными требованиями по каждой категории (уровень знаний, стаж, результаты тестов, % правильных ответов). </w:t>
      </w:r>
    </w:p>
    <w:p w14:paraId="6EC5F52B"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квалификационных требований и методов оценки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параметризация критериев оценки (тестирование, интервью с комиссией, оценка знаний по охране труда и т.п.) и пороговых значений для каждой категории.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приложениях есть таблица «Квалификационные требования» с колонками «Метод оценки», «3 категория / 2 категория / 1 категория» и числовыми порогами (например, «уровень знаний – тестирование, не менее 85%, 95% и т.п.»). </w:t>
      </w:r>
    </w:p>
    <w:p w14:paraId="3D794406" w14:textId="14B15D8D" w:rsidR="00363460" w:rsidRPr="0099075C" w:rsidRDefault="00265352" w:rsidP="0099075C">
      <w:pPr>
        <w:spacing w:after="0" w:line="240" w:lineRule="auto"/>
        <w:rPr>
          <w:rFonts w:ascii="Arial" w:hAnsi="Arial" w:cs="Arial"/>
          <w:b/>
          <w:bCs/>
          <w:sz w:val="20"/>
          <w:szCs w:val="20"/>
        </w:rPr>
      </w:pPr>
      <w:r w:rsidRPr="0099075C">
        <w:rPr>
          <w:rFonts w:ascii="Arial" w:hAnsi="Arial" w:cs="Arial"/>
          <w:b/>
          <w:bCs/>
          <w:sz w:val="20"/>
          <w:szCs w:val="20"/>
        </w:rPr>
        <w:t>8</w:t>
      </w:r>
      <w:r w:rsidR="00363460" w:rsidRPr="0099075C">
        <w:rPr>
          <w:rFonts w:ascii="Arial" w:hAnsi="Arial" w:cs="Arial"/>
          <w:b/>
          <w:bCs/>
          <w:sz w:val="20"/>
          <w:szCs w:val="20"/>
        </w:rPr>
        <w:t>.2. Процесс обучения и квалификационной оценки</w:t>
      </w:r>
    </w:p>
    <w:p w14:paraId="0138D285" w14:textId="14E85F47"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Регистрация случаев обучения и оценки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фиксировать основание проведения обучения/квалификационной оценки (приём на работу, окончание испытательного срока, перевод, присвоение категории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«Цели и задачи» и «Условия проведения квалификационной </w:t>
      </w:r>
      <w:r w:rsidRPr="0099075C">
        <w:rPr>
          <w:rFonts w:ascii="Arial" w:hAnsi="Arial" w:cs="Arial"/>
          <w:sz w:val="20"/>
          <w:szCs w:val="20"/>
        </w:rPr>
        <w:lastRenderedPageBreak/>
        <w:t xml:space="preserve">оценки» описано, что оценка проводится при различных кадровых событиях (перевод, изменение должности, отпуск, перерывы в работе и др.). </w:t>
      </w:r>
    </w:p>
    <w:p w14:paraId="7BF0D95B"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Настраиваемый процесс «обучение + квалификационная оценка»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реализация процесса с этапами:</w:t>
      </w:r>
    </w:p>
    <w:p w14:paraId="61CF7C3B"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формирование программы стажировки/обучения;</w:t>
      </w:r>
    </w:p>
    <w:p w14:paraId="6FDDD8B2"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назначение наставника;</w:t>
      </w:r>
    </w:p>
    <w:p w14:paraId="2CCF08C5"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прохождение обучения/стажировки;</w:t>
      </w:r>
    </w:p>
    <w:p w14:paraId="1D903AD2"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организация заседания оценочной комиссии;</w:t>
      </w:r>
    </w:p>
    <w:p w14:paraId="412D482E"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проведение тестирования и интервью;</w:t>
      </w:r>
    </w:p>
    <w:p w14:paraId="326B3E91" w14:textId="7D6524C9"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оформление решения комиссии.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регламенте по шагам описано, кто формирует программу, кто проводит обучение, кто входит в оценочную комиссию (председатель, секретарь, члены), и как подводятся итоги (Решение оценочной комиссии, Приложение № 6). </w:t>
      </w:r>
    </w:p>
    <w:p w14:paraId="1DF29382" w14:textId="49484925"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программ стажировки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 системе должны создаваться/храниться программы стажировки по форме приложения: разделы «Необходимо знать», «Необходимо уметь», мероприятия, сроки, подписи наставника.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приложении с формой «Программа стажировки» приведена табличная структура программы (мероприятия, отметки наставника и стажёра). </w:t>
      </w:r>
    </w:p>
    <w:p w14:paraId="05BCB424" w14:textId="5A1FCFA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работы оценочной комиссии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поддержка настройки состава комиссий, планирования заседаний, фиксации решений и протоколов в электронном виде.</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разделах о «Секретаре», «Членах оценочной комиссии», «Председателе» описаны роли и функции (организация заседаний, оформление решений, контроль исполнения). </w:t>
      </w:r>
    </w:p>
    <w:p w14:paraId="3EFE9D80" w14:textId="54891E38"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Фиксация результатов квалификационной оценки и их влияния на HR-данные</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хранение результатов (присвоенная/подтверждённая категория, дата, решения о повышении оклада, изменении премии и др.) и связка с кадровыми данными сотрудника.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«Подведение итогов квалификационной оценки» перечислены возможные результаты (успешная/неуспешная оценка, присвоение категории, изменение размеров оплаты и доп. премий) и обязанности секретаря по доведению и оформлению этих решений. </w:t>
      </w:r>
    </w:p>
    <w:p w14:paraId="48ECFFCE" w14:textId="1369A473" w:rsidR="00363460" w:rsidRPr="0099075C" w:rsidRDefault="00265352" w:rsidP="0099075C">
      <w:pPr>
        <w:spacing w:after="0" w:line="240" w:lineRule="auto"/>
        <w:rPr>
          <w:rFonts w:ascii="Arial" w:hAnsi="Arial" w:cs="Arial"/>
          <w:b/>
          <w:bCs/>
          <w:sz w:val="20"/>
          <w:szCs w:val="20"/>
        </w:rPr>
      </w:pPr>
      <w:r w:rsidRPr="0099075C">
        <w:rPr>
          <w:rFonts w:ascii="Arial" w:hAnsi="Arial" w:cs="Arial"/>
          <w:b/>
          <w:bCs/>
          <w:sz w:val="20"/>
          <w:szCs w:val="20"/>
        </w:rPr>
        <w:t>8</w:t>
      </w:r>
      <w:r w:rsidR="00363460" w:rsidRPr="0099075C">
        <w:rPr>
          <w:rFonts w:ascii="Arial" w:hAnsi="Arial" w:cs="Arial"/>
          <w:b/>
          <w:bCs/>
          <w:sz w:val="20"/>
          <w:szCs w:val="20"/>
        </w:rPr>
        <w:t>.3. Формы и отчётность</w:t>
      </w:r>
    </w:p>
    <w:p w14:paraId="471E668A" w14:textId="47B0073D"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Шаблоны документов регламента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наличие в системе шаблонов приложений:</w:t>
      </w:r>
    </w:p>
    <w:p w14:paraId="74509AC4"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перечень должностей;</w:t>
      </w:r>
    </w:p>
    <w:p w14:paraId="534E3ADA"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программа стажировки;</w:t>
      </w:r>
    </w:p>
    <w:p w14:paraId="7B349B87"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таблица квалификационных требований;</w:t>
      </w:r>
    </w:p>
    <w:p w14:paraId="2C3F7E2F"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формы решения оценочной комиссии;</w:t>
      </w:r>
    </w:p>
    <w:p w14:paraId="1AD89988"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списки работников по категориям.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конце регламента приведено не менее шести приложений с типовыми таблицами и формами, которые по регламенту должны использоваться при обучении и оценке. </w:t>
      </w:r>
    </w:p>
    <w:p w14:paraId="06E789F8"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Отчётность по квалификационным категориям и срокам переоценки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отчёты по сотрудникам ТИС по категориям, датам последней оценки и планируемой переоценки, для контроля соблюдения условий регламента.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«Условия проведения квалификационной оценки» устанавливает частоту и случаи её проведения, а раздел «Подведение итогов» описывает, что на основании результатов принимаются кадровые решения, т.е. необходимо отслеживать, кто и когда должен быть переоценён. </w:t>
      </w:r>
    </w:p>
    <w:p w14:paraId="7878E71F" w14:textId="77777777" w:rsidR="00363460"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426B2DFD">
          <v:rect id="_x0000_i1042" style="width:0;height:1.5pt" o:hralign="center" o:hrstd="t" o:hr="t" fillcolor="#a0a0a0" stroked="f"/>
        </w:pict>
      </w:r>
    </w:p>
    <w:p w14:paraId="3F4A9053" w14:textId="2E5E85A4" w:rsidR="00363460" w:rsidRPr="0099075C" w:rsidRDefault="00C12EE6" w:rsidP="0099075C">
      <w:pPr>
        <w:pStyle w:val="10"/>
        <w:spacing w:before="0" w:line="240" w:lineRule="auto"/>
        <w:rPr>
          <w:rFonts w:ascii="Arial" w:hAnsi="Arial" w:cs="Arial"/>
          <w:sz w:val="20"/>
          <w:szCs w:val="20"/>
        </w:rPr>
      </w:pPr>
      <w:r w:rsidRPr="0099075C">
        <w:rPr>
          <w:rFonts w:ascii="Arial" w:hAnsi="Arial" w:cs="Arial"/>
          <w:sz w:val="20"/>
          <w:szCs w:val="20"/>
        </w:rPr>
        <w:t>9</w:t>
      </w:r>
      <w:r w:rsidR="00363460" w:rsidRPr="0099075C">
        <w:rPr>
          <w:rFonts w:ascii="Arial" w:hAnsi="Arial" w:cs="Arial"/>
          <w:sz w:val="20"/>
          <w:szCs w:val="20"/>
        </w:rPr>
        <w:t xml:space="preserve">. Регламент «Планирование и организация внешнего обучения сотрудников» № 11-Р </w:t>
      </w:r>
    </w:p>
    <w:p w14:paraId="2A8FA29C" w14:textId="019A4519"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9</w:t>
      </w:r>
      <w:r w:rsidR="00363460" w:rsidRPr="0099075C">
        <w:rPr>
          <w:rFonts w:ascii="Arial" w:hAnsi="Arial" w:cs="Arial"/>
          <w:b/>
          <w:bCs/>
          <w:sz w:val="20"/>
          <w:szCs w:val="20"/>
        </w:rPr>
        <w:t>.1. Справочники</w:t>
      </w:r>
    </w:p>
    <w:p w14:paraId="635E0812" w14:textId="62BB0DDC"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Реестр образовательных учреждений и программ внешнего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ведение в системе реестра внешних образовательных организаций и программ по направлениям деятельности компании (с реквизитами, тематикой, стоимостью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 5.4 прямо предписывает Работнику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вести «Реестр образовательных учреждений и программ обучения» по форме Приложения № 3. </w:t>
      </w:r>
    </w:p>
    <w:p w14:paraId="2AEBB4E1"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видов внешнего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классификация форматов обучения по признакам, указанным в табл. 1 (по связи с учебным процессом, по длительности, по обязательности и т.п.).</w:t>
      </w:r>
      <w:r w:rsidRPr="0099075C">
        <w:rPr>
          <w:rFonts w:ascii="Arial" w:hAnsi="Arial" w:cs="Arial"/>
          <w:sz w:val="20"/>
          <w:szCs w:val="20"/>
        </w:rPr>
        <w:br/>
      </w:r>
      <w:r w:rsidRPr="0099075C">
        <w:rPr>
          <w:rFonts w:ascii="Arial" w:hAnsi="Arial" w:cs="Arial"/>
          <w:i/>
          <w:iCs/>
          <w:sz w:val="20"/>
          <w:szCs w:val="20"/>
        </w:rPr>
        <w:lastRenderedPageBreak/>
        <w:t>Обоснование</w:t>
      </w:r>
      <w:r w:rsidRPr="0099075C">
        <w:rPr>
          <w:rFonts w:ascii="Arial" w:hAnsi="Arial" w:cs="Arial"/>
          <w:sz w:val="20"/>
          <w:szCs w:val="20"/>
        </w:rPr>
        <w:t xml:space="preserve">: в разделе 4 «Виды обучения» приведена таблица классификации, где внешнее обучение делится по нескольким признакам (отрыв/без отрыва от производства, длительность, др.). </w:t>
      </w:r>
    </w:p>
    <w:p w14:paraId="67F81B64" w14:textId="0596F9EA"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9</w:t>
      </w:r>
      <w:r w:rsidR="00363460" w:rsidRPr="0099075C">
        <w:rPr>
          <w:rFonts w:ascii="Arial" w:hAnsi="Arial" w:cs="Arial"/>
          <w:b/>
          <w:bCs/>
          <w:sz w:val="20"/>
          <w:szCs w:val="20"/>
        </w:rPr>
        <w:t>.2. Годовое планирование внешнего обучения</w:t>
      </w:r>
    </w:p>
    <w:p w14:paraId="343FC3D0" w14:textId="407AB5D4"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Процесс формирования годового плана внешнего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0D47DF67"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сбор заявок от руководителей подразделений;</w:t>
      </w:r>
    </w:p>
    <w:p w14:paraId="195227EB"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консолидация заявок в единый План внешнего обучения;</w:t>
      </w:r>
    </w:p>
    <w:p w14:paraId="7FD2305E"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согласование с БЕ/финансами и утверждение плана;</w:t>
      </w:r>
    </w:p>
    <w:p w14:paraId="3D9689B9"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контроль исполнения плана.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5 описывает последовательность: начиная от рассылки запросов ответственными сотрудниками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сбора потребностей, до формирования и утверждения Плана внешнего обучения на год (Приложение № 1). </w:t>
      </w:r>
    </w:p>
    <w:p w14:paraId="33BB189E"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бюджета внешнего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фиксация стоимости обучения по каждому мероприятию, суммарного бюджета и статуса его согласования.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 5.5–5.7 указано, что на основании заявок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совместно с финансовым блоком формируют бюджет внешнего обучения и включают мероприятия в План с указанием стоимости. </w:t>
      </w:r>
    </w:p>
    <w:p w14:paraId="0ACC0FC8" w14:textId="35784E8F"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9</w:t>
      </w:r>
      <w:r w:rsidR="00363460" w:rsidRPr="0099075C">
        <w:rPr>
          <w:rFonts w:ascii="Arial" w:hAnsi="Arial" w:cs="Arial"/>
          <w:b/>
          <w:bCs/>
          <w:sz w:val="20"/>
          <w:szCs w:val="20"/>
        </w:rPr>
        <w:t>.3. Процесс организации конкретного внешнего обучения</w:t>
      </w:r>
    </w:p>
    <w:p w14:paraId="24170DFD" w14:textId="2F778A38"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Заявка на внешнее обучение сотрудника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электронная заявка от руководителя на обучение конкретного сотрудника (ФИО, программа, провайдер, даты, стоимость, ожидаемые эффекты).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6 «Требования к организации внешнего обучения» описывает, что инициатором является руководитель структурного подразделения, который формирует запрос на обучение сотрудника. </w:t>
      </w:r>
    </w:p>
    <w:p w14:paraId="23805E55"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Оформление дополнительного соглашения к трудовому договору</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фиксация факта заключения дополнительного соглашения по шаблону Приложения № 2 (сроки «отработки», обязанности сторон и т.п.), привязка его к карточке сотрудника и мероприятию обучения.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 7.3 и Приложении № 2 приведена форма Дополнительного соглашения к трудовому договору, которую сотрудник подписывает до начала обучения. </w:t>
      </w:r>
    </w:p>
    <w:p w14:paraId="01645005"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прохождения обучения и подтверждающих документов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загружать в систему документы, подтверждающие обучение (сертификаты, счета, акты), с привязкой к соответствующей записи в плане/заявке.</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7.3 указано, что сотрудник обязан предоставить в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подтверждающие документы о прохождении обучения. </w:t>
      </w:r>
    </w:p>
    <w:p w14:paraId="4355D7A3"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Отчёт обучившегося сотрудника по результатам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электронная форма отчёта по шаблону Приложения № 4 (программа, ключевые темы, позитивные/негативные моменты, что можно внедрить, результаты).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Приложение № 4 содержит «Отчёт о прохождении внешнего обучения» с перечислением полей отчёта, который сотрудник должен заполнить после обучения. </w:t>
      </w:r>
    </w:p>
    <w:p w14:paraId="274BA051"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ознакомления с регламентом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реестр ознакомления сотрудников с данным регламентом (позиция, ФИО, дата, подпись).</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финальная страница содержит «Лист ознакомления» к регламенту с таблицей «Должность – ФИО – Дата – Подпись». </w:t>
      </w:r>
    </w:p>
    <w:p w14:paraId="37EECEBD" w14:textId="77777777" w:rsidR="00363460"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24D008F8">
          <v:rect id="_x0000_i1043" style="width:0;height:1.5pt" o:hralign="center" o:hrstd="t" o:hr="t" fillcolor="#a0a0a0" stroked="f"/>
        </w:pict>
      </w:r>
    </w:p>
    <w:p w14:paraId="5F7DFA1B" w14:textId="6EFECE91" w:rsidR="00363460" w:rsidRPr="0099075C" w:rsidRDefault="00C12EE6" w:rsidP="0099075C">
      <w:pPr>
        <w:pStyle w:val="10"/>
        <w:spacing w:before="0" w:line="240" w:lineRule="auto"/>
        <w:rPr>
          <w:rFonts w:ascii="Arial" w:hAnsi="Arial" w:cs="Arial"/>
          <w:sz w:val="20"/>
          <w:szCs w:val="20"/>
        </w:rPr>
      </w:pPr>
      <w:r w:rsidRPr="0099075C">
        <w:rPr>
          <w:rFonts w:ascii="Arial" w:hAnsi="Arial" w:cs="Arial"/>
          <w:sz w:val="20"/>
          <w:szCs w:val="20"/>
        </w:rPr>
        <w:t>10</w:t>
      </w:r>
      <w:r w:rsidR="00363460" w:rsidRPr="0099075C">
        <w:rPr>
          <w:rFonts w:ascii="Arial" w:hAnsi="Arial" w:cs="Arial"/>
          <w:sz w:val="20"/>
          <w:szCs w:val="20"/>
        </w:rPr>
        <w:t xml:space="preserve">. Регламент «Формирование кадрового резерва в обособленных подразделениях» № 56-Р </w:t>
      </w:r>
    </w:p>
    <w:p w14:paraId="43B43177" w14:textId="5EE9FED7"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10</w:t>
      </w:r>
      <w:r w:rsidR="00363460" w:rsidRPr="0099075C">
        <w:rPr>
          <w:rFonts w:ascii="Arial" w:hAnsi="Arial" w:cs="Arial"/>
          <w:b/>
          <w:bCs/>
          <w:sz w:val="20"/>
          <w:szCs w:val="20"/>
        </w:rPr>
        <w:t>.1. Справочники и ключевые сущности</w:t>
      </w:r>
    </w:p>
    <w:p w14:paraId="4627EF8A" w14:textId="35ABFCEE"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Карточка участника кадрового резерва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отдельный тип карточки в системе с полями, аналогичными «Табелю кадрового резерва»: текущая должность и участок, кластер, потенциально планируемая должность, вовлечённость в карьерный рост, готовность к переезду, образование, наличие авто, отзывы руководителя, рекомендации, источник информации, даты встреч и др. </w:t>
      </w:r>
      <w:r w:rsidRPr="0099075C">
        <w:rPr>
          <w:rFonts w:ascii="Arial" w:hAnsi="Arial" w:cs="Arial"/>
          <w:i/>
          <w:iCs/>
          <w:sz w:val="20"/>
          <w:szCs w:val="20"/>
        </w:rPr>
        <w:t>Обоснование</w:t>
      </w:r>
      <w:r w:rsidRPr="0099075C">
        <w:rPr>
          <w:rFonts w:ascii="Arial" w:hAnsi="Arial" w:cs="Arial"/>
          <w:sz w:val="20"/>
          <w:szCs w:val="20"/>
        </w:rPr>
        <w:t>: в Приложении № 1 приведён подробный шаблон «Табель кадрового резерва» с перечислением этих колонок.</w:t>
      </w:r>
    </w:p>
    <w:p w14:paraId="5348E7D8" w14:textId="602DFF24"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статусов кандидата/резервиста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статусы «кандидат», «в оценке», «включен в КР», «в стажировке», «готов к назначению», «исключён» и т.п.</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общем описании процесса приводятся этапы «отбор, включение, оценка, обучение, развитие, сопровождение, исключение», которые фактически задают жизненный цикл участника КР. </w:t>
      </w:r>
    </w:p>
    <w:p w14:paraId="2EF31AFE"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lastRenderedPageBreak/>
        <w:t>Карточка ИПР (индивидуальный план развития)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структурированная запись по шаблону Приложения № 2 (цели развития, мероприятия, сроки, ответственные, отметка о выполнении).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определение «Индивидуальный план развития» и Приложение № 2, где показан формат ИПР, включая мероприятия обучения и стажировки. </w:t>
      </w:r>
    </w:p>
    <w:p w14:paraId="1488DDA4"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Карточка стажировки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описывать стажировку (вариант «без изменения должности» / «с изменением должности», сроки, площадки, наставники, контрольные точки).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описании процесса и таблице действий указано, что стажировка может быть реализована двумя способами; также описаны требования по посещению площадок, дублирующим ставкам, контролю по контрольным точкам. </w:t>
      </w:r>
    </w:p>
    <w:p w14:paraId="3C4D59D1" w14:textId="5A7DA710"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10</w:t>
      </w:r>
      <w:r w:rsidR="00363460" w:rsidRPr="0099075C">
        <w:rPr>
          <w:rFonts w:ascii="Arial" w:hAnsi="Arial" w:cs="Arial"/>
          <w:b/>
          <w:bCs/>
          <w:sz w:val="20"/>
          <w:szCs w:val="20"/>
        </w:rPr>
        <w:t>.2. Процесс формирования и реализации кадрового резерва</w:t>
      </w:r>
    </w:p>
    <w:p w14:paraId="7E7B796B" w14:textId="26E85019"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Процесс номинации кандидатов в кадровый резерв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61EDFD8C"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 xml:space="preserve">инициирование номинации руководителем (по запросу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или по собственной инициативе);</w:t>
      </w:r>
    </w:p>
    <w:p w14:paraId="0224D17C"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 xml:space="preserve">направление списка кандидатов в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через систему;</w:t>
      </w:r>
    </w:p>
    <w:p w14:paraId="59852B8E"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фиксация даты и основания.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шаг 1 таблицы действий: «Составить и передать в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кандидатов для внесения в кадровый резерв» с описанием, что руководитель формирует список на основе запроса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или оценки поведения работника. </w:t>
      </w:r>
    </w:p>
    <w:p w14:paraId="3A5494A1"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Процесс оценки кандидатов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планирование и проведение оценки по трём блокам (личностный потенциал, уровень знаний, управленческий потенциал) с привлечением, при необходимости, экспертов направлений; хранение результатов и заключения.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описании процесса указано, что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подбирает оценочные средства и проводит оценку кандидатов по трём блокам, а инструменты могут меняться в зависимости от позиции и уровня. </w:t>
      </w:r>
    </w:p>
    <w:p w14:paraId="1F3F0375"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Формирование заключения и решение о включении в резерв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фиксировать заключение по каждому кандидату и решение «включить/не включать» в резерв, с датой и согласованием с руководителем.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шаги 3–4: «По итогам оценки составить заключение…» и «Сформировать список кадровых резервистов», где сказано, что решения согласуются с руководителем, и только согласованные кандидаты вносятся в КР. </w:t>
      </w:r>
    </w:p>
    <w:p w14:paraId="3D0A9412"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Планирование и реализация ИПР/стажировки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59DF50E7"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формирование ИПР с перечнем процедур, компетенций для развития и назначением наставника/функциональных тренеров;</w:t>
      </w:r>
    </w:p>
    <w:p w14:paraId="672F8A01"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контроль выполнения мероприятий по контрольным точкам;</w:t>
      </w:r>
    </w:p>
    <w:p w14:paraId="25CE2B45"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отражение факта прохождения стажировок (по двум вариантам).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шаги 5–7 процесса описывают формирование ИПР, назначение наставника, привлечение экспертов, контроль по контрольным точкам сотрудником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с возможностью продления сроков мероприятий. </w:t>
      </w:r>
    </w:p>
    <w:p w14:paraId="4DDA6F4D"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Повторная оценка и принятие решений по итогам ИПР</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модуль повторной оценки резервиста по завершению ИПР с фиксацией одного из пяти решений (назначение на вакансию, продление стажировки, ИПР на другую позицию, готовность к назначению при появлении вакансии, неготовность к назначению).</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шаги 8–9 процесса детализируют проведение повторной оценки и перечень возможных решений, а также необходимость утверждения переводов Советом директоров с участием директора направления и ДКП. </w:t>
      </w:r>
    </w:p>
    <w:p w14:paraId="468A429B"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назначения на должность и закрытия вакансии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фиксация решений Совета директоров и последующего перевода кандидата на постоянную позицию, с отражением информации о закрытии вакансии.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шаги 9–11: утверждение кандидатов для постоянного перевода, информирование кандидатов, передача данных в отдел кадрового администрирования и фактический перевод. </w:t>
      </w:r>
    </w:p>
    <w:p w14:paraId="0611721C" w14:textId="32D58871"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10</w:t>
      </w:r>
      <w:r w:rsidR="00363460" w:rsidRPr="0099075C">
        <w:rPr>
          <w:rFonts w:ascii="Arial" w:hAnsi="Arial" w:cs="Arial"/>
          <w:b/>
          <w:bCs/>
          <w:sz w:val="20"/>
          <w:szCs w:val="20"/>
        </w:rPr>
        <w:t>.3. Аналитика и KPI</w:t>
      </w:r>
    </w:p>
    <w:p w14:paraId="66534A7A" w14:textId="59BEFB95"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Отчёт доли вакансий, закрытых из кадрового резерва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автоматический расчёт показателя «не менее 70% вакантных позиций руководителей подразделений заполняются участниками кадрового резерва».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описании результата процесса прямо зафиксирован этот целевой показатель. </w:t>
      </w:r>
    </w:p>
    <w:p w14:paraId="20EB19C2"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lastRenderedPageBreak/>
        <w:t>Мониторинг выполнения ИПР и статуса резервистов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отчёты по статусам ИПР, завершённым стажировкам и текущим этапам по каждому резервисту.</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регламент подчёркивает, что резерв «формируется и постоянно обновляется», а успешность реализации ИПР определяется по результатам оценки, на основании которых принимаются решения. </w:t>
      </w:r>
    </w:p>
    <w:p w14:paraId="3DCA12C3" w14:textId="77777777" w:rsidR="00363460"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5BF4E590">
          <v:rect id="_x0000_i1044" style="width:0;height:1.5pt" o:hralign="center" o:hrstd="t" o:hr="t" fillcolor="#a0a0a0" stroked="f"/>
        </w:pict>
      </w:r>
    </w:p>
    <w:p w14:paraId="0C3E914B" w14:textId="4F090D07" w:rsidR="00363460" w:rsidRPr="0099075C" w:rsidRDefault="00C12EE6" w:rsidP="0099075C">
      <w:pPr>
        <w:pStyle w:val="10"/>
        <w:spacing w:before="0" w:line="240" w:lineRule="auto"/>
        <w:rPr>
          <w:rFonts w:ascii="Arial" w:hAnsi="Arial" w:cs="Arial"/>
          <w:sz w:val="20"/>
          <w:szCs w:val="20"/>
        </w:rPr>
      </w:pPr>
      <w:r w:rsidRPr="0099075C">
        <w:rPr>
          <w:rFonts w:ascii="Arial" w:hAnsi="Arial" w:cs="Arial"/>
          <w:sz w:val="20"/>
          <w:szCs w:val="20"/>
        </w:rPr>
        <w:t>11</w:t>
      </w:r>
      <w:r w:rsidR="00363460" w:rsidRPr="0099075C">
        <w:rPr>
          <w:rFonts w:ascii="Arial" w:hAnsi="Arial" w:cs="Arial"/>
          <w:sz w:val="20"/>
          <w:szCs w:val="20"/>
        </w:rPr>
        <w:t xml:space="preserve">. Регламент «Разработка и изменение стандартов» РГ-45-Р-2022 </w:t>
      </w:r>
    </w:p>
    <w:p w14:paraId="7EAD281B" w14:textId="747F6A73"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11</w:t>
      </w:r>
      <w:r w:rsidR="00363460" w:rsidRPr="0099075C">
        <w:rPr>
          <w:rFonts w:ascii="Arial" w:hAnsi="Arial" w:cs="Arial"/>
          <w:b/>
          <w:bCs/>
          <w:sz w:val="20"/>
          <w:szCs w:val="20"/>
        </w:rPr>
        <w:t>.1. Справочники и типы стандартов</w:t>
      </w:r>
    </w:p>
    <w:p w14:paraId="53E89C2D" w14:textId="6C5B8836"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Типизация стандартов: СОП, OPL, визуальные стандарты, обучающие модули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w:t>
      </w:r>
      <w:proofErr w:type="spellStart"/>
      <w:r w:rsidRPr="0099075C">
        <w:rPr>
          <w:rFonts w:ascii="Arial" w:hAnsi="Arial" w:cs="Arial"/>
          <w:sz w:val="20"/>
          <w:szCs w:val="20"/>
        </w:rPr>
        <w:t>Мираполис</w:t>
      </w:r>
      <w:proofErr w:type="spellEnd"/>
      <w:r w:rsidRPr="0099075C">
        <w:rPr>
          <w:rFonts w:ascii="Arial" w:hAnsi="Arial" w:cs="Arial"/>
          <w:sz w:val="20"/>
          <w:szCs w:val="20"/>
        </w:rPr>
        <w:t xml:space="preserve"> необходимо различать типы стандартов (Стандарт операционной процедуры, One Point </w:t>
      </w:r>
      <w:proofErr w:type="spellStart"/>
      <w:r w:rsidRPr="0099075C">
        <w:rPr>
          <w:rFonts w:ascii="Arial" w:hAnsi="Arial" w:cs="Arial"/>
          <w:sz w:val="20"/>
          <w:szCs w:val="20"/>
        </w:rPr>
        <w:t>Lesson</w:t>
      </w:r>
      <w:proofErr w:type="spellEnd"/>
      <w:r w:rsidRPr="0099075C">
        <w:rPr>
          <w:rFonts w:ascii="Arial" w:hAnsi="Arial" w:cs="Arial"/>
          <w:sz w:val="20"/>
          <w:szCs w:val="20"/>
        </w:rPr>
        <w:t>, визуальный стандарт, обучающий модуль и др.) и хранить их как отдельные сущности с типом.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«Основные термины» перечислены виды стандартов и сокращения (СОП, OPL, ВС, TML, </w:t>
      </w:r>
      <w:proofErr w:type="spellStart"/>
      <w:r w:rsidRPr="0099075C">
        <w:rPr>
          <w:rFonts w:ascii="Arial" w:hAnsi="Arial" w:cs="Arial"/>
          <w:sz w:val="20"/>
          <w:szCs w:val="20"/>
        </w:rPr>
        <w:t>OОиР</w:t>
      </w:r>
      <w:proofErr w:type="spellEnd"/>
      <w:r w:rsidRPr="0099075C">
        <w:rPr>
          <w:rFonts w:ascii="Arial" w:hAnsi="Arial" w:cs="Arial"/>
          <w:sz w:val="20"/>
          <w:szCs w:val="20"/>
        </w:rPr>
        <w:t xml:space="preserve"> и др.), с отдельными определениями для визуального стандарта и обучающего модуля. </w:t>
      </w:r>
    </w:p>
    <w:p w14:paraId="5DEF104F"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Карточка стандарта с реквизитами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для каждого стандарта хранить код, название, участок/подразделение, дату утверждения, версию, инициатора, исполнителя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Приложения № 1–2 (шаблоны СОП и OPL) содержат обязательные поля «Код и название стандарта», «Участок», подписи разработчика, согласующих, даты и т.п.; Приложение № 4 «Реестр стандартов» также содержит номер, участок, дату утверждения, версию, дату ввода. </w:t>
      </w:r>
    </w:p>
    <w:p w14:paraId="511E0D5E" w14:textId="7CFDCA29"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11</w:t>
      </w:r>
      <w:r w:rsidR="00363460" w:rsidRPr="0099075C">
        <w:rPr>
          <w:rFonts w:ascii="Arial" w:hAnsi="Arial" w:cs="Arial"/>
          <w:b/>
          <w:bCs/>
          <w:sz w:val="20"/>
          <w:szCs w:val="20"/>
        </w:rPr>
        <w:t>.2. Процесс разработки и изменения стандартов</w:t>
      </w:r>
    </w:p>
    <w:p w14:paraId="08F3AC96" w14:textId="752B71E3"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Ролевой доступ и маршрутизация по ролям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разграничение ролей «Инициатор», «Исполнитель», «</w:t>
      </w:r>
      <w:proofErr w:type="spellStart"/>
      <w:r w:rsidRPr="0099075C">
        <w:rPr>
          <w:rFonts w:ascii="Arial" w:hAnsi="Arial" w:cs="Arial"/>
          <w:sz w:val="20"/>
          <w:szCs w:val="20"/>
        </w:rPr>
        <w:t>Согласант</w:t>
      </w:r>
      <w:proofErr w:type="spellEnd"/>
      <w:r w:rsidRPr="0099075C">
        <w:rPr>
          <w:rFonts w:ascii="Arial" w:hAnsi="Arial" w:cs="Arial"/>
          <w:sz w:val="20"/>
          <w:szCs w:val="20"/>
        </w:rPr>
        <w:t>», «Подписант», «Пользователь» с соответствующими правами: инициировать разработку/изменения, разрабатывать документ, согласовывать, утверждать, использовать.</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«Распределение ролей» описывает, что Инициатор формирует запрос на новый стандарт/изменение, Исполнитель разрабатывает, </w:t>
      </w:r>
      <w:proofErr w:type="spellStart"/>
      <w:r w:rsidRPr="0099075C">
        <w:rPr>
          <w:rFonts w:ascii="Arial" w:hAnsi="Arial" w:cs="Arial"/>
          <w:sz w:val="20"/>
          <w:szCs w:val="20"/>
        </w:rPr>
        <w:t>Согласанты</w:t>
      </w:r>
      <w:proofErr w:type="spellEnd"/>
      <w:r w:rsidRPr="0099075C">
        <w:rPr>
          <w:rFonts w:ascii="Arial" w:hAnsi="Arial" w:cs="Arial"/>
          <w:sz w:val="20"/>
          <w:szCs w:val="20"/>
        </w:rPr>
        <w:t xml:space="preserve"> и Подписант утверждают, а Пользователи применяют стандарт. </w:t>
      </w:r>
    </w:p>
    <w:p w14:paraId="73DDDF44" w14:textId="77777777" w:rsidR="00363460" w:rsidRPr="0099075C" w:rsidRDefault="00363460" w:rsidP="001800A4">
      <w:pPr>
        <w:numPr>
          <w:ilvl w:val="0"/>
          <w:numId w:val="18"/>
        </w:numPr>
        <w:spacing w:after="0" w:line="240" w:lineRule="auto"/>
        <w:rPr>
          <w:rFonts w:ascii="Arial" w:hAnsi="Arial" w:cs="Arial"/>
          <w:sz w:val="20"/>
          <w:szCs w:val="20"/>
        </w:rPr>
      </w:pPr>
      <w:proofErr w:type="spellStart"/>
      <w:r w:rsidRPr="0099075C">
        <w:rPr>
          <w:rFonts w:ascii="Arial" w:hAnsi="Arial" w:cs="Arial"/>
          <w:b/>
          <w:bCs/>
          <w:sz w:val="20"/>
          <w:szCs w:val="20"/>
        </w:rPr>
        <w:t>Workflow</w:t>
      </w:r>
      <w:proofErr w:type="spellEnd"/>
      <w:r w:rsidRPr="0099075C">
        <w:rPr>
          <w:rFonts w:ascii="Arial" w:hAnsi="Arial" w:cs="Arial"/>
          <w:b/>
          <w:bCs/>
          <w:sz w:val="20"/>
          <w:szCs w:val="20"/>
        </w:rPr>
        <w:t xml:space="preserve"> разработки/корректировки стандарта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электронный процесс, включающий:</w:t>
      </w:r>
    </w:p>
    <w:p w14:paraId="21CB3A47"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подачу инициатором заявки;</w:t>
      </w:r>
    </w:p>
    <w:p w14:paraId="0C8771F7"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подготовку проекта стандарта исполнителем;</w:t>
      </w:r>
    </w:p>
    <w:p w14:paraId="432BBEBD"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 xml:space="preserve">согласование (возможно с несколькими </w:t>
      </w:r>
      <w:proofErr w:type="spellStart"/>
      <w:r w:rsidRPr="0099075C">
        <w:rPr>
          <w:rFonts w:ascii="Arial" w:hAnsi="Arial" w:cs="Arial"/>
          <w:sz w:val="20"/>
          <w:szCs w:val="20"/>
        </w:rPr>
        <w:t>согласантами</w:t>
      </w:r>
      <w:proofErr w:type="spellEnd"/>
      <w:r w:rsidRPr="0099075C">
        <w:rPr>
          <w:rFonts w:ascii="Arial" w:hAnsi="Arial" w:cs="Arial"/>
          <w:sz w:val="20"/>
          <w:szCs w:val="20"/>
        </w:rPr>
        <w:t>);</w:t>
      </w:r>
    </w:p>
    <w:p w14:paraId="0041205F"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утверждение (подписание) ответственным лицом;</w:t>
      </w:r>
    </w:p>
    <w:p w14:paraId="5D838978" w14:textId="77777777" w:rsidR="00363460" w:rsidRPr="0099075C" w:rsidRDefault="00363460" w:rsidP="001800A4">
      <w:pPr>
        <w:numPr>
          <w:ilvl w:val="1"/>
          <w:numId w:val="18"/>
        </w:numPr>
        <w:spacing w:after="0" w:line="240" w:lineRule="auto"/>
        <w:rPr>
          <w:rFonts w:ascii="Arial" w:hAnsi="Arial" w:cs="Arial"/>
          <w:sz w:val="20"/>
          <w:szCs w:val="20"/>
        </w:rPr>
      </w:pPr>
      <w:r w:rsidRPr="0099075C">
        <w:rPr>
          <w:rFonts w:ascii="Arial" w:hAnsi="Arial" w:cs="Arial"/>
          <w:sz w:val="20"/>
          <w:szCs w:val="20"/>
        </w:rPr>
        <w:t>доведение до пользователей и загрузку в общую папку/базу.</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таблицах «Описание процесса» (стр. с крупной таблицей) указана последовательность действий, исполнители и сроки по разработке и изменению стандартов; отдельный раздел 6 описывает основания и порядок корректировки стандартов. </w:t>
      </w:r>
    </w:p>
    <w:p w14:paraId="4843756B"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причин изменения и истории версий</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хранение истории изменений стандарта (дата, суть изменения, инициатор, причина), с автоматическим ведением «Реестра изменений».</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Приложение № 3 — «Реестр изменений» — содержит колонки о дате и содержании изменений, а раздел 6 «Необходимость корректировки стандартов» перечисляет случаи, когда корректировка обязательна (изменение процессов, выявленные несоответствия и др.). </w:t>
      </w:r>
    </w:p>
    <w:p w14:paraId="11F1E128" w14:textId="63445EB3" w:rsidR="00363460" w:rsidRPr="0099075C" w:rsidRDefault="00C12EE6" w:rsidP="0099075C">
      <w:pPr>
        <w:spacing w:after="0" w:line="240" w:lineRule="auto"/>
        <w:rPr>
          <w:rFonts w:ascii="Arial" w:hAnsi="Arial" w:cs="Arial"/>
          <w:b/>
          <w:bCs/>
          <w:sz w:val="20"/>
          <w:szCs w:val="20"/>
        </w:rPr>
      </w:pPr>
      <w:r w:rsidRPr="0099075C">
        <w:rPr>
          <w:rFonts w:ascii="Arial" w:hAnsi="Arial" w:cs="Arial"/>
          <w:b/>
          <w:bCs/>
          <w:sz w:val="20"/>
          <w:szCs w:val="20"/>
        </w:rPr>
        <w:t>11</w:t>
      </w:r>
      <w:r w:rsidR="00363460" w:rsidRPr="0099075C">
        <w:rPr>
          <w:rFonts w:ascii="Arial" w:hAnsi="Arial" w:cs="Arial"/>
          <w:b/>
          <w:bCs/>
          <w:sz w:val="20"/>
          <w:szCs w:val="20"/>
        </w:rPr>
        <w:t>.3. Связь стандартов с обучением</w:t>
      </w:r>
    </w:p>
    <w:p w14:paraId="0757784D" w14:textId="3CBF5B00" w:rsidR="00363460" w:rsidRPr="0099075C" w:rsidRDefault="00363460"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Использование стандартов как обучающих модулей</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возможность привязывать стандарты (СОП, OPL, визуальные стандарты, обучающие модули) к курсам/программам обучения в </w:t>
      </w:r>
      <w:proofErr w:type="spellStart"/>
      <w:r w:rsidRPr="0099075C">
        <w:rPr>
          <w:rFonts w:ascii="Arial" w:hAnsi="Arial" w:cs="Arial"/>
          <w:sz w:val="20"/>
          <w:szCs w:val="20"/>
        </w:rPr>
        <w:t>Мираполис</w:t>
      </w:r>
      <w:proofErr w:type="spellEnd"/>
      <w:r w:rsidRPr="0099075C">
        <w:rPr>
          <w:rFonts w:ascii="Arial" w:hAnsi="Arial" w:cs="Arial"/>
          <w:sz w:val="20"/>
          <w:szCs w:val="20"/>
        </w:rPr>
        <w:t xml:space="preserve"> и назначать их к изучению сотрудникам.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в терминах «Обучающий модуль» и «</w:t>
      </w:r>
      <w:proofErr w:type="spellStart"/>
      <w:r w:rsidRPr="0099075C">
        <w:rPr>
          <w:rFonts w:ascii="Arial" w:hAnsi="Arial" w:cs="Arial"/>
          <w:sz w:val="20"/>
          <w:szCs w:val="20"/>
        </w:rPr>
        <w:t>Общеструктурная</w:t>
      </w:r>
      <w:proofErr w:type="spellEnd"/>
      <w:r w:rsidRPr="0099075C">
        <w:rPr>
          <w:rFonts w:ascii="Arial" w:hAnsi="Arial" w:cs="Arial"/>
          <w:sz w:val="20"/>
          <w:szCs w:val="20"/>
        </w:rPr>
        <w:t xml:space="preserve"> папка» описывается, что стандарты используются для обучения сотрудников, а сами обучающие модули — это материалы, предназначенные для передачи знаний. </w:t>
      </w:r>
    </w:p>
    <w:p w14:paraId="6D0879E2" w14:textId="77777777" w:rsidR="00363460" w:rsidRPr="0099075C" w:rsidRDefault="00363460"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ознакомления сотрудников со стандартами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регистрация факта ознакомления сотрудника с конкретным стандартом (подтверждение прочтения/обучения), включая дату и ФИО.</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приложениях к регламенту присутствует «Лист ознакомления» к </w:t>
      </w:r>
      <w:r w:rsidRPr="0099075C">
        <w:rPr>
          <w:rFonts w:ascii="Arial" w:hAnsi="Arial" w:cs="Arial"/>
          <w:sz w:val="20"/>
          <w:szCs w:val="20"/>
        </w:rPr>
        <w:lastRenderedPageBreak/>
        <w:t>регламенту, а сам регламент подчёркивает обязательность выполнения стандартов для работников, что предполагает фиксацию факта ознакомления.</w:t>
      </w:r>
    </w:p>
    <w:p w14:paraId="0DAAF0D8" w14:textId="49C3DED8" w:rsidR="00A754AA" w:rsidRPr="0099075C" w:rsidRDefault="00A754AA" w:rsidP="0099075C">
      <w:pPr>
        <w:pStyle w:val="10"/>
        <w:spacing w:before="0" w:line="240" w:lineRule="auto"/>
        <w:rPr>
          <w:rFonts w:ascii="Arial" w:hAnsi="Arial" w:cs="Arial"/>
          <w:sz w:val="20"/>
          <w:szCs w:val="20"/>
        </w:rPr>
      </w:pPr>
      <w:r w:rsidRPr="0099075C">
        <w:rPr>
          <w:rFonts w:ascii="Arial" w:hAnsi="Arial" w:cs="Arial"/>
          <w:sz w:val="20"/>
          <w:szCs w:val="20"/>
        </w:rPr>
        <w:t xml:space="preserve">12. «Положение о наставничестве в офисе» </w:t>
      </w:r>
    </w:p>
    <w:p w14:paraId="27BC46C3" w14:textId="7E50F429" w:rsidR="00A754AA" w:rsidRPr="0099075C" w:rsidRDefault="00A754AA" w:rsidP="0099075C">
      <w:pPr>
        <w:spacing w:after="0" w:line="240" w:lineRule="auto"/>
        <w:rPr>
          <w:rFonts w:ascii="Arial" w:hAnsi="Arial" w:cs="Arial"/>
          <w:b/>
          <w:bCs/>
          <w:sz w:val="20"/>
          <w:szCs w:val="20"/>
        </w:rPr>
      </w:pPr>
      <w:r w:rsidRPr="0099075C">
        <w:rPr>
          <w:rFonts w:ascii="Arial" w:hAnsi="Arial" w:cs="Arial"/>
          <w:b/>
          <w:bCs/>
          <w:sz w:val="20"/>
          <w:szCs w:val="20"/>
        </w:rPr>
        <w:t>12.1. Роли и справочники</w:t>
      </w:r>
    </w:p>
    <w:p w14:paraId="7CF37716" w14:textId="5828E9C1"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Роль «Наставник» в системе</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у сотрудника должен быть отдельный атрибут/роль «наставник», отличная от его штатной должности.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1 дано определение наставника как сотрудника, передающего знания менее опытному коллеге. </w:t>
      </w:r>
    </w:p>
    <w:p w14:paraId="7BA219A2"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Роль «Внутренний эксперт-тренер (ВЭТ)»</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отдельный признак/справочник «ВЭТ», привязанный к сотруднику и его «позиционному уровню» (грейду).</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документ вводит роль ВЭТ как сотрудника, который обучает коллег без отрыва от основной работы. На стр.1 прямо указано определение ВЭТ и далее – порядок мотивации. </w:t>
      </w:r>
    </w:p>
    <w:p w14:paraId="64C78373"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грейдов с привязкой к размерам выплат</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хранить грейд сотрудника и использовать его в формулах мотивации наставников и ВЭТ.</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таблице «Размер выплат наставникам» суммы привязаны к грейдам (1–3, 4–6, 7–8, 9 грейд). </w:t>
      </w:r>
    </w:p>
    <w:p w14:paraId="19FC67FD" w14:textId="54A2A91B" w:rsidR="00A754AA" w:rsidRPr="0099075C" w:rsidRDefault="00A754AA" w:rsidP="0099075C">
      <w:pPr>
        <w:spacing w:after="0" w:line="240" w:lineRule="auto"/>
        <w:rPr>
          <w:rFonts w:ascii="Arial" w:hAnsi="Arial" w:cs="Arial"/>
          <w:b/>
          <w:bCs/>
          <w:sz w:val="20"/>
          <w:szCs w:val="20"/>
        </w:rPr>
      </w:pPr>
      <w:r w:rsidRPr="0099075C">
        <w:rPr>
          <w:rFonts w:ascii="Arial" w:hAnsi="Arial" w:cs="Arial"/>
          <w:b/>
          <w:bCs/>
          <w:sz w:val="20"/>
          <w:szCs w:val="20"/>
        </w:rPr>
        <w:t>12.2. Процесс наставничества</w:t>
      </w:r>
    </w:p>
    <w:p w14:paraId="032E1DBF" w14:textId="30BC05F1"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Назначение наставника через согласование</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электронный процесс назначения наставника:</w:t>
      </w:r>
    </w:p>
    <w:p w14:paraId="1B37CAC8" w14:textId="43250581"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инициатор – руководитель;</w:t>
      </w:r>
    </w:p>
    <w:p w14:paraId="466B1C72"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согласование – Служба подбора/</w:t>
      </w:r>
      <w:proofErr w:type="spellStart"/>
      <w:r w:rsidRPr="0099075C">
        <w:rPr>
          <w:rFonts w:ascii="Arial" w:hAnsi="Arial" w:cs="Arial"/>
          <w:sz w:val="20"/>
          <w:szCs w:val="20"/>
        </w:rPr>
        <w:t>ООиР</w:t>
      </w:r>
      <w:proofErr w:type="spellEnd"/>
      <w:r w:rsidRPr="0099075C">
        <w:rPr>
          <w:rFonts w:ascii="Arial" w:hAnsi="Arial" w:cs="Arial"/>
          <w:sz w:val="20"/>
          <w:szCs w:val="20"/>
        </w:rPr>
        <w:t>;</w:t>
      </w:r>
    </w:p>
    <w:p w14:paraId="28AB38FC" w14:textId="0CE0C408"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фиксация периода наставничества.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п.2.2–2.4 описывают, что руководитель закрепляет наставника приказом/служебной запиской и определяет период наставничества и план адаптации. </w:t>
      </w:r>
    </w:p>
    <w:p w14:paraId="4BB5E56D"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Хранение плана адаптации/обучения наставляемого</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должна быть карточка плана адаптации/обучения с задачами, сроками и отметками о выполнении.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п.2.3–2.5 сказано, что наставник знакомит сотрудника с должностными обязанностями и контролирует выполнение плана адаптации, по итогам которого заполняется бланк оценки наставника. </w:t>
      </w:r>
    </w:p>
    <w:p w14:paraId="612333E4"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Форма «Оценка наставника»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электронная форма по образцу бланка оценки, с возможностью выставлять оценки и делать вывод «адаптация пройдена/не пройдена».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пункт 2.6 требует, чтобы руководитель за 5 дней до окончания испытательного срока предоставил в ОТиЗ документы, подтверждающие прохождение плана адаптации и бланк оценки наставника. </w:t>
      </w:r>
    </w:p>
    <w:p w14:paraId="47A947ED" w14:textId="0566E216" w:rsidR="00A754AA" w:rsidRPr="0099075C" w:rsidRDefault="00A754AA" w:rsidP="0099075C">
      <w:pPr>
        <w:spacing w:after="0" w:line="240" w:lineRule="auto"/>
        <w:rPr>
          <w:rFonts w:ascii="Arial" w:hAnsi="Arial" w:cs="Arial"/>
          <w:b/>
          <w:bCs/>
          <w:sz w:val="20"/>
          <w:szCs w:val="20"/>
        </w:rPr>
      </w:pPr>
      <w:r w:rsidRPr="0099075C">
        <w:rPr>
          <w:rFonts w:ascii="Arial" w:hAnsi="Arial" w:cs="Arial"/>
          <w:b/>
          <w:bCs/>
          <w:sz w:val="20"/>
          <w:szCs w:val="20"/>
        </w:rPr>
        <w:t>12.3. Мотивация наставников и ВЭТ</w:t>
      </w:r>
    </w:p>
    <w:p w14:paraId="44392A96" w14:textId="5776F3BD"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Автоматический расчёт выплат наставникам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60238E03"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хранить таблицу выплат по грейдам;</w:t>
      </w:r>
    </w:p>
    <w:p w14:paraId="4F0BFAE8"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рассчитывать сумму выплаты по факту успешного прохождения адаптации;</w:t>
      </w:r>
    </w:p>
    <w:p w14:paraId="19A56CC0"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формировать выгрузку в ОТиЗ/бухгалтерию.</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таблице на стр.3 приведён «Порядок расчёта мотивации» с фиксированными суммами по грейдам. </w:t>
      </w:r>
    </w:p>
    <w:p w14:paraId="7C40DB21"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Расчёт мотивации за разработку курсов ВЭТ (Приложение 2)</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5F238B14"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карточка программы/курса с длительностью (часы);</w:t>
      </w:r>
    </w:p>
    <w:p w14:paraId="719B7579"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автоматическое определение суммы выплаты по диапазону часов;</w:t>
      </w:r>
    </w:p>
    <w:p w14:paraId="73F6A2C8"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привязка к конкретному ВЭТ.</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таблице «Порядок расчёта мотивации за разработку курсов» сумма выплаты зависит от продолжительности программы (до 4, 4–7, 8–15, 16–23, свыше 24 часов). </w:t>
      </w:r>
    </w:p>
    <w:p w14:paraId="5A2C9B6D"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Расчёт мотивации за проведение обучения ВЭТ (Приложение 3)</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учёт:</w:t>
      </w:r>
    </w:p>
    <w:p w14:paraId="7C539609"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позиционного уровня ВЭТ (1, 2, 3 грейд и ниже);</w:t>
      </w:r>
    </w:p>
    <w:p w14:paraId="2DAFD7A0"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количества участников (до 10 / от 11 человек);</w:t>
      </w:r>
    </w:p>
    <w:p w14:paraId="4DEFCE72"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lastRenderedPageBreak/>
        <w:t>суммарного количества часов.</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таблица «Порядок расчёта мотивации за проведение обучений» содержит ставки за час работы ВЭТ по грейдам и размеру группы. </w:t>
      </w:r>
    </w:p>
    <w:p w14:paraId="548D0342" w14:textId="77777777" w:rsidR="00A754AA"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D73C71F">
          <v:rect id="_x0000_i1045" style="width:0;height:1.5pt" o:hralign="center" o:hrstd="t" o:hr="t" fillcolor="#a0a0a0" stroked="f"/>
        </w:pict>
      </w:r>
    </w:p>
    <w:p w14:paraId="40C2E66D" w14:textId="3F010B37" w:rsidR="00A754AA" w:rsidRPr="0099075C" w:rsidRDefault="00A754AA" w:rsidP="0099075C">
      <w:pPr>
        <w:pStyle w:val="10"/>
        <w:spacing w:before="0" w:line="240" w:lineRule="auto"/>
        <w:rPr>
          <w:rFonts w:ascii="Arial" w:hAnsi="Arial" w:cs="Arial"/>
          <w:sz w:val="20"/>
          <w:szCs w:val="20"/>
        </w:rPr>
      </w:pPr>
      <w:r w:rsidRPr="0099075C">
        <w:rPr>
          <w:rFonts w:ascii="Arial" w:hAnsi="Arial" w:cs="Arial"/>
          <w:sz w:val="20"/>
          <w:szCs w:val="20"/>
        </w:rPr>
        <w:t xml:space="preserve">13. Регламент «Проведение квалификационной оценки сотрудников производства в ОП» № 11-Р </w:t>
      </w:r>
    </w:p>
    <w:p w14:paraId="1D7E2648" w14:textId="04B3386F" w:rsidR="00A754AA" w:rsidRPr="0099075C" w:rsidRDefault="00A754AA" w:rsidP="0099075C">
      <w:pPr>
        <w:spacing w:after="0" w:line="240" w:lineRule="auto"/>
        <w:rPr>
          <w:rFonts w:ascii="Arial" w:hAnsi="Arial" w:cs="Arial"/>
          <w:b/>
          <w:bCs/>
          <w:sz w:val="20"/>
          <w:szCs w:val="20"/>
        </w:rPr>
      </w:pPr>
      <w:r w:rsidRPr="0099075C">
        <w:rPr>
          <w:rFonts w:ascii="Arial" w:hAnsi="Arial" w:cs="Arial"/>
          <w:b/>
          <w:bCs/>
          <w:sz w:val="20"/>
          <w:szCs w:val="20"/>
        </w:rPr>
        <w:t>13.1. Справочники, должности и категории</w:t>
      </w:r>
    </w:p>
    <w:p w14:paraId="0B8F4B56" w14:textId="07E4A36C"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должностей и ОП, подлежащих оценке</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хранить перечень обособленных подразделений и должностей, участвующих в квалификационной оценке (по Приложению №1).</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с 17 по ~23 страницу приведена таблица «Перечень обособленных подразделений и должностей», где для каждого ОП указаны должности (начальник участка, операторы свинокомплексов и т.д.). </w:t>
      </w:r>
    </w:p>
    <w:p w14:paraId="646504F4" w14:textId="5D1D4FA9"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квалификационных категорий (3, 2, 1)</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заведение категорий с возможностью их присвоения сотруднику по каждой должности.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определениях и таблицах квалификационных требований постоянно используются категории «3 категория», «2 категория», «1 категория». </w:t>
      </w:r>
    </w:p>
    <w:p w14:paraId="127BDE7C"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Матрица знаний и умений по должностям и категориям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3512E65B"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хранить перечень знаний/умений (общие, по биобезопасности, специальные и т.п.);</w:t>
      </w:r>
    </w:p>
    <w:p w14:paraId="311C0A73"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отмечать, для какой категории они обязательны;</w:t>
      </w:r>
    </w:p>
    <w:p w14:paraId="1BC9AC01"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привязывать к должности/функции.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страницах 24–27 и далее приведены большие таблицы «Знания и умения», где по строкам идут конкретные знания/навыки, а по столбцам – категории работников (3/2/1) и отметки «+». </w:t>
      </w:r>
    </w:p>
    <w:p w14:paraId="640540E0" w14:textId="5676AD0D" w:rsidR="00A754AA" w:rsidRPr="0099075C" w:rsidRDefault="00A754AA" w:rsidP="0099075C">
      <w:pPr>
        <w:spacing w:after="0" w:line="240" w:lineRule="auto"/>
        <w:rPr>
          <w:rFonts w:ascii="Arial" w:hAnsi="Arial" w:cs="Arial"/>
          <w:b/>
          <w:bCs/>
          <w:sz w:val="20"/>
          <w:szCs w:val="20"/>
        </w:rPr>
      </w:pPr>
      <w:r w:rsidRPr="0099075C">
        <w:rPr>
          <w:rFonts w:ascii="Arial" w:hAnsi="Arial" w:cs="Arial"/>
          <w:b/>
          <w:bCs/>
          <w:sz w:val="20"/>
          <w:szCs w:val="20"/>
        </w:rPr>
        <w:t>13.2. Процесс квалификационной оценки</w:t>
      </w:r>
    </w:p>
    <w:p w14:paraId="3896B242" w14:textId="00BD747A"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 xml:space="preserve">Настраиваемый </w:t>
      </w:r>
      <w:proofErr w:type="spellStart"/>
      <w:r w:rsidRPr="0099075C">
        <w:rPr>
          <w:rFonts w:ascii="Arial" w:hAnsi="Arial" w:cs="Arial"/>
          <w:b/>
          <w:bCs/>
          <w:sz w:val="20"/>
          <w:szCs w:val="20"/>
        </w:rPr>
        <w:t>workflow</w:t>
      </w:r>
      <w:proofErr w:type="spellEnd"/>
      <w:r w:rsidRPr="0099075C">
        <w:rPr>
          <w:rFonts w:ascii="Arial" w:hAnsi="Arial" w:cs="Arial"/>
          <w:b/>
          <w:bCs/>
          <w:sz w:val="20"/>
          <w:szCs w:val="20"/>
        </w:rPr>
        <w:t xml:space="preserve"> квалификационной оценки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процесс со стандартными этапами:</w:t>
      </w:r>
    </w:p>
    <w:p w14:paraId="08416280"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формирование списка оцениваемых работников ответственным руководителем;</w:t>
      </w:r>
    </w:p>
    <w:p w14:paraId="4F6C77C7"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организация обучения/стажировки (по необходимости);</w:t>
      </w:r>
    </w:p>
    <w:p w14:paraId="0F3BFEBD"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формирование оценочной комиссии;</w:t>
      </w:r>
    </w:p>
    <w:p w14:paraId="0BA84C4A"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проведение тестирования и собеседований;</w:t>
      </w:r>
    </w:p>
    <w:p w14:paraId="52836C21"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оформление решения комиссии;</w:t>
      </w:r>
    </w:p>
    <w:p w14:paraId="16D7FF23"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доведение решений до сотрудников и внесение изменений в 1С/кадровые записи.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разделы 5–7 и таблица процесса (стр.12–13) описывают все эти шаги, исполнителей и сроки; стр.11 содержит схему бизнес-процесса с дорожками «Оценочная комиссия», «</w:t>
      </w:r>
      <w:proofErr w:type="spellStart"/>
      <w:r w:rsidRPr="0099075C">
        <w:rPr>
          <w:rFonts w:ascii="Arial" w:hAnsi="Arial" w:cs="Arial"/>
          <w:sz w:val="20"/>
          <w:szCs w:val="20"/>
        </w:rPr>
        <w:t>ООиР</w:t>
      </w:r>
      <w:proofErr w:type="spellEnd"/>
      <w:r w:rsidRPr="0099075C">
        <w:rPr>
          <w:rFonts w:ascii="Arial" w:hAnsi="Arial" w:cs="Arial"/>
          <w:sz w:val="20"/>
          <w:szCs w:val="20"/>
        </w:rPr>
        <w:t xml:space="preserve">», «Ответственный руководитель». </w:t>
      </w:r>
    </w:p>
    <w:p w14:paraId="467E3B03"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условий проведения оценки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настроить триггеры оценки:</w:t>
      </w:r>
    </w:p>
    <w:p w14:paraId="73AAAB4B" w14:textId="77777777" w:rsidR="00A754AA" w:rsidRPr="0099075C" w:rsidRDefault="00A754AA" w:rsidP="001800A4">
      <w:pPr>
        <w:numPr>
          <w:ilvl w:val="1"/>
          <w:numId w:val="19"/>
        </w:numPr>
        <w:spacing w:after="0" w:line="240" w:lineRule="auto"/>
        <w:rPr>
          <w:rFonts w:ascii="Arial" w:hAnsi="Arial" w:cs="Arial"/>
          <w:sz w:val="20"/>
          <w:szCs w:val="20"/>
        </w:rPr>
      </w:pPr>
      <w:r w:rsidRPr="0099075C">
        <w:rPr>
          <w:rFonts w:ascii="Arial" w:hAnsi="Arial" w:cs="Arial"/>
          <w:sz w:val="20"/>
          <w:szCs w:val="20"/>
        </w:rPr>
        <w:t>по истечении испытательного срока;</w:t>
      </w:r>
    </w:p>
    <w:p w14:paraId="757A47D7" w14:textId="77777777" w:rsidR="00A754AA" w:rsidRPr="0099075C" w:rsidRDefault="00A754AA" w:rsidP="001800A4">
      <w:pPr>
        <w:numPr>
          <w:ilvl w:val="1"/>
          <w:numId w:val="19"/>
        </w:numPr>
        <w:spacing w:after="0" w:line="240" w:lineRule="auto"/>
        <w:rPr>
          <w:rFonts w:ascii="Arial" w:hAnsi="Arial" w:cs="Arial"/>
          <w:sz w:val="20"/>
          <w:szCs w:val="20"/>
        </w:rPr>
      </w:pPr>
      <w:r w:rsidRPr="0099075C">
        <w:rPr>
          <w:rFonts w:ascii="Arial" w:hAnsi="Arial" w:cs="Arial"/>
          <w:sz w:val="20"/>
          <w:szCs w:val="20"/>
        </w:rPr>
        <w:t>при переводе на другую должность/участок;</w:t>
      </w:r>
    </w:p>
    <w:p w14:paraId="6F22FD03" w14:textId="77777777" w:rsidR="00A754AA" w:rsidRPr="0099075C" w:rsidRDefault="00A754AA" w:rsidP="001800A4">
      <w:pPr>
        <w:numPr>
          <w:ilvl w:val="1"/>
          <w:numId w:val="19"/>
        </w:numPr>
        <w:spacing w:after="0" w:line="240" w:lineRule="auto"/>
        <w:rPr>
          <w:rFonts w:ascii="Arial" w:hAnsi="Arial" w:cs="Arial"/>
          <w:sz w:val="20"/>
          <w:szCs w:val="20"/>
        </w:rPr>
      </w:pPr>
      <w:r w:rsidRPr="0099075C">
        <w:rPr>
          <w:rFonts w:ascii="Arial" w:hAnsi="Arial" w:cs="Arial"/>
          <w:sz w:val="20"/>
          <w:szCs w:val="20"/>
        </w:rPr>
        <w:t>при возвращении из длительного отсутствия;</w:t>
      </w:r>
    </w:p>
    <w:p w14:paraId="2C514A50" w14:textId="77777777" w:rsidR="00A754AA" w:rsidRPr="0099075C" w:rsidRDefault="00A754AA" w:rsidP="001800A4">
      <w:pPr>
        <w:numPr>
          <w:ilvl w:val="1"/>
          <w:numId w:val="19"/>
        </w:numPr>
        <w:spacing w:after="0" w:line="240" w:lineRule="auto"/>
        <w:rPr>
          <w:rFonts w:ascii="Arial" w:hAnsi="Arial" w:cs="Arial"/>
          <w:sz w:val="20"/>
          <w:szCs w:val="20"/>
        </w:rPr>
      </w:pPr>
      <w:r w:rsidRPr="0099075C">
        <w:rPr>
          <w:rFonts w:ascii="Arial" w:hAnsi="Arial" w:cs="Arial"/>
          <w:sz w:val="20"/>
          <w:szCs w:val="20"/>
        </w:rPr>
        <w:t>для периодического подтверждения категории.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6 «Условия проведения квалификационной оценки» перечислены случаи, когда оценка проводится, включая перевод, изменение участка и пр. </w:t>
      </w:r>
    </w:p>
    <w:p w14:paraId="23CDFCE0" w14:textId="7002EC2B"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Роли оценочной комиссии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должны быть роли:</w:t>
      </w:r>
    </w:p>
    <w:p w14:paraId="306ADA4B"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председатель комиссии;</w:t>
      </w:r>
    </w:p>
    <w:p w14:paraId="0E453C93"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секретарь;</w:t>
      </w:r>
    </w:p>
    <w:p w14:paraId="11319844"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члены комиссии;</w:t>
      </w:r>
    </w:p>
    <w:p w14:paraId="5CFA872B" w14:textId="74AFD5C0"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ответственный руководитель.</w:t>
      </w:r>
      <w:r w:rsidRPr="0099075C">
        <w:rPr>
          <w:rFonts w:ascii="Arial" w:hAnsi="Arial" w:cs="Arial"/>
          <w:sz w:val="20"/>
          <w:szCs w:val="20"/>
        </w:rPr>
        <w:br/>
        <w:t>И возможность назначать на них конкретных сотрудников для сессии.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таблица «Участники процесса» на стр.10–11 описывает функции каждого – проведение собеседований, оформление решения, информирование работников. </w:t>
      </w:r>
    </w:p>
    <w:p w14:paraId="1220550A"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Инструменты оценки: тесты, собеседование, оценка управленческого потенциала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7D6B20FE"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привязать к каждой должности типы оценок (тестирование знаний, устное собеседование, интервью по управленческим компетенциям);</w:t>
      </w:r>
    </w:p>
    <w:p w14:paraId="11DDB19A"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хранить результаты тестов в процентах и сравнивать с порогами по категории;</w:t>
      </w:r>
    </w:p>
    <w:p w14:paraId="00F32835"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lastRenderedPageBreak/>
        <w:t>фиксировать результат интервью/оценки.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5 и приложении с квалификационными требованиями указаны методы оценки: тестирование, устное собеседование, интервью с комиссией; для каждой категории прописан минимальный % верных ответов. </w:t>
      </w:r>
    </w:p>
    <w:p w14:paraId="1BF484CF" w14:textId="77777777"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Электронное «Решение оценочной комиссии»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форма по Приложению №6 с реквизитами: ФИО, должность, присваиваемая категория, изменения премии, подписи членов комиссии.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7 указано, что результаты оформляются Решением комиссии (Приложение 6), подписываемым всеми членами; на его основе вносятся изменения в программы 1С ЗУП. </w:t>
      </w:r>
    </w:p>
    <w:p w14:paraId="6F16C46E" w14:textId="34CE9EBD" w:rsidR="00A754AA" w:rsidRPr="0099075C" w:rsidRDefault="00A754AA" w:rsidP="0099075C">
      <w:pPr>
        <w:spacing w:after="0" w:line="240" w:lineRule="auto"/>
        <w:rPr>
          <w:rFonts w:ascii="Arial" w:hAnsi="Arial" w:cs="Arial"/>
          <w:b/>
          <w:bCs/>
          <w:sz w:val="20"/>
          <w:szCs w:val="20"/>
        </w:rPr>
      </w:pPr>
      <w:r w:rsidRPr="0099075C">
        <w:rPr>
          <w:rFonts w:ascii="Arial" w:hAnsi="Arial" w:cs="Arial"/>
          <w:b/>
          <w:bCs/>
          <w:sz w:val="20"/>
          <w:szCs w:val="20"/>
        </w:rPr>
        <w:t>13.3. Связь с оплатой труда и отчётность</w:t>
      </w:r>
    </w:p>
    <w:p w14:paraId="577AAA81" w14:textId="094081E3" w:rsidR="00A754AA" w:rsidRPr="0099075C" w:rsidRDefault="00A754AA"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Учет премий/переменной части в зависимости от категории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хранить таблицу размеров переменной части ЗП по каждой должности и категории (Приложение №5) и автоматически определять размер доплаты.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страницы с Приложением №5 содержат таблицу «Размер переменной части заработной платы в зависимости от квалификационной категории» по должностям. </w:t>
      </w:r>
    </w:p>
    <w:p w14:paraId="0DF30A0F" w14:textId="382B43F1" w:rsidR="00A754AA" w:rsidRPr="0099075C" w:rsidRDefault="00A754AA"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Расчёт и учёт присвоения/снижения категории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фиксация в системе фактов присвоения, подтверждения, повышения/понижения категории, с датами и основанием (Решение комиссии).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7 описывает возможные результаты (успешно/неуспешно, изменение категории, направление на </w:t>
      </w:r>
      <w:proofErr w:type="spellStart"/>
      <w:r w:rsidRPr="0099075C">
        <w:rPr>
          <w:rFonts w:ascii="Arial" w:hAnsi="Arial" w:cs="Arial"/>
          <w:sz w:val="20"/>
          <w:szCs w:val="20"/>
        </w:rPr>
        <w:t>дообучение</w:t>
      </w:r>
      <w:proofErr w:type="spellEnd"/>
      <w:r w:rsidRPr="0099075C">
        <w:rPr>
          <w:rFonts w:ascii="Arial" w:hAnsi="Arial" w:cs="Arial"/>
          <w:sz w:val="20"/>
          <w:szCs w:val="20"/>
        </w:rPr>
        <w:t xml:space="preserve">, увольнение в отдельных случаях). </w:t>
      </w:r>
    </w:p>
    <w:p w14:paraId="3FD5AABB" w14:textId="77777777" w:rsidR="00A754AA" w:rsidRPr="0099075C" w:rsidRDefault="00A754AA" w:rsidP="001800A4">
      <w:pPr>
        <w:numPr>
          <w:ilvl w:val="0"/>
          <w:numId w:val="18"/>
        </w:numPr>
        <w:spacing w:after="0" w:line="240" w:lineRule="auto"/>
        <w:rPr>
          <w:rFonts w:ascii="Arial" w:hAnsi="Arial" w:cs="Arial"/>
          <w:sz w:val="20"/>
          <w:szCs w:val="20"/>
        </w:rPr>
      </w:pPr>
      <w:proofErr w:type="gramStart"/>
      <w:r w:rsidRPr="0099075C">
        <w:rPr>
          <w:rFonts w:ascii="Arial" w:hAnsi="Arial" w:cs="Arial"/>
          <w:b/>
          <w:bCs/>
          <w:sz w:val="20"/>
          <w:szCs w:val="20"/>
        </w:rPr>
        <w:t>Отчётность по квалификационной оценке</w:t>
      </w:r>
      <w:proofErr w:type="gramEnd"/>
      <w:r w:rsidRPr="0099075C">
        <w:rPr>
          <w:rFonts w:ascii="Arial" w:hAnsi="Arial" w:cs="Arial"/>
          <w:b/>
          <w:bCs/>
          <w:sz w:val="20"/>
          <w:szCs w:val="20"/>
        </w:rPr>
        <w:t xml:space="preserve"> в ОП</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отчёты:</w:t>
      </w:r>
    </w:p>
    <w:p w14:paraId="03039424"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список сотрудников с действующей категорией и датой следующей оценки;</w:t>
      </w:r>
    </w:p>
    <w:p w14:paraId="3B56D224" w14:textId="7777777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статистика по результатам (сколько прошли/не прошли, как распределились категории);</w:t>
      </w:r>
    </w:p>
    <w:p w14:paraId="0CC8773D" w14:textId="4173CCA7" w:rsidR="00A754AA" w:rsidRPr="0099075C" w:rsidRDefault="00A754AA"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отчёт по изменениям премий.</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регламент описывает, что на основании оценки принимаются решения по развитию и мотивации; контроль соблюдения периодичности и корректности выплат без отчётности невозможен.</w:t>
      </w:r>
    </w:p>
    <w:p w14:paraId="61F1C07D" w14:textId="6A9E6F41" w:rsidR="002A0E1B" w:rsidRPr="0099075C" w:rsidRDefault="002A0E1B" w:rsidP="0099075C">
      <w:pPr>
        <w:pStyle w:val="10"/>
        <w:spacing w:before="0" w:line="240" w:lineRule="auto"/>
        <w:rPr>
          <w:rFonts w:ascii="Arial" w:hAnsi="Arial" w:cs="Arial"/>
          <w:sz w:val="20"/>
          <w:szCs w:val="20"/>
        </w:rPr>
      </w:pPr>
      <w:r w:rsidRPr="0099075C">
        <w:rPr>
          <w:rFonts w:ascii="Arial" w:hAnsi="Arial" w:cs="Arial"/>
          <w:sz w:val="20"/>
          <w:szCs w:val="20"/>
        </w:rPr>
        <w:t xml:space="preserve">14. Регламент «Проведение обучения и квалификационной оценки сотрудников производственной службы на комбикормовых заводах» № 13-Р </w:t>
      </w:r>
    </w:p>
    <w:p w14:paraId="471ACB79" w14:textId="3A273462"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sz w:val="20"/>
          <w:szCs w:val="20"/>
        </w:rPr>
        <w:t>По структуре почти идентичен 11-Р, но с другой областью применения и своими приложениями.</w:t>
      </w:r>
    </w:p>
    <w:p w14:paraId="69FCC56F" w14:textId="0982F878"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14.1. Справочники и программы стажировки</w:t>
      </w:r>
    </w:p>
    <w:p w14:paraId="286E8F86" w14:textId="428DEE13"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Перечень должностей производственной службы комбикормовых заводов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завести список подразделений и должностей (мастер цеха, аппаратчик дозирования, весовщик, машинист автопогрузчика и др.) согласно Приложению №1.</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стр.18–21 приведена большая таблица «Подразделение – Должность». </w:t>
      </w:r>
    </w:p>
    <w:p w14:paraId="3484BE61"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Карточки типовых программ стажировки по должностям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создавать/хранить программы стажировки по шаблонам (несколько примеров программ на стр.22–26). Поля:</w:t>
      </w:r>
    </w:p>
    <w:p w14:paraId="638859A4"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тема блока;</w:t>
      </w:r>
    </w:p>
    <w:p w14:paraId="00E3D095"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источник обучения;</w:t>
      </w:r>
    </w:p>
    <w:p w14:paraId="3EC59C1A"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срок;</w:t>
      </w:r>
    </w:p>
    <w:p w14:paraId="3E025F39"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форма обучения;</w:t>
      </w:r>
    </w:p>
    <w:p w14:paraId="7C0BE179"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ответственный;</w:t>
      </w:r>
    </w:p>
    <w:p w14:paraId="6ED5E201"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ожидаемый результат.</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приложения содержат заполненные формы «Программа стажировки» для разных должностей производственной службы с указанными полями. </w:t>
      </w:r>
    </w:p>
    <w:p w14:paraId="6C8FA0DB" w14:textId="0B499A73"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14.2. Квалификационные требования</w:t>
      </w:r>
    </w:p>
    <w:p w14:paraId="5D1AD0DE" w14:textId="1D8D2812"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Матрица требований по категориям (3/2/1) для должностей комбикормового производства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аналогично 11-Р, хранить в системе таблицу с квалификационными требованиями: стаж, % правильных ответов по тестам, владение дополнительными функциями, управленческий потенциал.</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стр.27 приведена таблица с колонками «Квалификационные требования», «Метод оценки», «3 категория», «2 категория», «1 категория» (например: стаж в должности – не менее X месяцев; тестирование – не менее 85/90/95% и т.п.). </w:t>
      </w:r>
    </w:p>
    <w:p w14:paraId="6936BFFA"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Ограничение по максимуму работников на категории/должности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если в Приложении №5 указано «максимальное количество работников по должности и категории»,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уметь контролировать это при присвоении категории.</w:t>
      </w:r>
      <w:r w:rsidRPr="0099075C">
        <w:rPr>
          <w:rFonts w:ascii="Arial" w:hAnsi="Arial" w:cs="Arial"/>
          <w:sz w:val="20"/>
          <w:szCs w:val="20"/>
        </w:rPr>
        <w:br/>
      </w:r>
      <w:r w:rsidRPr="0099075C">
        <w:rPr>
          <w:rFonts w:ascii="Arial" w:hAnsi="Arial" w:cs="Arial"/>
          <w:i/>
          <w:iCs/>
          <w:sz w:val="20"/>
          <w:szCs w:val="20"/>
        </w:rPr>
        <w:lastRenderedPageBreak/>
        <w:t>Обоснование</w:t>
      </w:r>
      <w:r w:rsidRPr="0099075C">
        <w:rPr>
          <w:rFonts w:ascii="Arial" w:hAnsi="Arial" w:cs="Arial"/>
          <w:sz w:val="20"/>
          <w:szCs w:val="20"/>
        </w:rPr>
        <w:t xml:space="preserve">: на стр.28–30 приложения есть колонка «Максимальное количество работников, чел.», привязанная к должности и подразделению. </w:t>
      </w:r>
    </w:p>
    <w:p w14:paraId="7EA7D0E8" w14:textId="799FD166"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14.3. Процесс и результаты оценки</w:t>
      </w:r>
    </w:p>
    <w:p w14:paraId="07063E9C" w14:textId="3D851BFF" w:rsidR="002A0E1B" w:rsidRPr="0099075C" w:rsidRDefault="002A0E1B" w:rsidP="001800A4">
      <w:pPr>
        <w:pStyle w:val="a3"/>
        <w:numPr>
          <w:ilvl w:val="0"/>
          <w:numId w:val="18"/>
        </w:numPr>
        <w:spacing w:after="0" w:line="240" w:lineRule="auto"/>
        <w:rPr>
          <w:rFonts w:ascii="Arial" w:hAnsi="Arial" w:cs="Arial"/>
          <w:sz w:val="20"/>
          <w:szCs w:val="20"/>
        </w:rPr>
      </w:pPr>
      <w:proofErr w:type="spellStart"/>
      <w:r w:rsidRPr="0099075C">
        <w:rPr>
          <w:rFonts w:ascii="Arial" w:hAnsi="Arial" w:cs="Arial"/>
          <w:b/>
          <w:bCs/>
          <w:sz w:val="20"/>
          <w:szCs w:val="20"/>
        </w:rPr>
        <w:t>Workflow</w:t>
      </w:r>
      <w:proofErr w:type="spellEnd"/>
      <w:r w:rsidRPr="0099075C">
        <w:rPr>
          <w:rFonts w:ascii="Arial" w:hAnsi="Arial" w:cs="Arial"/>
          <w:b/>
          <w:bCs/>
          <w:sz w:val="20"/>
          <w:szCs w:val="20"/>
        </w:rPr>
        <w:t xml:space="preserve"> «обучение + квалификационная оценка»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тот же базовый процесс, что в 11-Р, но с привязкой к производственной службе комбикормовых заводов и её ролям.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разделы 5–7, схема на стр.11 и таблицы действий (стр.12–13) зеркально повторяют структуру 11-Р: обучение, стажировка, комиссия, решения. </w:t>
      </w:r>
    </w:p>
    <w:p w14:paraId="32628608"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Решение комиссии и связь с премией</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электронная форма решения (Приложение №6) и таблица размеров премии/переменной части в зависимости от категории (Приложение №5) по должностям производственной службы.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стр.16–17 описывает подведение итогов; приложения 5–6 содержат таблицу размеров премии и форму решения комиссии. </w:t>
      </w:r>
    </w:p>
    <w:p w14:paraId="49D3D463"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0DF02641">
          <v:rect id="_x0000_i1046" style="width:0;height:1.5pt" o:hralign="center" o:hrstd="t" o:hr="t" fillcolor="#a0a0a0" stroked="f"/>
        </w:pict>
      </w:r>
    </w:p>
    <w:p w14:paraId="5E87C27D" w14:textId="5321A884" w:rsidR="002A0E1B" w:rsidRPr="0099075C" w:rsidRDefault="002A0E1B" w:rsidP="0099075C">
      <w:pPr>
        <w:pStyle w:val="10"/>
        <w:spacing w:before="0" w:line="240" w:lineRule="auto"/>
        <w:rPr>
          <w:rFonts w:ascii="Arial" w:hAnsi="Arial" w:cs="Arial"/>
          <w:sz w:val="20"/>
          <w:szCs w:val="20"/>
        </w:rPr>
      </w:pPr>
      <w:r w:rsidRPr="0099075C">
        <w:rPr>
          <w:rFonts w:ascii="Arial" w:hAnsi="Arial" w:cs="Arial"/>
          <w:sz w:val="20"/>
          <w:szCs w:val="20"/>
        </w:rPr>
        <w:t xml:space="preserve">15. Регламент «Проведение обучения и квалификационной оценки сотрудников в группе по эксплуатации и ремонту газового оборудования» № 1-Р </w:t>
      </w:r>
    </w:p>
    <w:p w14:paraId="58BAE22F" w14:textId="6D3CC808"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15.1. Сущности и область применения</w:t>
      </w:r>
    </w:p>
    <w:p w14:paraId="1484165E" w14:textId="70C0F842"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Группа по эксплуатации и ремонту газового оборудования как отдельная единица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возможность 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выделить эту группу (подразделение/команду) и привязать к ней свои правила обучения и оценки.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1.2 «Область применения» указано, что регламент распространяется на сотрудников группы по эксплуатации и ремонту газового оборудования; Приложение №1 содержит перечень должностей (слесарь, электросварщик). </w:t>
      </w:r>
    </w:p>
    <w:p w14:paraId="7B57EC60"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Карточка должностей и их ограничений</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по Приложению №4/5 хранить:</w:t>
      </w:r>
    </w:p>
    <w:p w14:paraId="771415A2"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какие должности подлежат оценке;</w:t>
      </w:r>
    </w:p>
    <w:p w14:paraId="588EE44E"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максимальное количество работников по должности;</w:t>
      </w:r>
    </w:p>
    <w:p w14:paraId="7CD9794C"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размер премии в % от оклада по категориям.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приложениях есть таблицы «Перечень должностей работников, подлежащих квалификационной оценке», «Ограничение по количеству работников» и «Размер переменной части ЗП». </w:t>
      </w:r>
    </w:p>
    <w:p w14:paraId="6B2B73A0" w14:textId="3141CA38"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15.2. Обучение и стажировка</w:t>
      </w:r>
    </w:p>
    <w:p w14:paraId="763ED829" w14:textId="03CE2EAD"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Программа стажировки для газового оборудования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завести в системе форму программы стажировки (Приложение №2) с разделами «Необходимо знать», «Мероприятие», «Необходимо пройти обучение и получить документ», «Стационарная практика» и т.д.</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стр.18 приведена типовая форма программы стажировки для группы по эксплуатации и ремонту газового оборудования. </w:t>
      </w:r>
    </w:p>
    <w:p w14:paraId="63F78C9C"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Учёт обязательных удостоверений/допусков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указывать, какие внешние удостоверения/обучения должен пройти сотрудник (по графе «Необходимо пройти обучение и получить документ (удостоверение)» программы стажировки) и хранить их реквизиты.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форме программы есть отдельный блок, где перечисляются виды обучения, по итогам которых сотрудник должен получить удостоверение/допуск. </w:t>
      </w:r>
    </w:p>
    <w:p w14:paraId="10613A6E" w14:textId="74670D8B"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15.3. Квалификационная оценка</w:t>
      </w:r>
    </w:p>
    <w:p w14:paraId="7D0B525E" w14:textId="7707038C"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Квалификационные требования по категориям для газовой группы</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хранить таблицу требований (Приложение №3): стаж работы, результаты тестирования по теоретическим знаниям, знанию техники безопасности и охраны труда, управленческих навыков.</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стр.19 представлена таблица «Квалификационные требования для присвоения категорий» с методами оценки и порогами по 3/2/1 категории. </w:t>
      </w:r>
    </w:p>
    <w:p w14:paraId="2FB4191A"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Решение оценочной комиссии по форме Приложения №6</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электронный документ с реквизитами: ФИО, должность, присвоенная категория, решения о премии, подписи председателя и членов комиссии.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стр.22 показана форма решения комиссии, аналогичная другим регламентам. </w:t>
      </w:r>
    </w:p>
    <w:p w14:paraId="7DD6EC86"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Автоматический расчёт премии по категории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расчёт переменной части ЗП в % от оклада в зависимости от категории и должности (по Приложению №5).</w:t>
      </w:r>
      <w:r w:rsidRPr="0099075C">
        <w:rPr>
          <w:rFonts w:ascii="Arial" w:hAnsi="Arial" w:cs="Arial"/>
          <w:sz w:val="20"/>
          <w:szCs w:val="20"/>
        </w:rPr>
        <w:br/>
      </w:r>
      <w:r w:rsidRPr="0099075C">
        <w:rPr>
          <w:rFonts w:ascii="Arial" w:hAnsi="Arial" w:cs="Arial"/>
          <w:i/>
          <w:iCs/>
          <w:sz w:val="20"/>
          <w:szCs w:val="20"/>
        </w:rPr>
        <w:lastRenderedPageBreak/>
        <w:t>Обоснование</w:t>
      </w:r>
      <w:r w:rsidRPr="0099075C">
        <w:rPr>
          <w:rFonts w:ascii="Arial" w:hAnsi="Arial" w:cs="Arial"/>
          <w:sz w:val="20"/>
          <w:szCs w:val="20"/>
        </w:rPr>
        <w:t xml:space="preserve">: в таблице «Размер премии, устанавливаемой работникам в зависимости от квалификационной категории» указаны проценты от оклада по каждой категории. </w:t>
      </w:r>
    </w:p>
    <w:p w14:paraId="6E990F16"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50F8556B">
          <v:rect id="_x0000_i1047" style="width:0;height:1.5pt" o:hralign="center" o:hrstd="t" o:hr="t" fillcolor="#a0a0a0" stroked="f"/>
        </w:pict>
      </w:r>
    </w:p>
    <w:p w14:paraId="00E4C438" w14:textId="04F75DCF" w:rsidR="002A0E1B" w:rsidRPr="0099075C" w:rsidRDefault="002A0E1B" w:rsidP="0099075C">
      <w:pPr>
        <w:pStyle w:val="10"/>
        <w:spacing w:before="0" w:line="240" w:lineRule="auto"/>
        <w:rPr>
          <w:rFonts w:ascii="Arial" w:hAnsi="Arial" w:cs="Arial"/>
          <w:sz w:val="20"/>
          <w:szCs w:val="20"/>
        </w:rPr>
      </w:pPr>
      <w:r w:rsidRPr="0099075C">
        <w:rPr>
          <w:rFonts w:ascii="Arial" w:hAnsi="Arial" w:cs="Arial"/>
          <w:sz w:val="20"/>
          <w:szCs w:val="20"/>
        </w:rPr>
        <w:t xml:space="preserve">16. Регламент «Проведение обучения, квалификационной оценки и категоризации в ФТТ (отдел розничной торговли)» № 30-Р </w:t>
      </w:r>
    </w:p>
    <w:p w14:paraId="67580B8C" w14:textId="6F0CAF03"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16.1. Справочники и категории</w:t>
      </w:r>
    </w:p>
    <w:p w14:paraId="37BFE469" w14:textId="3238C12B"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Перечень магазинов и должностей «продавец-кассир»</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завести в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список обособленных подразделений (магазинов) и должности «продавец-кассир», подлежащих категоризации (по Приложению №1).</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стр.16 содержится таблица «Перечень должностей работников, подлежащих категоризации» с магазинами и должностью «продавец-кассир». </w:t>
      </w:r>
    </w:p>
    <w:p w14:paraId="3BA02909"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Квалификационные категории продавцов-кассиров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категории как минимум «3 категория» и «2 категория» (по Приложению №2) с возможностью последующего расширения (если будет 1 категория).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стр.18 показана таблица «Квалификационные требования… для присвоения квалификационной категории» с колонками «Продавец-кассир 3 категории» и «2 категории». </w:t>
      </w:r>
    </w:p>
    <w:p w14:paraId="3018C41F" w14:textId="3A000B2A"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16.2. Квалификационные требования и оценка</w:t>
      </w:r>
    </w:p>
    <w:p w14:paraId="4128ADDB" w14:textId="46C91BA5"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Модель оценки: стаж, тестирование, чек-лист навыков</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50A2872B"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хранить требования по стажу работы в ГК;</w:t>
      </w:r>
    </w:p>
    <w:p w14:paraId="062869F2"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задавать порог по результатам теста по продукту;</w:t>
      </w:r>
    </w:p>
    <w:p w14:paraId="57751CEA"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проводить оценку по чек-листу навыков (обслуживание клиента, работа с продуктом и т.п.) с порогом по баллу.</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Приложении №2 три строки: «Требования к стажу», «Уровень теоретических знаний по продукту» (метод – тестирование, порог 80% и более), «Чек-лист (отработка навыков)». </w:t>
      </w:r>
    </w:p>
    <w:p w14:paraId="1D4690A0"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Процесс обучения и категоризации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w:t>
      </w:r>
      <w:proofErr w:type="spellStart"/>
      <w:r w:rsidRPr="0099075C">
        <w:rPr>
          <w:rFonts w:ascii="Arial" w:hAnsi="Arial" w:cs="Arial"/>
          <w:sz w:val="20"/>
          <w:szCs w:val="20"/>
        </w:rPr>
        <w:t>workflow</w:t>
      </w:r>
      <w:proofErr w:type="spellEnd"/>
      <w:r w:rsidRPr="0099075C">
        <w:rPr>
          <w:rFonts w:ascii="Arial" w:hAnsi="Arial" w:cs="Arial"/>
          <w:sz w:val="20"/>
          <w:szCs w:val="20"/>
        </w:rPr>
        <w:t xml:space="preserve"> включает:</w:t>
      </w:r>
    </w:p>
    <w:p w14:paraId="37271AF9"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подачу региональным менеджером/руководителем заявки на обучение и категорию;</w:t>
      </w:r>
    </w:p>
    <w:p w14:paraId="72429BEB"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проведение обучения;</w:t>
      </w:r>
    </w:p>
    <w:p w14:paraId="006481EF"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квалификационную оценку (тест + чек-лист);</w:t>
      </w:r>
    </w:p>
    <w:p w14:paraId="2AD94F2B"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заседание оценочной комиссии;</w:t>
      </w:r>
    </w:p>
    <w:p w14:paraId="6DBEF7F1"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присвоение категории и изменение премии.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разделы 5–7 и схема на стр.11, таблицы действий (стр.11–13) описывают процесс аналогично другим регламентам, но применительно к ФТТ и продавцам-кассирам. </w:t>
      </w:r>
    </w:p>
    <w:p w14:paraId="32EB6048"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 xml:space="preserve">Учёт </w:t>
      </w:r>
      <w:proofErr w:type="spellStart"/>
      <w:r w:rsidRPr="0099075C">
        <w:rPr>
          <w:rFonts w:ascii="Arial" w:hAnsi="Arial" w:cs="Arial"/>
          <w:b/>
          <w:bCs/>
          <w:sz w:val="20"/>
          <w:szCs w:val="20"/>
        </w:rPr>
        <w:t>антифрод</w:t>
      </w:r>
      <w:proofErr w:type="spellEnd"/>
      <w:r w:rsidRPr="0099075C">
        <w:rPr>
          <w:rFonts w:ascii="Arial" w:hAnsi="Arial" w:cs="Arial"/>
          <w:b/>
          <w:bCs/>
          <w:sz w:val="20"/>
          <w:szCs w:val="20"/>
        </w:rPr>
        <w:t>/комплаенс-требований при снижении категории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возможность фиксировать основания для снижения/лишения категории (нарушение требований Компании, антикоррупционной политики, регламентов кассовой дисциплины, техники безопасности и охраны труда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8 «В случае снижения квалификационной категории» перечисляет причины – нарушения политик Компании, требований по технике безопасности, кассовой дисциплины и т.п. </w:t>
      </w:r>
    </w:p>
    <w:p w14:paraId="523CE6C1" w14:textId="67469763" w:rsidR="002A0E1B" w:rsidRPr="0099075C" w:rsidRDefault="002A0E1B" w:rsidP="0099075C">
      <w:pPr>
        <w:spacing w:after="0" w:line="240" w:lineRule="auto"/>
        <w:rPr>
          <w:rFonts w:ascii="Arial" w:hAnsi="Arial" w:cs="Arial"/>
          <w:b/>
          <w:bCs/>
          <w:sz w:val="20"/>
          <w:szCs w:val="20"/>
        </w:rPr>
      </w:pPr>
      <w:r w:rsidRPr="0099075C">
        <w:rPr>
          <w:rFonts w:ascii="Arial" w:hAnsi="Arial" w:cs="Arial"/>
          <w:b/>
          <w:bCs/>
          <w:sz w:val="20"/>
          <w:szCs w:val="20"/>
        </w:rPr>
        <w:t>16.3. Премия и отчётность</w:t>
      </w:r>
    </w:p>
    <w:p w14:paraId="4CCD79BD" w14:textId="3F6A204D"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Расчёт премии продавца-кассира по категории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таблица размеров премии в % от оклада по каждой категории и магазину (Приложение №3) и автоматический расчёт суммы.</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стр.19–20 приведена таблица «Размер переменной части заработной платы в зависимости от квалификационной категории» для продавца-кассира по каждому </w:t>
      </w:r>
    </w:p>
    <w:p w14:paraId="5A26B59D" w14:textId="74A6193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Решение оценочной комиссии (Приложение №4)</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электронная форма решения комиссии по продавцам-кассирам: ФИО, магазин, присваиваемая категория, комментарии, подписи.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Приложение №4 (стр.21) — шаблон решения оценочной комиссии с реквизитами для подписей председателя, членов и секретаря. </w:t>
      </w:r>
    </w:p>
    <w:p w14:paraId="1A122D0B" w14:textId="77777777" w:rsidR="002A0E1B" w:rsidRPr="0099075C" w:rsidRDefault="002A0E1B" w:rsidP="001800A4">
      <w:pPr>
        <w:numPr>
          <w:ilvl w:val="0"/>
          <w:numId w:val="18"/>
        </w:numPr>
        <w:spacing w:after="0" w:line="240" w:lineRule="auto"/>
        <w:rPr>
          <w:rFonts w:ascii="Arial" w:hAnsi="Arial" w:cs="Arial"/>
          <w:sz w:val="20"/>
          <w:szCs w:val="20"/>
        </w:rPr>
      </w:pPr>
      <w:r w:rsidRPr="0099075C">
        <w:rPr>
          <w:rFonts w:ascii="Arial" w:hAnsi="Arial" w:cs="Arial"/>
          <w:b/>
          <w:bCs/>
          <w:sz w:val="20"/>
          <w:szCs w:val="20"/>
        </w:rPr>
        <w:t>Отчёты по категориям и влиянию на мотивацию</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w:t>
      </w:r>
    </w:p>
    <w:p w14:paraId="4656C3C8"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распределение продавцов-кассиров по категориям;</w:t>
      </w:r>
    </w:p>
    <w:p w14:paraId="09A19FC2"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динамика присвоения/снижения;</w:t>
      </w:r>
    </w:p>
    <w:p w14:paraId="187A8FA0" w14:textId="77777777" w:rsidR="002A0E1B" w:rsidRPr="0099075C" w:rsidRDefault="002A0E1B" w:rsidP="001800A4">
      <w:pPr>
        <w:numPr>
          <w:ilvl w:val="1"/>
          <w:numId w:val="18"/>
        </w:numPr>
        <w:spacing w:after="0" w:line="240" w:lineRule="auto"/>
        <w:rPr>
          <w:rFonts w:ascii="Arial" w:hAnsi="Arial" w:cs="Arial"/>
          <w:sz w:val="20"/>
          <w:szCs w:val="20"/>
        </w:rPr>
      </w:pPr>
      <w:r w:rsidRPr="0099075C">
        <w:rPr>
          <w:rFonts w:ascii="Arial" w:hAnsi="Arial" w:cs="Arial"/>
          <w:sz w:val="20"/>
          <w:szCs w:val="20"/>
        </w:rPr>
        <w:t>суммарные изменения по переменной части ЗП.</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регламент связывает категорию с переменной частью ЗП и предусматривает возможность снижения/лишения категории за нарушения, что требует регулярного мониторинга.</w:t>
      </w:r>
    </w:p>
    <w:p w14:paraId="16E4E080" w14:textId="1773C75C" w:rsidR="002A0E1B" w:rsidRPr="0099075C" w:rsidRDefault="002A0E1B" w:rsidP="0099075C">
      <w:pPr>
        <w:pStyle w:val="10"/>
        <w:spacing w:before="0" w:line="240" w:lineRule="auto"/>
        <w:rPr>
          <w:rFonts w:ascii="Arial" w:hAnsi="Arial" w:cs="Arial"/>
          <w:sz w:val="20"/>
          <w:szCs w:val="20"/>
        </w:rPr>
      </w:pPr>
      <w:r w:rsidRPr="0099075C">
        <w:rPr>
          <w:rFonts w:ascii="Arial" w:hAnsi="Arial" w:cs="Arial"/>
          <w:sz w:val="20"/>
          <w:szCs w:val="20"/>
        </w:rPr>
        <w:lastRenderedPageBreak/>
        <w:t>17.Документ: Положение «</w:t>
      </w:r>
      <w:r w:rsidR="00E608A9" w:rsidRPr="0099075C">
        <w:rPr>
          <w:rFonts w:ascii="Arial" w:hAnsi="Arial" w:cs="Arial"/>
          <w:sz w:val="20"/>
          <w:szCs w:val="20"/>
        </w:rPr>
        <w:t>Порядок обучения сотрудников</w:t>
      </w:r>
      <w:r w:rsidRPr="0099075C">
        <w:rPr>
          <w:rFonts w:ascii="Arial" w:hAnsi="Arial" w:cs="Arial"/>
          <w:sz w:val="20"/>
          <w:szCs w:val="20"/>
        </w:rPr>
        <w:t xml:space="preserve"> офиса» (9.4.3 Управление обучением) </w:t>
      </w:r>
    </w:p>
    <w:p w14:paraId="46FE45F0"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5099C7A">
          <v:rect id="_x0000_i1048" style="width:0;height:1.5pt" o:hralign="center" o:hrstd="t" o:hr="t" fillcolor="#a0a0a0" stroked="f"/>
        </w:pict>
      </w:r>
    </w:p>
    <w:p w14:paraId="23CDD97D" w14:textId="0C189D8A"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 xml:space="preserve">17. </w:t>
      </w:r>
      <w:r w:rsidR="002A0E1B" w:rsidRPr="0099075C">
        <w:rPr>
          <w:rFonts w:ascii="Arial" w:hAnsi="Arial" w:cs="Arial"/>
          <w:b/>
          <w:bCs/>
          <w:sz w:val="20"/>
          <w:szCs w:val="20"/>
        </w:rPr>
        <w:t>1. Справочники, роли и область применения</w:t>
      </w:r>
    </w:p>
    <w:p w14:paraId="2B1D46F6" w14:textId="259EB40A"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подразделений, попадающих под действие Положения</w:t>
      </w:r>
      <w:r w:rsidRPr="0099075C">
        <w:rPr>
          <w:rFonts w:ascii="Arial" w:hAnsi="Arial" w:cs="Arial"/>
          <w:sz w:val="20"/>
          <w:szCs w:val="20"/>
        </w:rPr>
        <w:br/>
      </w:r>
      <w:r w:rsidRPr="0099075C">
        <w:rPr>
          <w:rFonts w:ascii="Arial" w:hAnsi="Arial" w:cs="Arial"/>
          <w:i/>
          <w:iCs/>
          <w:sz w:val="20"/>
          <w:szCs w:val="20"/>
        </w:rPr>
        <w:t xml:space="preserve">Требование к </w:t>
      </w:r>
      <w:proofErr w:type="spellStart"/>
      <w:r w:rsidRPr="0099075C">
        <w:rPr>
          <w:rFonts w:ascii="Arial" w:hAnsi="Arial" w:cs="Arial"/>
          <w:i/>
          <w:iCs/>
          <w:sz w:val="20"/>
          <w:szCs w:val="20"/>
        </w:rPr>
        <w:t>Мираполис</w:t>
      </w:r>
      <w:proofErr w:type="spellEnd"/>
      <w:r w:rsidRPr="0099075C">
        <w:rPr>
          <w:rFonts w:ascii="Arial" w:hAnsi="Arial" w:cs="Arial"/>
          <w:i/>
          <w:iCs/>
          <w:sz w:val="20"/>
          <w:szCs w:val="20"/>
        </w:rPr>
        <w:t>:</w:t>
      </w:r>
      <w:r w:rsidRPr="0099075C">
        <w:rPr>
          <w:rFonts w:ascii="Arial" w:hAnsi="Arial" w:cs="Arial"/>
          <w:sz w:val="20"/>
          <w:szCs w:val="20"/>
        </w:rPr>
        <w:t xml:space="preserve"> в системе должен быть перечень офисных подразделений (Совет директоров, Правление, департаменты, службы и т.д.), указанных в Приложении 1, с привязкой сотрудников к этим единицам.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 1 и в Приложении 1 показана область применения документа – таблица подразделений офисного блока, на которые распространяется порядок обучения. </w:t>
      </w:r>
    </w:p>
    <w:p w14:paraId="2A1ABF59" w14:textId="1CF79B70"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Фиксация владельца процесса и разработчика регламента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карточке бизнес-процесса «Обучение сотрудников офиса» должны храниться реквизиты владельца (директор по работе с персоналом и орг. эффективности) и разработчика (руководитель группы корпоративных тренеров), а также версия и дата вступления в силу.</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титульный лист Положения содержит эти поля как обязательные атрибуты документа: владелец процесса, разработчик, версия, дата. </w:t>
      </w:r>
      <w:r w:rsidR="00E608A9" w:rsidRPr="0099075C">
        <w:rPr>
          <w:rFonts w:ascii="Arial" w:hAnsi="Arial" w:cs="Arial"/>
          <w:sz w:val="20"/>
          <w:szCs w:val="20"/>
        </w:rPr>
        <w:t xml:space="preserve"> </w:t>
      </w:r>
    </w:p>
    <w:p w14:paraId="5F2B8E26" w14:textId="0CDF85A7"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Роли участников процесса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завести роли: сотрудник, непосредственный руководитель, владелец процесса (HR-директор), группа корпоративных тренеров, HR-BP/ответственный за обучение. Для каждой роли предусмотреть права инициировать обучение, согласовывать, утверждать, проводить и оценивать.</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2 приведён перечень терминов и ролей («Служба обучения», «HR-BP», «руководитель» и др.), которым в регламенте приписаны действия по обучению. </w:t>
      </w:r>
    </w:p>
    <w:p w14:paraId="3D4C7DE0" w14:textId="024C7BDC"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Справочник базовых понятий обучения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в </w:t>
      </w:r>
      <w:proofErr w:type="spellStart"/>
      <w:r w:rsidR="002A0E1B" w:rsidRPr="0099075C">
        <w:rPr>
          <w:rFonts w:ascii="Arial" w:hAnsi="Arial" w:cs="Arial"/>
          <w:sz w:val="20"/>
          <w:szCs w:val="20"/>
        </w:rPr>
        <w:t>Мираполис</w:t>
      </w:r>
      <w:proofErr w:type="spellEnd"/>
      <w:r w:rsidR="002A0E1B" w:rsidRPr="0099075C">
        <w:rPr>
          <w:rFonts w:ascii="Arial" w:hAnsi="Arial" w:cs="Arial"/>
          <w:sz w:val="20"/>
          <w:szCs w:val="20"/>
        </w:rPr>
        <w:t xml:space="preserve"> должны быть заведены типы/понятия, определённые в разделе 2: внутреннее и внешнее обучение, коучинг, развивающая обратная связь, обучающий модуль, индекс </w:t>
      </w:r>
      <w:proofErr w:type="spellStart"/>
      <w:r w:rsidR="002A0E1B" w:rsidRPr="0099075C">
        <w:rPr>
          <w:rFonts w:ascii="Arial" w:hAnsi="Arial" w:cs="Arial"/>
          <w:sz w:val="20"/>
          <w:szCs w:val="20"/>
        </w:rPr>
        <w:t>eNPS</w:t>
      </w:r>
      <w:proofErr w:type="spellEnd"/>
      <w:r w:rsidR="002A0E1B" w:rsidRPr="0099075C">
        <w:rPr>
          <w:rFonts w:ascii="Arial" w:hAnsi="Arial" w:cs="Arial"/>
          <w:sz w:val="20"/>
          <w:szCs w:val="20"/>
        </w:rPr>
        <w:t xml:space="preserve"> и др., чтобы их можно было выбирать в карточках мероприятий и отчётах.</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 2 содержит формальные определения этих терминов – регламент опирается на них далее по тексту. </w:t>
      </w:r>
      <w:r w:rsidRPr="0099075C">
        <w:rPr>
          <w:rFonts w:ascii="Arial" w:hAnsi="Arial" w:cs="Arial"/>
          <w:sz w:val="20"/>
          <w:szCs w:val="20"/>
        </w:rPr>
        <w:t xml:space="preserve"> </w:t>
      </w:r>
    </w:p>
    <w:p w14:paraId="3A85CBE6"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3CC4DB59">
          <v:rect id="_x0000_i1049" style="width:0;height:1.5pt" o:hralign="center" o:hrstd="t" o:hr="t" fillcolor="#a0a0a0" stroked="f"/>
        </w:pict>
      </w:r>
    </w:p>
    <w:p w14:paraId="39EC0202" w14:textId="6D2249FB"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2. Виды, цели и уровни обучения</w:t>
      </w:r>
    </w:p>
    <w:p w14:paraId="2E15DD32" w14:textId="5BA7A77C"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Классификация обучения по целям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карточке программы обучения предусмотреть поле «Цель» с возможностью выбора из перечня, указанного в п. 3.1 (адаптация, развитие компетенций, поддержание актуальных знаний, подготовка кадрового резерва и др.).</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разделе 3 выделены цели обучения (несколько </w:t>
      </w:r>
      <w:proofErr w:type="spellStart"/>
      <w:r w:rsidRPr="0099075C">
        <w:rPr>
          <w:rFonts w:ascii="Arial" w:hAnsi="Arial" w:cs="Arial"/>
          <w:sz w:val="20"/>
          <w:szCs w:val="20"/>
        </w:rPr>
        <w:t>буллетов</w:t>
      </w:r>
      <w:proofErr w:type="spellEnd"/>
      <w:r w:rsidRPr="0099075C">
        <w:rPr>
          <w:rFonts w:ascii="Arial" w:hAnsi="Arial" w:cs="Arial"/>
          <w:sz w:val="20"/>
          <w:szCs w:val="20"/>
        </w:rPr>
        <w:t xml:space="preserve">), на которые завязан дальнейший текст. </w:t>
      </w:r>
    </w:p>
    <w:p w14:paraId="2A9B4EA5" w14:textId="27E58EA0"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Справочник видов обучения (внутреннее / внешнее и др.)</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для каждого мероприятия должна быть возможность указать вид обучения – согласно классификации документа (внутреннее, внешнее, возможно смешанное/самообучение).</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уже в формулировке цели на титуле («Правила проведения внутренних и внешних обучений») и в разделах 1–3 прямо разделяются внутренние и внешние форматы. </w:t>
      </w:r>
    </w:p>
    <w:p w14:paraId="55E52079" w14:textId="3E50E35C"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Уровни обучения (базовый / продвинутый / др.)</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добавить атрибут «уровень программы» с возможностью выбора уровней, перечисленных в п. 3.2–3.3.</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 3 отдельно описывает градации обучения (разные уровни глубины и сложности), которые далее используются при описании отбора сотрудников. </w:t>
      </w:r>
    </w:p>
    <w:p w14:paraId="31C6F2C3" w14:textId="12B76EEC"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Привязка обучения к целям компании и задачам подразделения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в карточке программы предусмотреть поля «Бизнес-цель обучения» и «Задачи подразделения», чтобы связать мероприятие с приоритетами компании.</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п. 3.4–3.5 указывают, что обучение проводится в соответствии с целями компании и задачами подразделений, а не в отрыве от них. </w:t>
      </w:r>
      <w:r w:rsidRPr="0099075C">
        <w:rPr>
          <w:rFonts w:ascii="Arial" w:hAnsi="Arial" w:cs="Arial"/>
          <w:sz w:val="20"/>
          <w:szCs w:val="20"/>
        </w:rPr>
        <w:t xml:space="preserve"> </w:t>
      </w:r>
    </w:p>
    <w:p w14:paraId="385BF2B7"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71FB5CE">
          <v:rect id="_x0000_i1050" style="width:0;height:1.5pt" o:hralign="center" o:hrstd="t" o:hr="t" fillcolor="#a0a0a0" stroked="f"/>
        </w:pict>
      </w:r>
    </w:p>
    <w:p w14:paraId="3A7B2215" w14:textId="36FB5575"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3. Категории сотрудников – целевая аудитория обучения</w:t>
      </w:r>
    </w:p>
    <w:p w14:paraId="20D76409" w14:textId="63F9563D"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Справочник категорий сотрудников для обучения</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завести и использовать категории обучаемых, описанные в разделе 4 (например, ключевые сотрудники, перспективные, новые сотрудники и др.), и хранить принадлежность каждого сотрудника к этим категориям.</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4 группирует сотрудников по категориям, на которые по-разному </w:t>
      </w:r>
      <w:r w:rsidRPr="0099075C">
        <w:rPr>
          <w:rFonts w:ascii="Arial" w:hAnsi="Arial" w:cs="Arial"/>
          <w:sz w:val="20"/>
          <w:szCs w:val="20"/>
        </w:rPr>
        <w:lastRenderedPageBreak/>
        <w:t xml:space="preserve">распространяются виды и уровни обучения; это влияет на приоритет участия в программах. </w:t>
      </w:r>
    </w:p>
    <w:p w14:paraId="6737E789" w14:textId="572ABD9D"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Фильтры по категориям при формировании групп на обучение</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в </w:t>
      </w:r>
      <w:proofErr w:type="spellStart"/>
      <w:r w:rsidR="002A0E1B" w:rsidRPr="0099075C">
        <w:rPr>
          <w:rFonts w:ascii="Arial" w:hAnsi="Arial" w:cs="Arial"/>
          <w:sz w:val="20"/>
          <w:szCs w:val="20"/>
        </w:rPr>
        <w:t>Мираполис</w:t>
      </w:r>
      <w:proofErr w:type="spellEnd"/>
      <w:r w:rsidR="002A0E1B" w:rsidRPr="0099075C">
        <w:rPr>
          <w:rFonts w:ascii="Arial" w:hAnsi="Arial" w:cs="Arial"/>
          <w:sz w:val="20"/>
          <w:szCs w:val="20"/>
        </w:rPr>
        <w:t xml:space="preserve"> должна быть возможность отбирать участников по указанным категориям (например, «ключевые сотрудники департамента маркетинга», «новые сотрудники отдела продаж»).</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порядок обучения предполагает дифференцированный подход к разным группам персонала – без фильтрации по категориям соблюдение регламента затруднено. </w:t>
      </w:r>
      <w:r w:rsidRPr="0099075C">
        <w:rPr>
          <w:rFonts w:ascii="Arial" w:hAnsi="Arial" w:cs="Arial"/>
          <w:sz w:val="20"/>
          <w:szCs w:val="20"/>
        </w:rPr>
        <w:t xml:space="preserve"> </w:t>
      </w:r>
    </w:p>
    <w:p w14:paraId="66BA57B2"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468E7CD2">
          <v:rect id="_x0000_i1051" style="width:0;height:1.5pt" o:hralign="center" o:hrstd="t" o:hr="t" fillcolor="#a0a0a0" stroked="f"/>
        </w:pict>
      </w:r>
    </w:p>
    <w:p w14:paraId="15C33B35" w14:textId="1B737A74"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4. Процесс планирования и согласования обучения</w:t>
      </w:r>
    </w:p>
    <w:p w14:paraId="7DC3172C" w14:textId="7E52723C"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Электронная «заявка на обучение» как вход процесса</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реализовать форму заявки на обучение (входной документ, указанный на титульном листе) с полями: инициатор (руководитель/сотрудник), обоснование, цель, желаемая программа, предполагаемая дата, вид и уровень обучения, ориентировочная стоимость.</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стр. 1 в блоке «Входные данные» явно указано: «Заявка на обучение»; далее в тексте описывается, что обучение инициируется через такую заявку. </w:t>
      </w:r>
    </w:p>
    <w:p w14:paraId="49BC20AB" w14:textId="5C47AE03"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Маршрутизация заявки по ролям</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при инициировании заявки она должна автоматически проходить путь согласования: руководитель → HR/группа корпоративных тренеров → владелец процесса (при необходимости).</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разделы 5–6 описывают, что решения по обучению принимаются с участием непосредственного руководителя и HR-функции; без формализованного маршрута регламент не исполним. </w:t>
      </w:r>
    </w:p>
    <w:p w14:paraId="574E5A57" w14:textId="7C7AA1DA"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План обучения как агрегат заявок</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w:t>
      </w:r>
      <w:proofErr w:type="spellStart"/>
      <w:r w:rsidR="002A0E1B" w:rsidRPr="0099075C">
        <w:rPr>
          <w:rFonts w:ascii="Arial" w:hAnsi="Arial" w:cs="Arial"/>
          <w:sz w:val="20"/>
          <w:szCs w:val="20"/>
        </w:rPr>
        <w:t>Мираполис</w:t>
      </w:r>
      <w:proofErr w:type="spellEnd"/>
      <w:r w:rsidR="002A0E1B" w:rsidRPr="0099075C">
        <w:rPr>
          <w:rFonts w:ascii="Arial" w:hAnsi="Arial" w:cs="Arial"/>
          <w:sz w:val="20"/>
          <w:szCs w:val="20"/>
        </w:rPr>
        <w:t xml:space="preserve"> должен поддерживать формирование планов обучения (например, годовых/квартальных) как сводных списков одобренных заявок с указанием подразделения, программы, количества участников и бюджета.</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в тексте регламента упоминается необходимость планирования обучений и анализа потребностей; титульный лист фиксирует результат «обученные сотрудники» как выход процесса, что предполагает работу с планом, а не только разовыми заявками. </w:t>
      </w:r>
    </w:p>
    <w:p w14:paraId="2B589349" w14:textId="6154EFA8"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Учет источника/провайдера обучения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в каждой записи обучения хранить сведения об обучающей организации или внутреннем тренере, в том числе для внешних программ – название, контакт, стоимость, даты.</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разделы про внешнее обучение и стоимость (6-я глава) оперируют понятием стоимости программы, поставщика и заключаемого договора, что нужно привязать к конкретному мероприятию. </w:t>
      </w:r>
      <w:r w:rsidRPr="0099075C">
        <w:rPr>
          <w:rFonts w:ascii="Arial" w:hAnsi="Arial" w:cs="Arial"/>
          <w:sz w:val="20"/>
          <w:szCs w:val="20"/>
        </w:rPr>
        <w:t xml:space="preserve"> </w:t>
      </w:r>
    </w:p>
    <w:p w14:paraId="00171F9B"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3576E16">
          <v:rect id="_x0000_i1052" style="width:0;height:1.5pt" o:hralign="center" o:hrstd="t" o:hr="t" fillcolor="#a0a0a0" stroked="f"/>
        </w:pict>
      </w:r>
    </w:p>
    <w:p w14:paraId="122426BF" w14:textId="6CFF8637"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5. Критерии отбора сотрудников на обучение</w:t>
      </w:r>
    </w:p>
    <w:p w14:paraId="0FEF3207" w14:textId="5FE5E0A2"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Учет результатов работы и оценки при отборе</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процессе отбора на программы обучения предусмотреть использование данных о результативности (KPI), оценках по компетенциям и индекса </w:t>
      </w:r>
      <w:proofErr w:type="spellStart"/>
      <w:r w:rsidRPr="0099075C">
        <w:rPr>
          <w:rFonts w:ascii="Arial" w:hAnsi="Arial" w:cs="Arial"/>
          <w:sz w:val="20"/>
          <w:szCs w:val="20"/>
        </w:rPr>
        <w:t>eNPS</w:t>
      </w:r>
      <w:proofErr w:type="spellEnd"/>
      <w:r w:rsidRPr="0099075C">
        <w:rPr>
          <w:rFonts w:ascii="Arial" w:hAnsi="Arial" w:cs="Arial"/>
          <w:sz w:val="20"/>
          <w:szCs w:val="20"/>
        </w:rPr>
        <w:t>, как это описано в разделах 3 и 5.</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п. 3.5 и 5.1–5.5 прямо говорится, что решение об участии сотрудника в обучении принимается с учётом его эффективности, вовлеченности, результатов </w:t>
      </w:r>
      <w:proofErr w:type="spellStart"/>
      <w:r w:rsidRPr="0099075C">
        <w:rPr>
          <w:rFonts w:ascii="Arial" w:hAnsi="Arial" w:cs="Arial"/>
          <w:sz w:val="20"/>
          <w:szCs w:val="20"/>
        </w:rPr>
        <w:t>eNPS</w:t>
      </w:r>
      <w:proofErr w:type="spellEnd"/>
      <w:r w:rsidRPr="0099075C">
        <w:rPr>
          <w:rFonts w:ascii="Arial" w:hAnsi="Arial" w:cs="Arial"/>
          <w:sz w:val="20"/>
          <w:szCs w:val="20"/>
        </w:rPr>
        <w:t xml:space="preserve"> и других оценочных данных. </w:t>
      </w:r>
    </w:p>
    <w:p w14:paraId="5E9128E7" w14:textId="2C002224"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Фиксация оснований для отказа/переноса обучения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в карточке заявки должно быть поле «решение/основание», чтобы фиксировать случаи, когда по результатам анализа KPI/</w:t>
      </w:r>
      <w:proofErr w:type="spellStart"/>
      <w:r w:rsidR="002A0E1B" w:rsidRPr="0099075C">
        <w:rPr>
          <w:rFonts w:ascii="Arial" w:hAnsi="Arial" w:cs="Arial"/>
          <w:sz w:val="20"/>
          <w:szCs w:val="20"/>
        </w:rPr>
        <w:t>eNPS</w:t>
      </w:r>
      <w:proofErr w:type="spellEnd"/>
      <w:r w:rsidR="002A0E1B" w:rsidRPr="0099075C">
        <w:rPr>
          <w:rFonts w:ascii="Arial" w:hAnsi="Arial" w:cs="Arial"/>
          <w:sz w:val="20"/>
          <w:szCs w:val="20"/>
        </w:rPr>
        <w:t xml:space="preserve"> сотрудника направляют не на тренинг, а, например, на коучинг, наставничество или индивидуальный план развития.</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регламент содержит требования о том, что при низких показателях эффективность сначала повышают иными методами (коучинг, ИПР), прежде чем направлять на обучение. </w:t>
      </w:r>
      <w:r w:rsidRPr="0099075C">
        <w:rPr>
          <w:rFonts w:ascii="Arial" w:hAnsi="Arial" w:cs="Arial"/>
          <w:sz w:val="20"/>
          <w:szCs w:val="20"/>
        </w:rPr>
        <w:t xml:space="preserve"> </w:t>
      </w:r>
    </w:p>
    <w:p w14:paraId="01DB169D"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2C272E1E">
          <v:rect id="_x0000_i1053" style="width:0;height:1.5pt" o:hralign="center" o:hrstd="t" o:hr="t" fillcolor="#a0a0a0" stroked="f"/>
        </w:pict>
      </w:r>
    </w:p>
    <w:p w14:paraId="4CFF3FB4" w14:textId="5E090787"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6. Стоимость обучения и обязательства сотрудника</w:t>
      </w:r>
    </w:p>
    <w:p w14:paraId="773BBED8" w14:textId="22A4DC99"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Хранение фактической стоимости обучения по каждому мероприятию</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для каждой программы/участника фиксировать сумму затрат компании (с НДС), так как от этого зависят сроки обязательств сотрудника.</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6 подробно привязывает стоимость обучения к срокам обязательной «отработки» (6.5–6.7), включая пороги 10 000, 25 000, 75 000 и 100 000 руб. </w:t>
      </w:r>
    </w:p>
    <w:p w14:paraId="335939EC" w14:textId="14D50FBE"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Расчет срока обязательной отработки в зависимости от стоимости</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w:t>
      </w:r>
      <w:proofErr w:type="spellStart"/>
      <w:r w:rsidR="002A0E1B" w:rsidRPr="0099075C">
        <w:rPr>
          <w:rFonts w:ascii="Arial" w:hAnsi="Arial" w:cs="Arial"/>
          <w:sz w:val="20"/>
          <w:szCs w:val="20"/>
        </w:rPr>
        <w:t>Мираполис</w:t>
      </w:r>
      <w:proofErr w:type="spellEnd"/>
      <w:r w:rsidR="002A0E1B" w:rsidRPr="0099075C">
        <w:rPr>
          <w:rFonts w:ascii="Arial" w:hAnsi="Arial" w:cs="Arial"/>
          <w:sz w:val="20"/>
          <w:szCs w:val="20"/>
        </w:rPr>
        <w:t xml:space="preserve"> должен автоматически определять срок обязательств сотрудника </w:t>
      </w:r>
      <w:r w:rsidR="002A0E1B" w:rsidRPr="0099075C">
        <w:rPr>
          <w:rFonts w:ascii="Arial" w:hAnsi="Arial" w:cs="Arial"/>
          <w:sz w:val="20"/>
          <w:szCs w:val="20"/>
        </w:rPr>
        <w:lastRenderedPageBreak/>
        <w:t>(в месяцах/годах) по формуле, указанной в п. 6.5 (разные периоды для диапазонов стоимости обучения).</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п. 6.5 содержит таблицу: при стоимости до 10 000 руб. – один срок, до 25 000 – другой, до 75 000 – третий, свыше 75 000 – четвёртый; эти периоды используются для расчёта возможной компенсации при увольнении. </w:t>
      </w:r>
    </w:p>
    <w:p w14:paraId="5A0ABF8C" w14:textId="38065FEC"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Учёт повышенных обязательств для дорогостоящих программ</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отдельно отражать программы с общей стоимостью свыше 100 000 руб., а также крупные программы с диапазонами 1–5 млн и более 5 млн (п. 6.6–6.7) и связывать их с более длинными сроками обязательной отработки.</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п. 6.6–6.7 устанавливает специальные условия (процент компенсации, срок в годах) для дорогих обучений; система должна уметь их идентифицировать и учитывать. </w:t>
      </w:r>
    </w:p>
    <w:p w14:paraId="22535D83" w14:textId="472ACBBE"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 xml:space="preserve">Связь обучения с </w:t>
      </w:r>
      <w:proofErr w:type="spellStart"/>
      <w:r w:rsidR="002A0E1B" w:rsidRPr="0099075C">
        <w:rPr>
          <w:rFonts w:ascii="Arial" w:hAnsi="Arial" w:cs="Arial"/>
          <w:b/>
          <w:bCs/>
          <w:sz w:val="20"/>
          <w:szCs w:val="20"/>
        </w:rPr>
        <w:t>допсоглашением</w:t>
      </w:r>
      <w:proofErr w:type="spellEnd"/>
      <w:r w:rsidR="002A0E1B" w:rsidRPr="0099075C">
        <w:rPr>
          <w:rFonts w:ascii="Arial" w:hAnsi="Arial" w:cs="Arial"/>
          <w:b/>
          <w:bCs/>
          <w:sz w:val="20"/>
          <w:szCs w:val="20"/>
        </w:rPr>
        <w:t xml:space="preserve"> к трудовому договору</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предусмотреть возможность указать, заключено ли </w:t>
      </w:r>
      <w:proofErr w:type="spellStart"/>
      <w:r w:rsidR="002A0E1B" w:rsidRPr="0099075C">
        <w:rPr>
          <w:rFonts w:ascii="Arial" w:hAnsi="Arial" w:cs="Arial"/>
          <w:sz w:val="20"/>
          <w:szCs w:val="20"/>
        </w:rPr>
        <w:t>допсоглашение</w:t>
      </w:r>
      <w:proofErr w:type="spellEnd"/>
      <w:r w:rsidR="002A0E1B" w:rsidRPr="0099075C">
        <w:rPr>
          <w:rFonts w:ascii="Arial" w:hAnsi="Arial" w:cs="Arial"/>
          <w:sz w:val="20"/>
          <w:szCs w:val="20"/>
        </w:rPr>
        <w:t xml:space="preserve"> о возмещении затрат и на какой срок; при необходимости — хранить скан/номер документа.</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 6 явно подразумевает юридическое закрепление обязательств сотрудника; без фиксации факта заключения соглашения их невозможно контролировать. </w:t>
      </w:r>
    </w:p>
    <w:p w14:paraId="4A02B543" w14:textId="5E7A1B8C"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Контроль «периода отработки» и напоминания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система должна отслеживать дату окончания обязательств по каждому обучению и сигнализировать HR/руководителю при попытке оформления увольнения до окончания срока.</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в 6-й главе указано, что сотрудник обязан возместить расходы при увольнении до окончания установленного срока; значит, эти сроки должны быть технически контролируемы. </w:t>
      </w:r>
      <w:r w:rsidRPr="0099075C">
        <w:rPr>
          <w:rFonts w:ascii="Arial" w:hAnsi="Arial" w:cs="Arial"/>
          <w:sz w:val="20"/>
          <w:szCs w:val="20"/>
        </w:rPr>
        <w:t xml:space="preserve"> </w:t>
      </w:r>
    </w:p>
    <w:p w14:paraId="64F0B2E4"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7620EC7E">
          <v:rect id="_x0000_i1054" style="width:0;height:1.5pt" o:hralign="center" o:hrstd="t" o:hr="t" fillcolor="#a0a0a0" stroked="f"/>
        </w:pict>
      </w:r>
    </w:p>
    <w:p w14:paraId="010BAFB8" w14:textId="2D0D118B"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7. Проведение обучения и фиксация результатов</w:t>
      </w:r>
    </w:p>
    <w:p w14:paraId="3860E5FC" w14:textId="27BEBE4E"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Учет факта прохождения обучения каждым сотрудником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по завершении мероприятия в </w:t>
      </w:r>
      <w:proofErr w:type="spellStart"/>
      <w:r w:rsidRPr="0099075C">
        <w:rPr>
          <w:rFonts w:ascii="Arial" w:hAnsi="Arial" w:cs="Arial"/>
          <w:sz w:val="20"/>
          <w:szCs w:val="20"/>
        </w:rPr>
        <w:t>Мираполис</w:t>
      </w:r>
      <w:proofErr w:type="spellEnd"/>
      <w:r w:rsidRPr="0099075C">
        <w:rPr>
          <w:rFonts w:ascii="Arial" w:hAnsi="Arial" w:cs="Arial"/>
          <w:sz w:val="20"/>
          <w:szCs w:val="20"/>
        </w:rPr>
        <w:t xml:space="preserve"> должно фиксироваться: статус «прошёл/не прошёл», дата окончания, форма обучения, длительность (часы/дни).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титульном листе выходом процесса обозначены «Обученные сотрудники», а разделы 5–7 описывают требования к прохождению обучения; это должно быть прозрачно в системе. </w:t>
      </w:r>
    </w:p>
    <w:p w14:paraId="24FAAB3F" w14:textId="28088A26"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Хранение подтверждающих документов по обучению</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возможность прикреплять к карточке обучения сертификаты, свидетельства, отчёты и иные документы.</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 6 говорит о стоимости обучения и формализованных обязательствах, что требует наличия документального подтверждения факта прохождения программы. </w:t>
      </w:r>
    </w:p>
    <w:p w14:paraId="68BDE205" w14:textId="700D02E8"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Фиксация формата и продолжительности обучения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хранить тип формата (очная сессия, онлайн-курс, коучинг и т.п.) и длительность, т.к. это влияет на планирование и отчётность.</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раздел 3–4 различает формы обучения и уровни по длительности (например, короткие/долгие программы), что должно отражаться в карточке мероприятия. </w:t>
      </w:r>
      <w:r w:rsidRPr="0099075C">
        <w:rPr>
          <w:rFonts w:ascii="Arial" w:hAnsi="Arial" w:cs="Arial"/>
          <w:sz w:val="20"/>
          <w:szCs w:val="20"/>
        </w:rPr>
        <w:t xml:space="preserve"> </w:t>
      </w:r>
    </w:p>
    <w:p w14:paraId="5794C304"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681D956F">
          <v:rect id="_x0000_i1055" style="width:0;height:1.5pt" o:hralign="center" o:hrstd="t" o:hr="t" fillcolor="#a0a0a0" stroked="f"/>
        </w:pict>
      </w:r>
    </w:p>
    <w:p w14:paraId="010A4B32" w14:textId="301529E2"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8. Оценка эффективности обучения и удовлетворённости</w:t>
      </w:r>
    </w:p>
    <w:p w14:paraId="02F36F5F" w14:textId="2C204771"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Анкеты оценки обучения участниками</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в </w:t>
      </w:r>
      <w:proofErr w:type="spellStart"/>
      <w:r w:rsidRPr="0099075C">
        <w:rPr>
          <w:rFonts w:ascii="Arial" w:hAnsi="Arial" w:cs="Arial"/>
          <w:sz w:val="20"/>
          <w:szCs w:val="20"/>
        </w:rPr>
        <w:t>Мираполис</w:t>
      </w:r>
      <w:proofErr w:type="spellEnd"/>
      <w:r w:rsidRPr="0099075C">
        <w:rPr>
          <w:rFonts w:ascii="Arial" w:hAnsi="Arial" w:cs="Arial"/>
          <w:sz w:val="20"/>
          <w:szCs w:val="20"/>
        </w:rPr>
        <w:t xml:space="preserve"> должны быть реализованы опросные формы/анкеты для участников тренинга, отражающие критерии из раздела 9 (оценка полезности, качества, применимости).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9 описывает, что после обучения проводится оценка и собирается обратная связь участника; это часть системы управления обучением. </w:t>
      </w:r>
    </w:p>
    <w:p w14:paraId="4CD014FF" w14:textId="58D00C20"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Оценка удовлетворённости руководителей результатами обучения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отдельная анкета/форма для руководителей, чтобы оценить, как обучение повлияло на работу подчинённого.</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в разделах 5 и 9 указано, что эффективность обучения оценивается в том числе руководителем, а не только самим участником. </w:t>
      </w:r>
    </w:p>
    <w:p w14:paraId="6CFE692B" w14:textId="05044705"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 xml:space="preserve">Использование и хранение показателя </w:t>
      </w:r>
      <w:proofErr w:type="spellStart"/>
      <w:r w:rsidR="002A0E1B" w:rsidRPr="0099075C">
        <w:rPr>
          <w:rFonts w:ascii="Arial" w:hAnsi="Arial" w:cs="Arial"/>
          <w:b/>
          <w:bCs/>
          <w:sz w:val="20"/>
          <w:szCs w:val="20"/>
        </w:rPr>
        <w:t>eNPS</w:t>
      </w:r>
      <w:proofErr w:type="spellEnd"/>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w:t>
      </w:r>
      <w:proofErr w:type="spellStart"/>
      <w:r w:rsidR="002A0E1B" w:rsidRPr="0099075C">
        <w:rPr>
          <w:rFonts w:ascii="Arial" w:hAnsi="Arial" w:cs="Arial"/>
          <w:sz w:val="20"/>
          <w:szCs w:val="20"/>
        </w:rPr>
        <w:t>Mirapolis</w:t>
      </w:r>
      <w:proofErr w:type="spellEnd"/>
      <w:r w:rsidR="002A0E1B" w:rsidRPr="0099075C">
        <w:rPr>
          <w:rFonts w:ascii="Arial" w:hAnsi="Arial" w:cs="Arial"/>
          <w:sz w:val="20"/>
          <w:szCs w:val="20"/>
        </w:rPr>
        <w:t xml:space="preserve"> должен либо хранить результаты </w:t>
      </w:r>
      <w:proofErr w:type="spellStart"/>
      <w:r w:rsidR="002A0E1B" w:rsidRPr="0099075C">
        <w:rPr>
          <w:rFonts w:ascii="Arial" w:hAnsi="Arial" w:cs="Arial"/>
          <w:sz w:val="20"/>
          <w:szCs w:val="20"/>
        </w:rPr>
        <w:t>eNPS</w:t>
      </w:r>
      <w:proofErr w:type="spellEnd"/>
      <w:r w:rsidR="002A0E1B" w:rsidRPr="0099075C">
        <w:rPr>
          <w:rFonts w:ascii="Arial" w:hAnsi="Arial" w:cs="Arial"/>
          <w:sz w:val="20"/>
          <w:szCs w:val="20"/>
        </w:rPr>
        <w:t>, либо интегрироваться с источником этих данных, чтобы использовать их при оценке влияния обучения и при отборе участников.</w:t>
      </w:r>
      <w:r w:rsidR="002A0E1B" w:rsidRPr="0099075C">
        <w:rPr>
          <w:rFonts w:ascii="Arial" w:hAnsi="Arial" w:cs="Arial"/>
          <w:sz w:val="20"/>
          <w:szCs w:val="20"/>
        </w:rPr>
        <w:br/>
      </w:r>
      <w:r w:rsidR="002A0E1B" w:rsidRPr="0099075C">
        <w:rPr>
          <w:rFonts w:ascii="Arial" w:hAnsi="Arial" w:cs="Arial"/>
          <w:i/>
          <w:iCs/>
          <w:sz w:val="20"/>
          <w:szCs w:val="20"/>
        </w:rPr>
        <w:t>Обоснование:</w:t>
      </w:r>
      <w:r w:rsidR="002A0E1B" w:rsidRPr="0099075C">
        <w:rPr>
          <w:rFonts w:ascii="Arial" w:hAnsi="Arial" w:cs="Arial"/>
          <w:sz w:val="20"/>
          <w:szCs w:val="20"/>
        </w:rPr>
        <w:t xml:space="preserve"> в разделе 2 даётся определение </w:t>
      </w:r>
      <w:proofErr w:type="spellStart"/>
      <w:r w:rsidR="002A0E1B" w:rsidRPr="0099075C">
        <w:rPr>
          <w:rFonts w:ascii="Arial" w:hAnsi="Arial" w:cs="Arial"/>
          <w:sz w:val="20"/>
          <w:szCs w:val="20"/>
        </w:rPr>
        <w:t>eNPS</w:t>
      </w:r>
      <w:proofErr w:type="spellEnd"/>
      <w:r w:rsidR="002A0E1B" w:rsidRPr="0099075C">
        <w:rPr>
          <w:rFonts w:ascii="Arial" w:hAnsi="Arial" w:cs="Arial"/>
          <w:sz w:val="20"/>
          <w:szCs w:val="20"/>
        </w:rPr>
        <w:t xml:space="preserve">, а в разделах 3 и 9 указан этот показатель как один из критериев оценки вовлечённости и эффекта от обучения. </w:t>
      </w:r>
    </w:p>
    <w:p w14:paraId="1084A2C8" w14:textId="2B6E3F2D" w:rsidR="002A0E1B" w:rsidRPr="0099075C" w:rsidRDefault="00E608A9"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002A0E1B" w:rsidRPr="0099075C">
        <w:rPr>
          <w:rFonts w:ascii="Arial" w:hAnsi="Arial" w:cs="Arial"/>
          <w:b/>
          <w:bCs/>
          <w:sz w:val="20"/>
          <w:szCs w:val="20"/>
        </w:rPr>
        <w:t>Отчётность по эффективности обучения</w:t>
      </w:r>
      <w:r w:rsidR="002A0E1B" w:rsidRPr="0099075C">
        <w:rPr>
          <w:rFonts w:ascii="Arial" w:hAnsi="Arial" w:cs="Arial"/>
          <w:sz w:val="20"/>
          <w:szCs w:val="20"/>
        </w:rPr>
        <w:br/>
      </w:r>
      <w:r w:rsidR="002A0E1B" w:rsidRPr="0099075C">
        <w:rPr>
          <w:rFonts w:ascii="Arial" w:hAnsi="Arial" w:cs="Arial"/>
          <w:i/>
          <w:iCs/>
          <w:sz w:val="20"/>
          <w:szCs w:val="20"/>
        </w:rPr>
        <w:t>Требование:</w:t>
      </w:r>
      <w:r w:rsidR="002A0E1B" w:rsidRPr="0099075C">
        <w:rPr>
          <w:rFonts w:ascii="Arial" w:hAnsi="Arial" w:cs="Arial"/>
          <w:sz w:val="20"/>
          <w:szCs w:val="20"/>
        </w:rPr>
        <w:t xml:space="preserve"> формировать отчёты:</w:t>
      </w:r>
    </w:p>
    <w:p w14:paraId="4B658E86" w14:textId="77777777" w:rsidR="002A0E1B" w:rsidRPr="0099075C" w:rsidRDefault="002A0E1B" w:rsidP="001800A4">
      <w:pPr>
        <w:numPr>
          <w:ilvl w:val="1"/>
          <w:numId w:val="21"/>
        </w:numPr>
        <w:spacing w:after="0" w:line="240" w:lineRule="auto"/>
        <w:rPr>
          <w:rFonts w:ascii="Arial" w:hAnsi="Arial" w:cs="Arial"/>
          <w:sz w:val="20"/>
          <w:szCs w:val="20"/>
        </w:rPr>
      </w:pPr>
      <w:r w:rsidRPr="0099075C">
        <w:rPr>
          <w:rFonts w:ascii="Arial" w:hAnsi="Arial" w:cs="Arial"/>
          <w:sz w:val="20"/>
          <w:szCs w:val="20"/>
        </w:rPr>
        <w:t>по удовлетворённости обучением (по результатам анкет);</w:t>
      </w:r>
    </w:p>
    <w:p w14:paraId="1219898B" w14:textId="77777777" w:rsidR="002A0E1B" w:rsidRPr="0099075C" w:rsidRDefault="002A0E1B" w:rsidP="001800A4">
      <w:pPr>
        <w:numPr>
          <w:ilvl w:val="1"/>
          <w:numId w:val="21"/>
        </w:numPr>
        <w:spacing w:after="0" w:line="240" w:lineRule="auto"/>
        <w:rPr>
          <w:rFonts w:ascii="Arial" w:hAnsi="Arial" w:cs="Arial"/>
          <w:sz w:val="20"/>
          <w:szCs w:val="20"/>
        </w:rPr>
      </w:pPr>
      <w:r w:rsidRPr="0099075C">
        <w:rPr>
          <w:rFonts w:ascii="Arial" w:hAnsi="Arial" w:cs="Arial"/>
          <w:sz w:val="20"/>
          <w:szCs w:val="20"/>
        </w:rPr>
        <w:lastRenderedPageBreak/>
        <w:t xml:space="preserve">по применению знаний и изменению показателей KPI и </w:t>
      </w:r>
      <w:proofErr w:type="spellStart"/>
      <w:r w:rsidRPr="0099075C">
        <w:rPr>
          <w:rFonts w:ascii="Arial" w:hAnsi="Arial" w:cs="Arial"/>
          <w:sz w:val="20"/>
          <w:szCs w:val="20"/>
        </w:rPr>
        <w:t>eNPS</w:t>
      </w:r>
      <w:proofErr w:type="spellEnd"/>
      <w:r w:rsidRPr="0099075C">
        <w:rPr>
          <w:rFonts w:ascii="Arial" w:hAnsi="Arial" w:cs="Arial"/>
          <w:sz w:val="20"/>
          <w:szCs w:val="20"/>
        </w:rPr>
        <w:t>;</w:t>
      </w:r>
    </w:p>
    <w:p w14:paraId="375C80FA" w14:textId="1DA68B6A" w:rsidR="002A0E1B" w:rsidRPr="0099075C" w:rsidRDefault="002A0E1B" w:rsidP="001800A4">
      <w:pPr>
        <w:numPr>
          <w:ilvl w:val="1"/>
          <w:numId w:val="21"/>
        </w:numPr>
        <w:spacing w:after="0" w:line="240" w:lineRule="auto"/>
        <w:rPr>
          <w:rFonts w:ascii="Arial" w:hAnsi="Arial" w:cs="Arial"/>
          <w:sz w:val="20"/>
          <w:szCs w:val="20"/>
        </w:rPr>
      </w:pPr>
      <w:r w:rsidRPr="0099075C">
        <w:rPr>
          <w:rFonts w:ascii="Arial" w:hAnsi="Arial" w:cs="Arial"/>
          <w:sz w:val="20"/>
          <w:szCs w:val="20"/>
        </w:rPr>
        <w:t>по доле сотрудников, прошедших обучение в каждой категории.</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раздел 9 говорит о мониторинге и анализе, а также о связи обучения с </w:t>
      </w:r>
      <w:proofErr w:type="spellStart"/>
      <w:r w:rsidRPr="0099075C">
        <w:rPr>
          <w:rFonts w:ascii="Arial" w:hAnsi="Arial" w:cs="Arial"/>
          <w:sz w:val="20"/>
          <w:szCs w:val="20"/>
        </w:rPr>
        <w:t>eNPS</w:t>
      </w:r>
      <w:proofErr w:type="spellEnd"/>
      <w:r w:rsidRPr="0099075C">
        <w:rPr>
          <w:rFonts w:ascii="Arial" w:hAnsi="Arial" w:cs="Arial"/>
          <w:sz w:val="20"/>
          <w:szCs w:val="20"/>
        </w:rPr>
        <w:t xml:space="preserve">; это требует агрегированных отчётов, а не только индивидуальных карточек. </w:t>
      </w:r>
      <w:r w:rsidR="00E608A9" w:rsidRPr="0099075C">
        <w:rPr>
          <w:rFonts w:ascii="Arial" w:hAnsi="Arial" w:cs="Arial"/>
          <w:sz w:val="20"/>
          <w:szCs w:val="20"/>
        </w:rPr>
        <w:t xml:space="preserve"> </w:t>
      </w:r>
    </w:p>
    <w:p w14:paraId="72CCB7C8" w14:textId="77777777" w:rsidR="002A0E1B" w:rsidRPr="0099075C" w:rsidRDefault="001800A4" w:rsidP="0099075C">
      <w:pPr>
        <w:spacing w:after="0" w:line="240" w:lineRule="auto"/>
        <w:rPr>
          <w:rFonts w:ascii="Arial" w:hAnsi="Arial" w:cs="Arial"/>
          <w:sz w:val="20"/>
          <w:szCs w:val="20"/>
        </w:rPr>
      </w:pPr>
      <w:r w:rsidRPr="0099075C">
        <w:rPr>
          <w:rFonts w:ascii="Arial" w:hAnsi="Arial" w:cs="Arial"/>
          <w:sz w:val="20"/>
          <w:szCs w:val="20"/>
        </w:rPr>
        <w:pict w14:anchorId="51FAA04F">
          <v:rect id="_x0000_i1056" style="width:0;height:1.5pt" o:hralign="center" o:hrstd="t" o:hr="t" fillcolor="#a0a0a0" stroked="f"/>
        </w:pict>
      </w:r>
    </w:p>
    <w:p w14:paraId="32B36001" w14:textId="39187A48" w:rsidR="002A0E1B" w:rsidRPr="0099075C" w:rsidRDefault="00E608A9" w:rsidP="0099075C">
      <w:pPr>
        <w:spacing w:after="0" w:line="240" w:lineRule="auto"/>
        <w:rPr>
          <w:rFonts w:ascii="Arial" w:hAnsi="Arial" w:cs="Arial"/>
          <w:b/>
          <w:bCs/>
          <w:sz w:val="20"/>
          <w:szCs w:val="20"/>
        </w:rPr>
      </w:pPr>
      <w:r w:rsidRPr="0099075C">
        <w:rPr>
          <w:rFonts w:ascii="Arial" w:hAnsi="Arial" w:cs="Arial"/>
          <w:b/>
          <w:bCs/>
          <w:sz w:val="20"/>
          <w:szCs w:val="20"/>
        </w:rPr>
        <w:t>17.</w:t>
      </w:r>
      <w:r w:rsidR="002A0E1B" w:rsidRPr="0099075C">
        <w:rPr>
          <w:rFonts w:ascii="Arial" w:hAnsi="Arial" w:cs="Arial"/>
          <w:b/>
          <w:bCs/>
          <w:sz w:val="20"/>
          <w:szCs w:val="20"/>
        </w:rPr>
        <w:t>9. Управление документом и ответственностью</w:t>
      </w:r>
    </w:p>
    <w:p w14:paraId="2676D304" w14:textId="7C0EED33" w:rsidR="002A0E1B" w:rsidRPr="0099075C" w:rsidRDefault="002A0E1B" w:rsidP="001800A4">
      <w:pPr>
        <w:pStyle w:val="a3"/>
        <w:numPr>
          <w:ilvl w:val="0"/>
          <w:numId w:val="18"/>
        </w:numPr>
        <w:spacing w:after="0" w:line="240" w:lineRule="auto"/>
        <w:rPr>
          <w:rFonts w:ascii="Arial" w:hAnsi="Arial" w:cs="Arial"/>
          <w:sz w:val="20"/>
          <w:szCs w:val="20"/>
        </w:rPr>
      </w:pPr>
      <w:r w:rsidRPr="0099075C">
        <w:rPr>
          <w:rFonts w:ascii="Arial" w:hAnsi="Arial" w:cs="Arial"/>
          <w:b/>
          <w:bCs/>
          <w:sz w:val="20"/>
          <w:szCs w:val="20"/>
        </w:rPr>
        <w:t>Фиксация факта ознакомления с Положением</w:t>
      </w:r>
      <w:r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w:t>
      </w:r>
      <w:proofErr w:type="spellStart"/>
      <w:r w:rsidRPr="0099075C">
        <w:rPr>
          <w:rFonts w:ascii="Arial" w:hAnsi="Arial" w:cs="Arial"/>
          <w:sz w:val="20"/>
          <w:szCs w:val="20"/>
        </w:rPr>
        <w:t>Mirapolis</w:t>
      </w:r>
      <w:proofErr w:type="spellEnd"/>
      <w:r w:rsidRPr="0099075C">
        <w:rPr>
          <w:rFonts w:ascii="Arial" w:hAnsi="Arial" w:cs="Arial"/>
          <w:sz w:val="20"/>
          <w:szCs w:val="20"/>
        </w:rPr>
        <w:t xml:space="preserve"> должен обеспечить учёт ознакомления соответствующих руководителей/HR с данным Положением (электронные «листы ознакомления»).</w:t>
      </w:r>
      <w:r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в конце документа (раздел 10) указано, что сотрудники обязаны руководствоваться данным Положением; стандартная практика – сбор подписей/подтверждений, что следует поддержать в системе. </w:t>
      </w:r>
    </w:p>
    <w:p w14:paraId="47142CF2" w14:textId="5B5C42A2" w:rsidR="002A0E1B" w:rsidRPr="0099075C" w:rsidRDefault="0CACBBBC" w:rsidP="001800A4">
      <w:pPr>
        <w:numPr>
          <w:ilvl w:val="0"/>
          <w:numId w:val="18"/>
        </w:numPr>
        <w:tabs>
          <w:tab w:val="clear" w:pos="720"/>
          <w:tab w:val="num" w:pos="360"/>
        </w:tabs>
        <w:spacing w:after="0" w:line="240" w:lineRule="auto"/>
        <w:rPr>
          <w:rFonts w:ascii="Arial" w:hAnsi="Arial" w:cs="Arial"/>
          <w:sz w:val="20"/>
          <w:szCs w:val="20"/>
        </w:rPr>
      </w:pPr>
      <w:r w:rsidRPr="0099075C">
        <w:rPr>
          <w:rFonts w:ascii="Arial" w:hAnsi="Arial" w:cs="Arial"/>
          <w:sz w:val="20"/>
          <w:szCs w:val="20"/>
        </w:rPr>
        <w:t xml:space="preserve"> </w:t>
      </w:r>
      <w:r w:rsidRPr="0099075C">
        <w:rPr>
          <w:rFonts w:ascii="Arial" w:hAnsi="Arial" w:cs="Arial"/>
          <w:b/>
          <w:bCs/>
          <w:sz w:val="20"/>
          <w:szCs w:val="20"/>
        </w:rPr>
        <w:t>Журнал изменений Положения (версии)</w:t>
      </w:r>
      <w:r w:rsidR="00E608A9" w:rsidRPr="0099075C">
        <w:rPr>
          <w:rFonts w:ascii="Arial" w:hAnsi="Arial" w:cs="Arial"/>
          <w:sz w:val="20"/>
          <w:szCs w:val="20"/>
        </w:rPr>
        <w:br/>
      </w:r>
      <w:r w:rsidRPr="0099075C">
        <w:rPr>
          <w:rFonts w:ascii="Arial" w:hAnsi="Arial" w:cs="Arial"/>
          <w:i/>
          <w:iCs/>
          <w:sz w:val="20"/>
          <w:szCs w:val="20"/>
        </w:rPr>
        <w:t>Требование:</w:t>
      </w:r>
      <w:r w:rsidRPr="0099075C">
        <w:rPr>
          <w:rFonts w:ascii="Arial" w:hAnsi="Arial" w:cs="Arial"/>
          <w:sz w:val="20"/>
          <w:szCs w:val="20"/>
        </w:rPr>
        <w:t xml:space="preserve"> при изменении Положения хранить историю версий (номер, дата, суть изменений).</w:t>
      </w:r>
      <w:r w:rsidR="00E608A9" w:rsidRPr="0099075C">
        <w:rPr>
          <w:rFonts w:ascii="Arial" w:hAnsi="Arial" w:cs="Arial"/>
          <w:sz w:val="20"/>
          <w:szCs w:val="20"/>
        </w:rPr>
        <w:br/>
      </w:r>
      <w:r w:rsidRPr="0099075C">
        <w:rPr>
          <w:rFonts w:ascii="Arial" w:hAnsi="Arial" w:cs="Arial"/>
          <w:i/>
          <w:iCs/>
          <w:sz w:val="20"/>
          <w:szCs w:val="20"/>
        </w:rPr>
        <w:t>Обоснование:</w:t>
      </w:r>
      <w:r w:rsidRPr="0099075C">
        <w:rPr>
          <w:rFonts w:ascii="Arial" w:hAnsi="Arial" w:cs="Arial"/>
          <w:sz w:val="20"/>
          <w:szCs w:val="20"/>
        </w:rPr>
        <w:t xml:space="preserve"> на титульном листе предусмотрен блок «Изменения, внесённые в данную версию», что означает – изменения должны отслеживаться и документироваться.</w:t>
      </w:r>
    </w:p>
    <w:p w14:paraId="3384F24A" w14:textId="008C4A23" w:rsidR="0CACBBBC" w:rsidRPr="0099075C" w:rsidRDefault="0CACBBBC" w:rsidP="0099075C">
      <w:pPr>
        <w:spacing w:after="0" w:line="240" w:lineRule="auto"/>
        <w:rPr>
          <w:rFonts w:ascii="Arial" w:hAnsi="Arial" w:cs="Arial"/>
          <w:sz w:val="20"/>
          <w:szCs w:val="20"/>
        </w:rPr>
      </w:pPr>
    </w:p>
    <w:p w14:paraId="68EF66A3" w14:textId="106B76DC" w:rsidR="0CACBBBC" w:rsidRPr="0099075C" w:rsidRDefault="0CACBBBC" w:rsidP="0099075C">
      <w:pPr>
        <w:spacing w:after="0" w:line="240" w:lineRule="auto"/>
        <w:rPr>
          <w:rFonts w:ascii="Arial" w:hAnsi="Arial" w:cs="Arial"/>
          <w:sz w:val="20"/>
          <w:szCs w:val="20"/>
        </w:rPr>
      </w:pPr>
    </w:p>
    <w:p w14:paraId="73810322"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lastRenderedPageBreak/>
        <w:t>Была подтверждена необходимость и возможность разработки отчета по группе сотрудников, а не только по одному человеку (например, по всем менеджерам отдела продаж).</w:t>
      </w:r>
    </w:p>
    <w:p w14:paraId="376227D6"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Подтверждена необходимость разработки отчетов по ключевым кадровым показателям, таким как укомплектованность, текучесть, количество принятых и уволенных сотрудников в различных разрезах. Стандартного отчета для этого нет.</w:t>
      </w:r>
    </w:p>
    <w:p w14:paraId="4B9F199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Была подтверждена возможность присвоения веса (значимости) задачам в планах адаптации и вывода этой информации в отчет, аналогично карте KPI.</w:t>
      </w:r>
    </w:p>
    <w:p w14:paraId="31A51EA1"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Зафиксирован запрос на визуализацию карьерных маршрутов внутри целого департамента.</w:t>
      </w:r>
    </w:p>
    <w:p w14:paraId="2694D47E"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Система позволяет гибко настраивать логику геймификации, включая создание уникальных достижений, валют и статусов, специфичных для компании.</w:t>
      </w:r>
    </w:p>
    <w:p w14:paraId="36A89C9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Реализована возможность автоматического присвоения наград по системным событиям (стаж работы, прохождение курсов и т.д.).</w:t>
      </w:r>
    </w:p>
    <w:p w14:paraId="7D8D581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Процесс выполнения заказов на вознаграждения может быть распределен между разными ответственными подразделениями путем настройки прав доступа.</w:t>
      </w:r>
    </w:p>
    <w:p w14:paraId="3279BD3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Визуальное оформление портала, включая модуль геймификации, полностью адаптируется под брендбук Заказчика.</w:t>
      </w:r>
    </w:p>
    <w:p w14:paraId="035C5321"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Необходимо, чтобы в личной карточке сотрудника отображался его полный стаж работы в компании с первого дня, а не только с момента последнего трудоустройства. данные подтягивать из 1</w:t>
      </w:r>
      <w:proofErr w:type="gramStart"/>
      <w:r w:rsidRPr="0099075C">
        <w:rPr>
          <w:rFonts w:ascii="Arial" w:hAnsi="Arial" w:cs="Arial"/>
          <w:sz w:val="20"/>
          <w:szCs w:val="20"/>
        </w:rPr>
        <w:t>С:ЗУП</w:t>
      </w:r>
      <w:proofErr w:type="gramEnd"/>
      <w:r w:rsidRPr="0099075C">
        <w:rPr>
          <w:rFonts w:ascii="Arial" w:hAnsi="Arial" w:cs="Arial"/>
          <w:sz w:val="20"/>
          <w:szCs w:val="20"/>
        </w:rPr>
        <w:t xml:space="preserve"> (отчет по стажу).</w:t>
      </w:r>
    </w:p>
    <w:p w14:paraId="07EDC74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Создать "единое окно" для заказа различных справок, чтобы упростить процесс для сотрудников и сократить время на поиск нужных форм. Сотрудники должны получать уведомления в личном кабинете об изменении статуса их </w:t>
      </w:r>
      <w:proofErr w:type="gramStart"/>
      <w:r w:rsidRPr="0099075C">
        <w:rPr>
          <w:rFonts w:ascii="Arial" w:hAnsi="Arial" w:cs="Arial"/>
          <w:sz w:val="20"/>
          <w:szCs w:val="20"/>
        </w:rPr>
        <w:t>заявок  через</w:t>
      </w:r>
      <w:proofErr w:type="gramEnd"/>
      <w:r w:rsidRPr="0099075C">
        <w:rPr>
          <w:rFonts w:ascii="Arial" w:hAnsi="Arial" w:cs="Arial"/>
          <w:sz w:val="20"/>
          <w:szCs w:val="20"/>
        </w:rPr>
        <w:t xml:space="preserve"> электронную почту и саму систему. Рассмотреть возможность прямой интеграции с 1С для автоматического формирования справок, однако это требует дополнительной оценки стоимости. Маршрутизация заявки по ответственным (HR, бухгалтерия, IT). Перечень заявок предоставляет каждый ответственный со стороны </w:t>
      </w:r>
      <w:proofErr w:type="spellStart"/>
      <w:r w:rsidRPr="0099075C">
        <w:rPr>
          <w:rFonts w:ascii="Arial" w:hAnsi="Arial" w:cs="Arial"/>
          <w:sz w:val="20"/>
          <w:szCs w:val="20"/>
        </w:rPr>
        <w:t>Агроэко</w:t>
      </w:r>
      <w:proofErr w:type="spellEnd"/>
    </w:p>
    <w:p w14:paraId="48036BD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Система должна автоматически информировать сотрудников о необходимости предоставить обновленные данные, реализовать возможно</w:t>
      </w:r>
    </w:p>
    <w:p w14:paraId="464C66DA"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Система может через базу знаний/</w:t>
      </w:r>
      <w:proofErr w:type="spellStart"/>
      <w:r w:rsidRPr="0099075C">
        <w:rPr>
          <w:rFonts w:ascii="Arial" w:hAnsi="Arial" w:cs="Arial"/>
          <w:sz w:val="20"/>
          <w:szCs w:val="20"/>
        </w:rPr>
        <w:t>FaQ</w:t>
      </w:r>
      <w:proofErr w:type="spellEnd"/>
      <w:r w:rsidRPr="0099075C">
        <w:rPr>
          <w:rFonts w:ascii="Arial" w:hAnsi="Arial" w:cs="Arial"/>
          <w:sz w:val="20"/>
          <w:szCs w:val="20"/>
        </w:rPr>
        <w:t xml:space="preserve"> показывать виды матпомощи. Не понятно, </w:t>
      </w:r>
      <w:proofErr w:type="spellStart"/>
      <w:r w:rsidRPr="0099075C">
        <w:rPr>
          <w:rFonts w:ascii="Arial" w:hAnsi="Arial" w:cs="Arial"/>
          <w:sz w:val="20"/>
          <w:szCs w:val="20"/>
        </w:rPr>
        <w:t>подятгивать</w:t>
      </w:r>
      <w:proofErr w:type="spellEnd"/>
      <w:r w:rsidRPr="0099075C">
        <w:rPr>
          <w:rFonts w:ascii="Arial" w:hAnsi="Arial" w:cs="Arial"/>
          <w:sz w:val="20"/>
          <w:szCs w:val="20"/>
        </w:rPr>
        <w:t xml:space="preserve"> ли статусы из ERP</w:t>
      </w:r>
    </w:p>
    <w:p w14:paraId="7C1293EE"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Должна быть возможность готовить план адаптации для нового сотрудника заранее, до его официального выхода на работу. Руководитель должен иметь возможность делегировать задачи из плана адаптации наставнику. Необходимо реализовать автоматический процесс, который после успешного завершения испытательного срока новичком инициирует выплату премии его наставнику. Уведомления по задачам, опросам, срокам</w:t>
      </w:r>
    </w:p>
    <w:p w14:paraId="6FC2106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Интеграция с мессенджерами (</w:t>
      </w:r>
      <w:proofErr w:type="spellStart"/>
      <w:r w:rsidRPr="0099075C">
        <w:rPr>
          <w:rFonts w:ascii="Arial" w:hAnsi="Arial" w:cs="Arial"/>
          <w:sz w:val="20"/>
          <w:szCs w:val="20"/>
        </w:rPr>
        <w:t>Ватсапп</w:t>
      </w:r>
      <w:proofErr w:type="spellEnd"/>
      <w:r w:rsidRPr="0099075C">
        <w:rPr>
          <w:rFonts w:ascii="Arial" w:hAnsi="Arial" w:cs="Arial"/>
          <w:sz w:val="20"/>
          <w:szCs w:val="20"/>
        </w:rPr>
        <w:t>)</w:t>
      </w:r>
    </w:p>
    <w:p w14:paraId="02FB9AC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Обратная связь от нового сотрудника будет реализована в качестве опросников. Обратная связь от руководителя будет реализована в качестве задачи </w:t>
      </w:r>
    </w:p>
    <w:p w14:paraId="096DA507"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"Есть потребность разделить обучение на</w:t>
      </w:r>
    </w:p>
    <w:p w14:paraId="4E60C421"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производственного персонала</w:t>
      </w:r>
    </w:p>
    <w:p w14:paraId="7150F480"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УК</w:t>
      </w:r>
    </w:p>
    <w:p w14:paraId="49C0D134" w14:textId="77777777" w:rsidR="00FF1966" w:rsidRPr="0099075C" w:rsidRDefault="00FF1966" w:rsidP="0099075C">
      <w:pPr>
        <w:pStyle w:val="10"/>
        <w:spacing w:before="0" w:line="240" w:lineRule="auto"/>
        <w:rPr>
          <w:rFonts w:ascii="Arial" w:hAnsi="Arial" w:cs="Arial"/>
          <w:sz w:val="20"/>
          <w:szCs w:val="20"/>
        </w:rPr>
      </w:pPr>
    </w:p>
    <w:p w14:paraId="052697BA"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Сейчас бизнес-процессы не разделены.</w:t>
      </w:r>
    </w:p>
    <w:p w14:paraId="34977A4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w:t>
      </w:r>
    </w:p>
    <w:p w14:paraId="323A1EF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"Есть потребность разделить обучение на</w:t>
      </w:r>
    </w:p>
    <w:p w14:paraId="7AC23C7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производственного персонала</w:t>
      </w:r>
    </w:p>
    <w:p w14:paraId="0896D2E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УК</w:t>
      </w:r>
    </w:p>
    <w:p w14:paraId="1D251BB8" w14:textId="77777777" w:rsidR="00FF1966" w:rsidRPr="0099075C" w:rsidRDefault="00FF1966" w:rsidP="0099075C">
      <w:pPr>
        <w:pStyle w:val="10"/>
        <w:spacing w:before="0" w:line="240" w:lineRule="auto"/>
        <w:rPr>
          <w:rFonts w:ascii="Arial" w:hAnsi="Arial" w:cs="Arial"/>
          <w:sz w:val="20"/>
          <w:szCs w:val="20"/>
        </w:rPr>
      </w:pPr>
    </w:p>
    <w:p w14:paraId="33A51FB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Сейчас бизнес-процессы не разделены. </w:t>
      </w:r>
    </w:p>
    <w:p w14:paraId="60BF4A7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w:t>
      </w:r>
    </w:p>
    <w:p w14:paraId="25995310"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Нужна возможность </w:t>
      </w:r>
      <w:proofErr w:type="spellStart"/>
      <w:r w:rsidRPr="0099075C">
        <w:rPr>
          <w:rFonts w:ascii="Arial" w:hAnsi="Arial" w:cs="Arial"/>
          <w:sz w:val="20"/>
          <w:szCs w:val="20"/>
        </w:rPr>
        <w:t>подгружения</w:t>
      </w:r>
      <w:proofErr w:type="spellEnd"/>
      <w:r w:rsidRPr="0099075C">
        <w:rPr>
          <w:rFonts w:ascii="Arial" w:hAnsi="Arial" w:cs="Arial"/>
          <w:sz w:val="20"/>
          <w:szCs w:val="20"/>
        </w:rPr>
        <w:t xml:space="preserve"> сертификатов/удостоверений/допусков/прав, если они выданы сторонники организациями (при организации внешнего обучения). Сертификаты загружает только администратор</w:t>
      </w:r>
    </w:p>
    <w:p w14:paraId="0614426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"Есть потребность разделить обучение на</w:t>
      </w:r>
    </w:p>
    <w:p w14:paraId="5243A4E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производственного персонала</w:t>
      </w:r>
    </w:p>
    <w:p w14:paraId="081B3DEB"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УК</w:t>
      </w:r>
    </w:p>
    <w:p w14:paraId="182312BA" w14:textId="77777777" w:rsidR="00FF1966" w:rsidRPr="0099075C" w:rsidRDefault="00FF1966" w:rsidP="0099075C">
      <w:pPr>
        <w:pStyle w:val="10"/>
        <w:spacing w:before="0" w:line="240" w:lineRule="auto"/>
        <w:rPr>
          <w:rFonts w:ascii="Arial" w:hAnsi="Arial" w:cs="Arial"/>
          <w:sz w:val="20"/>
          <w:szCs w:val="20"/>
        </w:rPr>
      </w:pPr>
    </w:p>
    <w:p w14:paraId="14921F72"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Сейчас бизнес-процессы не разделены. Сотрудник в личном кабинете должен видеть свой карьерный и обучающий трек, включая систему категоризации, обязательные для перехода на следующую ступень обучения и статусы их прохождения."</w:t>
      </w:r>
    </w:p>
    <w:p w14:paraId="44CD22E5"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"Есть потребность разделить обучение на</w:t>
      </w:r>
    </w:p>
    <w:p w14:paraId="0CC073CD"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производственного персонала</w:t>
      </w:r>
    </w:p>
    <w:p w14:paraId="4E27335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lastRenderedPageBreak/>
        <w:t>- обучение УК</w:t>
      </w:r>
    </w:p>
    <w:p w14:paraId="50E8C54D" w14:textId="77777777" w:rsidR="00FF1966" w:rsidRPr="0099075C" w:rsidRDefault="00FF1966" w:rsidP="0099075C">
      <w:pPr>
        <w:pStyle w:val="10"/>
        <w:spacing w:before="0" w:line="240" w:lineRule="auto"/>
        <w:rPr>
          <w:rFonts w:ascii="Arial" w:hAnsi="Arial" w:cs="Arial"/>
          <w:sz w:val="20"/>
          <w:szCs w:val="20"/>
        </w:rPr>
      </w:pPr>
    </w:p>
    <w:p w14:paraId="0CE60620"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Сейчас бизнес-процессы не разделены.  Нужен «трек» обучения (визуализация прогресса). Требует от визуализации"</w:t>
      </w:r>
    </w:p>
    <w:p w14:paraId="6F85A35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"Есть потребность разделить обучение на</w:t>
      </w:r>
    </w:p>
    <w:p w14:paraId="74D8E0ED"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производственного персонала</w:t>
      </w:r>
    </w:p>
    <w:p w14:paraId="3F39E281"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обучение УК</w:t>
      </w:r>
    </w:p>
    <w:p w14:paraId="2AB332D3" w14:textId="77777777" w:rsidR="00FF1966" w:rsidRPr="0099075C" w:rsidRDefault="00FF1966" w:rsidP="0099075C">
      <w:pPr>
        <w:pStyle w:val="10"/>
        <w:spacing w:before="0" w:line="240" w:lineRule="auto"/>
        <w:rPr>
          <w:rFonts w:ascii="Arial" w:hAnsi="Arial" w:cs="Arial"/>
          <w:sz w:val="20"/>
          <w:szCs w:val="20"/>
        </w:rPr>
      </w:pPr>
    </w:p>
    <w:p w14:paraId="37B198D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Сейчас бизнес-процессы не разделены"</w:t>
      </w:r>
    </w:p>
    <w:p w14:paraId="3340BE21"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Сейчас бизнес-процессы не разделены. Вся история пройденных курсов и мероприятий должна сохраняться и быть доступна в профиле сотрудника. Должна быть перенесена из 1С.</w:t>
      </w:r>
    </w:p>
    <w:p w14:paraId="55CACBE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Отображение ИПР на стартовой странице (или виджет перехода). Требует визуализации. Видео как выглядит заполненный ИПР</w:t>
      </w:r>
    </w:p>
    <w:p w14:paraId="5FFD6DE7"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Отображение форм оценки в разделе «Мои формы результативности»</w:t>
      </w:r>
    </w:p>
    <w:p w14:paraId="186E22F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Нужна не на главной странице, а в профиле</w:t>
      </w:r>
    </w:p>
    <w:p w14:paraId="544034B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"1. Требуется календарь мероприятий (редактируемый формат)</w:t>
      </w:r>
    </w:p>
    <w:p w14:paraId="3E3372A0"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2. Возможность отражения списка участников и автоматическое уведомление </w:t>
      </w:r>
      <w:proofErr w:type="spellStart"/>
      <w:r w:rsidRPr="0099075C">
        <w:rPr>
          <w:rFonts w:ascii="Arial" w:hAnsi="Arial" w:cs="Arial"/>
          <w:sz w:val="20"/>
          <w:szCs w:val="20"/>
        </w:rPr>
        <w:t>сотурдника</w:t>
      </w:r>
      <w:proofErr w:type="spellEnd"/>
      <w:r w:rsidRPr="0099075C">
        <w:rPr>
          <w:rFonts w:ascii="Arial" w:hAnsi="Arial" w:cs="Arial"/>
          <w:sz w:val="20"/>
          <w:szCs w:val="20"/>
        </w:rPr>
        <w:t xml:space="preserve"> о приглашении на </w:t>
      </w:r>
      <w:proofErr w:type="spellStart"/>
      <w:r w:rsidRPr="0099075C">
        <w:rPr>
          <w:rFonts w:ascii="Arial" w:hAnsi="Arial" w:cs="Arial"/>
          <w:sz w:val="20"/>
          <w:szCs w:val="20"/>
        </w:rPr>
        <w:t>мерпориятие</w:t>
      </w:r>
      <w:proofErr w:type="spellEnd"/>
      <w:r w:rsidRPr="0099075C">
        <w:rPr>
          <w:rFonts w:ascii="Arial" w:hAnsi="Arial" w:cs="Arial"/>
          <w:sz w:val="20"/>
          <w:szCs w:val="20"/>
        </w:rPr>
        <w:t xml:space="preserve"> и пр. информирование по мероприятию</w:t>
      </w:r>
    </w:p>
    <w:p w14:paraId="56C140A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3. Основная информация по каждому мероприятию</w:t>
      </w:r>
    </w:p>
    <w:p w14:paraId="4EDA79B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4. Запуск опроса для сбора ОС по итогам реализации мер-</w:t>
      </w:r>
      <w:proofErr w:type="spellStart"/>
      <w:r w:rsidRPr="0099075C">
        <w:rPr>
          <w:rFonts w:ascii="Arial" w:hAnsi="Arial" w:cs="Arial"/>
          <w:sz w:val="20"/>
          <w:szCs w:val="20"/>
        </w:rPr>
        <w:t>ия</w:t>
      </w:r>
      <w:proofErr w:type="spellEnd"/>
    </w:p>
    <w:p w14:paraId="2E7D72D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5. Интеграция с </w:t>
      </w:r>
      <w:proofErr w:type="spellStart"/>
      <w:r w:rsidRPr="0099075C">
        <w:rPr>
          <w:rFonts w:ascii="Arial" w:hAnsi="Arial" w:cs="Arial"/>
          <w:sz w:val="20"/>
          <w:szCs w:val="20"/>
        </w:rPr>
        <w:t>outlook</w:t>
      </w:r>
      <w:proofErr w:type="spellEnd"/>
      <w:r w:rsidRPr="0099075C">
        <w:rPr>
          <w:rFonts w:ascii="Arial" w:hAnsi="Arial" w:cs="Arial"/>
          <w:sz w:val="20"/>
          <w:szCs w:val="20"/>
        </w:rPr>
        <w:t>"</w:t>
      </w:r>
    </w:p>
    <w:p w14:paraId="1DACB0BA"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"1. Необходимо понять возможность платформы</w:t>
      </w:r>
    </w:p>
    <w:p w14:paraId="05048FA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2. Публикация новостей, фото, видео через новости и базу знаний. Показать новостную ленту Геймификации в том числе"</w:t>
      </w:r>
    </w:p>
    <w:p w14:paraId="1B071F4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"1. Необходимо понять возможность платформы</w:t>
      </w:r>
    </w:p>
    <w:p w14:paraId="7B48CAE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2. Благодарности → должны интегрироваться с геймификацией. Спасибо должно быть </w:t>
      </w:r>
      <w:proofErr w:type="spellStart"/>
      <w:r w:rsidRPr="0099075C">
        <w:rPr>
          <w:rFonts w:ascii="Arial" w:hAnsi="Arial" w:cs="Arial"/>
          <w:sz w:val="20"/>
          <w:szCs w:val="20"/>
        </w:rPr>
        <w:t>монетезировано</w:t>
      </w:r>
      <w:proofErr w:type="spellEnd"/>
      <w:r w:rsidRPr="0099075C">
        <w:rPr>
          <w:rFonts w:ascii="Arial" w:hAnsi="Arial" w:cs="Arial"/>
          <w:sz w:val="20"/>
          <w:szCs w:val="20"/>
        </w:rPr>
        <w:t>"</w:t>
      </w:r>
    </w:p>
    <w:p w14:paraId="329DCCE7"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1. Необходимо понять возможность платформы и примеры других компаний</w:t>
      </w:r>
    </w:p>
    <w:p w14:paraId="6ACA757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Цели оценочной кампании в таблице процессов. Ольга уточнила, что в этом пункте речь идет именно о бизнес-целях (оценка на входе, ежегодная оценка, для кадрового резерва и т.д.), а не о методологии. </w:t>
      </w:r>
    </w:p>
    <w:p w14:paraId="7409FF65"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Критерии шкалы и оценки: Цветовая шкала</w:t>
      </w:r>
      <w:proofErr w:type="gramStart"/>
      <w:r w:rsidRPr="0099075C">
        <w:rPr>
          <w:rFonts w:ascii="Arial" w:hAnsi="Arial" w:cs="Arial"/>
          <w:sz w:val="20"/>
          <w:szCs w:val="20"/>
        </w:rPr>
        <w:t>: Критично</w:t>
      </w:r>
      <w:proofErr w:type="gramEnd"/>
      <w:r w:rsidRPr="0099075C">
        <w:rPr>
          <w:rFonts w:ascii="Arial" w:hAnsi="Arial" w:cs="Arial"/>
          <w:sz w:val="20"/>
          <w:szCs w:val="20"/>
        </w:rPr>
        <w:t xml:space="preserve"> наличие цветовой индикации шкалы (в «коробке» этого нет, но Олег подтвердил возможность настройки). Значение «0»</w:t>
      </w:r>
      <w:proofErr w:type="gramStart"/>
      <w:r w:rsidRPr="0099075C">
        <w:rPr>
          <w:rFonts w:ascii="Arial" w:hAnsi="Arial" w:cs="Arial"/>
          <w:sz w:val="20"/>
          <w:szCs w:val="20"/>
        </w:rPr>
        <w:t>: Использовать</w:t>
      </w:r>
      <w:proofErr w:type="gramEnd"/>
      <w:r w:rsidRPr="0099075C">
        <w:rPr>
          <w:rFonts w:ascii="Arial" w:hAnsi="Arial" w:cs="Arial"/>
          <w:sz w:val="20"/>
          <w:szCs w:val="20"/>
        </w:rPr>
        <w:t xml:space="preserve"> вариант «Не могу оценить» с нулевым значением, которое не участвует в расчете среднего балла компетенции. </w:t>
      </w:r>
      <w:proofErr w:type="spellStart"/>
      <w:r w:rsidRPr="0099075C">
        <w:rPr>
          <w:rFonts w:ascii="Arial" w:hAnsi="Arial" w:cs="Arial"/>
          <w:sz w:val="20"/>
          <w:szCs w:val="20"/>
        </w:rPr>
        <w:t>Визуал</w:t>
      </w:r>
      <w:proofErr w:type="spellEnd"/>
      <w:r w:rsidRPr="0099075C">
        <w:rPr>
          <w:rFonts w:ascii="Arial" w:hAnsi="Arial" w:cs="Arial"/>
          <w:sz w:val="20"/>
          <w:szCs w:val="20"/>
        </w:rPr>
        <w:t xml:space="preserve">: Неудобный </w:t>
      </w:r>
      <w:proofErr w:type="spellStart"/>
      <w:r w:rsidRPr="0099075C">
        <w:rPr>
          <w:rFonts w:ascii="Arial" w:hAnsi="Arial" w:cs="Arial"/>
          <w:sz w:val="20"/>
          <w:szCs w:val="20"/>
        </w:rPr>
        <w:t>визуал</w:t>
      </w:r>
      <w:proofErr w:type="spellEnd"/>
      <w:r w:rsidRPr="0099075C">
        <w:rPr>
          <w:rFonts w:ascii="Arial" w:hAnsi="Arial" w:cs="Arial"/>
          <w:sz w:val="20"/>
          <w:szCs w:val="20"/>
        </w:rPr>
        <w:t xml:space="preserve"> шкалы при оценке индикаторов в </w:t>
      </w:r>
      <w:proofErr w:type="gramStart"/>
      <w:r w:rsidRPr="0099075C">
        <w:rPr>
          <w:rFonts w:ascii="Arial" w:hAnsi="Arial" w:cs="Arial"/>
          <w:sz w:val="20"/>
          <w:szCs w:val="20"/>
        </w:rPr>
        <w:t>демо-версии</w:t>
      </w:r>
      <w:proofErr w:type="gramEnd"/>
      <w:r w:rsidRPr="0099075C">
        <w:rPr>
          <w:rFonts w:ascii="Arial" w:hAnsi="Arial" w:cs="Arial"/>
          <w:sz w:val="20"/>
          <w:szCs w:val="20"/>
        </w:rPr>
        <w:t>. Требуется доработка под удобство пользователя. Расчет: Методика расчета веса индикатора должна настраиваться (была продемонстрирована другая методика, отличная от требуемой заказчиком).</w:t>
      </w:r>
    </w:p>
    <w:p w14:paraId="3E97AE8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Разработка оценочных форм</w:t>
      </w:r>
      <w:proofErr w:type="gramStart"/>
      <w:r w:rsidRPr="0099075C">
        <w:rPr>
          <w:rFonts w:ascii="Arial" w:hAnsi="Arial" w:cs="Arial"/>
          <w:sz w:val="20"/>
          <w:szCs w:val="20"/>
        </w:rPr>
        <w:t>: Требуется</w:t>
      </w:r>
      <w:proofErr w:type="gramEnd"/>
      <w:r w:rsidRPr="0099075C">
        <w:rPr>
          <w:rFonts w:ascii="Arial" w:hAnsi="Arial" w:cs="Arial"/>
          <w:sz w:val="20"/>
          <w:szCs w:val="20"/>
        </w:rPr>
        <w:t xml:space="preserve"> видеть полную карточку оцениваемого, как ее видит сотрудник при заполнении (не частями, а целиком), чтобы оценить юзабилити. </w:t>
      </w:r>
    </w:p>
    <w:p w14:paraId="5C0EDC4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Подготовка материалов: Рассылки: Необходим функционал массовых рассылок и уведомлений через корпоративный портал и почту о старте оценки. Календарь</w:t>
      </w:r>
      <w:proofErr w:type="gramStart"/>
      <w:r w:rsidRPr="0099075C">
        <w:rPr>
          <w:rFonts w:ascii="Arial" w:hAnsi="Arial" w:cs="Arial"/>
          <w:sz w:val="20"/>
          <w:szCs w:val="20"/>
        </w:rPr>
        <w:t>: Требуется</w:t>
      </w:r>
      <w:proofErr w:type="gramEnd"/>
      <w:r w:rsidRPr="0099075C">
        <w:rPr>
          <w:rFonts w:ascii="Arial" w:hAnsi="Arial" w:cs="Arial"/>
          <w:sz w:val="20"/>
          <w:szCs w:val="20"/>
        </w:rPr>
        <w:t xml:space="preserve"> интеграция с календарем (Outlook/Exchange) для назначения встреч по обратной связи (упоминалось, что в обучении это есть, нужно в оценке).</w:t>
      </w:r>
    </w:p>
    <w:p w14:paraId="4125D0A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Управление эффективностью: Этот блок (постановка целей, KPI) решили перенести на обсуждение в рамках модуля «Вознаграждения и компенсации» (C&amp;B), так как он тесно связан с премированием. Сейчас в </w:t>
      </w:r>
      <w:proofErr w:type="spellStart"/>
      <w:r w:rsidRPr="0099075C">
        <w:rPr>
          <w:rFonts w:ascii="Arial" w:hAnsi="Arial" w:cs="Arial"/>
          <w:sz w:val="20"/>
          <w:szCs w:val="20"/>
        </w:rPr>
        <w:t>Мираполисе</w:t>
      </w:r>
      <w:proofErr w:type="spellEnd"/>
      <w:r w:rsidRPr="0099075C">
        <w:rPr>
          <w:rFonts w:ascii="Arial" w:hAnsi="Arial" w:cs="Arial"/>
          <w:sz w:val="20"/>
          <w:szCs w:val="20"/>
        </w:rPr>
        <w:t xml:space="preserve"> этот функционал реализован частично</w:t>
      </w:r>
    </w:p>
    <w:p w14:paraId="62C2ABB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Профили компетенций: Импорт/Экспорт: Необходима возможность массовой загрузки профилей должностей и компетенций (из Excel), так как они ведутся во внешней системе.  Разделение персонала: Поддержка разных профилей для производственного персонала и офиса (УК).</w:t>
      </w:r>
    </w:p>
    <w:p w14:paraId="6141D6BB"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Гэп-анализ</w:t>
      </w:r>
      <w:proofErr w:type="gramStart"/>
      <w:r w:rsidRPr="0099075C">
        <w:rPr>
          <w:rFonts w:ascii="Arial" w:hAnsi="Arial" w:cs="Arial"/>
          <w:sz w:val="20"/>
          <w:szCs w:val="20"/>
        </w:rPr>
        <w:t>: Требуется</w:t>
      </w:r>
      <w:proofErr w:type="gramEnd"/>
      <w:r w:rsidRPr="0099075C">
        <w:rPr>
          <w:rFonts w:ascii="Arial" w:hAnsi="Arial" w:cs="Arial"/>
          <w:sz w:val="20"/>
          <w:szCs w:val="20"/>
        </w:rPr>
        <w:t xml:space="preserve"> сравнение текущего уровня компетенций с целевым (профиль должности). Включение этого анализа в индивидуальный отчет.</w:t>
      </w:r>
    </w:p>
    <w:p w14:paraId="35D7A292"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Выявление сильных/слабых компетенций: Визуализация: В отчете должны наглядно подсвечиваться топ-3 сильных и топ-3 слабых компетенции (ранжирование).  Использование в ИПР</w:t>
      </w:r>
      <w:proofErr w:type="gramStart"/>
      <w:r w:rsidRPr="0099075C">
        <w:rPr>
          <w:rFonts w:ascii="Arial" w:hAnsi="Arial" w:cs="Arial"/>
          <w:sz w:val="20"/>
          <w:szCs w:val="20"/>
        </w:rPr>
        <w:t>: На основании</w:t>
      </w:r>
      <w:proofErr w:type="gramEnd"/>
      <w:r w:rsidRPr="0099075C">
        <w:rPr>
          <w:rFonts w:ascii="Arial" w:hAnsi="Arial" w:cs="Arial"/>
          <w:sz w:val="20"/>
          <w:szCs w:val="20"/>
        </w:rPr>
        <w:t xml:space="preserve"> слабых компетенций должен формироваться Индивидуальный план развития (ИПР).</w:t>
      </w:r>
    </w:p>
    <w:p w14:paraId="2C847E5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Оценка 360: Коллеги: В </w:t>
      </w:r>
      <w:proofErr w:type="spellStart"/>
      <w:r w:rsidRPr="0099075C">
        <w:rPr>
          <w:rFonts w:ascii="Arial" w:hAnsi="Arial" w:cs="Arial"/>
          <w:sz w:val="20"/>
          <w:szCs w:val="20"/>
        </w:rPr>
        <w:t>оргструктуре</w:t>
      </w:r>
      <w:proofErr w:type="spellEnd"/>
      <w:r w:rsidRPr="0099075C">
        <w:rPr>
          <w:rFonts w:ascii="Arial" w:hAnsi="Arial" w:cs="Arial"/>
          <w:sz w:val="20"/>
          <w:szCs w:val="20"/>
        </w:rPr>
        <w:t xml:space="preserve"> нет явного понятия «коллега» (кроме подчинения). Нужна возможность гибкого </w:t>
      </w:r>
      <w:proofErr w:type="gramStart"/>
      <w:r w:rsidRPr="0099075C">
        <w:rPr>
          <w:rFonts w:ascii="Arial" w:hAnsi="Arial" w:cs="Arial"/>
          <w:sz w:val="20"/>
          <w:szCs w:val="20"/>
        </w:rPr>
        <w:t>назначения:  1</w:t>
      </w:r>
      <w:proofErr w:type="gramEnd"/>
      <w:r w:rsidRPr="0099075C">
        <w:rPr>
          <w:rFonts w:ascii="Arial" w:hAnsi="Arial" w:cs="Arial"/>
          <w:sz w:val="20"/>
          <w:szCs w:val="20"/>
        </w:rPr>
        <w:t>. Вручную сотрудником/руководителем. 2. Массовая загрузка списков коллег через Excel (критично, так как вручную добавлять сотни связей невозможно). 3. Возможность запуска оценки сначала без коллег (только руководитель/подчиненные), а потом дозагрузка коллег списком.</w:t>
      </w:r>
    </w:p>
    <w:p w14:paraId="71EF1456"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lastRenderedPageBreak/>
        <w:t>Функциональные руководители: Система должна поддерживать автоматическое назначение не только административного, но и функционального руководителя (если такая связь есть в системе). Должна быть возможность отключить назначение функционального руководителя, если он не нужен.</w:t>
      </w:r>
    </w:p>
    <w:p w14:paraId="7BEC0D71"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Отказ от оценки: Оценщик (коллега) должен иметь возможность отказаться от оценки конкретной компетенции или человека в целом (кнопка/опция «отказаться»), если он недостаточно взаимодействовал с сотрудником.</w:t>
      </w:r>
    </w:p>
    <w:p w14:paraId="29CC9EF7" w14:textId="77777777" w:rsidR="00FF1966" w:rsidRPr="0099075C" w:rsidRDefault="00FF1966" w:rsidP="0099075C">
      <w:pPr>
        <w:pStyle w:val="10"/>
        <w:spacing w:before="0" w:line="240" w:lineRule="auto"/>
        <w:rPr>
          <w:rFonts w:ascii="Arial" w:hAnsi="Arial" w:cs="Arial"/>
          <w:sz w:val="20"/>
          <w:szCs w:val="20"/>
        </w:rPr>
      </w:pPr>
      <w:proofErr w:type="gramStart"/>
      <w:r w:rsidRPr="0099075C">
        <w:rPr>
          <w:rFonts w:ascii="Arial" w:hAnsi="Arial" w:cs="Arial"/>
          <w:sz w:val="20"/>
          <w:szCs w:val="20"/>
        </w:rPr>
        <w:t>Отчетность:  Визуализация</w:t>
      </w:r>
      <w:proofErr w:type="gramEnd"/>
      <w:r w:rsidRPr="0099075C">
        <w:rPr>
          <w:rFonts w:ascii="Arial" w:hAnsi="Arial" w:cs="Arial"/>
          <w:sz w:val="20"/>
          <w:szCs w:val="20"/>
        </w:rPr>
        <w:t xml:space="preserve">: «Коробочные» табличные отчеты не устраивают (не </w:t>
      </w:r>
      <w:proofErr w:type="spellStart"/>
      <w:r w:rsidRPr="0099075C">
        <w:rPr>
          <w:rFonts w:ascii="Arial" w:hAnsi="Arial" w:cs="Arial"/>
          <w:sz w:val="20"/>
          <w:szCs w:val="20"/>
        </w:rPr>
        <w:t>клиентоцентричны</w:t>
      </w:r>
      <w:proofErr w:type="spellEnd"/>
      <w:r w:rsidRPr="0099075C">
        <w:rPr>
          <w:rFonts w:ascii="Arial" w:hAnsi="Arial" w:cs="Arial"/>
          <w:sz w:val="20"/>
          <w:szCs w:val="20"/>
        </w:rPr>
        <w:t xml:space="preserve">, сложно читать). Заказчику нужны диаграммы, графики, </w:t>
      </w:r>
      <w:proofErr w:type="spellStart"/>
      <w:r w:rsidRPr="0099075C">
        <w:rPr>
          <w:rFonts w:ascii="Arial" w:hAnsi="Arial" w:cs="Arial"/>
          <w:sz w:val="20"/>
          <w:szCs w:val="20"/>
        </w:rPr>
        <w:t>дашборды</w:t>
      </w:r>
      <w:proofErr w:type="spellEnd"/>
      <w:r w:rsidRPr="0099075C">
        <w:rPr>
          <w:rFonts w:ascii="Arial" w:hAnsi="Arial" w:cs="Arial"/>
          <w:sz w:val="20"/>
          <w:szCs w:val="20"/>
        </w:rPr>
        <w:t>, матрицы (9-box).  Конструктор отчетов: насколько гибко можно менять отчеты без участия разработчиков (</w:t>
      </w:r>
      <w:proofErr w:type="spellStart"/>
      <w:r w:rsidRPr="0099075C">
        <w:rPr>
          <w:rFonts w:ascii="Arial" w:hAnsi="Arial" w:cs="Arial"/>
          <w:sz w:val="20"/>
          <w:szCs w:val="20"/>
        </w:rPr>
        <w:t>no-code</w:t>
      </w:r>
      <w:proofErr w:type="spellEnd"/>
      <w:r w:rsidRPr="0099075C">
        <w:rPr>
          <w:rFonts w:ascii="Arial" w:hAnsi="Arial" w:cs="Arial"/>
          <w:sz w:val="20"/>
          <w:szCs w:val="20"/>
        </w:rPr>
        <w:t>). Если стандартные отчеты жестко зашиты в код — это проблема. Доступность: Результаты оценок (включая исторические, загруженные извне) должны быть доступны в личном кабинете сотрудника и руководителя.</w:t>
      </w:r>
    </w:p>
    <w:p w14:paraId="29FB2766"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Матрица талантов (9-box)</w:t>
      </w:r>
      <w:proofErr w:type="gramStart"/>
      <w:r w:rsidRPr="0099075C">
        <w:rPr>
          <w:rFonts w:ascii="Arial" w:hAnsi="Arial" w:cs="Arial"/>
          <w:sz w:val="20"/>
          <w:szCs w:val="20"/>
        </w:rPr>
        <w:t>: Необходимо</w:t>
      </w:r>
      <w:proofErr w:type="gramEnd"/>
      <w:r w:rsidRPr="0099075C">
        <w:rPr>
          <w:rFonts w:ascii="Arial" w:hAnsi="Arial" w:cs="Arial"/>
          <w:sz w:val="20"/>
          <w:szCs w:val="20"/>
        </w:rPr>
        <w:t xml:space="preserve"> видеть, как реализовано построение матрицы 9-box в системе (визуализация распределения сотрудников)</w:t>
      </w:r>
    </w:p>
    <w:p w14:paraId="23233A57"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Оценка на испытательном сроке: Автоматический запуск: Ольга настаивает на автоматическом запуске процедур оценки (через 1.5 и 3 месяца) на основании даты приема сотрудника. Ручной запуск администратором не подходит из-за большого объема персонала и риска ошибок. Олег отметил, что в «коробке» запуск ручной (или через уведомления администратору), а полный автомат требует доработки.</w:t>
      </w:r>
    </w:p>
    <w:p w14:paraId="1981DD9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Индивидуальный план развития (ИПР): Формирование ИПР должно быть связано с результатами оценки (автоматическое подтягивание слабых компетенций).</w:t>
      </w:r>
    </w:p>
    <w:p w14:paraId="261FD137"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История данных: Возможность загрузки результатов прошлых оценок (проведенных вне </w:t>
      </w:r>
      <w:proofErr w:type="spellStart"/>
      <w:r w:rsidRPr="0099075C">
        <w:rPr>
          <w:rFonts w:ascii="Arial" w:hAnsi="Arial" w:cs="Arial"/>
          <w:sz w:val="20"/>
          <w:szCs w:val="20"/>
        </w:rPr>
        <w:t>Мираполиса</w:t>
      </w:r>
      <w:proofErr w:type="spellEnd"/>
      <w:r w:rsidRPr="0099075C">
        <w:rPr>
          <w:rFonts w:ascii="Arial" w:hAnsi="Arial" w:cs="Arial"/>
          <w:sz w:val="20"/>
          <w:szCs w:val="20"/>
        </w:rPr>
        <w:t>) в систему для сохранения истории.</w:t>
      </w:r>
    </w:p>
    <w:p w14:paraId="2DA9E427"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Написать ТЗ и разработать под заказчика через функционал разработчика шаблоны отчетов</w:t>
      </w:r>
    </w:p>
    <w:p w14:paraId="69A2765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Мобильный доступ</w:t>
      </w:r>
    </w:p>
    <w:p w14:paraId="18A3076E"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Доступность для производственного персонала: Критическое требование — возможность полноценной работы с личным кабинетом (прохождение обучения, подача заявок, просмотр информации) с мобильных телефонов, так как у производственного персонала нет компьютеров.</w:t>
      </w:r>
    </w:p>
    <w:p w14:paraId="4160CB4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Аутентификация</w:t>
      </w:r>
      <w:proofErr w:type="gramStart"/>
      <w:r w:rsidRPr="0099075C">
        <w:rPr>
          <w:rFonts w:ascii="Arial" w:hAnsi="Arial" w:cs="Arial"/>
          <w:sz w:val="20"/>
          <w:szCs w:val="20"/>
        </w:rPr>
        <w:t>: Необходимо</w:t>
      </w:r>
      <w:proofErr w:type="gramEnd"/>
      <w:r w:rsidRPr="0099075C">
        <w:rPr>
          <w:rFonts w:ascii="Arial" w:hAnsi="Arial" w:cs="Arial"/>
          <w:sz w:val="20"/>
          <w:szCs w:val="20"/>
        </w:rPr>
        <w:t xml:space="preserve"> проработать вопрос входа в систему с мобильных устройств (подтверждение личности/авторизация), так как система будет установлена во внутреннем контуре заказчика.</w:t>
      </w:r>
    </w:p>
    <w:p w14:paraId="3963EF4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Адаптация и наставничество </w:t>
      </w:r>
    </w:p>
    <w:p w14:paraId="49DEB036"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Разделение треков адаптации: Система должна автоматически назначать разные курсы «</w:t>
      </w:r>
      <w:proofErr w:type="spellStart"/>
      <w:r w:rsidRPr="0099075C">
        <w:rPr>
          <w:rFonts w:ascii="Arial" w:hAnsi="Arial" w:cs="Arial"/>
          <w:sz w:val="20"/>
          <w:szCs w:val="20"/>
        </w:rPr>
        <w:t>Welcome</w:t>
      </w:r>
      <w:proofErr w:type="spellEnd"/>
      <w:r w:rsidRPr="0099075C">
        <w:rPr>
          <w:rFonts w:ascii="Arial" w:hAnsi="Arial" w:cs="Arial"/>
          <w:sz w:val="20"/>
          <w:szCs w:val="20"/>
        </w:rPr>
        <w:t>» и программы адаптации в зависимости от категории сотрудника (Офис или Производство).</w:t>
      </w:r>
    </w:p>
    <w:p w14:paraId="7F1ADD6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Автоматизация назначения</w:t>
      </w:r>
      <w:proofErr w:type="gramStart"/>
      <w:r w:rsidRPr="0099075C">
        <w:rPr>
          <w:rFonts w:ascii="Arial" w:hAnsi="Arial" w:cs="Arial"/>
          <w:sz w:val="20"/>
          <w:szCs w:val="20"/>
        </w:rPr>
        <w:t>: При</w:t>
      </w:r>
      <w:proofErr w:type="gramEnd"/>
      <w:r w:rsidRPr="0099075C">
        <w:rPr>
          <w:rFonts w:ascii="Arial" w:hAnsi="Arial" w:cs="Arial"/>
          <w:sz w:val="20"/>
          <w:szCs w:val="20"/>
        </w:rPr>
        <w:t xml:space="preserve"> появлении нового сотрудника в системе (интеграция с 1С), ему автоматически должен назначаться соответствующий курс адаптации без ручного участия администратора.</w:t>
      </w:r>
    </w:p>
    <w:p w14:paraId="44ACDE2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"Визуализация наставничества:</w:t>
      </w:r>
    </w:p>
    <w:p w14:paraId="36D39CA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Новый сотрудник должен видеть в личном кабинете, кто его наставник.</w:t>
      </w:r>
    </w:p>
    <w:p w14:paraId="6F2D1FE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Наставник должен видеть у себя в кабинете список своих стажеров/подопечных."</w:t>
      </w:r>
    </w:p>
    <w:p w14:paraId="312F044B"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План адаптации: Возможность формирования плана адаптации, в котором наставник или руководитель могут отмечать выполнение задач.</w:t>
      </w:r>
    </w:p>
    <w:p w14:paraId="73C47D72"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Обратная связь: Возможность отправки опросов/анкет наставнику для оценки прохождения испытательного срока стажером.</w:t>
      </w:r>
    </w:p>
    <w:p w14:paraId="540D743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Сертификация</w:t>
      </w:r>
    </w:p>
    <w:p w14:paraId="232FB70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Уведомления о сроках: Система должна отслеживать сроки действия обязательных допусков/сертификатов. Уведомления об истечении срока действия должны приходить заранее (превентивно) и сотруднику, и его руководителю.</w:t>
      </w:r>
    </w:p>
    <w:p w14:paraId="788E1E20"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"Планирование на год: Возможность составления графика обучения на год вперед.</w:t>
      </w:r>
    </w:p>
    <w:p w14:paraId="7F26987F"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Руководители должны видеть, кого и когда нужно отправить на обучение.</w:t>
      </w:r>
    </w:p>
    <w:p w14:paraId="06B54F7A"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Сотрудники должны видеть свое плановое обучение в календаре."</w:t>
      </w:r>
    </w:p>
    <w:p w14:paraId="74B6C13A"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Отчетность по прохождению: Возможность выгрузки списков: кто прошел обучение, кто не прошел, у кого истекает срок сертификата.</w:t>
      </w:r>
    </w:p>
    <w:p w14:paraId="221FB9F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 xml:space="preserve">Внешнее обучение </w:t>
      </w:r>
    </w:p>
    <w:p w14:paraId="362E2826"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Единый реестр сертификатов</w:t>
      </w:r>
      <w:proofErr w:type="gramStart"/>
      <w:r w:rsidRPr="0099075C">
        <w:rPr>
          <w:rFonts w:ascii="Arial" w:hAnsi="Arial" w:cs="Arial"/>
          <w:sz w:val="20"/>
          <w:szCs w:val="20"/>
        </w:rPr>
        <w:t>: Требуется</w:t>
      </w:r>
      <w:proofErr w:type="gramEnd"/>
      <w:r w:rsidRPr="0099075C">
        <w:rPr>
          <w:rFonts w:ascii="Arial" w:hAnsi="Arial" w:cs="Arial"/>
          <w:sz w:val="20"/>
          <w:szCs w:val="20"/>
        </w:rPr>
        <w:t xml:space="preserve"> функционал для хранения данных о внешнем обучении (дипломы, сертификаты). Сейчас это теряется.</w:t>
      </w:r>
    </w:p>
    <w:p w14:paraId="23C7177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Загрузка данных: Возможность загрузки сканов сертификатов (как администратором, так и, возможно, самим сотрудником через заявку).</w:t>
      </w:r>
    </w:p>
    <w:p w14:paraId="27DC0C05"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Учет сроков действия</w:t>
      </w:r>
      <w:proofErr w:type="gramStart"/>
      <w:r w:rsidRPr="0099075C">
        <w:rPr>
          <w:rFonts w:ascii="Arial" w:hAnsi="Arial" w:cs="Arial"/>
          <w:sz w:val="20"/>
          <w:szCs w:val="20"/>
        </w:rPr>
        <w:t>: Для</w:t>
      </w:r>
      <w:proofErr w:type="gramEnd"/>
      <w:r w:rsidRPr="0099075C">
        <w:rPr>
          <w:rFonts w:ascii="Arial" w:hAnsi="Arial" w:cs="Arial"/>
          <w:sz w:val="20"/>
          <w:szCs w:val="20"/>
        </w:rPr>
        <w:t xml:space="preserve"> внешних сертификатов также нужно фиксировать дату окончания действия и настраивать напоминания о необходимости продления.</w:t>
      </w:r>
    </w:p>
    <w:p w14:paraId="3FC5E2D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lastRenderedPageBreak/>
        <w:t>Тренинги</w:t>
      </w:r>
    </w:p>
    <w:p w14:paraId="259C802A"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Календарь мероприятий: Возможность создавать очные тренинги с указанием места, времени и переговорной комнаты.</w:t>
      </w:r>
    </w:p>
    <w:p w14:paraId="7FEDA33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"Регистрация и учет присутствия:</w:t>
      </w:r>
    </w:p>
    <w:p w14:paraId="5A9BA4FC"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Сотрудники могут записываться сами (с премодерацией/согласованием руководителя).</w:t>
      </w:r>
    </w:p>
    <w:p w14:paraId="20154B50"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Руководитель может принудительно записать сотрудника.</w:t>
      </w:r>
    </w:p>
    <w:p w14:paraId="6BF707E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Фиксация факта присутствия (кто был, кто прогулял)."</w:t>
      </w:r>
    </w:p>
    <w:p w14:paraId="7EF688C5"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Интеграция с календарем: Желательна интеграция с Outlook (или аналогом), чтобы при записи на тренинг сотруднику приходило приглашение в рабочий календарь.</w:t>
      </w:r>
    </w:p>
    <w:p w14:paraId="52E9F0C4"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Материалы</w:t>
      </w:r>
    </w:p>
    <w:p w14:paraId="73C66B2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Инструкции и регламенты</w:t>
      </w:r>
      <w:proofErr w:type="gramStart"/>
      <w:r w:rsidRPr="0099075C">
        <w:rPr>
          <w:rFonts w:ascii="Arial" w:hAnsi="Arial" w:cs="Arial"/>
          <w:sz w:val="20"/>
          <w:szCs w:val="20"/>
        </w:rPr>
        <w:t>: Необходимо</w:t>
      </w:r>
      <w:proofErr w:type="gramEnd"/>
      <w:r w:rsidRPr="0099075C">
        <w:rPr>
          <w:rFonts w:ascii="Arial" w:hAnsi="Arial" w:cs="Arial"/>
          <w:sz w:val="20"/>
          <w:szCs w:val="20"/>
        </w:rPr>
        <w:t xml:space="preserve"> размещать материалы для самостоятельного изучения (PDF, инструкции), которые не являются полноценными электронными курсами (SCORM), но по которым нужно фиксировать факт ознакомления ("открыл/прочитал").</w:t>
      </w:r>
    </w:p>
    <w:p w14:paraId="1E09190D"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Форматы материалов: Поддержка загрузки презентаций (PPT), PDF. Максим отметил, что стратегически они хотят использовать SCORM для переносимости, но Татьяна уточнила, что сейчас у них много готовых презентаций, которые нужно просто загрузить</w:t>
      </w:r>
    </w:p>
    <w:p w14:paraId="5E12BA99" w14:textId="77777777" w:rsidR="00FF1966" w:rsidRPr="0099075C" w:rsidRDefault="00FF1966" w:rsidP="0099075C">
      <w:pPr>
        <w:pStyle w:val="10"/>
        <w:spacing w:before="0" w:line="240" w:lineRule="auto"/>
        <w:rPr>
          <w:rFonts w:ascii="Arial" w:hAnsi="Arial" w:cs="Arial"/>
          <w:sz w:val="20"/>
          <w:szCs w:val="20"/>
        </w:rPr>
      </w:pPr>
      <w:proofErr w:type="spellStart"/>
      <w:r w:rsidRPr="0099075C">
        <w:rPr>
          <w:rFonts w:ascii="Arial" w:hAnsi="Arial" w:cs="Arial"/>
          <w:sz w:val="20"/>
          <w:szCs w:val="20"/>
        </w:rPr>
        <w:t>Оргструктура</w:t>
      </w:r>
      <w:proofErr w:type="spellEnd"/>
    </w:p>
    <w:p w14:paraId="0F8D663D"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Фильтрация и группировка: В связи с большим количеством юридических лиц и сложной структурой (отделы, подразделения), необходима гибкая фильтрация при назначении обучения и в отчетах.</w:t>
      </w:r>
    </w:p>
    <w:p w14:paraId="3E97DFCB"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Признаки для фильтрации: по должности, по группе должностей, по юрлицу, по отделу.</w:t>
      </w:r>
    </w:p>
    <w:p w14:paraId="637139F9"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Интеграция с кадровой системой (1С): Данные о сотрудниках (прием, увольнение, перевод, должность) должны приходить из мастер-системы (1С) автоматически, чтобы признаки (например, код юрлица или должность "офис/производство") подтягивались сами.</w:t>
      </w:r>
    </w:p>
    <w:p w14:paraId="09C9ED63"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Отчетность</w:t>
      </w:r>
    </w:p>
    <w:p w14:paraId="22A49FF8"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Аналитика</w:t>
      </w:r>
      <w:proofErr w:type="gramStart"/>
      <w:r w:rsidRPr="0099075C">
        <w:rPr>
          <w:rFonts w:ascii="Arial" w:hAnsi="Arial" w:cs="Arial"/>
          <w:sz w:val="20"/>
          <w:szCs w:val="20"/>
        </w:rPr>
        <w:t>: Требуется</w:t>
      </w:r>
      <w:proofErr w:type="gramEnd"/>
      <w:r w:rsidRPr="0099075C">
        <w:rPr>
          <w:rFonts w:ascii="Arial" w:hAnsi="Arial" w:cs="Arial"/>
          <w:sz w:val="20"/>
          <w:szCs w:val="20"/>
        </w:rPr>
        <w:t xml:space="preserve"> детальная аналитика по всем процессам. Список конкретных отчетов предоставлен в отдельном Excel-файле (от Алины).</w:t>
      </w:r>
    </w:p>
    <w:p w14:paraId="2099BEFE"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Выгрузка: Возможность выгрузки результатов в Excel.</w:t>
      </w:r>
    </w:p>
    <w:p w14:paraId="4540DE34" w14:textId="77777777" w:rsidR="00FF1966" w:rsidRPr="0099075C" w:rsidRDefault="00FF1966" w:rsidP="0099075C">
      <w:pPr>
        <w:pStyle w:val="10"/>
        <w:spacing w:before="0" w:line="240" w:lineRule="auto"/>
        <w:rPr>
          <w:rFonts w:ascii="Arial" w:hAnsi="Arial" w:cs="Arial"/>
          <w:sz w:val="20"/>
          <w:szCs w:val="20"/>
        </w:rPr>
      </w:pPr>
    </w:p>
    <w:p w14:paraId="6499591D" w14:textId="77777777" w:rsidR="00FF1966" w:rsidRPr="0099075C" w:rsidRDefault="00FF1966" w:rsidP="0099075C">
      <w:pPr>
        <w:pStyle w:val="10"/>
        <w:spacing w:before="0" w:line="240" w:lineRule="auto"/>
        <w:rPr>
          <w:rFonts w:ascii="Arial" w:hAnsi="Arial" w:cs="Arial"/>
          <w:sz w:val="20"/>
          <w:szCs w:val="20"/>
        </w:rPr>
      </w:pPr>
      <w:r w:rsidRPr="0099075C">
        <w:rPr>
          <w:rFonts w:ascii="Arial" w:hAnsi="Arial" w:cs="Arial"/>
          <w:sz w:val="20"/>
          <w:szCs w:val="20"/>
        </w:rPr>
        <w:t>1. Обучение и развитие (оценка компетенций) – третья встреча – 02.12.25</w:t>
      </w:r>
    </w:p>
    <w:p w14:paraId="69FCA0C6"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Доступ к системе и мобильная версия (Личный кабинет)</w:t>
      </w:r>
    </w:p>
    <w:p w14:paraId="1BB0B3B5" w14:textId="77777777" w:rsidR="00FF1966" w:rsidRPr="0099075C" w:rsidRDefault="00FF1966" w:rsidP="001800A4">
      <w:pPr>
        <w:numPr>
          <w:ilvl w:val="0"/>
          <w:numId w:val="22"/>
        </w:numPr>
        <w:spacing w:after="0" w:line="240" w:lineRule="auto"/>
        <w:rPr>
          <w:rFonts w:ascii="Arial" w:hAnsi="Arial" w:cs="Arial"/>
          <w:sz w:val="20"/>
          <w:szCs w:val="20"/>
        </w:rPr>
      </w:pPr>
      <w:r w:rsidRPr="0099075C">
        <w:rPr>
          <w:rFonts w:ascii="Arial" w:hAnsi="Arial" w:cs="Arial"/>
          <w:b/>
          <w:bCs/>
          <w:sz w:val="20"/>
          <w:szCs w:val="20"/>
        </w:rPr>
        <w:t>Требование</w:t>
      </w:r>
      <w:proofErr w:type="gramStart"/>
      <w:r w:rsidRPr="0099075C">
        <w:rPr>
          <w:rFonts w:ascii="Arial" w:hAnsi="Arial" w:cs="Arial"/>
          <w:b/>
          <w:bCs/>
          <w:sz w:val="20"/>
          <w:szCs w:val="20"/>
        </w:rPr>
        <w:t>:</w:t>
      </w:r>
      <w:r w:rsidRPr="0099075C">
        <w:rPr>
          <w:rFonts w:ascii="Arial" w:hAnsi="Arial" w:cs="Arial"/>
          <w:sz w:val="20"/>
          <w:szCs w:val="20"/>
        </w:rPr>
        <w:t> Обеспечить</w:t>
      </w:r>
      <w:proofErr w:type="gramEnd"/>
      <w:r w:rsidRPr="0099075C">
        <w:rPr>
          <w:rFonts w:ascii="Arial" w:hAnsi="Arial" w:cs="Arial"/>
          <w:sz w:val="20"/>
          <w:szCs w:val="20"/>
        </w:rPr>
        <w:t xml:space="preserve"> доступ к Личному кабинету для производственного персонала, у которого нет рабочих компьютеров, исключительно через мобильные устройства.</w:t>
      </w:r>
    </w:p>
    <w:p w14:paraId="64EAF02F" w14:textId="77777777" w:rsidR="00FF1966" w:rsidRPr="0099075C" w:rsidRDefault="00FF1966" w:rsidP="001800A4">
      <w:pPr>
        <w:numPr>
          <w:ilvl w:val="0"/>
          <w:numId w:val="22"/>
        </w:numPr>
        <w:spacing w:after="0" w:line="240" w:lineRule="auto"/>
        <w:rPr>
          <w:rFonts w:ascii="Arial" w:hAnsi="Arial" w:cs="Arial"/>
          <w:sz w:val="20"/>
          <w:szCs w:val="20"/>
        </w:rPr>
      </w:pPr>
      <w:r w:rsidRPr="0099075C">
        <w:rPr>
          <w:rFonts w:ascii="Arial" w:hAnsi="Arial" w:cs="Arial"/>
          <w:b/>
          <w:bCs/>
          <w:sz w:val="20"/>
          <w:szCs w:val="20"/>
        </w:rPr>
        <w:t>Функциональность:</w:t>
      </w:r>
      <w:r w:rsidRPr="0099075C">
        <w:rPr>
          <w:rFonts w:ascii="Arial" w:hAnsi="Arial" w:cs="Arial"/>
          <w:sz w:val="20"/>
          <w:szCs w:val="20"/>
        </w:rPr>
        <w:t> Мобильная версия должна поддерживать </w:t>
      </w:r>
      <w:r w:rsidRPr="0099075C">
        <w:rPr>
          <w:rFonts w:ascii="Arial" w:hAnsi="Arial" w:cs="Arial"/>
          <w:b/>
          <w:bCs/>
          <w:sz w:val="20"/>
          <w:szCs w:val="20"/>
        </w:rPr>
        <w:t>весь</w:t>
      </w:r>
      <w:r w:rsidRPr="0099075C">
        <w:rPr>
          <w:rFonts w:ascii="Arial" w:hAnsi="Arial" w:cs="Arial"/>
          <w:sz w:val="20"/>
          <w:szCs w:val="20"/>
        </w:rPr>
        <w:t> функционал, доступный в веб-версии (не только обучение, но и подача заявок, график отпусков, справки, взаимодействие с кадрами).</w:t>
      </w:r>
    </w:p>
    <w:p w14:paraId="240D1537" w14:textId="77777777" w:rsidR="00FF1966" w:rsidRPr="0099075C" w:rsidRDefault="00FF1966" w:rsidP="001800A4">
      <w:pPr>
        <w:numPr>
          <w:ilvl w:val="0"/>
          <w:numId w:val="22"/>
        </w:numPr>
        <w:spacing w:after="0" w:line="240" w:lineRule="auto"/>
        <w:rPr>
          <w:rFonts w:ascii="Arial" w:hAnsi="Arial" w:cs="Arial"/>
          <w:sz w:val="20"/>
          <w:szCs w:val="20"/>
        </w:rPr>
      </w:pPr>
      <w:r w:rsidRPr="0099075C">
        <w:rPr>
          <w:rFonts w:ascii="Arial" w:hAnsi="Arial" w:cs="Arial"/>
          <w:b/>
          <w:bCs/>
          <w:sz w:val="20"/>
          <w:szCs w:val="20"/>
        </w:rPr>
        <w:t>Техническая реализация:</w:t>
      </w:r>
      <w:r w:rsidRPr="0099075C">
        <w:rPr>
          <w:rFonts w:ascii="Arial" w:hAnsi="Arial" w:cs="Arial"/>
          <w:sz w:val="20"/>
          <w:szCs w:val="20"/>
        </w:rPr>
        <w:t> Заказчик принял информацию о том, что это будет адаптивная веб-версия (через браузер телефона), а не отдельное нативное приложение для всего портала (приложение есть только для блока обучения).</w:t>
      </w:r>
    </w:p>
    <w:p w14:paraId="24F3A62A" w14:textId="77777777" w:rsidR="00FF1966" w:rsidRPr="0099075C" w:rsidRDefault="00FF1966" w:rsidP="001800A4">
      <w:pPr>
        <w:numPr>
          <w:ilvl w:val="0"/>
          <w:numId w:val="22"/>
        </w:numPr>
        <w:spacing w:after="0" w:line="240" w:lineRule="auto"/>
        <w:rPr>
          <w:rFonts w:ascii="Arial" w:hAnsi="Arial" w:cs="Arial"/>
          <w:sz w:val="20"/>
          <w:szCs w:val="20"/>
        </w:rPr>
      </w:pPr>
      <w:r w:rsidRPr="0099075C">
        <w:rPr>
          <w:rFonts w:ascii="Arial" w:hAnsi="Arial" w:cs="Arial"/>
          <w:b/>
          <w:bCs/>
          <w:sz w:val="20"/>
          <w:szCs w:val="20"/>
        </w:rPr>
        <w:t>Аутентификация</w:t>
      </w:r>
      <w:proofErr w:type="gramStart"/>
      <w:r w:rsidRPr="0099075C">
        <w:rPr>
          <w:rFonts w:ascii="Arial" w:hAnsi="Arial" w:cs="Arial"/>
          <w:b/>
          <w:bCs/>
          <w:sz w:val="20"/>
          <w:szCs w:val="20"/>
        </w:rPr>
        <w:t>:</w:t>
      </w:r>
      <w:r w:rsidRPr="0099075C">
        <w:rPr>
          <w:rFonts w:ascii="Arial" w:hAnsi="Arial" w:cs="Arial"/>
          <w:sz w:val="20"/>
          <w:szCs w:val="20"/>
        </w:rPr>
        <w:t> Необходимо</w:t>
      </w:r>
      <w:proofErr w:type="gramEnd"/>
      <w:r w:rsidRPr="0099075C">
        <w:rPr>
          <w:rFonts w:ascii="Arial" w:hAnsi="Arial" w:cs="Arial"/>
          <w:sz w:val="20"/>
          <w:szCs w:val="20"/>
        </w:rPr>
        <w:t xml:space="preserve"> проработать архитектурное решение для подтверждения личности и входа сотрудников с личных мобильных устройств во внутренний контур системы.</w:t>
      </w:r>
    </w:p>
    <w:p w14:paraId="323A622A"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2. Обучение новых сотрудников (</w:t>
      </w:r>
      <w:proofErr w:type="spellStart"/>
      <w:r w:rsidRPr="0099075C">
        <w:rPr>
          <w:rFonts w:ascii="Arial" w:hAnsi="Arial" w:cs="Arial"/>
          <w:b/>
          <w:bCs/>
          <w:sz w:val="20"/>
          <w:szCs w:val="20"/>
        </w:rPr>
        <w:t>Onboarding</w:t>
      </w:r>
      <w:proofErr w:type="spellEnd"/>
      <w:r w:rsidRPr="0099075C">
        <w:rPr>
          <w:rFonts w:ascii="Arial" w:hAnsi="Arial" w:cs="Arial"/>
          <w:b/>
          <w:bCs/>
          <w:sz w:val="20"/>
          <w:szCs w:val="20"/>
        </w:rPr>
        <w:t>/</w:t>
      </w:r>
      <w:proofErr w:type="spellStart"/>
      <w:r w:rsidRPr="0099075C">
        <w:rPr>
          <w:rFonts w:ascii="Arial" w:hAnsi="Arial" w:cs="Arial"/>
          <w:b/>
          <w:bCs/>
          <w:sz w:val="20"/>
          <w:szCs w:val="20"/>
        </w:rPr>
        <w:t>Welcome</w:t>
      </w:r>
      <w:proofErr w:type="spellEnd"/>
      <w:r w:rsidRPr="0099075C">
        <w:rPr>
          <w:rFonts w:ascii="Arial" w:hAnsi="Arial" w:cs="Arial"/>
          <w:b/>
          <w:bCs/>
          <w:sz w:val="20"/>
          <w:szCs w:val="20"/>
        </w:rPr>
        <w:t>-курсы)</w:t>
      </w:r>
    </w:p>
    <w:p w14:paraId="04D4B4FC" w14:textId="77777777" w:rsidR="00FF1966" w:rsidRPr="0099075C" w:rsidRDefault="00FF1966" w:rsidP="001800A4">
      <w:pPr>
        <w:numPr>
          <w:ilvl w:val="0"/>
          <w:numId w:val="23"/>
        </w:numPr>
        <w:spacing w:after="0" w:line="240" w:lineRule="auto"/>
        <w:rPr>
          <w:rFonts w:ascii="Arial" w:hAnsi="Arial" w:cs="Arial"/>
          <w:sz w:val="20"/>
          <w:szCs w:val="20"/>
        </w:rPr>
      </w:pPr>
      <w:r w:rsidRPr="0099075C">
        <w:rPr>
          <w:rFonts w:ascii="Arial" w:hAnsi="Arial" w:cs="Arial"/>
          <w:b/>
          <w:bCs/>
          <w:sz w:val="20"/>
          <w:szCs w:val="20"/>
        </w:rPr>
        <w:t>Автоматическое назначение</w:t>
      </w:r>
      <w:proofErr w:type="gramStart"/>
      <w:r w:rsidRPr="0099075C">
        <w:rPr>
          <w:rFonts w:ascii="Arial" w:hAnsi="Arial" w:cs="Arial"/>
          <w:b/>
          <w:bCs/>
          <w:sz w:val="20"/>
          <w:szCs w:val="20"/>
        </w:rPr>
        <w:t>:</w:t>
      </w:r>
      <w:r w:rsidRPr="0099075C">
        <w:rPr>
          <w:rFonts w:ascii="Arial" w:hAnsi="Arial" w:cs="Arial"/>
          <w:sz w:val="20"/>
          <w:szCs w:val="20"/>
        </w:rPr>
        <w:t> Реализовать</w:t>
      </w:r>
      <w:proofErr w:type="gramEnd"/>
      <w:r w:rsidRPr="0099075C">
        <w:rPr>
          <w:rFonts w:ascii="Arial" w:hAnsi="Arial" w:cs="Arial"/>
          <w:sz w:val="20"/>
          <w:szCs w:val="20"/>
        </w:rPr>
        <w:t xml:space="preserve"> автоматическое назначение </w:t>
      </w:r>
      <w:proofErr w:type="spellStart"/>
      <w:r w:rsidRPr="0099075C">
        <w:rPr>
          <w:rFonts w:ascii="Arial" w:hAnsi="Arial" w:cs="Arial"/>
          <w:sz w:val="20"/>
          <w:szCs w:val="20"/>
        </w:rPr>
        <w:t>Welcome</w:t>
      </w:r>
      <w:proofErr w:type="spellEnd"/>
      <w:r w:rsidRPr="0099075C">
        <w:rPr>
          <w:rFonts w:ascii="Arial" w:hAnsi="Arial" w:cs="Arial"/>
          <w:sz w:val="20"/>
          <w:szCs w:val="20"/>
        </w:rPr>
        <w:t>-курсов при появлении нового сотрудника в системе.</w:t>
      </w:r>
    </w:p>
    <w:p w14:paraId="6F2FE536" w14:textId="77777777" w:rsidR="00FF1966" w:rsidRPr="0099075C" w:rsidRDefault="00FF1966" w:rsidP="001800A4">
      <w:pPr>
        <w:numPr>
          <w:ilvl w:val="0"/>
          <w:numId w:val="23"/>
        </w:numPr>
        <w:spacing w:after="0" w:line="240" w:lineRule="auto"/>
        <w:rPr>
          <w:rFonts w:ascii="Arial" w:hAnsi="Arial" w:cs="Arial"/>
          <w:sz w:val="20"/>
          <w:szCs w:val="20"/>
        </w:rPr>
      </w:pPr>
      <w:r w:rsidRPr="0099075C">
        <w:rPr>
          <w:rFonts w:ascii="Arial" w:hAnsi="Arial" w:cs="Arial"/>
          <w:b/>
          <w:bCs/>
          <w:sz w:val="20"/>
          <w:szCs w:val="20"/>
        </w:rPr>
        <w:t>Разделение потоков</w:t>
      </w:r>
      <w:proofErr w:type="gramStart"/>
      <w:r w:rsidRPr="0099075C">
        <w:rPr>
          <w:rFonts w:ascii="Arial" w:hAnsi="Arial" w:cs="Arial"/>
          <w:b/>
          <w:bCs/>
          <w:sz w:val="20"/>
          <w:szCs w:val="20"/>
        </w:rPr>
        <w:t>:</w:t>
      </w:r>
      <w:r w:rsidRPr="0099075C">
        <w:rPr>
          <w:rFonts w:ascii="Arial" w:hAnsi="Arial" w:cs="Arial"/>
          <w:sz w:val="20"/>
          <w:szCs w:val="20"/>
        </w:rPr>
        <w:t> Настроить</w:t>
      </w:r>
      <w:proofErr w:type="gramEnd"/>
      <w:r w:rsidRPr="0099075C">
        <w:rPr>
          <w:rFonts w:ascii="Arial" w:hAnsi="Arial" w:cs="Arial"/>
          <w:sz w:val="20"/>
          <w:szCs w:val="20"/>
        </w:rPr>
        <w:t xml:space="preserve"> логику назначения разных курсов для разных категорий сотрудников (например, отдельный курс для офиса, отдельный для производства) на основе признаков (код юрлица, должность, подразделение), передаваемых из мастер-системы (1С).</w:t>
      </w:r>
    </w:p>
    <w:p w14:paraId="1B793544" w14:textId="77777777" w:rsidR="00FF1966" w:rsidRPr="0099075C" w:rsidRDefault="00FF1966" w:rsidP="001800A4">
      <w:pPr>
        <w:numPr>
          <w:ilvl w:val="0"/>
          <w:numId w:val="23"/>
        </w:numPr>
        <w:spacing w:after="0" w:line="240" w:lineRule="auto"/>
        <w:rPr>
          <w:rFonts w:ascii="Arial" w:hAnsi="Arial" w:cs="Arial"/>
          <w:sz w:val="20"/>
          <w:szCs w:val="20"/>
        </w:rPr>
      </w:pPr>
      <w:r w:rsidRPr="0099075C">
        <w:rPr>
          <w:rFonts w:ascii="Arial" w:hAnsi="Arial" w:cs="Arial"/>
          <w:b/>
          <w:bCs/>
          <w:sz w:val="20"/>
          <w:szCs w:val="20"/>
        </w:rPr>
        <w:t>Тестирование и сертификация</w:t>
      </w:r>
      <w:proofErr w:type="gramStart"/>
      <w:r w:rsidRPr="0099075C">
        <w:rPr>
          <w:rFonts w:ascii="Arial" w:hAnsi="Arial" w:cs="Arial"/>
          <w:b/>
          <w:bCs/>
          <w:sz w:val="20"/>
          <w:szCs w:val="20"/>
        </w:rPr>
        <w:t>:</w:t>
      </w:r>
      <w:r w:rsidRPr="0099075C">
        <w:rPr>
          <w:rFonts w:ascii="Arial" w:hAnsi="Arial" w:cs="Arial"/>
          <w:sz w:val="20"/>
          <w:szCs w:val="20"/>
        </w:rPr>
        <w:t> После</w:t>
      </w:r>
      <w:proofErr w:type="gramEnd"/>
      <w:r w:rsidRPr="0099075C">
        <w:rPr>
          <w:rFonts w:ascii="Arial" w:hAnsi="Arial" w:cs="Arial"/>
          <w:sz w:val="20"/>
          <w:szCs w:val="20"/>
        </w:rPr>
        <w:t xml:space="preserve"> прохождения вводного обучения необходимо проводить тестирование и выдавать сертификат (функционал подтвержден заказчиком как необходимый).</w:t>
      </w:r>
    </w:p>
    <w:p w14:paraId="13FD33DE" w14:textId="77777777" w:rsidR="00FF1966" w:rsidRPr="0099075C" w:rsidRDefault="00FF1966" w:rsidP="001800A4">
      <w:pPr>
        <w:numPr>
          <w:ilvl w:val="0"/>
          <w:numId w:val="23"/>
        </w:numPr>
        <w:spacing w:after="0" w:line="240" w:lineRule="auto"/>
        <w:rPr>
          <w:rFonts w:ascii="Arial" w:hAnsi="Arial" w:cs="Arial"/>
          <w:sz w:val="20"/>
          <w:szCs w:val="20"/>
        </w:rPr>
      </w:pPr>
      <w:r w:rsidRPr="0099075C">
        <w:rPr>
          <w:rFonts w:ascii="Arial" w:hAnsi="Arial" w:cs="Arial"/>
          <w:b/>
          <w:bCs/>
          <w:sz w:val="20"/>
          <w:szCs w:val="20"/>
        </w:rPr>
        <w:t>Инструкции:</w:t>
      </w:r>
      <w:r w:rsidRPr="0099075C">
        <w:rPr>
          <w:rFonts w:ascii="Arial" w:hAnsi="Arial" w:cs="Arial"/>
          <w:sz w:val="20"/>
          <w:szCs w:val="20"/>
        </w:rPr>
        <w:t> Возможность фиксировать факт ознакомления с должностными инструкциями и регламентами (в формате PDF, видео) через тип мероприятия «Материалы для изучения».</w:t>
      </w:r>
    </w:p>
    <w:p w14:paraId="73BB8E08"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3. Наставничество и адаптация</w:t>
      </w:r>
    </w:p>
    <w:p w14:paraId="7D44C68F" w14:textId="77777777" w:rsidR="00FF1966" w:rsidRPr="0099075C" w:rsidRDefault="00FF1966" w:rsidP="001800A4">
      <w:pPr>
        <w:numPr>
          <w:ilvl w:val="0"/>
          <w:numId w:val="24"/>
        </w:numPr>
        <w:spacing w:after="0" w:line="240" w:lineRule="auto"/>
        <w:rPr>
          <w:rFonts w:ascii="Arial" w:hAnsi="Arial" w:cs="Arial"/>
          <w:sz w:val="20"/>
          <w:szCs w:val="20"/>
        </w:rPr>
      </w:pPr>
      <w:r w:rsidRPr="0099075C">
        <w:rPr>
          <w:rFonts w:ascii="Arial" w:hAnsi="Arial" w:cs="Arial"/>
          <w:b/>
          <w:bCs/>
          <w:sz w:val="20"/>
          <w:szCs w:val="20"/>
        </w:rPr>
        <w:t>Назначение наставника:</w:t>
      </w:r>
      <w:r w:rsidRPr="0099075C">
        <w:rPr>
          <w:rFonts w:ascii="Arial" w:hAnsi="Arial" w:cs="Arial"/>
          <w:sz w:val="20"/>
          <w:szCs w:val="20"/>
        </w:rPr>
        <w:t> В плане адаптации должен отображаться наставник.</w:t>
      </w:r>
    </w:p>
    <w:p w14:paraId="52824D51" w14:textId="77777777" w:rsidR="00FF1966" w:rsidRPr="0099075C" w:rsidRDefault="00FF1966" w:rsidP="001800A4">
      <w:pPr>
        <w:numPr>
          <w:ilvl w:val="1"/>
          <w:numId w:val="24"/>
        </w:numPr>
        <w:spacing w:after="0" w:line="240" w:lineRule="auto"/>
        <w:rPr>
          <w:rFonts w:ascii="Arial" w:hAnsi="Arial" w:cs="Arial"/>
          <w:sz w:val="20"/>
          <w:szCs w:val="20"/>
        </w:rPr>
      </w:pPr>
      <w:r w:rsidRPr="0099075C">
        <w:rPr>
          <w:rFonts w:ascii="Arial" w:hAnsi="Arial" w:cs="Arial"/>
          <w:sz w:val="20"/>
          <w:szCs w:val="20"/>
        </w:rPr>
        <w:t>Наставник может быть назначен на весь план адаптации.</w:t>
      </w:r>
    </w:p>
    <w:p w14:paraId="6BDCEF85" w14:textId="77777777" w:rsidR="00FF1966" w:rsidRPr="0099075C" w:rsidRDefault="00FF1966" w:rsidP="001800A4">
      <w:pPr>
        <w:numPr>
          <w:ilvl w:val="1"/>
          <w:numId w:val="24"/>
        </w:numPr>
        <w:spacing w:after="0" w:line="240" w:lineRule="auto"/>
        <w:rPr>
          <w:rFonts w:ascii="Arial" w:hAnsi="Arial" w:cs="Arial"/>
          <w:sz w:val="20"/>
          <w:szCs w:val="20"/>
        </w:rPr>
      </w:pPr>
      <w:r w:rsidRPr="0099075C">
        <w:rPr>
          <w:rFonts w:ascii="Arial" w:hAnsi="Arial" w:cs="Arial"/>
          <w:sz w:val="20"/>
          <w:szCs w:val="20"/>
        </w:rPr>
        <w:t>Наставник может быть назначен на конкретную задачу.</w:t>
      </w:r>
    </w:p>
    <w:p w14:paraId="15DDAC04" w14:textId="77777777" w:rsidR="00FF1966" w:rsidRPr="0099075C" w:rsidRDefault="00FF1966" w:rsidP="001800A4">
      <w:pPr>
        <w:numPr>
          <w:ilvl w:val="0"/>
          <w:numId w:val="24"/>
        </w:numPr>
        <w:spacing w:after="0" w:line="240" w:lineRule="auto"/>
        <w:rPr>
          <w:rFonts w:ascii="Arial" w:hAnsi="Arial" w:cs="Arial"/>
          <w:sz w:val="20"/>
          <w:szCs w:val="20"/>
        </w:rPr>
      </w:pPr>
      <w:r w:rsidRPr="0099075C">
        <w:rPr>
          <w:rFonts w:ascii="Arial" w:hAnsi="Arial" w:cs="Arial"/>
          <w:b/>
          <w:bCs/>
          <w:sz w:val="20"/>
          <w:szCs w:val="20"/>
        </w:rPr>
        <w:t>Видимость:</w:t>
      </w:r>
      <w:r w:rsidRPr="0099075C">
        <w:rPr>
          <w:rFonts w:ascii="Arial" w:hAnsi="Arial" w:cs="Arial"/>
          <w:sz w:val="20"/>
          <w:szCs w:val="20"/>
        </w:rPr>
        <w:t> Сотрудник должен видеть своего наставника в личном кабинете. Наставник должен видеть свои задачи и подопечных.</w:t>
      </w:r>
    </w:p>
    <w:p w14:paraId="741CE21A" w14:textId="77777777" w:rsidR="00FF1966" w:rsidRPr="0099075C" w:rsidRDefault="00FF1966" w:rsidP="001800A4">
      <w:pPr>
        <w:numPr>
          <w:ilvl w:val="0"/>
          <w:numId w:val="24"/>
        </w:numPr>
        <w:spacing w:after="0" w:line="240" w:lineRule="auto"/>
        <w:rPr>
          <w:rFonts w:ascii="Arial" w:hAnsi="Arial" w:cs="Arial"/>
          <w:sz w:val="20"/>
          <w:szCs w:val="20"/>
        </w:rPr>
      </w:pPr>
      <w:r w:rsidRPr="0099075C">
        <w:rPr>
          <w:rFonts w:ascii="Arial" w:hAnsi="Arial" w:cs="Arial"/>
          <w:b/>
          <w:bCs/>
          <w:sz w:val="20"/>
          <w:szCs w:val="20"/>
        </w:rPr>
        <w:lastRenderedPageBreak/>
        <w:t>Процесс назначения:</w:t>
      </w:r>
      <w:r w:rsidRPr="0099075C">
        <w:rPr>
          <w:rFonts w:ascii="Arial" w:hAnsi="Arial" w:cs="Arial"/>
          <w:sz w:val="20"/>
          <w:szCs w:val="20"/>
        </w:rPr>
        <w:t> Возможность назначения наставника руководителем или администратором обучения.</w:t>
      </w:r>
    </w:p>
    <w:p w14:paraId="131AF8AF" w14:textId="77777777" w:rsidR="00FF1966" w:rsidRPr="0099075C" w:rsidRDefault="00FF1966" w:rsidP="001800A4">
      <w:pPr>
        <w:numPr>
          <w:ilvl w:val="0"/>
          <w:numId w:val="24"/>
        </w:numPr>
        <w:spacing w:after="0" w:line="240" w:lineRule="auto"/>
        <w:rPr>
          <w:rFonts w:ascii="Arial" w:hAnsi="Arial" w:cs="Arial"/>
          <w:sz w:val="20"/>
          <w:szCs w:val="20"/>
        </w:rPr>
      </w:pPr>
      <w:r w:rsidRPr="0099075C">
        <w:rPr>
          <w:rFonts w:ascii="Arial" w:hAnsi="Arial" w:cs="Arial"/>
          <w:b/>
          <w:bCs/>
          <w:sz w:val="20"/>
          <w:szCs w:val="20"/>
        </w:rPr>
        <w:t>Обратная связь:</w:t>
      </w:r>
      <w:r w:rsidRPr="0099075C">
        <w:rPr>
          <w:rFonts w:ascii="Arial" w:hAnsi="Arial" w:cs="Arial"/>
          <w:sz w:val="20"/>
          <w:szCs w:val="20"/>
        </w:rPr>
        <w:t> Необходимость настройки опросных листов для получения обратной связи как от наставника по сотруднику, так и от сотрудника.</w:t>
      </w:r>
    </w:p>
    <w:p w14:paraId="0CC30128"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4. Планирование и администрирование обязательного обучения</w:t>
      </w:r>
    </w:p>
    <w:p w14:paraId="30101C1F" w14:textId="77777777" w:rsidR="00FF1966" w:rsidRPr="0099075C" w:rsidRDefault="00FF1966" w:rsidP="001800A4">
      <w:pPr>
        <w:numPr>
          <w:ilvl w:val="0"/>
          <w:numId w:val="25"/>
        </w:numPr>
        <w:spacing w:after="0" w:line="240" w:lineRule="auto"/>
        <w:rPr>
          <w:rFonts w:ascii="Arial" w:hAnsi="Arial" w:cs="Arial"/>
          <w:sz w:val="20"/>
          <w:szCs w:val="20"/>
        </w:rPr>
      </w:pPr>
      <w:r w:rsidRPr="0099075C">
        <w:rPr>
          <w:rFonts w:ascii="Arial" w:hAnsi="Arial" w:cs="Arial"/>
          <w:b/>
          <w:bCs/>
          <w:sz w:val="20"/>
          <w:szCs w:val="20"/>
        </w:rPr>
        <w:t>Идентификация потребности:</w:t>
      </w:r>
      <w:r w:rsidRPr="0099075C">
        <w:rPr>
          <w:rFonts w:ascii="Arial" w:hAnsi="Arial" w:cs="Arial"/>
          <w:sz w:val="20"/>
          <w:szCs w:val="20"/>
        </w:rPr>
        <w:t> Необходима отчетность/аналитика для выявления сотрудников, которым требуется пройти обязательное обучение, и тех, кто его не прошел.</w:t>
      </w:r>
    </w:p>
    <w:p w14:paraId="75139AC3" w14:textId="77777777" w:rsidR="00FF1966" w:rsidRPr="0099075C" w:rsidRDefault="00FF1966" w:rsidP="001800A4">
      <w:pPr>
        <w:numPr>
          <w:ilvl w:val="0"/>
          <w:numId w:val="25"/>
        </w:numPr>
        <w:spacing w:after="0" w:line="240" w:lineRule="auto"/>
        <w:rPr>
          <w:rFonts w:ascii="Arial" w:hAnsi="Arial" w:cs="Arial"/>
          <w:sz w:val="20"/>
          <w:szCs w:val="20"/>
        </w:rPr>
      </w:pPr>
      <w:r w:rsidRPr="0099075C">
        <w:rPr>
          <w:rFonts w:ascii="Arial" w:hAnsi="Arial" w:cs="Arial"/>
          <w:b/>
          <w:bCs/>
          <w:sz w:val="20"/>
          <w:szCs w:val="20"/>
        </w:rPr>
        <w:t>График обучения:</w:t>
      </w:r>
    </w:p>
    <w:p w14:paraId="0C253250" w14:textId="77777777" w:rsidR="00FF1966" w:rsidRPr="0099075C" w:rsidRDefault="00FF1966" w:rsidP="001800A4">
      <w:pPr>
        <w:numPr>
          <w:ilvl w:val="1"/>
          <w:numId w:val="25"/>
        </w:numPr>
        <w:spacing w:after="0" w:line="240" w:lineRule="auto"/>
        <w:rPr>
          <w:rFonts w:ascii="Arial" w:hAnsi="Arial" w:cs="Arial"/>
          <w:sz w:val="20"/>
          <w:szCs w:val="20"/>
        </w:rPr>
      </w:pPr>
      <w:r w:rsidRPr="0099075C">
        <w:rPr>
          <w:rFonts w:ascii="Arial" w:hAnsi="Arial" w:cs="Arial"/>
          <w:sz w:val="20"/>
          <w:szCs w:val="20"/>
        </w:rPr>
        <w:t>Автоматизация уведомлений сотрудников и их руководителей о назначении обучения (замена ручной рассылки Excel-файлов).</w:t>
      </w:r>
    </w:p>
    <w:p w14:paraId="0A07EA20" w14:textId="77777777" w:rsidR="00FF1966" w:rsidRPr="0099075C" w:rsidRDefault="00FF1966" w:rsidP="001800A4">
      <w:pPr>
        <w:numPr>
          <w:ilvl w:val="1"/>
          <w:numId w:val="25"/>
        </w:numPr>
        <w:spacing w:after="0" w:line="240" w:lineRule="auto"/>
        <w:rPr>
          <w:rFonts w:ascii="Arial" w:hAnsi="Arial" w:cs="Arial"/>
          <w:sz w:val="20"/>
          <w:szCs w:val="20"/>
        </w:rPr>
      </w:pPr>
      <w:r w:rsidRPr="0099075C">
        <w:rPr>
          <w:rFonts w:ascii="Arial" w:hAnsi="Arial" w:cs="Arial"/>
          <w:sz w:val="20"/>
          <w:szCs w:val="20"/>
        </w:rPr>
        <w:t>Руководитель должен видеть в своем личном кабинете график обучения своих подчиненных.</w:t>
      </w:r>
    </w:p>
    <w:p w14:paraId="6CAD96E7" w14:textId="77777777" w:rsidR="00FF1966" w:rsidRPr="0099075C" w:rsidRDefault="00FF1966" w:rsidP="001800A4">
      <w:pPr>
        <w:numPr>
          <w:ilvl w:val="0"/>
          <w:numId w:val="25"/>
        </w:numPr>
        <w:spacing w:after="0" w:line="240" w:lineRule="auto"/>
        <w:rPr>
          <w:rFonts w:ascii="Arial" w:hAnsi="Arial" w:cs="Arial"/>
          <w:sz w:val="20"/>
          <w:szCs w:val="20"/>
        </w:rPr>
      </w:pPr>
      <w:r w:rsidRPr="0099075C">
        <w:rPr>
          <w:rFonts w:ascii="Arial" w:hAnsi="Arial" w:cs="Arial"/>
          <w:b/>
          <w:bCs/>
          <w:sz w:val="20"/>
          <w:szCs w:val="20"/>
        </w:rPr>
        <w:t>Очное обучение:</w:t>
      </w:r>
    </w:p>
    <w:p w14:paraId="5A830E7B" w14:textId="77777777" w:rsidR="00FF1966" w:rsidRPr="0099075C" w:rsidRDefault="00FF1966" w:rsidP="001800A4">
      <w:pPr>
        <w:numPr>
          <w:ilvl w:val="1"/>
          <w:numId w:val="25"/>
        </w:numPr>
        <w:spacing w:after="0" w:line="240" w:lineRule="auto"/>
        <w:rPr>
          <w:rFonts w:ascii="Arial" w:hAnsi="Arial" w:cs="Arial"/>
          <w:sz w:val="20"/>
          <w:szCs w:val="20"/>
        </w:rPr>
      </w:pPr>
      <w:r w:rsidRPr="0099075C">
        <w:rPr>
          <w:rFonts w:ascii="Arial" w:hAnsi="Arial" w:cs="Arial"/>
          <w:sz w:val="20"/>
          <w:szCs w:val="20"/>
        </w:rPr>
        <w:t>Возможность заводить очные мероприятия в системе (тренинги, вебинары) с указанием места проведения.</w:t>
      </w:r>
    </w:p>
    <w:p w14:paraId="70CF7A8B" w14:textId="77777777" w:rsidR="00FF1966" w:rsidRPr="0099075C" w:rsidRDefault="00FF1966" w:rsidP="001800A4">
      <w:pPr>
        <w:numPr>
          <w:ilvl w:val="1"/>
          <w:numId w:val="25"/>
        </w:numPr>
        <w:spacing w:after="0" w:line="240" w:lineRule="auto"/>
        <w:rPr>
          <w:rFonts w:ascii="Arial" w:hAnsi="Arial" w:cs="Arial"/>
          <w:sz w:val="20"/>
          <w:szCs w:val="20"/>
        </w:rPr>
      </w:pPr>
      <w:r w:rsidRPr="0099075C">
        <w:rPr>
          <w:rFonts w:ascii="Arial" w:hAnsi="Arial" w:cs="Arial"/>
          <w:sz w:val="20"/>
          <w:szCs w:val="20"/>
        </w:rPr>
        <w:t>Фиксация факта присутствия/прохождения очного обучения администратором в системе (цифровой след).</w:t>
      </w:r>
    </w:p>
    <w:p w14:paraId="629D1BFB" w14:textId="77777777" w:rsidR="00FF1966" w:rsidRPr="0099075C" w:rsidRDefault="00FF1966" w:rsidP="001800A4">
      <w:pPr>
        <w:numPr>
          <w:ilvl w:val="0"/>
          <w:numId w:val="25"/>
        </w:numPr>
        <w:spacing w:after="0" w:line="240" w:lineRule="auto"/>
        <w:rPr>
          <w:rFonts w:ascii="Arial" w:hAnsi="Arial" w:cs="Arial"/>
          <w:sz w:val="20"/>
          <w:szCs w:val="20"/>
        </w:rPr>
      </w:pPr>
      <w:r w:rsidRPr="0099075C">
        <w:rPr>
          <w:rFonts w:ascii="Arial" w:hAnsi="Arial" w:cs="Arial"/>
          <w:b/>
          <w:bCs/>
          <w:sz w:val="20"/>
          <w:szCs w:val="20"/>
        </w:rPr>
        <w:t>Формирование групп:</w:t>
      </w:r>
      <w:r w:rsidRPr="0099075C">
        <w:rPr>
          <w:rFonts w:ascii="Arial" w:hAnsi="Arial" w:cs="Arial"/>
          <w:sz w:val="20"/>
          <w:szCs w:val="20"/>
        </w:rPr>
        <w:t> Возможность добавлять людей на обучение группами по определенным признакам (интегрированным из 1С) или загрузкой списка через Excel.</w:t>
      </w:r>
    </w:p>
    <w:p w14:paraId="40476531" w14:textId="77777777" w:rsidR="00FF1966" w:rsidRPr="0099075C" w:rsidRDefault="00FF1966" w:rsidP="001800A4">
      <w:pPr>
        <w:numPr>
          <w:ilvl w:val="0"/>
          <w:numId w:val="25"/>
        </w:numPr>
        <w:spacing w:after="0" w:line="240" w:lineRule="auto"/>
        <w:rPr>
          <w:rFonts w:ascii="Arial" w:hAnsi="Arial" w:cs="Arial"/>
          <w:sz w:val="20"/>
          <w:szCs w:val="20"/>
        </w:rPr>
      </w:pPr>
      <w:r w:rsidRPr="0099075C">
        <w:rPr>
          <w:rFonts w:ascii="Arial" w:hAnsi="Arial" w:cs="Arial"/>
          <w:b/>
          <w:bCs/>
          <w:sz w:val="20"/>
          <w:szCs w:val="20"/>
        </w:rPr>
        <w:t>Календарь и Outlook:</w:t>
      </w:r>
    </w:p>
    <w:p w14:paraId="0E01F00E" w14:textId="77777777" w:rsidR="00FF1966" w:rsidRPr="0099075C" w:rsidRDefault="00FF1966" w:rsidP="001800A4">
      <w:pPr>
        <w:numPr>
          <w:ilvl w:val="1"/>
          <w:numId w:val="25"/>
        </w:numPr>
        <w:spacing w:after="0" w:line="240" w:lineRule="auto"/>
        <w:rPr>
          <w:rFonts w:ascii="Arial" w:hAnsi="Arial" w:cs="Arial"/>
          <w:sz w:val="20"/>
          <w:szCs w:val="20"/>
        </w:rPr>
      </w:pPr>
      <w:r w:rsidRPr="0099075C">
        <w:rPr>
          <w:rFonts w:ascii="Arial" w:hAnsi="Arial" w:cs="Arial"/>
          <w:sz w:val="20"/>
          <w:szCs w:val="20"/>
        </w:rPr>
        <w:t>При записи на обучение сотруднику должно автоматически приходить приглашение (встреча) в календарь Outlook.</w:t>
      </w:r>
    </w:p>
    <w:p w14:paraId="7B630819" w14:textId="77777777" w:rsidR="00FF1966" w:rsidRPr="0099075C" w:rsidRDefault="00FF1966" w:rsidP="001800A4">
      <w:pPr>
        <w:numPr>
          <w:ilvl w:val="1"/>
          <w:numId w:val="25"/>
        </w:numPr>
        <w:spacing w:after="0" w:line="240" w:lineRule="auto"/>
        <w:rPr>
          <w:rFonts w:ascii="Arial" w:hAnsi="Arial" w:cs="Arial"/>
          <w:sz w:val="20"/>
          <w:szCs w:val="20"/>
        </w:rPr>
      </w:pPr>
      <w:r w:rsidRPr="0099075C">
        <w:rPr>
          <w:rFonts w:ascii="Arial" w:hAnsi="Arial" w:cs="Arial"/>
          <w:sz w:val="20"/>
          <w:szCs w:val="20"/>
        </w:rPr>
        <w:t>При изменении даты обучения должно приходить уведомление (удаление старой встречи может быть ручным, но уведомление обязательно).</w:t>
      </w:r>
    </w:p>
    <w:p w14:paraId="213A9E12" w14:textId="77777777" w:rsidR="00FF1966" w:rsidRPr="0099075C" w:rsidRDefault="00FF1966" w:rsidP="001800A4">
      <w:pPr>
        <w:numPr>
          <w:ilvl w:val="0"/>
          <w:numId w:val="25"/>
        </w:numPr>
        <w:spacing w:after="0" w:line="240" w:lineRule="auto"/>
        <w:rPr>
          <w:rFonts w:ascii="Arial" w:hAnsi="Arial" w:cs="Arial"/>
          <w:sz w:val="20"/>
          <w:szCs w:val="20"/>
        </w:rPr>
      </w:pPr>
      <w:r w:rsidRPr="0099075C">
        <w:rPr>
          <w:rFonts w:ascii="Arial" w:hAnsi="Arial" w:cs="Arial"/>
          <w:b/>
          <w:bCs/>
          <w:sz w:val="20"/>
          <w:szCs w:val="20"/>
        </w:rPr>
        <w:t>Годовой график:</w:t>
      </w:r>
      <w:r w:rsidRPr="0099075C">
        <w:rPr>
          <w:rFonts w:ascii="Arial" w:hAnsi="Arial" w:cs="Arial"/>
          <w:sz w:val="20"/>
          <w:szCs w:val="20"/>
        </w:rPr>
        <w:t> Возможность разместить график обучения на год вперед (открытые тренинги), чтобы сотрудники могли сами планировать и записываться.</w:t>
      </w:r>
    </w:p>
    <w:p w14:paraId="60CEDD19"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 xml:space="preserve">5. Заявки на обучение и </w:t>
      </w:r>
      <w:proofErr w:type="spellStart"/>
      <w:r w:rsidRPr="0099075C">
        <w:rPr>
          <w:rFonts w:ascii="Arial" w:hAnsi="Arial" w:cs="Arial"/>
          <w:b/>
          <w:bCs/>
          <w:sz w:val="20"/>
          <w:szCs w:val="20"/>
        </w:rPr>
        <w:t>саморегистрация</w:t>
      </w:r>
      <w:proofErr w:type="spellEnd"/>
    </w:p>
    <w:p w14:paraId="7B04E9A3" w14:textId="77777777" w:rsidR="00FF1966" w:rsidRPr="0099075C" w:rsidRDefault="00FF1966" w:rsidP="001800A4">
      <w:pPr>
        <w:numPr>
          <w:ilvl w:val="0"/>
          <w:numId w:val="26"/>
        </w:numPr>
        <w:spacing w:after="0" w:line="240" w:lineRule="auto"/>
        <w:rPr>
          <w:rFonts w:ascii="Arial" w:hAnsi="Arial" w:cs="Arial"/>
          <w:sz w:val="20"/>
          <w:szCs w:val="20"/>
        </w:rPr>
      </w:pPr>
      <w:r w:rsidRPr="0099075C">
        <w:rPr>
          <w:rFonts w:ascii="Arial" w:hAnsi="Arial" w:cs="Arial"/>
          <w:b/>
          <w:bCs/>
          <w:sz w:val="20"/>
          <w:szCs w:val="20"/>
        </w:rPr>
        <w:t>Замена текущих систем:</w:t>
      </w:r>
      <w:r w:rsidRPr="0099075C">
        <w:rPr>
          <w:rFonts w:ascii="Arial" w:hAnsi="Arial" w:cs="Arial"/>
          <w:sz w:val="20"/>
          <w:szCs w:val="20"/>
        </w:rPr>
        <w:t xml:space="preserve"> Полный переход с </w:t>
      </w:r>
      <w:proofErr w:type="spellStart"/>
      <w:r w:rsidRPr="0099075C">
        <w:rPr>
          <w:rFonts w:ascii="Arial" w:hAnsi="Arial" w:cs="Arial"/>
          <w:sz w:val="20"/>
          <w:szCs w:val="20"/>
        </w:rPr>
        <w:t>Битрикс</w:t>
      </w:r>
      <w:proofErr w:type="spellEnd"/>
      <w:r w:rsidRPr="0099075C">
        <w:rPr>
          <w:rFonts w:ascii="Arial" w:hAnsi="Arial" w:cs="Arial"/>
          <w:sz w:val="20"/>
          <w:szCs w:val="20"/>
        </w:rPr>
        <w:t xml:space="preserve"> на </w:t>
      </w:r>
      <w:proofErr w:type="spellStart"/>
      <w:r w:rsidRPr="0099075C">
        <w:rPr>
          <w:rFonts w:ascii="Arial" w:hAnsi="Arial" w:cs="Arial"/>
          <w:sz w:val="20"/>
          <w:szCs w:val="20"/>
        </w:rPr>
        <w:t>Мирополис</w:t>
      </w:r>
      <w:proofErr w:type="spellEnd"/>
      <w:r w:rsidRPr="0099075C">
        <w:rPr>
          <w:rFonts w:ascii="Arial" w:hAnsi="Arial" w:cs="Arial"/>
          <w:sz w:val="20"/>
          <w:szCs w:val="20"/>
        </w:rPr>
        <w:t xml:space="preserve"> в части записи на обучение.</w:t>
      </w:r>
    </w:p>
    <w:p w14:paraId="0683FF17" w14:textId="77777777" w:rsidR="00FF1966" w:rsidRPr="0099075C" w:rsidRDefault="00FF1966" w:rsidP="001800A4">
      <w:pPr>
        <w:numPr>
          <w:ilvl w:val="0"/>
          <w:numId w:val="26"/>
        </w:numPr>
        <w:spacing w:after="0" w:line="240" w:lineRule="auto"/>
        <w:rPr>
          <w:rFonts w:ascii="Arial" w:hAnsi="Arial" w:cs="Arial"/>
          <w:sz w:val="20"/>
          <w:szCs w:val="20"/>
        </w:rPr>
      </w:pPr>
      <w:r w:rsidRPr="0099075C">
        <w:rPr>
          <w:rFonts w:ascii="Arial" w:hAnsi="Arial" w:cs="Arial"/>
          <w:b/>
          <w:bCs/>
          <w:sz w:val="20"/>
          <w:szCs w:val="20"/>
        </w:rPr>
        <w:t>Процесс:</w:t>
      </w:r>
      <w:r w:rsidRPr="0099075C">
        <w:rPr>
          <w:rFonts w:ascii="Arial" w:hAnsi="Arial" w:cs="Arial"/>
          <w:sz w:val="20"/>
          <w:szCs w:val="20"/>
        </w:rPr>
        <w:t> Сотрудники должны иметь возможность сами подавать заявки на открытые тренинги.</w:t>
      </w:r>
    </w:p>
    <w:p w14:paraId="10DDC5FD" w14:textId="77777777" w:rsidR="00FF1966" w:rsidRPr="0099075C" w:rsidRDefault="00FF1966" w:rsidP="001800A4">
      <w:pPr>
        <w:numPr>
          <w:ilvl w:val="0"/>
          <w:numId w:val="26"/>
        </w:numPr>
        <w:spacing w:after="0" w:line="240" w:lineRule="auto"/>
        <w:rPr>
          <w:rFonts w:ascii="Arial" w:hAnsi="Arial" w:cs="Arial"/>
          <w:sz w:val="20"/>
          <w:szCs w:val="20"/>
        </w:rPr>
      </w:pPr>
      <w:r w:rsidRPr="0099075C">
        <w:rPr>
          <w:rFonts w:ascii="Arial" w:hAnsi="Arial" w:cs="Arial"/>
          <w:b/>
          <w:bCs/>
          <w:sz w:val="20"/>
          <w:szCs w:val="20"/>
        </w:rPr>
        <w:t>Согласование:</w:t>
      </w:r>
      <w:r w:rsidRPr="0099075C">
        <w:rPr>
          <w:rFonts w:ascii="Arial" w:hAnsi="Arial" w:cs="Arial"/>
          <w:sz w:val="20"/>
          <w:szCs w:val="20"/>
        </w:rPr>
        <w:t> Настройка маршрутов согласования заявок (Руководитель -&gt; HR-партнер и т.д.). Руководитель должен получать уведомление и иметь возможность согласовать или отклонить заявку.</w:t>
      </w:r>
    </w:p>
    <w:p w14:paraId="270129F8" w14:textId="77777777" w:rsidR="00FF1966" w:rsidRPr="0099075C" w:rsidRDefault="00FF1966" w:rsidP="001800A4">
      <w:pPr>
        <w:numPr>
          <w:ilvl w:val="0"/>
          <w:numId w:val="26"/>
        </w:numPr>
        <w:spacing w:after="0" w:line="240" w:lineRule="auto"/>
        <w:rPr>
          <w:rFonts w:ascii="Arial" w:hAnsi="Arial" w:cs="Arial"/>
          <w:sz w:val="20"/>
          <w:szCs w:val="20"/>
        </w:rPr>
      </w:pPr>
      <w:r w:rsidRPr="0099075C">
        <w:rPr>
          <w:rFonts w:ascii="Arial" w:hAnsi="Arial" w:cs="Arial"/>
          <w:b/>
          <w:bCs/>
          <w:sz w:val="20"/>
          <w:szCs w:val="20"/>
        </w:rPr>
        <w:t>Запись руководителем:</w:t>
      </w:r>
      <w:r w:rsidRPr="0099075C">
        <w:rPr>
          <w:rFonts w:ascii="Arial" w:hAnsi="Arial" w:cs="Arial"/>
          <w:sz w:val="20"/>
          <w:szCs w:val="20"/>
        </w:rPr>
        <w:t> Руководитель должен иметь возможность самостоятельно записать своего подчиненного на курс без дополнительных согласований.</w:t>
      </w:r>
    </w:p>
    <w:p w14:paraId="72B3C544"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6. Учет внешнего обучения и сертификатов</w:t>
      </w:r>
    </w:p>
    <w:p w14:paraId="75A3A80D" w14:textId="77777777" w:rsidR="00FF1966" w:rsidRPr="0099075C" w:rsidRDefault="00FF1966" w:rsidP="001800A4">
      <w:pPr>
        <w:numPr>
          <w:ilvl w:val="0"/>
          <w:numId w:val="27"/>
        </w:numPr>
        <w:spacing w:after="0" w:line="240" w:lineRule="auto"/>
        <w:rPr>
          <w:rFonts w:ascii="Arial" w:hAnsi="Arial" w:cs="Arial"/>
          <w:sz w:val="20"/>
          <w:szCs w:val="20"/>
        </w:rPr>
      </w:pPr>
      <w:r w:rsidRPr="0099075C">
        <w:rPr>
          <w:rFonts w:ascii="Arial" w:hAnsi="Arial" w:cs="Arial"/>
          <w:b/>
          <w:bCs/>
          <w:sz w:val="20"/>
          <w:szCs w:val="20"/>
        </w:rPr>
        <w:t>Хранение данных:</w:t>
      </w:r>
      <w:r w:rsidRPr="0099075C">
        <w:rPr>
          <w:rFonts w:ascii="Arial" w:hAnsi="Arial" w:cs="Arial"/>
          <w:sz w:val="20"/>
          <w:szCs w:val="20"/>
        </w:rPr>
        <w:t> В системе должны храниться данные о всех сертификатах, дипломах, допусках (в том числе полученных во внешних учебных центрах).</w:t>
      </w:r>
    </w:p>
    <w:p w14:paraId="2272FFB9" w14:textId="77777777" w:rsidR="00FF1966" w:rsidRPr="0099075C" w:rsidRDefault="00FF1966" w:rsidP="001800A4">
      <w:pPr>
        <w:numPr>
          <w:ilvl w:val="0"/>
          <w:numId w:val="27"/>
        </w:numPr>
        <w:spacing w:after="0" w:line="240" w:lineRule="auto"/>
        <w:rPr>
          <w:rFonts w:ascii="Arial" w:hAnsi="Arial" w:cs="Arial"/>
          <w:sz w:val="20"/>
          <w:szCs w:val="20"/>
        </w:rPr>
      </w:pPr>
      <w:r w:rsidRPr="0099075C">
        <w:rPr>
          <w:rFonts w:ascii="Arial" w:hAnsi="Arial" w:cs="Arial"/>
          <w:b/>
          <w:bCs/>
          <w:sz w:val="20"/>
          <w:szCs w:val="20"/>
        </w:rPr>
        <w:t>Загрузка:</w:t>
      </w:r>
      <w:r w:rsidRPr="0099075C">
        <w:rPr>
          <w:rFonts w:ascii="Arial" w:hAnsi="Arial" w:cs="Arial"/>
          <w:sz w:val="20"/>
          <w:szCs w:val="20"/>
        </w:rPr>
        <w:t> Возможность загрузки скан-копий сертификатов (администратором или сотрудником).</w:t>
      </w:r>
    </w:p>
    <w:p w14:paraId="30C91F92" w14:textId="77777777" w:rsidR="00FF1966" w:rsidRPr="0099075C" w:rsidRDefault="00FF1966" w:rsidP="001800A4">
      <w:pPr>
        <w:numPr>
          <w:ilvl w:val="0"/>
          <w:numId w:val="27"/>
        </w:numPr>
        <w:spacing w:after="0" w:line="240" w:lineRule="auto"/>
        <w:rPr>
          <w:rFonts w:ascii="Arial" w:hAnsi="Arial" w:cs="Arial"/>
          <w:sz w:val="20"/>
          <w:szCs w:val="20"/>
        </w:rPr>
      </w:pPr>
      <w:r w:rsidRPr="0099075C">
        <w:rPr>
          <w:rFonts w:ascii="Arial" w:hAnsi="Arial" w:cs="Arial"/>
          <w:b/>
          <w:bCs/>
          <w:sz w:val="20"/>
          <w:szCs w:val="20"/>
        </w:rPr>
        <w:t>Генерация:</w:t>
      </w:r>
      <w:r w:rsidRPr="0099075C">
        <w:rPr>
          <w:rFonts w:ascii="Arial" w:hAnsi="Arial" w:cs="Arial"/>
          <w:sz w:val="20"/>
          <w:szCs w:val="20"/>
        </w:rPr>
        <w:t xml:space="preserve"> Возможность генерации сертификатов системой </w:t>
      </w:r>
      <w:proofErr w:type="spellStart"/>
      <w:r w:rsidRPr="0099075C">
        <w:rPr>
          <w:rFonts w:ascii="Arial" w:hAnsi="Arial" w:cs="Arial"/>
          <w:sz w:val="20"/>
          <w:szCs w:val="20"/>
        </w:rPr>
        <w:t>Мирополис</w:t>
      </w:r>
      <w:proofErr w:type="spellEnd"/>
      <w:r w:rsidRPr="0099075C">
        <w:rPr>
          <w:rFonts w:ascii="Arial" w:hAnsi="Arial" w:cs="Arial"/>
          <w:sz w:val="20"/>
          <w:szCs w:val="20"/>
        </w:rPr>
        <w:t xml:space="preserve"> по шаблону даже для внешних обучений (без фактического прохождения курса в системе, просто фиксация факта).</w:t>
      </w:r>
    </w:p>
    <w:p w14:paraId="2ECCE2D5" w14:textId="77777777" w:rsidR="00FF1966" w:rsidRPr="0099075C" w:rsidRDefault="00FF1966" w:rsidP="001800A4">
      <w:pPr>
        <w:numPr>
          <w:ilvl w:val="0"/>
          <w:numId w:val="27"/>
        </w:numPr>
        <w:spacing w:after="0" w:line="240" w:lineRule="auto"/>
        <w:rPr>
          <w:rFonts w:ascii="Arial" w:hAnsi="Arial" w:cs="Arial"/>
          <w:sz w:val="20"/>
          <w:szCs w:val="20"/>
        </w:rPr>
      </w:pPr>
      <w:r w:rsidRPr="0099075C">
        <w:rPr>
          <w:rFonts w:ascii="Arial" w:hAnsi="Arial" w:cs="Arial"/>
          <w:b/>
          <w:bCs/>
          <w:sz w:val="20"/>
          <w:szCs w:val="20"/>
        </w:rPr>
        <w:t>Контроль сроков:</w:t>
      </w:r>
    </w:p>
    <w:p w14:paraId="0526C11A" w14:textId="77777777" w:rsidR="00FF1966" w:rsidRPr="0099075C" w:rsidRDefault="00FF1966" w:rsidP="001800A4">
      <w:pPr>
        <w:numPr>
          <w:ilvl w:val="1"/>
          <w:numId w:val="27"/>
        </w:numPr>
        <w:spacing w:after="0" w:line="240" w:lineRule="auto"/>
        <w:rPr>
          <w:rFonts w:ascii="Arial" w:hAnsi="Arial" w:cs="Arial"/>
          <w:sz w:val="20"/>
          <w:szCs w:val="20"/>
        </w:rPr>
      </w:pPr>
      <w:r w:rsidRPr="0099075C">
        <w:rPr>
          <w:rFonts w:ascii="Arial" w:hAnsi="Arial" w:cs="Arial"/>
          <w:sz w:val="20"/>
          <w:szCs w:val="20"/>
        </w:rPr>
        <w:t>Отслеживание сроков действия сертификатов/допусков (например, на 3 года).</w:t>
      </w:r>
    </w:p>
    <w:p w14:paraId="3ACAAD01" w14:textId="77777777" w:rsidR="00FF1966" w:rsidRPr="0099075C" w:rsidRDefault="00FF1966" w:rsidP="001800A4">
      <w:pPr>
        <w:numPr>
          <w:ilvl w:val="1"/>
          <w:numId w:val="27"/>
        </w:numPr>
        <w:spacing w:after="0" w:line="240" w:lineRule="auto"/>
        <w:rPr>
          <w:rFonts w:ascii="Arial" w:hAnsi="Arial" w:cs="Arial"/>
          <w:sz w:val="20"/>
          <w:szCs w:val="20"/>
        </w:rPr>
      </w:pPr>
      <w:r w:rsidRPr="0099075C">
        <w:rPr>
          <w:rFonts w:ascii="Arial" w:hAnsi="Arial" w:cs="Arial"/>
          <w:sz w:val="20"/>
          <w:szCs w:val="20"/>
        </w:rPr>
        <w:t>Настройка уведомлений или автоматической записи на переобучение при истечении срока действия сертификата.</w:t>
      </w:r>
    </w:p>
    <w:p w14:paraId="0C5BDFCD"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7. Интеграция и миграция данных</w:t>
      </w:r>
    </w:p>
    <w:p w14:paraId="3BA5662F" w14:textId="77777777" w:rsidR="00FF1966" w:rsidRPr="0099075C" w:rsidRDefault="00FF1966" w:rsidP="001800A4">
      <w:pPr>
        <w:numPr>
          <w:ilvl w:val="0"/>
          <w:numId w:val="28"/>
        </w:numPr>
        <w:spacing w:after="0" w:line="240" w:lineRule="auto"/>
        <w:rPr>
          <w:rFonts w:ascii="Arial" w:hAnsi="Arial" w:cs="Arial"/>
          <w:sz w:val="20"/>
          <w:szCs w:val="20"/>
        </w:rPr>
      </w:pPr>
      <w:r w:rsidRPr="0099075C">
        <w:rPr>
          <w:rFonts w:ascii="Arial" w:hAnsi="Arial" w:cs="Arial"/>
          <w:b/>
          <w:bCs/>
          <w:sz w:val="20"/>
          <w:szCs w:val="20"/>
        </w:rPr>
        <w:t>Мастер-система данных:</w:t>
      </w:r>
      <w:r w:rsidRPr="0099075C">
        <w:rPr>
          <w:rFonts w:ascii="Arial" w:hAnsi="Arial" w:cs="Arial"/>
          <w:sz w:val="20"/>
          <w:szCs w:val="20"/>
        </w:rPr>
        <w:t xml:space="preserve"> 1С (ЗУП) является источником данных о сотрудниках, структуре и квалификационных категориях. Эти данные (включая присвоенные разряды/категории) должны отображаться в профиле сотрудника в </w:t>
      </w:r>
      <w:proofErr w:type="spellStart"/>
      <w:r w:rsidRPr="0099075C">
        <w:rPr>
          <w:rFonts w:ascii="Arial" w:hAnsi="Arial" w:cs="Arial"/>
          <w:sz w:val="20"/>
          <w:szCs w:val="20"/>
        </w:rPr>
        <w:t>Мирополис</w:t>
      </w:r>
      <w:proofErr w:type="spellEnd"/>
      <w:r w:rsidRPr="0099075C">
        <w:rPr>
          <w:rFonts w:ascii="Arial" w:hAnsi="Arial" w:cs="Arial"/>
          <w:sz w:val="20"/>
          <w:szCs w:val="20"/>
        </w:rPr>
        <w:t>.</w:t>
      </w:r>
    </w:p>
    <w:p w14:paraId="534DE114" w14:textId="77777777" w:rsidR="00FF1966" w:rsidRPr="0099075C" w:rsidRDefault="00FF1966" w:rsidP="001800A4">
      <w:pPr>
        <w:numPr>
          <w:ilvl w:val="0"/>
          <w:numId w:val="28"/>
        </w:numPr>
        <w:spacing w:after="0" w:line="240" w:lineRule="auto"/>
        <w:rPr>
          <w:rFonts w:ascii="Arial" w:hAnsi="Arial" w:cs="Arial"/>
          <w:sz w:val="20"/>
          <w:szCs w:val="20"/>
        </w:rPr>
      </w:pPr>
      <w:r w:rsidRPr="0099075C">
        <w:rPr>
          <w:rFonts w:ascii="Arial" w:hAnsi="Arial" w:cs="Arial"/>
          <w:b/>
          <w:bCs/>
          <w:sz w:val="20"/>
          <w:szCs w:val="20"/>
        </w:rPr>
        <w:t>Мастер-система обучения:</w:t>
      </w:r>
      <w:r w:rsidRPr="0099075C">
        <w:rPr>
          <w:rFonts w:ascii="Arial" w:hAnsi="Arial" w:cs="Arial"/>
          <w:sz w:val="20"/>
          <w:szCs w:val="20"/>
        </w:rPr>
        <w:t> </w:t>
      </w:r>
      <w:proofErr w:type="spellStart"/>
      <w:r w:rsidRPr="0099075C">
        <w:rPr>
          <w:rFonts w:ascii="Arial" w:hAnsi="Arial" w:cs="Arial"/>
          <w:sz w:val="20"/>
          <w:szCs w:val="20"/>
        </w:rPr>
        <w:t>Мирополис</w:t>
      </w:r>
      <w:proofErr w:type="spellEnd"/>
      <w:r w:rsidRPr="0099075C">
        <w:rPr>
          <w:rFonts w:ascii="Arial" w:hAnsi="Arial" w:cs="Arial"/>
          <w:sz w:val="20"/>
          <w:szCs w:val="20"/>
        </w:rPr>
        <w:t xml:space="preserve"> становится мастер-системой для истории обучения.</w:t>
      </w:r>
    </w:p>
    <w:p w14:paraId="6DC0AB75" w14:textId="77777777" w:rsidR="00FF1966" w:rsidRPr="0099075C" w:rsidRDefault="00FF1966" w:rsidP="001800A4">
      <w:pPr>
        <w:numPr>
          <w:ilvl w:val="0"/>
          <w:numId w:val="28"/>
        </w:numPr>
        <w:spacing w:after="0" w:line="240" w:lineRule="auto"/>
        <w:rPr>
          <w:rFonts w:ascii="Arial" w:hAnsi="Arial" w:cs="Arial"/>
          <w:sz w:val="20"/>
          <w:szCs w:val="20"/>
        </w:rPr>
      </w:pPr>
      <w:r w:rsidRPr="0099075C">
        <w:rPr>
          <w:rFonts w:ascii="Arial" w:hAnsi="Arial" w:cs="Arial"/>
          <w:b/>
          <w:bCs/>
          <w:sz w:val="20"/>
          <w:szCs w:val="20"/>
        </w:rPr>
        <w:t>Миграция</w:t>
      </w:r>
      <w:proofErr w:type="gramStart"/>
      <w:r w:rsidRPr="0099075C">
        <w:rPr>
          <w:rFonts w:ascii="Arial" w:hAnsi="Arial" w:cs="Arial"/>
          <w:b/>
          <w:bCs/>
          <w:sz w:val="20"/>
          <w:szCs w:val="20"/>
        </w:rPr>
        <w:t>:</w:t>
      </w:r>
      <w:r w:rsidRPr="0099075C">
        <w:rPr>
          <w:rFonts w:ascii="Arial" w:hAnsi="Arial" w:cs="Arial"/>
          <w:sz w:val="20"/>
          <w:szCs w:val="20"/>
        </w:rPr>
        <w:t> Необходимо</w:t>
      </w:r>
      <w:proofErr w:type="gramEnd"/>
      <w:r w:rsidRPr="0099075C">
        <w:rPr>
          <w:rFonts w:ascii="Arial" w:hAnsi="Arial" w:cs="Arial"/>
          <w:sz w:val="20"/>
          <w:szCs w:val="20"/>
        </w:rPr>
        <w:t xml:space="preserve"> перенести исторические данные о пройденных курсах и сертификатах из старых систем (</w:t>
      </w:r>
      <w:proofErr w:type="spellStart"/>
      <w:r w:rsidRPr="0099075C">
        <w:rPr>
          <w:rFonts w:ascii="Arial" w:hAnsi="Arial" w:cs="Arial"/>
          <w:sz w:val="20"/>
          <w:szCs w:val="20"/>
        </w:rPr>
        <w:t>Битрикс</w:t>
      </w:r>
      <w:proofErr w:type="spellEnd"/>
      <w:r w:rsidRPr="0099075C">
        <w:rPr>
          <w:rFonts w:ascii="Arial" w:hAnsi="Arial" w:cs="Arial"/>
          <w:sz w:val="20"/>
          <w:szCs w:val="20"/>
        </w:rPr>
        <w:t xml:space="preserve">/1С/ручные реестры) в </w:t>
      </w:r>
      <w:proofErr w:type="spellStart"/>
      <w:r w:rsidRPr="0099075C">
        <w:rPr>
          <w:rFonts w:ascii="Arial" w:hAnsi="Arial" w:cs="Arial"/>
          <w:sz w:val="20"/>
          <w:szCs w:val="20"/>
        </w:rPr>
        <w:t>Мирополис</w:t>
      </w:r>
      <w:proofErr w:type="spellEnd"/>
      <w:r w:rsidRPr="0099075C">
        <w:rPr>
          <w:rFonts w:ascii="Arial" w:hAnsi="Arial" w:cs="Arial"/>
          <w:sz w:val="20"/>
          <w:szCs w:val="20"/>
        </w:rPr>
        <w:t xml:space="preserve"> при внедрении.</w:t>
      </w:r>
    </w:p>
    <w:p w14:paraId="137E96A0" w14:textId="77777777" w:rsidR="00FF1966" w:rsidRPr="0099075C" w:rsidRDefault="00FF1966" w:rsidP="001800A4">
      <w:pPr>
        <w:numPr>
          <w:ilvl w:val="0"/>
          <w:numId w:val="28"/>
        </w:numPr>
        <w:spacing w:after="0" w:line="240" w:lineRule="auto"/>
        <w:rPr>
          <w:rFonts w:ascii="Arial" w:hAnsi="Arial" w:cs="Arial"/>
          <w:sz w:val="20"/>
          <w:szCs w:val="20"/>
        </w:rPr>
      </w:pPr>
      <w:r w:rsidRPr="0099075C">
        <w:rPr>
          <w:rFonts w:ascii="Arial" w:hAnsi="Arial" w:cs="Arial"/>
          <w:b/>
          <w:bCs/>
          <w:sz w:val="20"/>
          <w:szCs w:val="20"/>
        </w:rPr>
        <w:t>Охрана труда</w:t>
      </w:r>
      <w:proofErr w:type="gramStart"/>
      <w:r w:rsidRPr="0099075C">
        <w:rPr>
          <w:rFonts w:ascii="Arial" w:hAnsi="Arial" w:cs="Arial"/>
          <w:b/>
          <w:bCs/>
          <w:sz w:val="20"/>
          <w:szCs w:val="20"/>
        </w:rPr>
        <w:t>:</w:t>
      </w:r>
      <w:r w:rsidRPr="0099075C">
        <w:rPr>
          <w:rFonts w:ascii="Arial" w:hAnsi="Arial" w:cs="Arial"/>
          <w:sz w:val="20"/>
          <w:szCs w:val="20"/>
        </w:rPr>
        <w:t> Необходимо</w:t>
      </w:r>
      <w:proofErr w:type="gramEnd"/>
      <w:r w:rsidRPr="0099075C">
        <w:rPr>
          <w:rFonts w:ascii="Arial" w:hAnsi="Arial" w:cs="Arial"/>
          <w:sz w:val="20"/>
          <w:szCs w:val="20"/>
        </w:rPr>
        <w:t xml:space="preserve"> уточнить (внутренняя задача заказчика), будет ли служба Охраны труда переходить в </w:t>
      </w:r>
      <w:proofErr w:type="spellStart"/>
      <w:r w:rsidRPr="0099075C">
        <w:rPr>
          <w:rFonts w:ascii="Arial" w:hAnsi="Arial" w:cs="Arial"/>
          <w:sz w:val="20"/>
          <w:szCs w:val="20"/>
        </w:rPr>
        <w:t>Мирополис</w:t>
      </w:r>
      <w:proofErr w:type="spellEnd"/>
      <w:r w:rsidRPr="0099075C">
        <w:rPr>
          <w:rFonts w:ascii="Arial" w:hAnsi="Arial" w:cs="Arial"/>
          <w:sz w:val="20"/>
          <w:szCs w:val="20"/>
        </w:rPr>
        <w:t xml:space="preserve"> или останется на своей платформе. Если останутся — интеграция не потребуется, но вопрос на контроле.</w:t>
      </w:r>
    </w:p>
    <w:p w14:paraId="7A6539FC"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 xml:space="preserve">8. Отчетность и </w:t>
      </w:r>
      <w:proofErr w:type="spellStart"/>
      <w:r w:rsidRPr="0099075C">
        <w:rPr>
          <w:rFonts w:ascii="Arial" w:hAnsi="Arial" w:cs="Arial"/>
          <w:b/>
          <w:bCs/>
          <w:sz w:val="20"/>
          <w:szCs w:val="20"/>
        </w:rPr>
        <w:t>Дашборды</w:t>
      </w:r>
      <w:proofErr w:type="spellEnd"/>
    </w:p>
    <w:p w14:paraId="186E6BCA" w14:textId="77777777" w:rsidR="00FF1966" w:rsidRPr="0099075C" w:rsidRDefault="00FF1966" w:rsidP="001800A4">
      <w:pPr>
        <w:numPr>
          <w:ilvl w:val="0"/>
          <w:numId w:val="29"/>
        </w:numPr>
        <w:spacing w:after="0" w:line="240" w:lineRule="auto"/>
        <w:rPr>
          <w:rFonts w:ascii="Arial" w:hAnsi="Arial" w:cs="Arial"/>
          <w:sz w:val="20"/>
          <w:szCs w:val="20"/>
        </w:rPr>
      </w:pPr>
      <w:r w:rsidRPr="0099075C">
        <w:rPr>
          <w:rFonts w:ascii="Arial" w:hAnsi="Arial" w:cs="Arial"/>
          <w:b/>
          <w:bCs/>
          <w:sz w:val="20"/>
          <w:szCs w:val="20"/>
        </w:rPr>
        <w:t>Потребность</w:t>
      </w:r>
      <w:proofErr w:type="gramStart"/>
      <w:r w:rsidRPr="0099075C">
        <w:rPr>
          <w:rFonts w:ascii="Arial" w:hAnsi="Arial" w:cs="Arial"/>
          <w:b/>
          <w:bCs/>
          <w:sz w:val="20"/>
          <w:szCs w:val="20"/>
        </w:rPr>
        <w:t>:</w:t>
      </w:r>
      <w:r w:rsidRPr="0099075C">
        <w:rPr>
          <w:rFonts w:ascii="Arial" w:hAnsi="Arial" w:cs="Arial"/>
          <w:sz w:val="20"/>
          <w:szCs w:val="20"/>
        </w:rPr>
        <w:t> Критически</w:t>
      </w:r>
      <w:proofErr w:type="gramEnd"/>
      <w:r w:rsidRPr="0099075C">
        <w:rPr>
          <w:rFonts w:ascii="Arial" w:hAnsi="Arial" w:cs="Arial"/>
          <w:sz w:val="20"/>
          <w:szCs w:val="20"/>
        </w:rPr>
        <w:t xml:space="preserve"> важна аналитика по обученности персонала (посещаемость, охват, результаты).</w:t>
      </w:r>
    </w:p>
    <w:p w14:paraId="5F29E5F2" w14:textId="77777777" w:rsidR="00FF1966" w:rsidRPr="0099075C" w:rsidRDefault="00FF1966" w:rsidP="001800A4">
      <w:pPr>
        <w:numPr>
          <w:ilvl w:val="0"/>
          <w:numId w:val="29"/>
        </w:numPr>
        <w:spacing w:after="0" w:line="240" w:lineRule="auto"/>
        <w:rPr>
          <w:rFonts w:ascii="Arial" w:hAnsi="Arial" w:cs="Arial"/>
          <w:sz w:val="20"/>
          <w:szCs w:val="20"/>
        </w:rPr>
      </w:pPr>
      <w:proofErr w:type="spellStart"/>
      <w:r w:rsidRPr="0099075C">
        <w:rPr>
          <w:rFonts w:ascii="Arial" w:hAnsi="Arial" w:cs="Arial"/>
          <w:b/>
          <w:bCs/>
          <w:sz w:val="20"/>
          <w:szCs w:val="20"/>
        </w:rPr>
        <w:lastRenderedPageBreak/>
        <w:t>Дашборды</w:t>
      </w:r>
      <w:proofErr w:type="spellEnd"/>
      <w:r w:rsidRPr="0099075C">
        <w:rPr>
          <w:rFonts w:ascii="Arial" w:hAnsi="Arial" w:cs="Arial"/>
          <w:b/>
          <w:bCs/>
          <w:sz w:val="20"/>
          <w:szCs w:val="20"/>
        </w:rPr>
        <w:t>:</w:t>
      </w:r>
    </w:p>
    <w:p w14:paraId="65674C47" w14:textId="77777777" w:rsidR="00FF1966" w:rsidRPr="0099075C" w:rsidRDefault="00FF1966" w:rsidP="001800A4">
      <w:pPr>
        <w:numPr>
          <w:ilvl w:val="1"/>
          <w:numId w:val="29"/>
        </w:numPr>
        <w:spacing w:after="0" w:line="240" w:lineRule="auto"/>
        <w:rPr>
          <w:rFonts w:ascii="Arial" w:hAnsi="Arial" w:cs="Arial"/>
          <w:sz w:val="20"/>
          <w:szCs w:val="20"/>
        </w:rPr>
      </w:pPr>
      <w:r w:rsidRPr="0099075C">
        <w:rPr>
          <w:rFonts w:ascii="Arial" w:hAnsi="Arial" w:cs="Arial"/>
          <w:sz w:val="20"/>
          <w:szCs w:val="20"/>
        </w:rPr>
        <w:t>Руководители и администраторы должны видеть наглядную статистику.</w:t>
      </w:r>
    </w:p>
    <w:p w14:paraId="46E6380E" w14:textId="77777777" w:rsidR="00FF1966" w:rsidRPr="0099075C" w:rsidRDefault="00FF1966" w:rsidP="001800A4">
      <w:pPr>
        <w:numPr>
          <w:ilvl w:val="1"/>
          <w:numId w:val="29"/>
        </w:numPr>
        <w:spacing w:after="0" w:line="240" w:lineRule="auto"/>
        <w:rPr>
          <w:rFonts w:ascii="Arial" w:hAnsi="Arial" w:cs="Arial"/>
          <w:sz w:val="20"/>
          <w:szCs w:val="20"/>
        </w:rPr>
      </w:pPr>
      <w:r w:rsidRPr="0099075C">
        <w:rPr>
          <w:rFonts w:ascii="Arial" w:hAnsi="Arial" w:cs="Arial"/>
          <w:sz w:val="20"/>
          <w:szCs w:val="20"/>
        </w:rPr>
        <w:t>Требуется </w:t>
      </w:r>
      <w:r w:rsidRPr="0099075C">
        <w:rPr>
          <w:rFonts w:ascii="Arial" w:hAnsi="Arial" w:cs="Arial"/>
          <w:b/>
          <w:bCs/>
          <w:sz w:val="20"/>
          <w:szCs w:val="20"/>
        </w:rPr>
        <w:t xml:space="preserve">единый </w:t>
      </w:r>
      <w:proofErr w:type="spellStart"/>
      <w:r w:rsidRPr="0099075C">
        <w:rPr>
          <w:rFonts w:ascii="Arial" w:hAnsi="Arial" w:cs="Arial"/>
          <w:b/>
          <w:bCs/>
          <w:sz w:val="20"/>
          <w:szCs w:val="20"/>
        </w:rPr>
        <w:t>дашборд</w:t>
      </w:r>
      <w:proofErr w:type="spellEnd"/>
      <w:r w:rsidRPr="0099075C">
        <w:rPr>
          <w:rFonts w:ascii="Arial" w:hAnsi="Arial" w:cs="Arial"/>
          <w:sz w:val="20"/>
          <w:szCs w:val="20"/>
        </w:rPr>
        <w:t> для производственного персонала (в разрезах: Мясопереработка, Свиноводство и т.д.).</w:t>
      </w:r>
    </w:p>
    <w:p w14:paraId="09013905" w14:textId="77777777" w:rsidR="00FF1966" w:rsidRPr="0099075C" w:rsidRDefault="00FF1966" w:rsidP="001800A4">
      <w:pPr>
        <w:numPr>
          <w:ilvl w:val="0"/>
          <w:numId w:val="29"/>
        </w:numPr>
        <w:spacing w:after="0" w:line="240" w:lineRule="auto"/>
        <w:rPr>
          <w:rFonts w:ascii="Arial" w:hAnsi="Arial" w:cs="Arial"/>
          <w:sz w:val="20"/>
          <w:szCs w:val="20"/>
        </w:rPr>
      </w:pPr>
      <w:r w:rsidRPr="0099075C">
        <w:rPr>
          <w:rFonts w:ascii="Arial" w:hAnsi="Arial" w:cs="Arial"/>
          <w:b/>
          <w:bCs/>
          <w:sz w:val="20"/>
          <w:szCs w:val="20"/>
        </w:rPr>
        <w:t>Задача к следующей встрече:</w:t>
      </w:r>
      <w:r w:rsidRPr="0099075C">
        <w:rPr>
          <w:rFonts w:ascii="Arial" w:hAnsi="Arial" w:cs="Arial"/>
          <w:sz w:val="20"/>
          <w:szCs w:val="20"/>
        </w:rPr>
        <w:t xml:space="preserve"> Заказчик (Алина, Татьяна, Сергей) должен подготовить список ожидаемых отчетов и требования к </w:t>
      </w:r>
      <w:proofErr w:type="spellStart"/>
      <w:r w:rsidRPr="0099075C">
        <w:rPr>
          <w:rFonts w:ascii="Arial" w:hAnsi="Arial" w:cs="Arial"/>
          <w:sz w:val="20"/>
          <w:szCs w:val="20"/>
        </w:rPr>
        <w:t>визуалу</w:t>
      </w:r>
      <w:proofErr w:type="spellEnd"/>
      <w:r w:rsidRPr="0099075C">
        <w:rPr>
          <w:rFonts w:ascii="Arial" w:hAnsi="Arial" w:cs="Arial"/>
          <w:sz w:val="20"/>
          <w:szCs w:val="20"/>
        </w:rPr>
        <w:t xml:space="preserve"> </w:t>
      </w:r>
      <w:proofErr w:type="spellStart"/>
      <w:r w:rsidRPr="0099075C">
        <w:rPr>
          <w:rFonts w:ascii="Arial" w:hAnsi="Arial" w:cs="Arial"/>
          <w:sz w:val="20"/>
          <w:szCs w:val="20"/>
        </w:rPr>
        <w:t>дашбордов</w:t>
      </w:r>
      <w:proofErr w:type="spellEnd"/>
      <w:r w:rsidRPr="0099075C">
        <w:rPr>
          <w:rFonts w:ascii="Arial" w:hAnsi="Arial" w:cs="Arial"/>
          <w:sz w:val="20"/>
          <w:szCs w:val="20"/>
        </w:rPr>
        <w:t xml:space="preserve"> для оценки стоимости реализации.</w:t>
      </w:r>
    </w:p>
    <w:p w14:paraId="0EF536AF"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9. Управление контентом и База знаний</w:t>
      </w:r>
    </w:p>
    <w:p w14:paraId="703F7E16" w14:textId="77777777" w:rsidR="00FF1966" w:rsidRPr="0099075C" w:rsidRDefault="00FF1966" w:rsidP="001800A4">
      <w:pPr>
        <w:numPr>
          <w:ilvl w:val="0"/>
          <w:numId w:val="30"/>
        </w:numPr>
        <w:spacing w:after="0" w:line="240" w:lineRule="auto"/>
        <w:rPr>
          <w:rFonts w:ascii="Arial" w:hAnsi="Arial" w:cs="Arial"/>
          <w:sz w:val="20"/>
          <w:szCs w:val="20"/>
        </w:rPr>
      </w:pPr>
      <w:r w:rsidRPr="0099075C">
        <w:rPr>
          <w:rFonts w:ascii="Arial" w:hAnsi="Arial" w:cs="Arial"/>
          <w:b/>
          <w:bCs/>
          <w:sz w:val="20"/>
          <w:szCs w:val="20"/>
        </w:rPr>
        <w:t>Единый источник:</w:t>
      </w:r>
      <w:r w:rsidRPr="0099075C">
        <w:rPr>
          <w:rFonts w:ascii="Arial" w:hAnsi="Arial" w:cs="Arial"/>
          <w:sz w:val="20"/>
          <w:szCs w:val="20"/>
        </w:rPr>
        <w:t xml:space="preserve"> Перенос всех материалов с общих дисков и </w:t>
      </w:r>
      <w:proofErr w:type="spellStart"/>
      <w:r w:rsidRPr="0099075C">
        <w:rPr>
          <w:rFonts w:ascii="Arial" w:hAnsi="Arial" w:cs="Arial"/>
          <w:sz w:val="20"/>
          <w:szCs w:val="20"/>
        </w:rPr>
        <w:t>iSpring</w:t>
      </w:r>
      <w:proofErr w:type="spellEnd"/>
      <w:r w:rsidRPr="0099075C">
        <w:rPr>
          <w:rFonts w:ascii="Arial" w:hAnsi="Arial" w:cs="Arial"/>
          <w:sz w:val="20"/>
          <w:szCs w:val="20"/>
        </w:rPr>
        <w:t xml:space="preserve"> в </w:t>
      </w:r>
      <w:proofErr w:type="spellStart"/>
      <w:r w:rsidRPr="0099075C">
        <w:rPr>
          <w:rFonts w:ascii="Arial" w:hAnsi="Arial" w:cs="Arial"/>
          <w:sz w:val="20"/>
          <w:szCs w:val="20"/>
        </w:rPr>
        <w:t>Мирополис</w:t>
      </w:r>
      <w:proofErr w:type="spellEnd"/>
      <w:r w:rsidRPr="0099075C">
        <w:rPr>
          <w:rFonts w:ascii="Arial" w:hAnsi="Arial" w:cs="Arial"/>
          <w:sz w:val="20"/>
          <w:szCs w:val="20"/>
        </w:rPr>
        <w:t xml:space="preserve"> (Медиатека/База знаний).</w:t>
      </w:r>
    </w:p>
    <w:p w14:paraId="4ED4F9C4" w14:textId="77777777" w:rsidR="00FF1966" w:rsidRPr="0099075C" w:rsidRDefault="00FF1966" w:rsidP="001800A4">
      <w:pPr>
        <w:numPr>
          <w:ilvl w:val="0"/>
          <w:numId w:val="30"/>
        </w:numPr>
        <w:spacing w:after="0" w:line="240" w:lineRule="auto"/>
        <w:rPr>
          <w:rFonts w:ascii="Arial" w:hAnsi="Arial" w:cs="Arial"/>
          <w:sz w:val="20"/>
          <w:szCs w:val="20"/>
        </w:rPr>
      </w:pPr>
      <w:r w:rsidRPr="0099075C">
        <w:rPr>
          <w:rFonts w:ascii="Arial" w:hAnsi="Arial" w:cs="Arial"/>
          <w:b/>
          <w:bCs/>
          <w:sz w:val="20"/>
          <w:szCs w:val="20"/>
        </w:rPr>
        <w:t>Версионность:</w:t>
      </w:r>
      <w:r w:rsidRPr="0099075C">
        <w:rPr>
          <w:rFonts w:ascii="Arial" w:hAnsi="Arial" w:cs="Arial"/>
          <w:sz w:val="20"/>
          <w:szCs w:val="20"/>
        </w:rPr>
        <w:t> Контроль актуальности документов (пользователь должен видеть только последнюю версию).</w:t>
      </w:r>
    </w:p>
    <w:p w14:paraId="5B7EC412" w14:textId="77777777" w:rsidR="00FF1966" w:rsidRPr="0099075C" w:rsidRDefault="00FF1966" w:rsidP="001800A4">
      <w:pPr>
        <w:numPr>
          <w:ilvl w:val="0"/>
          <w:numId w:val="30"/>
        </w:numPr>
        <w:spacing w:after="0" w:line="240" w:lineRule="auto"/>
        <w:rPr>
          <w:rFonts w:ascii="Arial" w:hAnsi="Arial" w:cs="Arial"/>
          <w:sz w:val="20"/>
          <w:szCs w:val="20"/>
        </w:rPr>
      </w:pPr>
      <w:r w:rsidRPr="0099075C">
        <w:rPr>
          <w:rFonts w:ascii="Arial" w:hAnsi="Arial" w:cs="Arial"/>
          <w:b/>
          <w:bCs/>
          <w:sz w:val="20"/>
          <w:szCs w:val="20"/>
        </w:rPr>
        <w:t>Доступ:</w:t>
      </w:r>
      <w:r w:rsidRPr="0099075C">
        <w:rPr>
          <w:rFonts w:ascii="Arial" w:hAnsi="Arial" w:cs="Arial"/>
          <w:sz w:val="20"/>
          <w:szCs w:val="20"/>
        </w:rPr>
        <w:t> Настройка прав доступа к папкам (например, материалы только для ИТ, только для производства и т.д.).</w:t>
      </w:r>
    </w:p>
    <w:p w14:paraId="2934C7A6" w14:textId="77777777" w:rsidR="00FF1966" w:rsidRPr="0099075C" w:rsidRDefault="00FF1966" w:rsidP="001800A4">
      <w:pPr>
        <w:numPr>
          <w:ilvl w:val="0"/>
          <w:numId w:val="30"/>
        </w:numPr>
        <w:spacing w:after="0" w:line="240" w:lineRule="auto"/>
        <w:rPr>
          <w:rFonts w:ascii="Arial" w:hAnsi="Arial" w:cs="Arial"/>
          <w:sz w:val="20"/>
          <w:szCs w:val="20"/>
        </w:rPr>
      </w:pPr>
      <w:r w:rsidRPr="0099075C">
        <w:rPr>
          <w:rFonts w:ascii="Arial" w:hAnsi="Arial" w:cs="Arial"/>
          <w:b/>
          <w:bCs/>
          <w:sz w:val="20"/>
          <w:szCs w:val="20"/>
        </w:rPr>
        <w:t>Форматы:</w:t>
      </w:r>
      <w:r w:rsidRPr="0099075C">
        <w:rPr>
          <w:rFonts w:ascii="Arial" w:hAnsi="Arial" w:cs="Arial"/>
          <w:sz w:val="20"/>
          <w:szCs w:val="20"/>
        </w:rPr>
        <w:t> Поддержка презентаций PowerPoint (основной формат для производства) и SCORM-пакетов.</w:t>
      </w:r>
    </w:p>
    <w:p w14:paraId="68DBEE5D" w14:textId="77777777" w:rsidR="00FF1966" w:rsidRPr="0099075C" w:rsidRDefault="00FF1966" w:rsidP="001800A4">
      <w:pPr>
        <w:numPr>
          <w:ilvl w:val="0"/>
          <w:numId w:val="30"/>
        </w:numPr>
        <w:spacing w:after="0" w:line="240" w:lineRule="auto"/>
        <w:rPr>
          <w:rFonts w:ascii="Arial" w:hAnsi="Arial" w:cs="Arial"/>
          <w:sz w:val="20"/>
          <w:szCs w:val="20"/>
        </w:rPr>
      </w:pPr>
      <w:r w:rsidRPr="0099075C">
        <w:rPr>
          <w:rFonts w:ascii="Arial" w:hAnsi="Arial" w:cs="Arial"/>
          <w:b/>
          <w:bCs/>
          <w:sz w:val="20"/>
          <w:szCs w:val="20"/>
        </w:rPr>
        <w:t>Самопроверка:</w:t>
      </w:r>
      <w:r w:rsidRPr="0099075C">
        <w:rPr>
          <w:rFonts w:ascii="Arial" w:hAnsi="Arial" w:cs="Arial"/>
          <w:sz w:val="20"/>
          <w:szCs w:val="20"/>
        </w:rPr>
        <w:t> Возможность прикрепить тест к папке с материалами в Базе знаний, чтобы сотрудник мог проверить свои знания (без создания полноценного учебного курса).</w:t>
      </w:r>
    </w:p>
    <w:p w14:paraId="5854556D"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10. Карьерные треки и рекомендации</w:t>
      </w:r>
    </w:p>
    <w:p w14:paraId="365E292A" w14:textId="77777777" w:rsidR="00FF1966" w:rsidRPr="0099075C" w:rsidRDefault="00FF1966" w:rsidP="001800A4">
      <w:pPr>
        <w:numPr>
          <w:ilvl w:val="0"/>
          <w:numId w:val="31"/>
        </w:numPr>
        <w:spacing w:after="0" w:line="240" w:lineRule="auto"/>
        <w:rPr>
          <w:rFonts w:ascii="Arial" w:hAnsi="Arial" w:cs="Arial"/>
          <w:sz w:val="20"/>
          <w:szCs w:val="20"/>
        </w:rPr>
      </w:pPr>
      <w:r w:rsidRPr="0099075C">
        <w:rPr>
          <w:rFonts w:ascii="Arial" w:hAnsi="Arial" w:cs="Arial"/>
          <w:b/>
          <w:bCs/>
          <w:sz w:val="20"/>
          <w:szCs w:val="20"/>
        </w:rPr>
        <w:t>Рекомендации:</w:t>
      </w:r>
      <w:r w:rsidRPr="0099075C">
        <w:rPr>
          <w:rFonts w:ascii="Arial" w:hAnsi="Arial" w:cs="Arial"/>
          <w:sz w:val="20"/>
          <w:szCs w:val="20"/>
        </w:rPr>
        <w:t> Система должна уметь рекомендовать курсы сотруднику (на основе должности или назначения администратором).</w:t>
      </w:r>
    </w:p>
    <w:p w14:paraId="555DFFAE" w14:textId="77777777" w:rsidR="00FF1966" w:rsidRPr="0099075C" w:rsidRDefault="00FF1966" w:rsidP="001800A4">
      <w:pPr>
        <w:numPr>
          <w:ilvl w:val="0"/>
          <w:numId w:val="31"/>
        </w:numPr>
        <w:spacing w:after="0" w:line="240" w:lineRule="auto"/>
        <w:rPr>
          <w:rFonts w:ascii="Arial" w:hAnsi="Arial" w:cs="Arial"/>
          <w:sz w:val="20"/>
          <w:szCs w:val="20"/>
        </w:rPr>
      </w:pPr>
      <w:r w:rsidRPr="0099075C">
        <w:rPr>
          <w:rFonts w:ascii="Arial" w:hAnsi="Arial" w:cs="Arial"/>
          <w:b/>
          <w:bCs/>
          <w:sz w:val="20"/>
          <w:szCs w:val="20"/>
        </w:rPr>
        <w:t>Последовательность:</w:t>
      </w:r>
      <w:r w:rsidRPr="0099075C">
        <w:rPr>
          <w:rFonts w:ascii="Arial" w:hAnsi="Arial" w:cs="Arial"/>
          <w:sz w:val="20"/>
          <w:szCs w:val="20"/>
        </w:rPr>
        <w:t> Реализация логики «</w:t>
      </w:r>
      <w:proofErr w:type="spellStart"/>
      <w:r w:rsidRPr="0099075C">
        <w:rPr>
          <w:rFonts w:ascii="Arial" w:hAnsi="Arial" w:cs="Arial"/>
          <w:sz w:val="20"/>
          <w:szCs w:val="20"/>
        </w:rPr>
        <w:t>Пререквизитов</w:t>
      </w:r>
      <w:proofErr w:type="spellEnd"/>
      <w:r w:rsidRPr="0099075C">
        <w:rPr>
          <w:rFonts w:ascii="Arial" w:hAnsi="Arial" w:cs="Arial"/>
          <w:sz w:val="20"/>
          <w:szCs w:val="20"/>
        </w:rPr>
        <w:t>» (прошел курс А -&gt; открылся доступ к продвинутому курсу Б).</w:t>
      </w:r>
    </w:p>
    <w:p w14:paraId="1226A4BC" w14:textId="77777777" w:rsidR="00FF1966" w:rsidRPr="0099075C" w:rsidRDefault="00FF1966" w:rsidP="0099075C">
      <w:pPr>
        <w:spacing w:after="0" w:line="240" w:lineRule="auto"/>
        <w:rPr>
          <w:rFonts w:ascii="Arial" w:hAnsi="Arial" w:cs="Arial"/>
          <w:b/>
          <w:bCs/>
          <w:sz w:val="20"/>
          <w:szCs w:val="20"/>
        </w:rPr>
      </w:pPr>
      <w:r w:rsidRPr="0099075C">
        <w:rPr>
          <w:rFonts w:ascii="Arial" w:hAnsi="Arial" w:cs="Arial"/>
          <w:b/>
          <w:bCs/>
          <w:sz w:val="20"/>
          <w:szCs w:val="20"/>
        </w:rPr>
        <w:t>11. Другое</w:t>
      </w:r>
    </w:p>
    <w:p w14:paraId="6F8A70B3" w14:textId="77777777" w:rsidR="00FF1966" w:rsidRPr="0099075C" w:rsidRDefault="00FF1966" w:rsidP="001800A4">
      <w:pPr>
        <w:numPr>
          <w:ilvl w:val="0"/>
          <w:numId w:val="32"/>
        </w:numPr>
        <w:spacing w:after="0" w:line="240" w:lineRule="auto"/>
        <w:rPr>
          <w:rFonts w:ascii="Arial" w:hAnsi="Arial" w:cs="Arial"/>
          <w:sz w:val="20"/>
          <w:szCs w:val="20"/>
        </w:rPr>
      </w:pPr>
      <w:r w:rsidRPr="0099075C">
        <w:rPr>
          <w:rFonts w:ascii="Arial" w:hAnsi="Arial" w:cs="Arial"/>
          <w:b/>
          <w:bCs/>
          <w:sz w:val="20"/>
          <w:szCs w:val="20"/>
        </w:rPr>
        <w:t>Геймификация</w:t>
      </w:r>
      <w:proofErr w:type="gramStart"/>
      <w:r w:rsidRPr="0099075C">
        <w:rPr>
          <w:rFonts w:ascii="Arial" w:hAnsi="Arial" w:cs="Arial"/>
          <w:b/>
          <w:bCs/>
          <w:sz w:val="20"/>
          <w:szCs w:val="20"/>
        </w:rPr>
        <w:t>:</w:t>
      </w:r>
      <w:r w:rsidRPr="0099075C">
        <w:rPr>
          <w:rFonts w:ascii="Arial" w:hAnsi="Arial" w:cs="Arial"/>
          <w:sz w:val="20"/>
          <w:szCs w:val="20"/>
        </w:rPr>
        <w:t> Интересует</w:t>
      </w:r>
      <w:proofErr w:type="gramEnd"/>
      <w:r w:rsidRPr="0099075C">
        <w:rPr>
          <w:rFonts w:ascii="Arial" w:hAnsi="Arial" w:cs="Arial"/>
          <w:sz w:val="20"/>
          <w:szCs w:val="20"/>
        </w:rPr>
        <w:t xml:space="preserve"> функционал выдачи бейджей и сертификатов (подтверждено как стандартный функционал).</w:t>
      </w:r>
    </w:p>
    <w:p w14:paraId="2D1269E8" w14:textId="77777777" w:rsidR="00FF1966" w:rsidRPr="0099075C" w:rsidRDefault="00FF1966" w:rsidP="001800A4">
      <w:pPr>
        <w:numPr>
          <w:ilvl w:val="0"/>
          <w:numId w:val="32"/>
        </w:numPr>
        <w:spacing w:after="0" w:line="240" w:lineRule="auto"/>
        <w:rPr>
          <w:rFonts w:ascii="Arial" w:hAnsi="Arial" w:cs="Arial"/>
          <w:sz w:val="20"/>
          <w:szCs w:val="20"/>
        </w:rPr>
      </w:pPr>
      <w:r w:rsidRPr="0099075C">
        <w:rPr>
          <w:rFonts w:ascii="Arial" w:hAnsi="Arial" w:cs="Arial"/>
          <w:b/>
          <w:bCs/>
          <w:sz w:val="20"/>
          <w:szCs w:val="20"/>
        </w:rPr>
        <w:t>Бизнес-процессы:</w:t>
      </w:r>
      <w:r w:rsidRPr="0099075C">
        <w:rPr>
          <w:rFonts w:ascii="Arial" w:hAnsi="Arial" w:cs="Arial"/>
          <w:sz w:val="20"/>
          <w:szCs w:val="20"/>
        </w:rPr>
        <w:t xml:space="preserve"> Заказчик отметил, что даже если какие-то процессы сейчас отсутствуют (например, Executive </w:t>
      </w:r>
      <w:proofErr w:type="spellStart"/>
      <w:r w:rsidRPr="0099075C">
        <w:rPr>
          <w:rFonts w:ascii="Arial" w:hAnsi="Arial" w:cs="Arial"/>
          <w:sz w:val="20"/>
          <w:szCs w:val="20"/>
        </w:rPr>
        <w:t>Coaching</w:t>
      </w:r>
      <w:proofErr w:type="spellEnd"/>
      <w:r w:rsidRPr="0099075C">
        <w:rPr>
          <w:rFonts w:ascii="Arial" w:hAnsi="Arial" w:cs="Arial"/>
          <w:sz w:val="20"/>
          <w:szCs w:val="20"/>
        </w:rPr>
        <w:t>), они хотят иметь возможность заводить такие мероприятия и учитывать их в системе в будущем. Функционал не должен быть урезан.</w:t>
      </w:r>
    </w:p>
    <w:p w14:paraId="3675ABE5" w14:textId="77777777" w:rsidR="00FF1966" w:rsidRPr="0099075C" w:rsidRDefault="00FF1966" w:rsidP="0099075C">
      <w:pPr>
        <w:spacing w:after="0" w:line="240" w:lineRule="auto"/>
        <w:rPr>
          <w:rFonts w:ascii="Arial" w:hAnsi="Arial" w:cs="Arial"/>
          <w:sz w:val="20"/>
          <w:szCs w:val="20"/>
        </w:rPr>
      </w:pPr>
    </w:p>
    <w:p w14:paraId="5B503606" w14:textId="77777777" w:rsidR="00FF1966" w:rsidRPr="0099075C" w:rsidRDefault="00FF1966" w:rsidP="0099075C">
      <w:pPr>
        <w:pStyle w:val="paragraph"/>
        <w:spacing w:before="0" w:beforeAutospacing="0" w:after="0" w:afterAutospacing="0"/>
        <w:textAlignment w:val="baseline"/>
        <w:rPr>
          <w:rFonts w:ascii="Arial" w:hAnsi="Arial" w:cs="Arial"/>
          <w:color w:val="2F5496"/>
          <w:sz w:val="20"/>
          <w:szCs w:val="20"/>
        </w:rPr>
      </w:pPr>
      <w:proofErr w:type="spellStart"/>
      <w:r w:rsidRPr="0099075C">
        <w:rPr>
          <w:rStyle w:val="normaltextrun"/>
          <w:rFonts w:ascii="Arial" w:hAnsi="Arial" w:cs="Arial"/>
          <w:color w:val="2F5496"/>
          <w:sz w:val="20"/>
          <w:szCs w:val="20"/>
        </w:rPr>
        <w:t>Отчет_обучение_массовый</w:t>
      </w:r>
      <w:proofErr w:type="spellEnd"/>
      <w:r w:rsidRPr="0099075C">
        <w:rPr>
          <w:rStyle w:val="normaltextrun"/>
          <w:rFonts w:ascii="Arial" w:hAnsi="Arial" w:cs="Arial"/>
          <w:color w:val="2F5496"/>
          <w:sz w:val="20"/>
          <w:szCs w:val="20"/>
        </w:rPr>
        <w:t xml:space="preserve"> персонал.xlsx</w:t>
      </w:r>
      <w:r w:rsidRPr="0099075C">
        <w:rPr>
          <w:rStyle w:val="eop"/>
          <w:rFonts w:ascii="Arial" w:eastAsiaTheme="majorEastAsia" w:hAnsi="Arial" w:cs="Arial"/>
          <w:color w:val="2F5496"/>
          <w:sz w:val="20"/>
          <w:szCs w:val="20"/>
          <w:lang w:val="en-US"/>
        </w:rPr>
        <w:t> </w:t>
      </w:r>
    </w:p>
    <w:p w14:paraId="2F35691C" w14:textId="77777777" w:rsidR="00FF1966" w:rsidRPr="0099075C" w:rsidRDefault="00FF1966" w:rsidP="0099075C">
      <w:pPr>
        <w:pStyle w:val="paragraph"/>
        <w:spacing w:before="0" w:beforeAutospacing="0" w:after="0" w:afterAutospacing="0"/>
        <w:textAlignment w:val="baseline"/>
        <w:rPr>
          <w:rFonts w:ascii="Arial" w:hAnsi="Arial" w:cs="Arial"/>
          <w:color w:val="1F3763"/>
          <w:sz w:val="20"/>
          <w:szCs w:val="20"/>
        </w:rPr>
      </w:pPr>
      <w:r w:rsidRPr="0099075C">
        <w:rPr>
          <w:rStyle w:val="normaltextrun"/>
          <w:rFonts w:ascii="Arial" w:hAnsi="Arial" w:cs="Arial"/>
          <w:color w:val="1F3763"/>
          <w:sz w:val="20"/>
          <w:szCs w:val="20"/>
        </w:rPr>
        <w:t>1) Требования к структуре данных (атрибуты для срезов отчета)</w:t>
      </w:r>
      <w:r w:rsidRPr="0099075C">
        <w:rPr>
          <w:rStyle w:val="eop"/>
          <w:rFonts w:ascii="Arial" w:eastAsiaTheme="majorEastAsia" w:hAnsi="Arial" w:cs="Arial"/>
          <w:color w:val="1F3763"/>
          <w:sz w:val="20"/>
          <w:szCs w:val="20"/>
          <w:lang w:val="en-US"/>
        </w:rPr>
        <w:t> </w:t>
      </w:r>
    </w:p>
    <w:p w14:paraId="2F0E2459" w14:textId="77777777" w:rsidR="00FF1966" w:rsidRPr="0099075C" w:rsidRDefault="00FF1966" w:rsidP="001800A4">
      <w:pPr>
        <w:pStyle w:val="paragraph"/>
        <w:numPr>
          <w:ilvl w:val="0"/>
          <w:numId w:val="33"/>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В системе должны быть доступны (для отчетности/выгрузок) организационные атрибуты сотрудника:</w:t>
      </w:r>
      <w:r w:rsidRPr="0099075C">
        <w:rPr>
          <w:rStyle w:val="eop"/>
          <w:rFonts w:ascii="Arial" w:eastAsiaTheme="majorEastAsia" w:hAnsi="Arial" w:cs="Arial"/>
          <w:sz w:val="20"/>
          <w:szCs w:val="20"/>
          <w:lang w:val="en-US"/>
        </w:rPr>
        <w:t> </w:t>
      </w:r>
    </w:p>
    <w:p w14:paraId="4C95479E" w14:textId="77777777" w:rsidR="00FF1966" w:rsidRPr="0099075C" w:rsidRDefault="00FF1966" w:rsidP="001800A4">
      <w:pPr>
        <w:pStyle w:val="paragraph"/>
        <w:numPr>
          <w:ilvl w:val="0"/>
          <w:numId w:val="34"/>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sz w:val="20"/>
          <w:szCs w:val="20"/>
        </w:rPr>
        <w:t xml:space="preserve">«Направление </w:t>
      </w:r>
      <w:proofErr w:type="spellStart"/>
      <w:r w:rsidRPr="0099075C">
        <w:rPr>
          <w:rStyle w:val="normaltextrun"/>
          <w:rFonts w:ascii="Arial" w:hAnsi="Arial" w:cs="Arial"/>
          <w:sz w:val="20"/>
          <w:szCs w:val="20"/>
        </w:rPr>
        <w:t>бмзнеса</w:t>
      </w:r>
      <w:proofErr w:type="spellEnd"/>
      <w:r w:rsidRPr="0099075C">
        <w:rPr>
          <w:rStyle w:val="normaltextrun"/>
          <w:rFonts w:ascii="Arial" w:hAnsi="Arial" w:cs="Arial"/>
          <w:sz w:val="20"/>
          <w:szCs w:val="20"/>
        </w:rPr>
        <w:t>», «Кластер», «Обособленное подразделение», «Должность», «ФИО».</w:t>
      </w:r>
      <w:r w:rsidRPr="0099075C">
        <w:rPr>
          <w:rStyle w:val="eop"/>
          <w:rFonts w:ascii="Arial" w:eastAsiaTheme="majorEastAsia" w:hAnsi="Arial" w:cs="Arial"/>
          <w:sz w:val="20"/>
          <w:szCs w:val="20"/>
          <w:lang w:val="en-US"/>
        </w:rPr>
        <w:t> </w:t>
      </w:r>
    </w:p>
    <w:p w14:paraId="15E957B6" w14:textId="77777777" w:rsidR="00FF1966" w:rsidRPr="0099075C" w:rsidRDefault="00FF1966" w:rsidP="001800A4">
      <w:pPr>
        <w:pStyle w:val="paragraph"/>
        <w:numPr>
          <w:ilvl w:val="0"/>
          <w:numId w:val="34"/>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xml:space="preserve"> это первые 5 колонок отчета; значит, при внедрении нужно обеспечить корректный </w:t>
      </w:r>
      <w:proofErr w:type="spellStart"/>
      <w:r w:rsidRPr="0099075C">
        <w:rPr>
          <w:rStyle w:val="normaltextrun"/>
          <w:rFonts w:ascii="Arial" w:hAnsi="Arial" w:cs="Arial"/>
          <w:sz w:val="20"/>
          <w:szCs w:val="20"/>
        </w:rPr>
        <w:t>мэппинг</w:t>
      </w:r>
      <w:proofErr w:type="spellEnd"/>
      <w:r w:rsidRPr="0099075C">
        <w:rPr>
          <w:rStyle w:val="normaltextrun"/>
          <w:rFonts w:ascii="Arial" w:hAnsi="Arial" w:cs="Arial"/>
          <w:sz w:val="20"/>
          <w:szCs w:val="20"/>
        </w:rPr>
        <w:t xml:space="preserve"> </w:t>
      </w:r>
      <w:proofErr w:type="spellStart"/>
      <w:r w:rsidRPr="0099075C">
        <w:rPr>
          <w:rStyle w:val="normaltextrun"/>
          <w:rFonts w:ascii="Arial" w:hAnsi="Arial" w:cs="Arial"/>
          <w:sz w:val="20"/>
          <w:szCs w:val="20"/>
        </w:rPr>
        <w:t>оргструктуры</w:t>
      </w:r>
      <w:proofErr w:type="spellEnd"/>
      <w:r w:rsidRPr="0099075C">
        <w:rPr>
          <w:rStyle w:val="normaltextrun"/>
          <w:rFonts w:ascii="Arial" w:hAnsi="Arial" w:cs="Arial"/>
          <w:sz w:val="20"/>
          <w:szCs w:val="20"/>
        </w:rPr>
        <w:t xml:space="preserve">/должностей/сотрудников в </w:t>
      </w:r>
      <w:proofErr w:type="spellStart"/>
      <w:r w:rsidRPr="0099075C">
        <w:rPr>
          <w:rStyle w:val="normaltextrun"/>
          <w:rFonts w:ascii="Arial" w:hAnsi="Arial" w:cs="Arial"/>
          <w:sz w:val="20"/>
          <w:szCs w:val="20"/>
        </w:rPr>
        <w:t>Мираполис</w:t>
      </w:r>
      <w:proofErr w:type="spellEnd"/>
      <w:r w:rsidRPr="0099075C">
        <w:rPr>
          <w:rStyle w:val="normaltextrun"/>
          <w:rFonts w:ascii="Arial" w:hAnsi="Arial" w:cs="Arial"/>
          <w:sz w:val="20"/>
          <w:szCs w:val="20"/>
        </w:rPr>
        <w:t>, иначе такой отчет не собрать.</w:t>
      </w:r>
      <w:r w:rsidRPr="0099075C">
        <w:rPr>
          <w:rStyle w:val="eop"/>
          <w:rFonts w:ascii="Arial" w:eastAsiaTheme="majorEastAsia" w:hAnsi="Arial" w:cs="Arial"/>
          <w:sz w:val="20"/>
          <w:szCs w:val="20"/>
          <w:lang w:val="en-US"/>
        </w:rPr>
        <w:t> </w:t>
      </w:r>
    </w:p>
    <w:p w14:paraId="33D69664" w14:textId="77777777" w:rsidR="00FF1966" w:rsidRPr="0099075C" w:rsidRDefault="00FF1966" w:rsidP="001800A4">
      <w:pPr>
        <w:pStyle w:val="paragraph"/>
        <w:numPr>
          <w:ilvl w:val="0"/>
          <w:numId w:val="35"/>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Отчет/витрина должна поддерживать фильтрацию по указанным атрибутам.</w:t>
      </w:r>
      <w:r w:rsidRPr="0099075C">
        <w:rPr>
          <w:rStyle w:val="eop"/>
          <w:rFonts w:ascii="Arial" w:eastAsiaTheme="majorEastAsia" w:hAnsi="Arial" w:cs="Arial"/>
          <w:sz w:val="20"/>
          <w:szCs w:val="20"/>
          <w:lang w:val="en-US"/>
        </w:rPr>
        <w:t> </w:t>
      </w:r>
    </w:p>
    <w:p w14:paraId="4A5459C9" w14:textId="77777777" w:rsidR="00FF1966" w:rsidRPr="0099075C" w:rsidRDefault="00FF1966" w:rsidP="001800A4">
      <w:pPr>
        <w:pStyle w:val="paragraph"/>
        <w:numPr>
          <w:ilvl w:val="0"/>
          <w:numId w:val="36"/>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xml:space="preserve"> в файле включен </w:t>
      </w:r>
      <w:proofErr w:type="spellStart"/>
      <w:r w:rsidRPr="0099075C">
        <w:rPr>
          <w:rStyle w:val="normaltextrun"/>
          <w:rFonts w:ascii="Arial" w:hAnsi="Arial" w:cs="Arial"/>
          <w:sz w:val="20"/>
          <w:szCs w:val="20"/>
        </w:rPr>
        <w:t>автофильтр</w:t>
      </w:r>
      <w:proofErr w:type="spellEnd"/>
      <w:r w:rsidRPr="0099075C">
        <w:rPr>
          <w:rStyle w:val="normaltextrun"/>
          <w:rFonts w:ascii="Arial" w:hAnsi="Arial" w:cs="Arial"/>
          <w:sz w:val="20"/>
          <w:szCs w:val="20"/>
        </w:rPr>
        <w:t xml:space="preserve"> по строке заголовков (диапазон A2:AD2), то есть предполагается регулярная аналитика с фильтрами.</w:t>
      </w:r>
      <w:r w:rsidRPr="0099075C">
        <w:rPr>
          <w:rStyle w:val="eop"/>
          <w:rFonts w:ascii="Arial" w:eastAsiaTheme="majorEastAsia" w:hAnsi="Arial" w:cs="Arial"/>
          <w:sz w:val="20"/>
          <w:szCs w:val="20"/>
          <w:lang w:val="en-US"/>
        </w:rPr>
        <w:t> </w:t>
      </w:r>
    </w:p>
    <w:p w14:paraId="21055D99" w14:textId="77777777" w:rsidR="00FF1966" w:rsidRPr="0099075C" w:rsidRDefault="00FF1966" w:rsidP="0099075C">
      <w:pPr>
        <w:pStyle w:val="paragraph"/>
        <w:spacing w:before="0" w:beforeAutospacing="0" w:after="0" w:afterAutospacing="0"/>
        <w:textAlignment w:val="baseline"/>
        <w:rPr>
          <w:rFonts w:ascii="Arial" w:hAnsi="Arial" w:cs="Arial"/>
          <w:sz w:val="20"/>
          <w:szCs w:val="20"/>
        </w:rPr>
      </w:pPr>
      <w:r w:rsidRPr="0099075C">
        <w:rPr>
          <w:rStyle w:val="scxw173097988"/>
          <w:rFonts w:ascii="Arial" w:eastAsiaTheme="majorEastAsia" w:hAnsi="Arial" w:cs="Arial"/>
          <w:sz w:val="20"/>
          <w:szCs w:val="20"/>
          <w:lang w:val="en-US"/>
        </w:rPr>
        <w:t> </w:t>
      </w:r>
      <w:r w:rsidRPr="0099075C">
        <w:rPr>
          <w:rFonts w:ascii="Arial" w:hAnsi="Arial" w:cs="Arial"/>
          <w:sz w:val="20"/>
          <w:szCs w:val="20"/>
        </w:rPr>
        <w:br/>
      </w:r>
      <w:r w:rsidRPr="0099075C">
        <w:rPr>
          <w:rStyle w:val="eop"/>
          <w:rFonts w:ascii="Arial" w:eastAsiaTheme="majorEastAsia" w:hAnsi="Arial" w:cs="Arial"/>
          <w:sz w:val="20"/>
          <w:szCs w:val="20"/>
          <w:lang w:val="en-US"/>
        </w:rPr>
        <w:t> </w:t>
      </w:r>
    </w:p>
    <w:p w14:paraId="65E4676F" w14:textId="77777777" w:rsidR="00FF1966" w:rsidRPr="0099075C" w:rsidRDefault="00FF1966" w:rsidP="0099075C">
      <w:pPr>
        <w:pStyle w:val="paragraph"/>
        <w:spacing w:before="0" w:beforeAutospacing="0" w:after="0" w:afterAutospacing="0"/>
        <w:textAlignment w:val="baseline"/>
        <w:rPr>
          <w:rFonts w:ascii="Arial" w:hAnsi="Arial" w:cs="Arial"/>
          <w:color w:val="1F3763"/>
          <w:sz w:val="20"/>
          <w:szCs w:val="20"/>
        </w:rPr>
      </w:pPr>
      <w:r w:rsidRPr="0099075C">
        <w:rPr>
          <w:rStyle w:val="normaltextrun"/>
          <w:rFonts w:ascii="Arial" w:hAnsi="Arial" w:cs="Arial"/>
          <w:color w:val="1F3763"/>
          <w:sz w:val="20"/>
          <w:szCs w:val="20"/>
        </w:rPr>
        <w:t>2) Требования к учету очного тренинга «Наставничество»</w:t>
      </w:r>
      <w:r w:rsidRPr="0099075C">
        <w:rPr>
          <w:rStyle w:val="eop"/>
          <w:rFonts w:ascii="Arial" w:eastAsiaTheme="majorEastAsia" w:hAnsi="Arial" w:cs="Arial"/>
          <w:color w:val="1F3763"/>
          <w:sz w:val="20"/>
          <w:szCs w:val="20"/>
          <w:lang w:val="en-US"/>
        </w:rPr>
        <w:t> </w:t>
      </w:r>
    </w:p>
    <w:p w14:paraId="0660F7A7" w14:textId="77777777" w:rsidR="00FF1966" w:rsidRPr="0099075C" w:rsidRDefault="00FF1966" w:rsidP="001800A4">
      <w:pPr>
        <w:pStyle w:val="paragraph"/>
        <w:numPr>
          <w:ilvl w:val="0"/>
          <w:numId w:val="37"/>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Должна фиксироваться “отметка об участии” в тренинге «Наставничество» в виде даты.</w:t>
      </w:r>
      <w:r w:rsidRPr="0099075C">
        <w:rPr>
          <w:rStyle w:val="eop"/>
          <w:rFonts w:ascii="Arial" w:eastAsiaTheme="majorEastAsia" w:hAnsi="Arial" w:cs="Arial"/>
          <w:sz w:val="20"/>
          <w:szCs w:val="20"/>
          <w:lang w:val="en-US"/>
        </w:rPr>
        <w:t> </w:t>
      </w:r>
    </w:p>
    <w:p w14:paraId="51096B7A" w14:textId="77777777" w:rsidR="00FF1966" w:rsidRPr="0099075C" w:rsidRDefault="00FF1966" w:rsidP="001800A4">
      <w:pPr>
        <w:pStyle w:val="paragraph"/>
        <w:numPr>
          <w:ilvl w:val="0"/>
          <w:numId w:val="38"/>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в колонке «Тренинг "Наставничество" — Отметка о участии в тренинге» стоят даты (а не “да/нет”), значит системе важно хранить именно дату факта участия.</w:t>
      </w:r>
      <w:r w:rsidRPr="0099075C">
        <w:rPr>
          <w:rStyle w:val="eop"/>
          <w:rFonts w:ascii="Arial" w:eastAsiaTheme="majorEastAsia" w:hAnsi="Arial" w:cs="Arial"/>
          <w:sz w:val="20"/>
          <w:szCs w:val="20"/>
          <w:lang w:val="en-US"/>
        </w:rPr>
        <w:t> </w:t>
      </w:r>
    </w:p>
    <w:p w14:paraId="716D0ECB" w14:textId="77777777" w:rsidR="00FF1966" w:rsidRPr="0099075C" w:rsidRDefault="00FF1966" w:rsidP="001800A4">
      <w:pPr>
        <w:pStyle w:val="paragraph"/>
        <w:numPr>
          <w:ilvl w:val="0"/>
          <w:numId w:val="39"/>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Должна быть возможность хранить/выгружать по тренингу «Наставничество» показатели: NPS и “% по тесту”.</w:t>
      </w:r>
      <w:r w:rsidRPr="0099075C">
        <w:rPr>
          <w:rStyle w:val="eop"/>
          <w:rFonts w:ascii="Arial" w:eastAsiaTheme="majorEastAsia" w:hAnsi="Arial" w:cs="Arial"/>
          <w:sz w:val="20"/>
          <w:szCs w:val="20"/>
          <w:lang w:val="en-US"/>
        </w:rPr>
        <w:t> </w:t>
      </w:r>
    </w:p>
    <w:p w14:paraId="7FDD7C07" w14:textId="77777777" w:rsidR="00FF1966" w:rsidRPr="0099075C" w:rsidRDefault="00FF1966" w:rsidP="001800A4">
      <w:pPr>
        <w:pStyle w:val="paragraph"/>
        <w:numPr>
          <w:ilvl w:val="0"/>
          <w:numId w:val="40"/>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в отчете предусмотрены отдельные колонки «… — NPS» и «… — % по тесту», то есть эти метрики ожидаются как часть результата обучения.</w:t>
      </w:r>
      <w:r w:rsidRPr="0099075C">
        <w:rPr>
          <w:rStyle w:val="eop"/>
          <w:rFonts w:ascii="Arial" w:eastAsiaTheme="majorEastAsia" w:hAnsi="Arial" w:cs="Arial"/>
          <w:sz w:val="20"/>
          <w:szCs w:val="20"/>
          <w:lang w:val="en-US"/>
        </w:rPr>
        <w:t> </w:t>
      </w:r>
    </w:p>
    <w:p w14:paraId="6EEC032A" w14:textId="77777777" w:rsidR="00FF1966" w:rsidRPr="0099075C" w:rsidRDefault="00FF1966" w:rsidP="0099075C">
      <w:pPr>
        <w:pStyle w:val="paragraph"/>
        <w:spacing w:before="0" w:beforeAutospacing="0" w:after="0" w:afterAutospacing="0"/>
        <w:textAlignment w:val="baseline"/>
        <w:rPr>
          <w:rFonts w:ascii="Arial" w:hAnsi="Arial" w:cs="Arial"/>
          <w:sz w:val="20"/>
          <w:szCs w:val="20"/>
        </w:rPr>
      </w:pPr>
      <w:r w:rsidRPr="0099075C">
        <w:rPr>
          <w:rStyle w:val="scxw173097988"/>
          <w:rFonts w:ascii="Arial" w:eastAsiaTheme="majorEastAsia" w:hAnsi="Arial" w:cs="Arial"/>
          <w:sz w:val="20"/>
          <w:szCs w:val="20"/>
          <w:lang w:val="en-US"/>
        </w:rPr>
        <w:t> </w:t>
      </w:r>
      <w:r w:rsidRPr="0099075C">
        <w:rPr>
          <w:rFonts w:ascii="Arial" w:hAnsi="Arial" w:cs="Arial"/>
          <w:sz w:val="20"/>
          <w:szCs w:val="20"/>
        </w:rPr>
        <w:br/>
      </w:r>
      <w:r w:rsidRPr="0099075C">
        <w:rPr>
          <w:rStyle w:val="eop"/>
          <w:rFonts w:ascii="Arial" w:eastAsiaTheme="majorEastAsia" w:hAnsi="Arial" w:cs="Arial"/>
          <w:sz w:val="20"/>
          <w:szCs w:val="20"/>
          <w:lang w:val="en-US"/>
        </w:rPr>
        <w:t> </w:t>
      </w:r>
    </w:p>
    <w:p w14:paraId="6F424E60" w14:textId="77777777" w:rsidR="00FF1966" w:rsidRPr="0099075C" w:rsidRDefault="00FF1966" w:rsidP="0099075C">
      <w:pPr>
        <w:pStyle w:val="paragraph"/>
        <w:spacing w:before="0" w:beforeAutospacing="0" w:after="0" w:afterAutospacing="0"/>
        <w:textAlignment w:val="baseline"/>
        <w:rPr>
          <w:rFonts w:ascii="Arial" w:hAnsi="Arial" w:cs="Arial"/>
          <w:color w:val="1F3763"/>
          <w:sz w:val="20"/>
          <w:szCs w:val="20"/>
        </w:rPr>
      </w:pPr>
      <w:r w:rsidRPr="0099075C">
        <w:rPr>
          <w:rStyle w:val="normaltextrun"/>
          <w:rFonts w:ascii="Arial" w:hAnsi="Arial" w:cs="Arial"/>
          <w:color w:val="1F3763"/>
          <w:sz w:val="20"/>
          <w:szCs w:val="20"/>
        </w:rPr>
        <w:t>3) Требования к учету цикла «Базовые управленческие навыки» (4 части)</w:t>
      </w:r>
      <w:r w:rsidRPr="0099075C">
        <w:rPr>
          <w:rStyle w:val="eop"/>
          <w:rFonts w:ascii="Arial" w:eastAsiaTheme="majorEastAsia" w:hAnsi="Arial" w:cs="Arial"/>
          <w:color w:val="1F3763"/>
          <w:sz w:val="20"/>
          <w:szCs w:val="20"/>
          <w:lang w:val="en-US"/>
        </w:rPr>
        <w:t> </w:t>
      </w:r>
    </w:p>
    <w:p w14:paraId="5DC5BD46" w14:textId="77777777" w:rsidR="00FF1966" w:rsidRPr="0099075C" w:rsidRDefault="00FF1966" w:rsidP="001800A4">
      <w:pPr>
        <w:pStyle w:val="paragraph"/>
        <w:numPr>
          <w:ilvl w:val="0"/>
          <w:numId w:val="41"/>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Цикл должен учитываться как минимум в разрезе 4 частей (Ч1–Ч4) с отдельными фактами участия по каждой части.</w:t>
      </w:r>
      <w:r w:rsidRPr="0099075C">
        <w:rPr>
          <w:rStyle w:val="eop"/>
          <w:rFonts w:ascii="Arial" w:eastAsiaTheme="majorEastAsia" w:hAnsi="Arial" w:cs="Arial"/>
          <w:sz w:val="20"/>
          <w:szCs w:val="20"/>
          <w:lang w:val="en-US"/>
        </w:rPr>
        <w:t> </w:t>
      </w:r>
    </w:p>
    <w:p w14:paraId="05FAFEC6" w14:textId="77777777" w:rsidR="00FF1966" w:rsidRPr="0099075C" w:rsidRDefault="00FF1966" w:rsidP="001800A4">
      <w:pPr>
        <w:pStyle w:val="paragraph"/>
        <w:numPr>
          <w:ilvl w:val="0"/>
          <w:numId w:val="42"/>
        </w:numPr>
        <w:spacing w:before="0" w:beforeAutospacing="0" w:after="0" w:afterAutospacing="0"/>
        <w:ind w:left="1080" w:firstLine="0"/>
        <w:textAlignment w:val="baseline"/>
        <w:rPr>
          <w:rFonts w:ascii="Arial" w:hAnsi="Arial" w:cs="Arial"/>
          <w:sz w:val="20"/>
          <w:szCs w:val="20"/>
          <w:lang w:val="en-US"/>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в отчете есть отдельные колонки «Отметка о участии… Ч1», «…Ч2», «…Ч3», «…Ч4».</w:t>
      </w:r>
      <w:r w:rsidRPr="0099075C">
        <w:rPr>
          <w:rStyle w:val="eop"/>
          <w:rFonts w:ascii="Arial" w:eastAsiaTheme="majorEastAsia" w:hAnsi="Arial" w:cs="Arial"/>
          <w:sz w:val="20"/>
          <w:szCs w:val="20"/>
          <w:lang w:val="en-US"/>
        </w:rPr>
        <w:t> </w:t>
      </w:r>
    </w:p>
    <w:p w14:paraId="090CAB54" w14:textId="77777777" w:rsidR="00FF1966" w:rsidRPr="0099075C" w:rsidRDefault="00FF1966" w:rsidP="001800A4">
      <w:pPr>
        <w:pStyle w:val="paragraph"/>
        <w:numPr>
          <w:ilvl w:val="0"/>
          <w:numId w:val="43"/>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lastRenderedPageBreak/>
        <w:t>По каждой части цикла должны поддерживаться (храниться/выгружаться) NPS и “% по тесту”.</w:t>
      </w:r>
      <w:r w:rsidRPr="0099075C">
        <w:rPr>
          <w:rStyle w:val="eop"/>
          <w:rFonts w:ascii="Arial" w:eastAsiaTheme="majorEastAsia" w:hAnsi="Arial" w:cs="Arial"/>
          <w:sz w:val="20"/>
          <w:szCs w:val="20"/>
          <w:lang w:val="en-US"/>
        </w:rPr>
        <w:t> </w:t>
      </w:r>
    </w:p>
    <w:p w14:paraId="46156E3C" w14:textId="77777777" w:rsidR="00FF1966" w:rsidRPr="0099075C" w:rsidRDefault="00FF1966" w:rsidP="001800A4">
      <w:pPr>
        <w:pStyle w:val="paragraph"/>
        <w:numPr>
          <w:ilvl w:val="0"/>
          <w:numId w:val="44"/>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для каждой части в отчете повторяются пары колонок «NPS» и «% по тесту» (по сути, метрики не агрегированы на уровень всего цикла, а ожидаются по частям).</w:t>
      </w:r>
      <w:r w:rsidRPr="0099075C">
        <w:rPr>
          <w:rStyle w:val="eop"/>
          <w:rFonts w:ascii="Arial" w:eastAsiaTheme="majorEastAsia" w:hAnsi="Arial" w:cs="Arial"/>
          <w:sz w:val="20"/>
          <w:szCs w:val="20"/>
          <w:lang w:val="en-US"/>
        </w:rPr>
        <w:t> </w:t>
      </w:r>
    </w:p>
    <w:p w14:paraId="3F32E0E5" w14:textId="77777777" w:rsidR="00FF1966" w:rsidRPr="0099075C" w:rsidRDefault="00FF1966" w:rsidP="0099075C">
      <w:pPr>
        <w:pStyle w:val="paragraph"/>
        <w:spacing w:before="0" w:beforeAutospacing="0" w:after="0" w:afterAutospacing="0"/>
        <w:textAlignment w:val="baseline"/>
        <w:rPr>
          <w:rFonts w:ascii="Arial" w:hAnsi="Arial" w:cs="Arial"/>
          <w:sz w:val="20"/>
          <w:szCs w:val="20"/>
        </w:rPr>
      </w:pPr>
      <w:r w:rsidRPr="0099075C">
        <w:rPr>
          <w:rStyle w:val="scxw173097988"/>
          <w:rFonts w:ascii="Arial" w:eastAsiaTheme="majorEastAsia" w:hAnsi="Arial" w:cs="Arial"/>
          <w:sz w:val="20"/>
          <w:szCs w:val="20"/>
          <w:lang w:val="en-US"/>
        </w:rPr>
        <w:t> </w:t>
      </w:r>
      <w:r w:rsidRPr="0099075C">
        <w:rPr>
          <w:rFonts w:ascii="Arial" w:hAnsi="Arial" w:cs="Arial"/>
          <w:sz w:val="20"/>
          <w:szCs w:val="20"/>
        </w:rPr>
        <w:br/>
      </w:r>
      <w:r w:rsidRPr="0099075C">
        <w:rPr>
          <w:rStyle w:val="eop"/>
          <w:rFonts w:ascii="Arial" w:eastAsiaTheme="majorEastAsia" w:hAnsi="Arial" w:cs="Arial"/>
          <w:sz w:val="20"/>
          <w:szCs w:val="20"/>
          <w:lang w:val="en-US"/>
        </w:rPr>
        <w:t> </w:t>
      </w:r>
    </w:p>
    <w:p w14:paraId="1DEA76A7" w14:textId="77777777" w:rsidR="00FF1966" w:rsidRPr="0099075C" w:rsidRDefault="00FF1966" w:rsidP="0099075C">
      <w:pPr>
        <w:pStyle w:val="paragraph"/>
        <w:spacing w:before="0" w:beforeAutospacing="0" w:after="0" w:afterAutospacing="0"/>
        <w:textAlignment w:val="baseline"/>
        <w:rPr>
          <w:rFonts w:ascii="Arial" w:hAnsi="Arial" w:cs="Arial"/>
          <w:color w:val="1F3763"/>
          <w:sz w:val="20"/>
          <w:szCs w:val="20"/>
          <w:lang w:val="en-US"/>
        </w:rPr>
      </w:pPr>
      <w:r w:rsidRPr="0099075C">
        <w:rPr>
          <w:rStyle w:val="normaltextrun"/>
          <w:rFonts w:ascii="Arial" w:hAnsi="Arial" w:cs="Arial"/>
          <w:color w:val="1F3763"/>
          <w:sz w:val="20"/>
          <w:szCs w:val="20"/>
        </w:rPr>
        <w:t>4) Требования к учету электронных курсов</w:t>
      </w:r>
      <w:r w:rsidRPr="0099075C">
        <w:rPr>
          <w:rStyle w:val="eop"/>
          <w:rFonts w:ascii="Arial" w:eastAsiaTheme="majorEastAsia" w:hAnsi="Arial" w:cs="Arial"/>
          <w:color w:val="1F3763"/>
          <w:sz w:val="20"/>
          <w:szCs w:val="20"/>
          <w:lang w:val="en-US"/>
        </w:rPr>
        <w:t> </w:t>
      </w:r>
    </w:p>
    <w:p w14:paraId="46D6A6C1" w14:textId="77777777" w:rsidR="00FF1966" w:rsidRPr="0099075C" w:rsidRDefault="00FF1966" w:rsidP="001800A4">
      <w:pPr>
        <w:pStyle w:val="paragraph"/>
        <w:numPr>
          <w:ilvl w:val="0"/>
          <w:numId w:val="45"/>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Должна быть возможность фиксировать статус прохождения (как минимум значение “Завершен”) по электронному курсу.</w:t>
      </w:r>
      <w:r w:rsidRPr="0099075C">
        <w:rPr>
          <w:rStyle w:val="eop"/>
          <w:rFonts w:ascii="Arial" w:eastAsiaTheme="majorEastAsia" w:hAnsi="Arial" w:cs="Arial"/>
          <w:sz w:val="20"/>
          <w:szCs w:val="20"/>
          <w:lang w:val="en-US"/>
        </w:rPr>
        <w:t> </w:t>
      </w:r>
    </w:p>
    <w:p w14:paraId="33C81BE5" w14:textId="77777777" w:rsidR="00FF1966" w:rsidRPr="0099075C" w:rsidRDefault="00FF1966" w:rsidP="001800A4">
      <w:pPr>
        <w:pStyle w:val="paragraph"/>
        <w:numPr>
          <w:ilvl w:val="0"/>
          <w:numId w:val="46"/>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в колонке «Электронные курсы — Постановка задач по SMART» встречается значение “Завершен” — значит, по e-</w:t>
      </w:r>
      <w:proofErr w:type="spellStart"/>
      <w:r w:rsidRPr="0099075C">
        <w:rPr>
          <w:rStyle w:val="normaltextrun"/>
          <w:rFonts w:ascii="Arial" w:hAnsi="Arial" w:cs="Arial"/>
          <w:sz w:val="20"/>
          <w:szCs w:val="20"/>
        </w:rPr>
        <w:t>learning</w:t>
      </w:r>
      <w:proofErr w:type="spellEnd"/>
      <w:r w:rsidRPr="0099075C">
        <w:rPr>
          <w:rStyle w:val="normaltextrun"/>
          <w:rFonts w:ascii="Arial" w:hAnsi="Arial" w:cs="Arial"/>
          <w:sz w:val="20"/>
          <w:szCs w:val="20"/>
        </w:rPr>
        <w:t xml:space="preserve"> фиксируется факт завершения.</w:t>
      </w:r>
      <w:r w:rsidRPr="0099075C">
        <w:rPr>
          <w:rStyle w:val="eop"/>
          <w:rFonts w:ascii="Arial" w:eastAsiaTheme="majorEastAsia" w:hAnsi="Arial" w:cs="Arial"/>
          <w:sz w:val="20"/>
          <w:szCs w:val="20"/>
          <w:lang w:val="en-US"/>
        </w:rPr>
        <w:t> </w:t>
      </w:r>
    </w:p>
    <w:p w14:paraId="1EE2FB9B" w14:textId="77777777" w:rsidR="00FF1966" w:rsidRPr="0099075C" w:rsidRDefault="00FF1966" w:rsidP="001800A4">
      <w:pPr>
        <w:pStyle w:val="paragraph"/>
        <w:numPr>
          <w:ilvl w:val="0"/>
          <w:numId w:val="47"/>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Должны поддерживаться как минимум 4 электронных курса (как отдельные сущности в отчете):</w:t>
      </w:r>
      <w:r w:rsidRPr="0099075C">
        <w:rPr>
          <w:rStyle w:val="eop"/>
          <w:rFonts w:ascii="Arial" w:eastAsiaTheme="majorEastAsia" w:hAnsi="Arial" w:cs="Arial"/>
          <w:sz w:val="20"/>
          <w:szCs w:val="20"/>
          <w:lang w:val="en-US"/>
        </w:rPr>
        <w:t> </w:t>
      </w:r>
    </w:p>
    <w:p w14:paraId="04DB33DE" w14:textId="77777777" w:rsidR="00FF1966" w:rsidRPr="0099075C" w:rsidRDefault="00FF1966" w:rsidP="001800A4">
      <w:pPr>
        <w:pStyle w:val="paragraph"/>
        <w:numPr>
          <w:ilvl w:val="0"/>
          <w:numId w:val="48"/>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sz w:val="20"/>
          <w:szCs w:val="20"/>
        </w:rPr>
        <w:t>«Постановка задач по SMART», «Контроль и обратная связь», «Мотивация», «Наставничество».</w:t>
      </w:r>
      <w:r w:rsidRPr="0099075C">
        <w:rPr>
          <w:rStyle w:val="eop"/>
          <w:rFonts w:ascii="Arial" w:eastAsiaTheme="majorEastAsia" w:hAnsi="Arial" w:cs="Arial"/>
          <w:sz w:val="20"/>
          <w:szCs w:val="20"/>
          <w:lang w:val="en-US"/>
        </w:rPr>
        <w:t> </w:t>
      </w:r>
    </w:p>
    <w:p w14:paraId="686174DB" w14:textId="77777777" w:rsidR="00FF1966" w:rsidRPr="0099075C" w:rsidRDefault="00FF1966" w:rsidP="001800A4">
      <w:pPr>
        <w:pStyle w:val="paragraph"/>
        <w:numPr>
          <w:ilvl w:val="0"/>
          <w:numId w:val="48"/>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эти названия заданы отдельными колонками в разделе «Электронные курсы».</w:t>
      </w:r>
      <w:r w:rsidRPr="0099075C">
        <w:rPr>
          <w:rStyle w:val="eop"/>
          <w:rFonts w:ascii="Arial" w:eastAsiaTheme="majorEastAsia" w:hAnsi="Arial" w:cs="Arial"/>
          <w:sz w:val="20"/>
          <w:szCs w:val="20"/>
          <w:lang w:val="en-US"/>
        </w:rPr>
        <w:t> </w:t>
      </w:r>
    </w:p>
    <w:p w14:paraId="7DCCF203" w14:textId="77777777" w:rsidR="00FF1966" w:rsidRPr="0099075C" w:rsidRDefault="00FF1966" w:rsidP="001800A4">
      <w:pPr>
        <w:pStyle w:val="paragraph"/>
        <w:numPr>
          <w:ilvl w:val="0"/>
          <w:numId w:val="49"/>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По каждому электронному курсу должен быть доступен “% по тесту” (отдельное поле/выгрузка).</w:t>
      </w:r>
      <w:r w:rsidRPr="0099075C">
        <w:rPr>
          <w:rStyle w:val="eop"/>
          <w:rFonts w:ascii="Arial" w:eastAsiaTheme="majorEastAsia" w:hAnsi="Arial" w:cs="Arial"/>
          <w:sz w:val="20"/>
          <w:szCs w:val="20"/>
          <w:lang w:val="en-US"/>
        </w:rPr>
        <w:t> </w:t>
      </w:r>
    </w:p>
    <w:p w14:paraId="3A6D51FB" w14:textId="77777777" w:rsidR="00FF1966" w:rsidRPr="0099075C" w:rsidRDefault="00FF1966" w:rsidP="001800A4">
      <w:pPr>
        <w:pStyle w:val="paragraph"/>
        <w:numPr>
          <w:ilvl w:val="0"/>
          <w:numId w:val="50"/>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после каждого названия электронного курса в отчете предусмотрена колонка «% по тесту».</w:t>
      </w:r>
      <w:r w:rsidRPr="0099075C">
        <w:rPr>
          <w:rStyle w:val="eop"/>
          <w:rFonts w:ascii="Arial" w:eastAsiaTheme="majorEastAsia" w:hAnsi="Arial" w:cs="Arial"/>
          <w:sz w:val="20"/>
          <w:szCs w:val="20"/>
          <w:lang w:val="en-US"/>
        </w:rPr>
        <w:t> </w:t>
      </w:r>
    </w:p>
    <w:p w14:paraId="0EEECB73" w14:textId="77777777" w:rsidR="00FF1966" w:rsidRPr="0099075C" w:rsidRDefault="00FF1966" w:rsidP="0099075C">
      <w:pPr>
        <w:pStyle w:val="paragraph"/>
        <w:spacing w:before="0" w:beforeAutospacing="0" w:after="0" w:afterAutospacing="0"/>
        <w:textAlignment w:val="baseline"/>
        <w:rPr>
          <w:rFonts w:ascii="Arial" w:hAnsi="Arial" w:cs="Arial"/>
          <w:sz w:val="20"/>
          <w:szCs w:val="20"/>
        </w:rPr>
      </w:pPr>
      <w:r w:rsidRPr="0099075C">
        <w:rPr>
          <w:rStyle w:val="scxw173097988"/>
          <w:rFonts w:ascii="Arial" w:eastAsiaTheme="majorEastAsia" w:hAnsi="Arial" w:cs="Arial"/>
          <w:sz w:val="20"/>
          <w:szCs w:val="20"/>
          <w:lang w:val="en-US"/>
        </w:rPr>
        <w:t> </w:t>
      </w:r>
      <w:r w:rsidRPr="0099075C">
        <w:rPr>
          <w:rFonts w:ascii="Arial" w:hAnsi="Arial" w:cs="Arial"/>
          <w:sz w:val="20"/>
          <w:szCs w:val="20"/>
        </w:rPr>
        <w:br/>
      </w:r>
      <w:r w:rsidRPr="0099075C">
        <w:rPr>
          <w:rStyle w:val="eop"/>
          <w:rFonts w:ascii="Arial" w:eastAsiaTheme="majorEastAsia" w:hAnsi="Arial" w:cs="Arial"/>
          <w:sz w:val="20"/>
          <w:szCs w:val="20"/>
          <w:lang w:val="en-US"/>
        </w:rPr>
        <w:t> </w:t>
      </w:r>
    </w:p>
    <w:p w14:paraId="79FFB644" w14:textId="77777777" w:rsidR="00FF1966" w:rsidRPr="0099075C" w:rsidRDefault="00FF1966" w:rsidP="0099075C">
      <w:pPr>
        <w:pStyle w:val="paragraph"/>
        <w:spacing w:before="0" w:beforeAutospacing="0" w:after="0" w:afterAutospacing="0"/>
        <w:textAlignment w:val="baseline"/>
        <w:rPr>
          <w:rFonts w:ascii="Arial" w:hAnsi="Arial" w:cs="Arial"/>
          <w:color w:val="1F3763"/>
          <w:sz w:val="20"/>
          <w:szCs w:val="20"/>
        </w:rPr>
      </w:pPr>
      <w:r w:rsidRPr="0099075C">
        <w:rPr>
          <w:rStyle w:val="normaltextrun"/>
          <w:rFonts w:ascii="Arial" w:hAnsi="Arial" w:cs="Arial"/>
          <w:color w:val="1F3763"/>
          <w:sz w:val="20"/>
          <w:szCs w:val="20"/>
        </w:rPr>
        <w:t>5) Требования к расчетам прогресса (итоговые поля отчета)</w:t>
      </w:r>
      <w:r w:rsidRPr="0099075C">
        <w:rPr>
          <w:rStyle w:val="eop"/>
          <w:rFonts w:ascii="Arial" w:eastAsiaTheme="majorEastAsia" w:hAnsi="Arial" w:cs="Arial"/>
          <w:color w:val="1F3763"/>
          <w:sz w:val="20"/>
          <w:szCs w:val="20"/>
          <w:lang w:val="en-US"/>
        </w:rPr>
        <w:t> </w:t>
      </w:r>
    </w:p>
    <w:p w14:paraId="62005772" w14:textId="77777777" w:rsidR="00FF1966" w:rsidRPr="0099075C" w:rsidRDefault="00FF1966" w:rsidP="001800A4">
      <w:pPr>
        <w:pStyle w:val="paragraph"/>
        <w:numPr>
          <w:ilvl w:val="0"/>
          <w:numId w:val="51"/>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Система/отчет должны уметь считать “Количество пройденных тренингов” как число заполненных фактов по заданному списку активностей.</w:t>
      </w:r>
      <w:r w:rsidRPr="0099075C">
        <w:rPr>
          <w:rStyle w:val="eop"/>
          <w:rFonts w:ascii="Arial" w:eastAsiaTheme="majorEastAsia" w:hAnsi="Arial" w:cs="Arial"/>
          <w:sz w:val="20"/>
          <w:szCs w:val="20"/>
          <w:lang w:val="en-US"/>
        </w:rPr>
        <w:t> </w:t>
      </w:r>
    </w:p>
    <w:p w14:paraId="42279D49" w14:textId="77777777" w:rsidR="00FF1966" w:rsidRPr="0099075C" w:rsidRDefault="00FF1966" w:rsidP="001800A4">
      <w:pPr>
        <w:pStyle w:val="paragraph"/>
        <w:numPr>
          <w:ilvl w:val="0"/>
          <w:numId w:val="52"/>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в файле это поле считается формулой COUNT(F</w:t>
      </w:r>
      <w:proofErr w:type="gramStart"/>
      <w:r w:rsidRPr="0099075C">
        <w:rPr>
          <w:rStyle w:val="normaltextrun"/>
          <w:rFonts w:ascii="Arial" w:hAnsi="Arial" w:cs="Arial"/>
          <w:sz w:val="20"/>
          <w:szCs w:val="20"/>
        </w:rPr>
        <w:t>3,I</w:t>
      </w:r>
      <w:proofErr w:type="gramEnd"/>
      <w:r w:rsidRPr="0099075C">
        <w:rPr>
          <w:rStyle w:val="normaltextrun"/>
          <w:rFonts w:ascii="Arial" w:hAnsi="Arial" w:cs="Arial"/>
          <w:sz w:val="20"/>
          <w:szCs w:val="20"/>
        </w:rPr>
        <w:t>3,L3,O3,R3,U3,W3,Y3) — то есть суммируется факт участия/завершения по конкретным 8 элементам обучения.</w:t>
      </w:r>
      <w:r w:rsidRPr="0099075C">
        <w:rPr>
          <w:rStyle w:val="eop"/>
          <w:rFonts w:ascii="Arial" w:eastAsiaTheme="majorEastAsia" w:hAnsi="Arial" w:cs="Arial"/>
          <w:sz w:val="20"/>
          <w:szCs w:val="20"/>
          <w:lang w:val="en-US"/>
        </w:rPr>
        <w:t> </w:t>
      </w:r>
    </w:p>
    <w:p w14:paraId="04C9D071" w14:textId="77777777" w:rsidR="00FF1966" w:rsidRPr="0099075C" w:rsidRDefault="00FF1966" w:rsidP="001800A4">
      <w:pPr>
        <w:pStyle w:val="paragraph"/>
        <w:numPr>
          <w:ilvl w:val="0"/>
          <w:numId w:val="53"/>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Должна быть итоговая оценка “Статус прохождения” на основе порога полного прохождения программы:</w:t>
      </w:r>
      <w:r w:rsidRPr="0099075C">
        <w:rPr>
          <w:rStyle w:val="eop"/>
          <w:rFonts w:ascii="Arial" w:eastAsiaTheme="majorEastAsia" w:hAnsi="Arial" w:cs="Arial"/>
          <w:sz w:val="20"/>
          <w:szCs w:val="20"/>
          <w:lang w:val="en-US"/>
        </w:rPr>
        <w:t> </w:t>
      </w:r>
    </w:p>
    <w:p w14:paraId="4D4E2723" w14:textId="77777777" w:rsidR="00FF1966" w:rsidRPr="0099075C" w:rsidRDefault="00FF1966" w:rsidP="001800A4">
      <w:pPr>
        <w:pStyle w:val="paragraph"/>
        <w:numPr>
          <w:ilvl w:val="0"/>
          <w:numId w:val="54"/>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sz w:val="20"/>
          <w:szCs w:val="20"/>
        </w:rPr>
        <w:t>если “Количество пройденных тренингов” = 8 → статус “100%”, иначе → “Внимание”.</w:t>
      </w:r>
      <w:r w:rsidRPr="0099075C">
        <w:rPr>
          <w:rStyle w:val="eop"/>
          <w:rFonts w:ascii="Arial" w:eastAsiaTheme="majorEastAsia" w:hAnsi="Arial" w:cs="Arial"/>
          <w:sz w:val="20"/>
          <w:szCs w:val="20"/>
          <w:lang w:val="en-US"/>
        </w:rPr>
        <w:t> </w:t>
      </w:r>
    </w:p>
    <w:p w14:paraId="4A404A5F" w14:textId="77777777" w:rsidR="00FF1966" w:rsidRPr="0099075C" w:rsidRDefault="00FF1966" w:rsidP="001800A4">
      <w:pPr>
        <w:pStyle w:val="paragraph"/>
        <w:numPr>
          <w:ilvl w:val="0"/>
          <w:numId w:val="54"/>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xml:space="preserve"> в файле явно заложена логика IF(AC3=8,100%,"Внимание"), значит при внедрении нужно воспроизвести этот критерий (в отчете, </w:t>
      </w:r>
      <w:proofErr w:type="spellStart"/>
      <w:r w:rsidRPr="0099075C">
        <w:rPr>
          <w:rStyle w:val="normaltextrun"/>
          <w:rFonts w:ascii="Arial" w:hAnsi="Arial" w:cs="Arial"/>
          <w:sz w:val="20"/>
          <w:szCs w:val="20"/>
        </w:rPr>
        <w:t>дашборде</w:t>
      </w:r>
      <w:proofErr w:type="spellEnd"/>
      <w:r w:rsidRPr="0099075C">
        <w:rPr>
          <w:rStyle w:val="normaltextrun"/>
          <w:rFonts w:ascii="Arial" w:hAnsi="Arial" w:cs="Arial"/>
          <w:sz w:val="20"/>
          <w:szCs w:val="20"/>
        </w:rPr>
        <w:t xml:space="preserve"> или правилах контроля).</w:t>
      </w:r>
      <w:r w:rsidRPr="0099075C">
        <w:rPr>
          <w:rStyle w:val="eop"/>
          <w:rFonts w:ascii="Arial" w:eastAsiaTheme="majorEastAsia" w:hAnsi="Arial" w:cs="Arial"/>
          <w:sz w:val="20"/>
          <w:szCs w:val="20"/>
          <w:lang w:val="en-US"/>
        </w:rPr>
        <w:t> </w:t>
      </w:r>
    </w:p>
    <w:p w14:paraId="1F72047E" w14:textId="77777777" w:rsidR="00FF1966" w:rsidRPr="0099075C" w:rsidRDefault="00FF1966" w:rsidP="001800A4">
      <w:pPr>
        <w:pStyle w:val="paragraph"/>
        <w:numPr>
          <w:ilvl w:val="0"/>
          <w:numId w:val="55"/>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Состав “обязательных” активностей для статуса должен быть настраиваемым (как минимум на уровне отчета/правила расчета).</w:t>
      </w:r>
      <w:r w:rsidRPr="0099075C">
        <w:rPr>
          <w:rStyle w:val="eop"/>
          <w:rFonts w:ascii="Arial" w:eastAsiaTheme="majorEastAsia" w:hAnsi="Arial" w:cs="Arial"/>
          <w:sz w:val="20"/>
          <w:szCs w:val="20"/>
          <w:lang w:val="en-US"/>
        </w:rPr>
        <w:t> </w:t>
      </w:r>
    </w:p>
    <w:p w14:paraId="7423116A" w14:textId="77777777" w:rsidR="00FF1966" w:rsidRPr="0099075C" w:rsidRDefault="00FF1966" w:rsidP="001800A4">
      <w:pPr>
        <w:pStyle w:val="paragraph"/>
        <w:numPr>
          <w:ilvl w:val="0"/>
          <w:numId w:val="56"/>
        </w:numPr>
        <w:spacing w:before="0" w:beforeAutospacing="0" w:after="0" w:afterAutospacing="0"/>
        <w:ind w:left="1080" w:firstLine="0"/>
        <w:textAlignment w:val="baseline"/>
        <w:rPr>
          <w:rFonts w:ascii="Arial" w:hAnsi="Arial" w:cs="Arial"/>
          <w:sz w:val="20"/>
          <w:szCs w:val="20"/>
        </w:rPr>
      </w:pPr>
      <w:r w:rsidRPr="0099075C">
        <w:rPr>
          <w:rStyle w:val="normaltextrun"/>
          <w:rFonts w:ascii="Arial" w:hAnsi="Arial" w:cs="Arial"/>
          <w:b/>
          <w:bCs/>
          <w:sz w:val="20"/>
          <w:szCs w:val="20"/>
        </w:rPr>
        <w:t>Обоснование:</w:t>
      </w:r>
      <w:r w:rsidRPr="0099075C">
        <w:rPr>
          <w:rStyle w:val="normaltextrun"/>
          <w:rFonts w:ascii="Arial" w:hAnsi="Arial" w:cs="Arial"/>
          <w:sz w:val="20"/>
          <w:szCs w:val="20"/>
        </w:rPr>
        <w:t> сам отчет задает конкретный набор из 8 элементов (через перечисление ячеек в формуле), то есть это бизнес-правило, которое важно уметь поддерживать и менять при эволюции программы.</w:t>
      </w:r>
      <w:r w:rsidRPr="0099075C">
        <w:rPr>
          <w:rStyle w:val="eop"/>
          <w:rFonts w:ascii="Arial" w:eastAsiaTheme="majorEastAsia" w:hAnsi="Arial" w:cs="Arial"/>
          <w:sz w:val="20"/>
          <w:szCs w:val="20"/>
          <w:lang w:val="en-US"/>
        </w:rPr>
        <w:t> </w:t>
      </w:r>
    </w:p>
    <w:p w14:paraId="005FFFD4" w14:textId="77777777" w:rsidR="00FF1966" w:rsidRPr="0099075C" w:rsidRDefault="00FF1966" w:rsidP="0099075C">
      <w:pPr>
        <w:spacing w:after="0" w:line="240" w:lineRule="auto"/>
        <w:rPr>
          <w:rFonts w:ascii="Arial" w:hAnsi="Arial" w:cs="Arial"/>
          <w:sz w:val="20"/>
          <w:szCs w:val="20"/>
        </w:rPr>
      </w:pPr>
    </w:p>
    <w:p w14:paraId="7DE62647" w14:textId="77777777" w:rsidR="00FF1966" w:rsidRPr="0099075C" w:rsidRDefault="00FF1966" w:rsidP="0099075C">
      <w:pPr>
        <w:spacing w:after="0" w:line="240" w:lineRule="auto"/>
        <w:rPr>
          <w:rFonts w:ascii="Arial" w:hAnsi="Arial" w:cs="Arial"/>
          <w:sz w:val="20"/>
          <w:szCs w:val="20"/>
        </w:rPr>
      </w:pPr>
    </w:p>
    <w:p w14:paraId="01576FD4" w14:textId="77777777" w:rsidR="00FF1966" w:rsidRPr="0099075C" w:rsidRDefault="00FF1966" w:rsidP="0099075C">
      <w:pPr>
        <w:spacing w:after="0" w:line="240" w:lineRule="auto"/>
        <w:rPr>
          <w:rFonts w:ascii="Arial" w:hAnsi="Arial" w:cs="Arial"/>
          <w:sz w:val="20"/>
          <w:szCs w:val="20"/>
        </w:rPr>
      </w:pPr>
    </w:p>
    <w:p w14:paraId="18201EAB" w14:textId="77777777" w:rsidR="00363460" w:rsidRPr="0099075C" w:rsidRDefault="00363460" w:rsidP="0099075C">
      <w:pPr>
        <w:spacing w:after="0" w:line="240" w:lineRule="auto"/>
        <w:rPr>
          <w:rFonts w:ascii="Arial" w:hAnsi="Arial" w:cs="Arial"/>
          <w:sz w:val="20"/>
          <w:szCs w:val="20"/>
        </w:rPr>
      </w:pPr>
    </w:p>
    <w:sectPr w:rsidR="00363460" w:rsidRPr="009907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465"/>
    <w:multiLevelType w:val="multilevel"/>
    <w:tmpl w:val="759EC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4522C"/>
    <w:multiLevelType w:val="multilevel"/>
    <w:tmpl w:val="4DB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342"/>
    <w:multiLevelType w:val="multilevel"/>
    <w:tmpl w:val="F30A778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3151E"/>
    <w:multiLevelType w:val="multilevel"/>
    <w:tmpl w:val="A83471E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C7250"/>
    <w:multiLevelType w:val="multilevel"/>
    <w:tmpl w:val="6E6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0994"/>
    <w:multiLevelType w:val="multilevel"/>
    <w:tmpl w:val="6CA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B7055"/>
    <w:multiLevelType w:val="multilevel"/>
    <w:tmpl w:val="8BD843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56590"/>
    <w:multiLevelType w:val="multilevel"/>
    <w:tmpl w:val="2BD25D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D0A25"/>
    <w:multiLevelType w:val="multilevel"/>
    <w:tmpl w:val="CAA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604E00"/>
    <w:multiLevelType w:val="multilevel"/>
    <w:tmpl w:val="17764F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B1581"/>
    <w:multiLevelType w:val="multilevel"/>
    <w:tmpl w:val="384AD41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12B5D"/>
    <w:multiLevelType w:val="multilevel"/>
    <w:tmpl w:val="A0E618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53AA3"/>
    <w:multiLevelType w:val="multilevel"/>
    <w:tmpl w:val="7C6E08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01C57"/>
    <w:multiLevelType w:val="multilevel"/>
    <w:tmpl w:val="D682F9B2"/>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82EBE"/>
    <w:multiLevelType w:val="multilevel"/>
    <w:tmpl w:val="B67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0E3C06"/>
    <w:multiLevelType w:val="multilevel"/>
    <w:tmpl w:val="CF4C557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9C643A"/>
    <w:multiLevelType w:val="multilevel"/>
    <w:tmpl w:val="AF48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14AF0"/>
    <w:multiLevelType w:val="multilevel"/>
    <w:tmpl w:val="58AAC5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B194F"/>
    <w:multiLevelType w:val="multilevel"/>
    <w:tmpl w:val="5D504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20DE8"/>
    <w:multiLevelType w:val="multilevel"/>
    <w:tmpl w:val="4B36E660"/>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F10FC6"/>
    <w:multiLevelType w:val="multilevel"/>
    <w:tmpl w:val="BB0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8A1C72"/>
    <w:multiLevelType w:val="multilevel"/>
    <w:tmpl w:val="FAF66672"/>
    <w:lvl w:ilvl="0">
      <w:start w:val="4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83D4B"/>
    <w:multiLevelType w:val="multilevel"/>
    <w:tmpl w:val="61F0AD4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6F4369"/>
    <w:multiLevelType w:val="multilevel"/>
    <w:tmpl w:val="AC5245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73710E"/>
    <w:multiLevelType w:val="multilevel"/>
    <w:tmpl w:val="F286BBB6"/>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1500F7"/>
    <w:multiLevelType w:val="multilevel"/>
    <w:tmpl w:val="56F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3301B"/>
    <w:multiLevelType w:val="multilevel"/>
    <w:tmpl w:val="59F233A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4D6763"/>
    <w:multiLevelType w:val="multilevel"/>
    <w:tmpl w:val="3FBC81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3733F"/>
    <w:multiLevelType w:val="multilevel"/>
    <w:tmpl w:val="260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DA3762"/>
    <w:multiLevelType w:val="multilevel"/>
    <w:tmpl w:val="B56ECA8A"/>
    <w:lvl w:ilvl="0">
      <w:start w:val="3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C11BA9"/>
    <w:multiLevelType w:val="multilevel"/>
    <w:tmpl w:val="B0E2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7014C"/>
    <w:multiLevelType w:val="multilevel"/>
    <w:tmpl w:val="D89C52C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436FC1"/>
    <w:multiLevelType w:val="multilevel"/>
    <w:tmpl w:val="030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B74041"/>
    <w:multiLevelType w:val="multilevel"/>
    <w:tmpl w:val="61BCDA16"/>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6A58F4"/>
    <w:multiLevelType w:val="multilevel"/>
    <w:tmpl w:val="822079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B92E45"/>
    <w:multiLevelType w:val="multilevel"/>
    <w:tmpl w:val="9E8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2205C9"/>
    <w:multiLevelType w:val="multilevel"/>
    <w:tmpl w:val="38F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860926"/>
    <w:multiLevelType w:val="multilevel"/>
    <w:tmpl w:val="5F0CD2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E76001"/>
    <w:multiLevelType w:val="multilevel"/>
    <w:tmpl w:val="B33A46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00D0C"/>
    <w:multiLevelType w:val="multilevel"/>
    <w:tmpl w:val="93C21E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A31CE8"/>
    <w:multiLevelType w:val="multilevel"/>
    <w:tmpl w:val="44A28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A69F3"/>
    <w:multiLevelType w:val="multilevel"/>
    <w:tmpl w:val="DDA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E939BD"/>
    <w:multiLevelType w:val="multilevel"/>
    <w:tmpl w:val="7B0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CF71E2"/>
    <w:multiLevelType w:val="multilevel"/>
    <w:tmpl w:val="FAF66672"/>
    <w:styleLink w:val="1"/>
    <w:lvl w:ilvl="0">
      <w:start w:val="4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C123077"/>
    <w:multiLevelType w:val="multilevel"/>
    <w:tmpl w:val="04C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046041"/>
    <w:multiLevelType w:val="multilevel"/>
    <w:tmpl w:val="EFCADA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062CFE"/>
    <w:multiLevelType w:val="multilevel"/>
    <w:tmpl w:val="7A6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4643C"/>
    <w:multiLevelType w:val="multilevel"/>
    <w:tmpl w:val="37B4650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23773"/>
    <w:multiLevelType w:val="multilevel"/>
    <w:tmpl w:val="EF12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9357C"/>
    <w:multiLevelType w:val="multilevel"/>
    <w:tmpl w:val="467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B0618"/>
    <w:multiLevelType w:val="multilevel"/>
    <w:tmpl w:val="EFE008DE"/>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8B09DA"/>
    <w:multiLevelType w:val="multilevel"/>
    <w:tmpl w:val="460A5D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5B30FE"/>
    <w:multiLevelType w:val="multilevel"/>
    <w:tmpl w:val="9DB25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A96470"/>
    <w:multiLevelType w:val="multilevel"/>
    <w:tmpl w:val="B57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4F47E4"/>
    <w:multiLevelType w:val="multilevel"/>
    <w:tmpl w:val="8BEE9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F29E4"/>
    <w:multiLevelType w:val="multilevel"/>
    <w:tmpl w:val="76D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6"/>
  </w:num>
  <w:num w:numId="3">
    <w:abstractNumId w:val="2"/>
  </w:num>
  <w:num w:numId="4">
    <w:abstractNumId w:val="34"/>
  </w:num>
  <w:num w:numId="5">
    <w:abstractNumId w:val="51"/>
  </w:num>
  <w:num w:numId="6">
    <w:abstractNumId w:val="38"/>
  </w:num>
  <w:num w:numId="7">
    <w:abstractNumId w:val="24"/>
  </w:num>
  <w:num w:numId="8">
    <w:abstractNumId w:val="47"/>
  </w:num>
  <w:num w:numId="9">
    <w:abstractNumId w:val="3"/>
  </w:num>
  <w:num w:numId="10">
    <w:abstractNumId w:val="7"/>
  </w:num>
  <w:num w:numId="11">
    <w:abstractNumId w:val="31"/>
  </w:num>
  <w:num w:numId="12">
    <w:abstractNumId w:val="10"/>
  </w:num>
  <w:num w:numId="13">
    <w:abstractNumId w:val="29"/>
  </w:num>
  <w:num w:numId="14">
    <w:abstractNumId w:val="26"/>
  </w:num>
  <w:num w:numId="15">
    <w:abstractNumId w:val="22"/>
  </w:num>
  <w:num w:numId="16">
    <w:abstractNumId w:val="50"/>
  </w:num>
  <w:num w:numId="17">
    <w:abstractNumId w:val="19"/>
  </w:num>
  <w:num w:numId="18">
    <w:abstractNumId w:val="21"/>
  </w:num>
  <w:num w:numId="19">
    <w:abstractNumId w:val="13"/>
    <w:lvlOverride w:ilvl="0"/>
  </w:num>
  <w:num w:numId="20">
    <w:abstractNumId w:val="43"/>
  </w:num>
  <w:num w:numId="21">
    <w:abstractNumId w:val="33"/>
  </w:num>
  <w:num w:numId="22">
    <w:abstractNumId w:val="30"/>
  </w:num>
  <w:num w:numId="23">
    <w:abstractNumId w:val="5"/>
  </w:num>
  <w:num w:numId="24">
    <w:abstractNumId w:val="18"/>
  </w:num>
  <w:num w:numId="25">
    <w:abstractNumId w:val="54"/>
  </w:num>
  <w:num w:numId="26">
    <w:abstractNumId w:val="49"/>
  </w:num>
  <w:num w:numId="27">
    <w:abstractNumId w:val="48"/>
  </w:num>
  <w:num w:numId="28">
    <w:abstractNumId w:val="1"/>
  </w:num>
  <w:num w:numId="29">
    <w:abstractNumId w:val="40"/>
  </w:num>
  <w:num w:numId="30">
    <w:abstractNumId w:val="4"/>
  </w:num>
  <w:num w:numId="31">
    <w:abstractNumId w:val="46"/>
  </w:num>
  <w:num w:numId="32">
    <w:abstractNumId w:val="25"/>
  </w:num>
  <w:num w:numId="33">
    <w:abstractNumId w:val="37"/>
  </w:num>
  <w:num w:numId="34">
    <w:abstractNumId w:val="41"/>
  </w:num>
  <w:num w:numId="35">
    <w:abstractNumId w:val="52"/>
  </w:num>
  <w:num w:numId="36">
    <w:abstractNumId w:val="14"/>
  </w:num>
  <w:num w:numId="37">
    <w:abstractNumId w:val="0"/>
  </w:num>
  <w:num w:numId="38">
    <w:abstractNumId w:val="28"/>
  </w:num>
  <w:num w:numId="39">
    <w:abstractNumId w:val="23"/>
  </w:num>
  <w:num w:numId="40">
    <w:abstractNumId w:val="53"/>
  </w:num>
  <w:num w:numId="41">
    <w:abstractNumId w:val="45"/>
  </w:num>
  <w:num w:numId="42">
    <w:abstractNumId w:val="36"/>
  </w:num>
  <w:num w:numId="43">
    <w:abstractNumId w:val="12"/>
  </w:num>
  <w:num w:numId="44">
    <w:abstractNumId w:val="35"/>
  </w:num>
  <w:num w:numId="45">
    <w:abstractNumId w:val="17"/>
  </w:num>
  <w:num w:numId="46">
    <w:abstractNumId w:val="42"/>
  </w:num>
  <w:num w:numId="47">
    <w:abstractNumId w:val="27"/>
  </w:num>
  <w:num w:numId="48">
    <w:abstractNumId w:val="8"/>
  </w:num>
  <w:num w:numId="49">
    <w:abstractNumId w:val="9"/>
  </w:num>
  <w:num w:numId="50">
    <w:abstractNumId w:val="32"/>
  </w:num>
  <w:num w:numId="51">
    <w:abstractNumId w:val="15"/>
  </w:num>
  <w:num w:numId="52">
    <w:abstractNumId w:val="55"/>
  </w:num>
  <w:num w:numId="53">
    <w:abstractNumId w:val="11"/>
  </w:num>
  <w:num w:numId="54">
    <w:abstractNumId w:val="20"/>
  </w:num>
  <w:num w:numId="55">
    <w:abstractNumId w:val="39"/>
  </w:num>
  <w:num w:numId="56">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CF7"/>
    <w:rsid w:val="00095E35"/>
    <w:rsid w:val="000C52CB"/>
    <w:rsid w:val="0010470A"/>
    <w:rsid w:val="001800A4"/>
    <w:rsid w:val="0024331D"/>
    <w:rsid w:val="00265352"/>
    <w:rsid w:val="002A0E1B"/>
    <w:rsid w:val="002C2CF7"/>
    <w:rsid w:val="00333B56"/>
    <w:rsid w:val="00363460"/>
    <w:rsid w:val="00910AC2"/>
    <w:rsid w:val="0099075C"/>
    <w:rsid w:val="009D3B1D"/>
    <w:rsid w:val="00A754AA"/>
    <w:rsid w:val="00C12EE6"/>
    <w:rsid w:val="00CA7524"/>
    <w:rsid w:val="00E56E7B"/>
    <w:rsid w:val="00E608A9"/>
    <w:rsid w:val="00FF1966"/>
    <w:rsid w:val="0CACBB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FE3C"/>
  <w15:chartTrackingRefBased/>
  <w15:docId w15:val="{740477CF-7564-426E-92B1-F51A68C2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333B56"/>
    <w:pPr>
      <w:keepNext/>
      <w:keepLines/>
      <w:spacing w:before="240" w:after="0"/>
      <w:outlineLvl w:val="0"/>
    </w:pPr>
    <w:rPr>
      <w:rFonts w:eastAsiaTheme="majorEastAsia" w:cstheme="minorHAnsi"/>
      <w:b/>
      <w:bCs/>
      <w:sz w:val="28"/>
      <w:szCs w:val="28"/>
    </w:rPr>
  </w:style>
  <w:style w:type="paragraph" w:styleId="2">
    <w:name w:val="heading 2"/>
    <w:basedOn w:val="a"/>
    <w:next w:val="a"/>
    <w:link w:val="20"/>
    <w:uiPriority w:val="9"/>
    <w:semiHidden/>
    <w:unhideWhenUsed/>
    <w:qFormat/>
    <w:rsid w:val="003634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634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333B56"/>
    <w:rPr>
      <w:rFonts w:eastAsiaTheme="majorEastAsia" w:cstheme="minorHAnsi"/>
      <w:b/>
      <w:bCs/>
      <w:sz w:val="28"/>
      <w:szCs w:val="28"/>
    </w:rPr>
  </w:style>
  <w:style w:type="paragraph" w:styleId="a3">
    <w:name w:val="List Paragraph"/>
    <w:basedOn w:val="a"/>
    <w:uiPriority w:val="34"/>
    <w:qFormat/>
    <w:rsid w:val="00363460"/>
    <w:pPr>
      <w:ind w:left="720"/>
      <w:contextualSpacing/>
    </w:pPr>
  </w:style>
  <w:style w:type="character" w:customStyle="1" w:styleId="20">
    <w:name w:val="Заголовок 2 Знак"/>
    <w:basedOn w:val="a0"/>
    <w:link w:val="2"/>
    <w:uiPriority w:val="9"/>
    <w:semiHidden/>
    <w:rsid w:val="0036346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363460"/>
    <w:rPr>
      <w:rFonts w:asciiTheme="majorHAnsi" w:eastAsiaTheme="majorEastAsia" w:hAnsiTheme="majorHAnsi" w:cstheme="majorBidi"/>
      <w:color w:val="1F3763" w:themeColor="accent1" w:themeShade="7F"/>
      <w:sz w:val="24"/>
      <w:szCs w:val="24"/>
    </w:rPr>
  </w:style>
  <w:style w:type="numbering" w:customStyle="1" w:styleId="1">
    <w:name w:val="Текущий список1"/>
    <w:uiPriority w:val="99"/>
    <w:rsid w:val="00A754AA"/>
    <w:pPr>
      <w:numPr>
        <w:numId w:val="20"/>
      </w:numPr>
    </w:pPr>
  </w:style>
  <w:style w:type="paragraph" w:customStyle="1" w:styleId="paragraph">
    <w:name w:val="paragraph"/>
    <w:basedOn w:val="a"/>
    <w:rsid w:val="00FF19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FF1966"/>
  </w:style>
  <w:style w:type="character" w:customStyle="1" w:styleId="eop">
    <w:name w:val="eop"/>
    <w:basedOn w:val="a0"/>
    <w:rsid w:val="00FF1966"/>
  </w:style>
  <w:style w:type="character" w:customStyle="1" w:styleId="scxw173097988">
    <w:name w:val="scxw173097988"/>
    <w:basedOn w:val="a0"/>
    <w:rsid w:val="00FF1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500283">
      <w:bodyDiv w:val="1"/>
      <w:marLeft w:val="0"/>
      <w:marRight w:val="0"/>
      <w:marTop w:val="0"/>
      <w:marBottom w:val="0"/>
      <w:divBdr>
        <w:top w:val="none" w:sz="0" w:space="0" w:color="auto"/>
        <w:left w:val="none" w:sz="0" w:space="0" w:color="auto"/>
        <w:bottom w:val="none" w:sz="0" w:space="0" w:color="auto"/>
        <w:right w:val="none" w:sz="0" w:space="0" w:color="auto"/>
      </w:divBdr>
    </w:div>
    <w:div w:id="294876243">
      <w:bodyDiv w:val="1"/>
      <w:marLeft w:val="0"/>
      <w:marRight w:val="0"/>
      <w:marTop w:val="0"/>
      <w:marBottom w:val="0"/>
      <w:divBdr>
        <w:top w:val="none" w:sz="0" w:space="0" w:color="auto"/>
        <w:left w:val="none" w:sz="0" w:space="0" w:color="auto"/>
        <w:bottom w:val="none" w:sz="0" w:space="0" w:color="auto"/>
        <w:right w:val="none" w:sz="0" w:space="0" w:color="auto"/>
      </w:divBdr>
    </w:div>
    <w:div w:id="1216817786">
      <w:bodyDiv w:val="1"/>
      <w:marLeft w:val="0"/>
      <w:marRight w:val="0"/>
      <w:marTop w:val="0"/>
      <w:marBottom w:val="0"/>
      <w:divBdr>
        <w:top w:val="none" w:sz="0" w:space="0" w:color="auto"/>
        <w:left w:val="none" w:sz="0" w:space="0" w:color="auto"/>
        <w:bottom w:val="none" w:sz="0" w:space="0" w:color="auto"/>
        <w:right w:val="none" w:sz="0" w:space="0" w:color="auto"/>
      </w:divBdr>
    </w:div>
    <w:div w:id="1311057286">
      <w:bodyDiv w:val="1"/>
      <w:marLeft w:val="0"/>
      <w:marRight w:val="0"/>
      <w:marTop w:val="0"/>
      <w:marBottom w:val="0"/>
      <w:divBdr>
        <w:top w:val="none" w:sz="0" w:space="0" w:color="auto"/>
        <w:left w:val="none" w:sz="0" w:space="0" w:color="auto"/>
        <w:bottom w:val="none" w:sz="0" w:space="0" w:color="auto"/>
        <w:right w:val="none" w:sz="0" w:space="0" w:color="auto"/>
      </w:divBdr>
    </w:div>
    <w:div w:id="1338078047">
      <w:bodyDiv w:val="1"/>
      <w:marLeft w:val="0"/>
      <w:marRight w:val="0"/>
      <w:marTop w:val="0"/>
      <w:marBottom w:val="0"/>
      <w:divBdr>
        <w:top w:val="none" w:sz="0" w:space="0" w:color="auto"/>
        <w:left w:val="none" w:sz="0" w:space="0" w:color="auto"/>
        <w:bottom w:val="none" w:sz="0" w:space="0" w:color="auto"/>
        <w:right w:val="none" w:sz="0" w:space="0" w:color="auto"/>
      </w:divBdr>
    </w:div>
    <w:div w:id="1502625806">
      <w:bodyDiv w:val="1"/>
      <w:marLeft w:val="0"/>
      <w:marRight w:val="0"/>
      <w:marTop w:val="0"/>
      <w:marBottom w:val="0"/>
      <w:divBdr>
        <w:top w:val="none" w:sz="0" w:space="0" w:color="auto"/>
        <w:left w:val="none" w:sz="0" w:space="0" w:color="auto"/>
        <w:bottom w:val="none" w:sz="0" w:space="0" w:color="auto"/>
        <w:right w:val="none" w:sz="0" w:space="0" w:color="auto"/>
      </w:divBdr>
    </w:div>
    <w:div w:id="1663191991">
      <w:bodyDiv w:val="1"/>
      <w:marLeft w:val="0"/>
      <w:marRight w:val="0"/>
      <w:marTop w:val="0"/>
      <w:marBottom w:val="0"/>
      <w:divBdr>
        <w:top w:val="none" w:sz="0" w:space="0" w:color="auto"/>
        <w:left w:val="none" w:sz="0" w:space="0" w:color="auto"/>
        <w:bottom w:val="none" w:sz="0" w:space="0" w:color="auto"/>
        <w:right w:val="none" w:sz="0" w:space="0" w:color="auto"/>
      </w:divBdr>
    </w:div>
    <w:div w:id="1781146493">
      <w:bodyDiv w:val="1"/>
      <w:marLeft w:val="0"/>
      <w:marRight w:val="0"/>
      <w:marTop w:val="0"/>
      <w:marBottom w:val="0"/>
      <w:divBdr>
        <w:top w:val="none" w:sz="0" w:space="0" w:color="auto"/>
        <w:left w:val="none" w:sz="0" w:space="0" w:color="auto"/>
        <w:bottom w:val="none" w:sz="0" w:space="0" w:color="auto"/>
        <w:right w:val="none" w:sz="0" w:space="0" w:color="auto"/>
      </w:divBdr>
    </w:div>
    <w:div w:id="1792016830">
      <w:bodyDiv w:val="1"/>
      <w:marLeft w:val="0"/>
      <w:marRight w:val="0"/>
      <w:marTop w:val="0"/>
      <w:marBottom w:val="0"/>
      <w:divBdr>
        <w:top w:val="none" w:sz="0" w:space="0" w:color="auto"/>
        <w:left w:val="none" w:sz="0" w:space="0" w:color="auto"/>
        <w:bottom w:val="none" w:sz="0" w:space="0" w:color="auto"/>
        <w:right w:val="none" w:sz="0" w:space="0" w:color="auto"/>
      </w:divBdr>
    </w:div>
    <w:div w:id="199737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93E1F21A54C54C9F8A5DC12003EE8C" ma:contentTypeVersion="0" ma:contentTypeDescription="Create a new document." ma:contentTypeScope="" ma:versionID="f3071f00dbbf2288d5514d01976f6b7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6FDF6-F461-40D6-8E14-16242CDE7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AAF185-8B1D-4F20-B1B6-D0852E52C364}">
  <ds:schemaRefs>
    <ds:schemaRef ds:uri="http://schemas.microsoft.com/sharepoint/v3/contenttype/forms"/>
  </ds:schemaRefs>
</ds:datastoreItem>
</file>

<file path=customXml/itemProps3.xml><?xml version="1.0" encoding="utf-8"?>
<ds:datastoreItem xmlns:ds="http://schemas.openxmlformats.org/officeDocument/2006/customXml" ds:itemID="{0D651344-5819-4944-9801-8D4DA98F8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13440</Words>
  <Characters>76610</Characters>
  <Application>Microsoft Office Word</Application>
  <DocSecurity>0</DocSecurity>
  <Lines>638</Lines>
  <Paragraphs>179</Paragraphs>
  <ScaleCrop>false</ScaleCrop>
  <Company/>
  <LinksUpToDate>false</LinksUpToDate>
  <CharactersWithSpaces>89871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 Джибилова</dc:creator>
  <cp:keywords/>
  <dc:description/>
  <cp:lastModifiedBy>Skachkova Elena</cp:lastModifiedBy>
  <cp:revision>2</cp:revision>
  <dcterms:created xsi:type="dcterms:W3CDTF">2025-12-15T13:11:00Z</dcterms:created>
  <dcterms:modified xsi:type="dcterms:W3CDTF">2025-12-15T13:11:00Z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0x010100DA93E1F21A54C54C9F8A5DC12003EE8C</vt:lpwstr>
  </property>
</Properties>
</file>