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614BBC" w14:textId="77777777" w:rsidR="00113912" w:rsidRPr="002F1403" w:rsidRDefault="00113912" w:rsidP="00113912">
      <w:pPr>
        <w:pStyle w:val="NormalnyWeb"/>
        <w:spacing w:after="0" w:line="360" w:lineRule="auto"/>
        <w:rPr>
          <w:rFonts w:asciiTheme="majorHAnsi" w:hAnsiTheme="majorHAnsi" w:cstheme="majorHAnsi"/>
          <w:sz w:val="72"/>
          <w:szCs w:val="72"/>
        </w:rPr>
      </w:pPr>
    </w:p>
    <w:p w14:paraId="75A8131B" w14:textId="77777777" w:rsidR="00113912" w:rsidRPr="002F1403" w:rsidRDefault="00113912" w:rsidP="00113912">
      <w:pPr>
        <w:pStyle w:val="NormalnyWeb"/>
        <w:spacing w:after="0" w:line="360" w:lineRule="auto"/>
        <w:rPr>
          <w:rFonts w:asciiTheme="majorHAnsi" w:hAnsiTheme="majorHAnsi" w:cstheme="majorHAnsi"/>
          <w:sz w:val="72"/>
          <w:szCs w:val="72"/>
        </w:rPr>
      </w:pPr>
    </w:p>
    <w:p w14:paraId="3C025404" w14:textId="5462DDFB" w:rsidR="00BF514E" w:rsidRDefault="00CA06BC" w:rsidP="005E78D0">
      <w:pPr>
        <w:jc w:val="center"/>
        <w:rPr>
          <w:rFonts w:asciiTheme="majorHAnsi" w:eastAsia="Times New Roman" w:hAnsiTheme="majorHAnsi" w:cstheme="majorHAnsi"/>
          <w:sz w:val="72"/>
          <w:szCs w:val="72"/>
          <w:lang w:eastAsia="pl-PL"/>
        </w:rPr>
      </w:pPr>
      <w:r w:rsidRPr="00CA06BC">
        <w:rPr>
          <w:rFonts w:asciiTheme="majorHAnsi" w:eastAsia="Times New Roman" w:hAnsiTheme="majorHAnsi" w:cstheme="majorHAnsi"/>
          <w:sz w:val="72"/>
          <w:szCs w:val="72"/>
          <w:lang w:eastAsia="pl-PL"/>
        </w:rPr>
        <w:t>Model końcowy innowacji pn. "E-rzecznik konsumenta seniora".</w:t>
      </w:r>
    </w:p>
    <w:p w14:paraId="6FEAB861" w14:textId="1AB0450C" w:rsidR="002419AF" w:rsidRDefault="002419AF" w:rsidP="005E78D0">
      <w:pPr>
        <w:jc w:val="center"/>
        <w:rPr>
          <w:rFonts w:asciiTheme="majorHAnsi" w:eastAsia="Times New Roman" w:hAnsiTheme="majorHAnsi" w:cstheme="majorHAnsi"/>
          <w:sz w:val="72"/>
          <w:szCs w:val="72"/>
          <w:lang w:eastAsia="pl-PL"/>
        </w:rPr>
      </w:pPr>
    </w:p>
    <w:p w14:paraId="77558EBC" w14:textId="2851B709" w:rsidR="002419AF" w:rsidRPr="002F1403" w:rsidRDefault="002419AF" w:rsidP="005E78D0">
      <w:pPr>
        <w:jc w:val="center"/>
        <w:rPr>
          <w:rFonts w:asciiTheme="majorHAnsi" w:hAnsiTheme="majorHAnsi" w:cstheme="majorHAnsi"/>
        </w:rPr>
      </w:pPr>
      <w:r>
        <w:rPr>
          <w:rFonts w:cs="Arial"/>
          <w:noProof/>
          <w:sz w:val="20"/>
          <w:szCs w:val="20"/>
        </w:rPr>
        <w:drawing>
          <wp:inline distT="0" distB="0" distL="0" distR="0" wp14:anchorId="61E7AE1B" wp14:editId="7552A3F6">
            <wp:extent cx="3759737" cy="2087880"/>
            <wp:effectExtent l="0" t="0" r="0" b="0"/>
            <wp:docPr id="24" name="Obraz 24" descr="Logotyp: Inkubator Włączenia Społeczne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Obraz 24" descr="Logotyp: Inkubator Włączenia Społecznego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65146" cy="2090884"/>
                    </a:xfrm>
                    <a:prstGeom prst="rect">
                      <a:avLst/>
                    </a:prstGeom>
                    <a:noFill/>
                  </pic:spPr>
                </pic:pic>
              </a:graphicData>
            </a:graphic>
          </wp:inline>
        </w:drawing>
      </w:r>
    </w:p>
    <w:p w14:paraId="0F4C8B05" w14:textId="77777777" w:rsidR="00BF514E" w:rsidRPr="002F1403" w:rsidRDefault="00BF514E">
      <w:pPr>
        <w:rPr>
          <w:rFonts w:asciiTheme="majorHAnsi" w:hAnsiTheme="majorHAnsi" w:cstheme="majorHAnsi"/>
        </w:rPr>
      </w:pPr>
      <w:r w:rsidRPr="002F1403">
        <w:rPr>
          <w:rFonts w:asciiTheme="majorHAnsi" w:hAnsiTheme="majorHAnsi" w:cstheme="majorHAnsi"/>
        </w:rPr>
        <w:br w:type="page"/>
      </w:r>
    </w:p>
    <w:sdt>
      <w:sdtPr>
        <w:rPr>
          <w:rFonts w:asciiTheme="minorHAnsi" w:eastAsiaTheme="minorEastAsia" w:hAnsiTheme="minorHAnsi" w:cstheme="majorHAnsi"/>
          <w:b/>
          <w:bCs/>
          <w:color w:val="auto"/>
          <w:sz w:val="22"/>
          <w:szCs w:val="22"/>
        </w:rPr>
        <w:id w:val="1857998694"/>
        <w:docPartObj>
          <w:docPartGallery w:val="Table of Contents"/>
          <w:docPartUnique/>
        </w:docPartObj>
      </w:sdtPr>
      <w:sdtEndPr>
        <w:rPr>
          <w:rFonts w:asciiTheme="majorHAnsi" w:hAnsiTheme="majorHAnsi"/>
          <w:color w:val="4472C4" w:themeColor="accent1"/>
          <w:sz w:val="32"/>
          <w:szCs w:val="32"/>
        </w:rPr>
      </w:sdtEndPr>
      <w:sdtContent>
        <w:p w14:paraId="7ACCD8A7" w14:textId="33AAB7F2" w:rsidR="00403272" w:rsidRPr="002F1403" w:rsidRDefault="00403272">
          <w:pPr>
            <w:pStyle w:val="Nagwekspisutreci"/>
            <w:rPr>
              <w:rFonts w:cstheme="majorHAnsi"/>
            </w:rPr>
          </w:pPr>
          <w:r w:rsidRPr="002F1403">
            <w:rPr>
              <w:rFonts w:cstheme="majorHAnsi"/>
            </w:rPr>
            <w:t>Spis treści</w:t>
          </w:r>
        </w:p>
        <w:p w14:paraId="1FA07B33" w14:textId="436D45DE" w:rsidR="00403272" w:rsidRPr="002F1403" w:rsidRDefault="006023A6" w:rsidP="006023A6">
          <w:pPr>
            <w:pStyle w:val="Spistreci1"/>
            <w:spacing w:line="360" w:lineRule="auto"/>
            <w:rPr>
              <w:rFonts w:asciiTheme="majorHAnsi" w:hAnsiTheme="majorHAnsi" w:cstheme="majorHAnsi"/>
              <w:sz w:val="24"/>
              <w:szCs w:val="24"/>
            </w:rPr>
          </w:pPr>
          <w:r w:rsidRPr="002F1403">
            <w:rPr>
              <w:rFonts w:asciiTheme="majorHAnsi" w:hAnsiTheme="majorHAnsi" w:cstheme="majorHAnsi"/>
              <w:b/>
              <w:bCs/>
              <w:sz w:val="24"/>
              <w:szCs w:val="24"/>
            </w:rPr>
            <w:t>Wprowadzenie</w:t>
          </w:r>
          <w:r w:rsidR="00403272" w:rsidRPr="002F1403">
            <w:rPr>
              <w:rFonts w:asciiTheme="majorHAnsi" w:hAnsiTheme="majorHAnsi" w:cstheme="majorHAnsi"/>
              <w:sz w:val="24"/>
              <w:szCs w:val="24"/>
            </w:rPr>
            <w:ptab w:relativeTo="margin" w:alignment="right" w:leader="dot"/>
          </w:r>
          <w:r w:rsidRPr="002F1403">
            <w:rPr>
              <w:rFonts w:asciiTheme="majorHAnsi" w:hAnsiTheme="majorHAnsi" w:cstheme="majorHAnsi"/>
              <w:b/>
              <w:bCs/>
              <w:sz w:val="24"/>
              <w:szCs w:val="24"/>
            </w:rPr>
            <w:t>3</w:t>
          </w:r>
        </w:p>
        <w:p w14:paraId="182C67CE" w14:textId="6BA90503" w:rsidR="00403272" w:rsidRPr="002F1403" w:rsidRDefault="008C2CAD" w:rsidP="006023A6">
          <w:pPr>
            <w:pStyle w:val="Spistreci1"/>
            <w:spacing w:line="360" w:lineRule="auto"/>
            <w:rPr>
              <w:rFonts w:asciiTheme="majorHAnsi" w:hAnsiTheme="majorHAnsi" w:cstheme="majorHAnsi"/>
              <w:sz w:val="24"/>
              <w:szCs w:val="24"/>
            </w:rPr>
          </w:pPr>
          <w:r>
            <w:rPr>
              <w:rFonts w:asciiTheme="majorHAnsi" w:hAnsiTheme="majorHAnsi" w:cstheme="majorHAnsi"/>
              <w:b/>
              <w:bCs/>
              <w:sz w:val="24"/>
              <w:szCs w:val="24"/>
            </w:rPr>
            <w:t>Diagnoza problemu i propozycja rozwiązania</w:t>
          </w:r>
          <w:r w:rsidR="00403272" w:rsidRPr="002F1403">
            <w:rPr>
              <w:rFonts w:asciiTheme="majorHAnsi" w:hAnsiTheme="majorHAnsi" w:cstheme="majorHAnsi"/>
              <w:sz w:val="24"/>
              <w:szCs w:val="24"/>
            </w:rPr>
            <w:ptab w:relativeTo="margin" w:alignment="right" w:leader="dot"/>
          </w:r>
          <w:r w:rsidR="00403272" w:rsidRPr="002F1403">
            <w:rPr>
              <w:rFonts w:asciiTheme="majorHAnsi" w:hAnsiTheme="majorHAnsi" w:cstheme="majorHAnsi"/>
              <w:b/>
              <w:bCs/>
              <w:sz w:val="24"/>
              <w:szCs w:val="24"/>
            </w:rPr>
            <w:t>4</w:t>
          </w:r>
        </w:p>
        <w:p w14:paraId="4FD4AFEF" w14:textId="46038732" w:rsidR="00FC5F0D" w:rsidRPr="00FC5F0D" w:rsidRDefault="003E7211" w:rsidP="00BE7EAB">
          <w:pPr>
            <w:pStyle w:val="Spistreci2"/>
            <w:spacing w:line="360" w:lineRule="auto"/>
            <w:ind w:left="0"/>
            <w:rPr>
              <w:rFonts w:asciiTheme="majorHAnsi" w:hAnsiTheme="majorHAnsi" w:cstheme="majorHAnsi"/>
              <w:sz w:val="24"/>
              <w:szCs w:val="24"/>
            </w:rPr>
          </w:pPr>
          <w:r>
            <w:rPr>
              <w:rFonts w:asciiTheme="majorHAnsi" w:hAnsiTheme="majorHAnsi" w:cstheme="majorHAnsi"/>
              <w:sz w:val="24"/>
              <w:szCs w:val="24"/>
            </w:rPr>
            <w:t>Diagnoza problemu</w:t>
          </w:r>
          <w:r w:rsidR="00403272" w:rsidRPr="002F1403">
            <w:rPr>
              <w:rFonts w:asciiTheme="majorHAnsi" w:hAnsiTheme="majorHAnsi" w:cstheme="majorHAnsi"/>
              <w:sz w:val="24"/>
              <w:szCs w:val="24"/>
            </w:rPr>
            <w:ptab w:relativeTo="margin" w:alignment="right" w:leader="dot"/>
          </w:r>
          <w:r w:rsidR="006023A6" w:rsidRPr="002F1403">
            <w:rPr>
              <w:rFonts w:asciiTheme="majorHAnsi" w:hAnsiTheme="majorHAnsi" w:cstheme="majorHAnsi"/>
              <w:sz w:val="24"/>
              <w:szCs w:val="24"/>
            </w:rPr>
            <w:t>4</w:t>
          </w:r>
          <w:r w:rsidR="006023A6" w:rsidRPr="002F1403">
            <w:rPr>
              <w:rFonts w:asciiTheme="majorHAnsi" w:hAnsiTheme="majorHAnsi" w:cstheme="majorHAnsi"/>
              <w:sz w:val="24"/>
              <w:szCs w:val="24"/>
            </w:rPr>
            <w:br/>
          </w:r>
          <w:r>
            <w:rPr>
              <w:rFonts w:asciiTheme="majorHAnsi" w:hAnsiTheme="majorHAnsi" w:cstheme="majorHAnsi"/>
              <w:sz w:val="24"/>
              <w:szCs w:val="24"/>
            </w:rPr>
            <w:t>Propozycja rozwiązania</w:t>
          </w:r>
          <w:r w:rsidR="006023A6" w:rsidRPr="002F1403">
            <w:rPr>
              <w:rFonts w:asciiTheme="majorHAnsi" w:hAnsiTheme="majorHAnsi" w:cstheme="majorHAnsi"/>
              <w:sz w:val="24"/>
              <w:szCs w:val="24"/>
            </w:rPr>
            <w:ptab w:relativeTo="margin" w:alignment="right" w:leader="dot"/>
          </w:r>
          <w:r w:rsidR="00186B60">
            <w:rPr>
              <w:rFonts w:asciiTheme="majorHAnsi" w:hAnsiTheme="majorHAnsi" w:cstheme="majorHAnsi"/>
              <w:sz w:val="24"/>
              <w:szCs w:val="24"/>
            </w:rPr>
            <w:t>7</w:t>
          </w:r>
        </w:p>
        <w:p w14:paraId="019EB9F1" w14:textId="069B5973" w:rsidR="00D716B1" w:rsidRPr="00936329" w:rsidRDefault="003E7211" w:rsidP="00936329">
          <w:pPr>
            <w:pStyle w:val="Spistreci1"/>
            <w:spacing w:line="360" w:lineRule="auto"/>
            <w:rPr>
              <w:rFonts w:asciiTheme="majorHAnsi" w:hAnsiTheme="majorHAnsi" w:cstheme="majorHAnsi"/>
              <w:sz w:val="24"/>
              <w:szCs w:val="24"/>
            </w:rPr>
          </w:pPr>
          <w:r w:rsidRPr="00CD0EA6">
            <w:rPr>
              <w:rFonts w:asciiTheme="majorHAnsi" w:hAnsiTheme="majorHAnsi" w:cstheme="majorHAnsi"/>
              <w:b/>
              <w:bCs/>
              <w:sz w:val="24"/>
              <w:szCs w:val="24"/>
            </w:rPr>
            <w:t>Proces projektowy</w:t>
          </w:r>
          <w:r w:rsidR="00CD2D06" w:rsidRPr="002F1403">
            <w:rPr>
              <w:rFonts w:asciiTheme="majorHAnsi" w:hAnsiTheme="majorHAnsi" w:cstheme="majorHAnsi"/>
              <w:sz w:val="24"/>
              <w:szCs w:val="24"/>
            </w:rPr>
            <w:ptab w:relativeTo="margin" w:alignment="right" w:leader="dot"/>
          </w:r>
          <w:r w:rsidR="001075B0">
            <w:rPr>
              <w:rFonts w:asciiTheme="majorHAnsi" w:hAnsiTheme="majorHAnsi" w:cstheme="majorHAnsi"/>
              <w:b/>
              <w:bCs/>
              <w:sz w:val="24"/>
              <w:szCs w:val="24"/>
            </w:rPr>
            <w:t>9</w:t>
          </w:r>
          <w:r w:rsidR="00CD2D06" w:rsidRPr="00CD0EA6">
            <w:rPr>
              <w:rFonts w:asciiTheme="majorHAnsi" w:hAnsiTheme="majorHAnsi" w:cstheme="majorHAnsi"/>
              <w:b/>
              <w:bCs/>
              <w:sz w:val="24"/>
              <w:szCs w:val="24"/>
            </w:rPr>
            <w:br/>
          </w:r>
          <w:r w:rsidRPr="00CD0EA6">
            <w:rPr>
              <w:rFonts w:asciiTheme="majorHAnsi" w:hAnsiTheme="majorHAnsi" w:cstheme="majorHAnsi"/>
              <w:sz w:val="24"/>
              <w:szCs w:val="24"/>
            </w:rPr>
            <w:t>Badania</w:t>
          </w:r>
          <w:r w:rsidR="00CD2D06" w:rsidRPr="002F1403">
            <w:rPr>
              <w:rFonts w:asciiTheme="majorHAnsi" w:hAnsiTheme="majorHAnsi" w:cstheme="majorHAnsi"/>
              <w:sz w:val="24"/>
              <w:szCs w:val="24"/>
            </w:rPr>
            <w:ptab w:relativeTo="margin" w:alignment="right" w:leader="dot"/>
          </w:r>
          <w:r w:rsidR="001075B0">
            <w:rPr>
              <w:rFonts w:asciiTheme="majorHAnsi" w:hAnsiTheme="majorHAnsi" w:cstheme="majorHAnsi"/>
              <w:sz w:val="24"/>
              <w:szCs w:val="24"/>
            </w:rPr>
            <w:t>9</w:t>
          </w:r>
          <w:r w:rsidR="00CD2D06" w:rsidRPr="00CD0EA6">
            <w:rPr>
              <w:rFonts w:asciiTheme="majorHAnsi" w:hAnsiTheme="majorHAnsi" w:cstheme="majorHAnsi"/>
              <w:sz w:val="24"/>
              <w:szCs w:val="24"/>
            </w:rPr>
            <w:br/>
          </w:r>
          <w:r w:rsidR="00CD0EA6" w:rsidRPr="00CD0EA6">
            <w:rPr>
              <w:rFonts w:asciiTheme="majorHAnsi" w:hAnsiTheme="majorHAnsi" w:cstheme="majorHAnsi"/>
              <w:sz w:val="24"/>
              <w:szCs w:val="24"/>
            </w:rPr>
            <w:t>Lista funkcjonalności aplikacji</w:t>
          </w:r>
          <w:r w:rsidR="00CD2D06" w:rsidRPr="002F1403">
            <w:rPr>
              <w:rFonts w:asciiTheme="majorHAnsi" w:hAnsiTheme="majorHAnsi" w:cstheme="majorHAnsi"/>
              <w:sz w:val="24"/>
              <w:szCs w:val="24"/>
            </w:rPr>
            <w:ptab w:relativeTo="margin" w:alignment="right" w:leader="dot"/>
          </w:r>
          <w:r w:rsidR="00936329">
            <w:rPr>
              <w:rFonts w:asciiTheme="majorHAnsi" w:hAnsiTheme="majorHAnsi" w:cstheme="majorHAnsi"/>
              <w:sz w:val="24"/>
              <w:szCs w:val="24"/>
            </w:rPr>
            <w:t>1</w:t>
          </w:r>
          <w:r w:rsidR="00186B60">
            <w:rPr>
              <w:rFonts w:asciiTheme="majorHAnsi" w:hAnsiTheme="majorHAnsi" w:cstheme="majorHAnsi"/>
              <w:sz w:val="24"/>
              <w:szCs w:val="24"/>
            </w:rPr>
            <w:t>3</w:t>
          </w:r>
          <w:r w:rsidR="00936329">
            <w:rPr>
              <w:rFonts w:asciiTheme="majorHAnsi" w:hAnsiTheme="majorHAnsi" w:cstheme="majorHAnsi"/>
              <w:sz w:val="24"/>
              <w:szCs w:val="24"/>
            </w:rPr>
            <w:br/>
          </w:r>
          <w:r w:rsidR="00936329" w:rsidRPr="00CD0EA6">
            <w:rPr>
              <w:rFonts w:asciiTheme="majorHAnsi" w:hAnsiTheme="majorHAnsi" w:cstheme="majorHAnsi"/>
              <w:sz w:val="24"/>
              <w:szCs w:val="24"/>
            </w:rPr>
            <w:t>Lista najczęstszych problemów z jakimi spotykają się konsumenci-seniorzy</w:t>
          </w:r>
          <w:r w:rsidR="00936329" w:rsidRPr="00CD0EA6">
            <w:rPr>
              <w:rFonts w:asciiTheme="majorHAnsi" w:hAnsiTheme="majorHAnsi" w:cstheme="majorHAnsi"/>
              <w:sz w:val="24"/>
              <w:szCs w:val="24"/>
            </w:rPr>
            <w:ptab w:relativeTo="margin" w:alignment="right" w:leader="dot"/>
          </w:r>
          <w:r w:rsidR="00936329">
            <w:rPr>
              <w:rFonts w:asciiTheme="majorHAnsi" w:hAnsiTheme="majorHAnsi" w:cstheme="majorHAnsi"/>
              <w:sz w:val="24"/>
              <w:szCs w:val="24"/>
            </w:rPr>
            <w:t>1</w:t>
          </w:r>
          <w:r w:rsidR="00186B60">
            <w:rPr>
              <w:rFonts w:asciiTheme="majorHAnsi" w:hAnsiTheme="majorHAnsi" w:cstheme="majorHAnsi"/>
              <w:sz w:val="24"/>
              <w:szCs w:val="24"/>
            </w:rPr>
            <w:t>5</w:t>
          </w:r>
          <w:r w:rsidR="00936329">
            <w:rPr>
              <w:rFonts w:asciiTheme="majorHAnsi" w:hAnsiTheme="majorHAnsi" w:cstheme="majorHAnsi"/>
              <w:sz w:val="24"/>
              <w:szCs w:val="24"/>
            </w:rPr>
            <w:br/>
          </w:r>
          <w:r w:rsidR="00E030C4" w:rsidRPr="00CD0EA6">
            <w:rPr>
              <w:rFonts w:asciiTheme="majorHAnsi" w:hAnsiTheme="majorHAnsi" w:cstheme="majorHAnsi"/>
              <w:sz w:val="24"/>
              <w:szCs w:val="24"/>
            </w:rPr>
            <w:t xml:space="preserve">Makiety </w:t>
          </w:r>
          <w:proofErr w:type="spellStart"/>
          <w:r w:rsidR="00E030C4" w:rsidRPr="00CD0EA6">
            <w:rPr>
              <w:rFonts w:asciiTheme="majorHAnsi" w:hAnsiTheme="majorHAnsi" w:cstheme="majorHAnsi"/>
              <w:sz w:val="24"/>
              <w:szCs w:val="24"/>
            </w:rPr>
            <w:t>Lo</w:t>
          </w:r>
          <w:proofErr w:type="spellEnd"/>
          <w:r w:rsidR="00E030C4" w:rsidRPr="00CD0EA6">
            <w:rPr>
              <w:rFonts w:asciiTheme="majorHAnsi" w:hAnsiTheme="majorHAnsi" w:cstheme="majorHAnsi"/>
              <w:sz w:val="24"/>
              <w:szCs w:val="24"/>
            </w:rPr>
            <w:t>-fi</w:t>
          </w:r>
          <w:r w:rsidR="00CD2D06" w:rsidRPr="00CD0EA6">
            <w:rPr>
              <w:rFonts w:asciiTheme="majorHAnsi" w:hAnsiTheme="majorHAnsi" w:cstheme="majorHAnsi"/>
              <w:sz w:val="24"/>
              <w:szCs w:val="24"/>
            </w:rPr>
            <w:ptab w:relativeTo="margin" w:alignment="right" w:leader="dot"/>
          </w:r>
          <w:r w:rsidR="00186B60">
            <w:rPr>
              <w:rFonts w:asciiTheme="majorHAnsi" w:hAnsiTheme="majorHAnsi" w:cstheme="majorHAnsi"/>
              <w:sz w:val="24"/>
              <w:szCs w:val="24"/>
            </w:rPr>
            <w:t>20</w:t>
          </w:r>
          <w:r w:rsidR="00CD0EA6">
            <w:rPr>
              <w:rFonts w:asciiTheme="majorHAnsi" w:hAnsiTheme="majorHAnsi" w:cstheme="majorHAnsi"/>
              <w:sz w:val="24"/>
              <w:szCs w:val="24"/>
            </w:rPr>
            <w:br/>
          </w:r>
          <w:r w:rsidR="003452DB" w:rsidRPr="00CD0EA6">
            <w:rPr>
              <w:rFonts w:asciiTheme="majorHAnsi" w:hAnsiTheme="majorHAnsi" w:cstheme="majorHAnsi"/>
              <w:sz w:val="24"/>
              <w:szCs w:val="24"/>
            </w:rPr>
            <w:t>Prototyp aplikacji</w:t>
          </w:r>
          <w:r w:rsidR="003452DB" w:rsidRPr="00CD0EA6">
            <w:rPr>
              <w:rFonts w:asciiTheme="majorHAnsi" w:hAnsiTheme="majorHAnsi" w:cstheme="majorHAnsi"/>
              <w:sz w:val="24"/>
              <w:szCs w:val="24"/>
            </w:rPr>
            <w:ptab w:relativeTo="margin" w:alignment="right" w:leader="dot"/>
          </w:r>
          <w:r w:rsidR="003452DB" w:rsidRPr="00CD0EA6">
            <w:rPr>
              <w:rFonts w:asciiTheme="majorHAnsi" w:hAnsiTheme="majorHAnsi" w:cstheme="majorHAnsi"/>
              <w:sz w:val="24"/>
              <w:szCs w:val="24"/>
            </w:rPr>
            <w:t>2</w:t>
          </w:r>
          <w:r w:rsidR="00186B60">
            <w:rPr>
              <w:rFonts w:asciiTheme="majorHAnsi" w:hAnsiTheme="majorHAnsi" w:cstheme="majorHAnsi"/>
              <w:sz w:val="24"/>
              <w:szCs w:val="24"/>
            </w:rPr>
            <w:t>7</w:t>
          </w:r>
          <w:r w:rsidR="00936329">
            <w:rPr>
              <w:rFonts w:asciiTheme="majorHAnsi" w:hAnsiTheme="majorHAnsi" w:cstheme="majorHAnsi"/>
              <w:sz w:val="24"/>
              <w:szCs w:val="24"/>
            </w:rPr>
            <w:br/>
            <w:t xml:space="preserve">User </w:t>
          </w:r>
          <w:proofErr w:type="spellStart"/>
          <w:r w:rsidR="00936329">
            <w:rPr>
              <w:rFonts w:asciiTheme="majorHAnsi" w:hAnsiTheme="majorHAnsi" w:cstheme="majorHAnsi"/>
              <w:sz w:val="24"/>
              <w:szCs w:val="24"/>
            </w:rPr>
            <w:t>flow</w:t>
          </w:r>
          <w:proofErr w:type="spellEnd"/>
          <w:r w:rsidR="002F1403" w:rsidRPr="002F1403">
            <w:rPr>
              <w:rFonts w:asciiTheme="majorHAnsi" w:hAnsiTheme="majorHAnsi" w:cstheme="majorHAnsi"/>
              <w:sz w:val="24"/>
              <w:szCs w:val="24"/>
            </w:rPr>
            <w:ptab w:relativeTo="margin" w:alignment="right" w:leader="dot"/>
          </w:r>
          <w:r w:rsidR="002F1403">
            <w:rPr>
              <w:rFonts w:asciiTheme="majorHAnsi" w:hAnsiTheme="majorHAnsi" w:cstheme="majorHAnsi"/>
              <w:sz w:val="24"/>
              <w:szCs w:val="24"/>
            </w:rPr>
            <w:t>2</w:t>
          </w:r>
          <w:r w:rsidR="00186B60">
            <w:rPr>
              <w:rFonts w:asciiTheme="majorHAnsi" w:hAnsiTheme="majorHAnsi" w:cstheme="majorHAnsi"/>
              <w:sz w:val="24"/>
              <w:szCs w:val="24"/>
            </w:rPr>
            <w:t>7</w:t>
          </w:r>
          <w:r w:rsidR="00936329">
            <w:rPr>
              <w:rFonts w:asciiTheme="majorHAnsi" w:hAnsiTheme="majorHAnsi" w:cstheme="majorHAnsi"/>
              <w:sz w:val="24"/>
              <w:szCs w:val="24"/>
            </w:rPr>
            <w:br/>
          </w:r>
          <w:r w:rsidR="00556C84" w:rsidRPr="00936329">
            <w:rPr>
              <w:rFonts w:asciiTheme="majorHAnsi" w:hAnsiTheme="majorHAnsi" w:cstheme="majorHAnsi"/>
              <w:sz w:val="24"/>
              <w:szCs w:val="24"/>
            </w:rPr>
            <w:t>Testy użyteczności</w:t>
          </w:r>
          <w:r w:rsidR="00D716B1" w:rsidRPr="00936329">
            <w:rPr>
              <w:rFonts w:asciiTheme="majorHAnsi" w:hAnsiTheme="majorHAnsi" w:cstheme="majorHAnsi"/>
              <w:sz w:val="24"/>
              <w:szCs w:val="24"/>
            </w:rPr>
            <w:ptab w:relativeTo="margin" w:alignment="right" w:leader="dot"/>
          </w:r>
          <w:r w:rsidR="00D716B1" w:rsidRPr="00936329">
            <w:rPr>
              <w:rFonts w:asciiTheme="majorHAnsi" w:hAnsiTheme="majorHAnsi" w:cstheme="majorHAnsi"/>
              <w:sz w:val="24"/>
              <w:szCs w:val="24"/>
            </w:rPr>
            <w:t>2</w:t>
          </w:r>
          <w:r w:rsidR="00186B60">
            <w:rPr>
              <w:rFonts w:asciiTheme="majorHAnsi" w:hAnsiTheme="majorHAnsi" w:cstheme="majorHAnsi"/>
              <w:sz w:val="24"/>
              <w:szCs w:val="24"/>
            </w:rPr>
            <w:t>9</w:t>
          </w:r>
          <w:r w:rsidR="00733F44">
            <w:rPr>
              <w:rFonts w:asciiTheme="majorHAnsi" w:hAnsiTheme="majorHAnsi" w:cstheme="majorHAnsi"/>
              <w:sz w:val="24"/>
              <w:szCs w:val="24"/>
            </w:rPr>
            <w:br/>
          </w:r>
          <w:r w:rsidR="008A68B9">
            <w:rPr>
              <w:rFonts w:asciiTheme="majorHAnsi" w:hAnsiTheme="majorHAnsi" w:cstheme="majorHAnsi"/>
              <w:sz w:val="24"/>
              <w:szCs w:val="24"/>
            </w:rPr>
            <w:t>Makiety Hi-fi</w:t>
          </w:r>
          <w:r w:rsidR="00733F44" w:rsidRPr="00936329">
            <w:rPr>
              <w:rFonts w:asciiTheme="majorHAnsi" w:hAnsiTheme="majorHAnsi" w:cstheme="majorHAnsi"/>
              <w:sz w:val="24"/>
              <w:szCs w:val="24"/>
            </w:rPr>
            <w:ptab w:relativeTo="margin" w:alignment="right" w:leader="dot"/>
          </w:r>
          <w:r w:rsidR="008A68B9">
            <w:rPr>
              <w:rFonts w:asciiTheme="majorHAnsi" w:hAnsiTheme="majorHAnsi" w:cstheme="majorHAnsi"/>
              <w:sz w:val="24"/>
              <w:szCs w:val="24"/>
            </w:rPr>
            <w:t>3</w:t>
          </w:r>
          <w:r w:rsidR="00186B60">
            <w:rPr>
              <w:rFonts w:asciiTheme="majorHAnsi" w:hAnsiTheme="majorHAnsi" w:cstheme="majorHAnsi"/>
              <w:sz w:val="24"/>
              <w:szCs w:val="24"/>
            </w:rPr>
            <w:t>5</w:t>
          </w:r>
          <w:r w:rsidR="000C4D3A">
            <w:rPr>
              <w:rFonts w:asciiTheme="majorHAnsi" w:hAnsiTheme="majorHAnsi" w:cstheme="majorHAnsi"/>
              <w:sz w:val="24"/>
              <w:szCs w:val="24"/>
            </w:rPr>
            <w:br/>
            <w:t xml:space="preserve">Upraszczanie języka </w:t>
          </w:r>
          <w:r w:rsidR="000C4D3A" w:rsidRPr="00936329">
            <w:rPr>
              <w:rFonts w:asciiTheme="majorHAnsi" w:hAnsiTheme="majorHAnsi" w:cstheme="majorHAnsi"/>
              <w:sz w:val="24"/>
              <w:szCs w:val="24"/>
            </w:rPr>
            <w:ptab w:relativeTo="margin" w:alignment="right" w:leader="dot"/>
          </w:r>
          <w:r w:rsidR="000C4D3A">
            <w:rPr>
              <w:rFonts w:asciiTheme="majorHAnsi" w:hAnsiTheme="majorHAnsi" w:cstheme="majorHAnsi"/>
              <w:sz w:val="24"/>
              <w:szCs w:val="24"/>
            </w:rPr>
            <w:t>4</w:t>
          </w:r>
          <w:r w:rsidR="00186B60">
            <w:rPr>
              <w:rFonts w:asciiTheme="majorHAnsi" w:hAnsiTheme="majorHAnsi" w:cstheme="majorHAnsi"/>
              <w:sz w:val="24"/>
              <w:szCs w:val="24"/>
            </w:rPr>
            <w:t>2</w:t>
          </w:r>
          <w:r w:rsidR="000C4D3A">
            <w:rPr>
              <w:rFonts w:asciiTheme="majorHAnsi" w:hAnsiTheme="majorHAnsi" w:cstheme="majorHAnsi"/>
              <w:sz w:val="24"/>
              <w:szCs w:val="24"/>
            </w:rPr>
            <w:br/>
            <w:t>Wersja beta aplikacji</w:t>
          </w:r>
          <w:r w:rsidR="000C4D3A" w:rsidRPr="00936329">
            <w:rPr>
              <w:rFonts w:asciiTheme="majorHAnsi" w:hAnsiTheme="majorHAnsi" w:cstheme="majorHAnsi"/>
              <w:sz w:val="24"/>
              <w:szCs w:val="24"/>
            </w:rPr>
            <w:ptab w:relativeTo="margin" w:alignment="right" w:leader="dot"/>
          </w:r>
          <w:r w:rsidR="000C4D3A">
            <w:rPr>
              <w:rFonts w:asciiTheme="majorHAnsi" w:hAnsiTheme="majorHAnsi" w:cstheme="majorHAnsi"/>
              <w:sz w:val="24"/>
              <w:szCs w:val="24"/>
            </w:rPr>
            <w:t>4</w:t>
          </w:r>
          <w:r w:rsidR="00186B60">
            <w:rPr>
              <w:rFonts w:asciiTheme="majorHAnsi" w:hAnsiTheme="majorHAnsi" w:cstheme="majorHAnsi"/>
              <w:sz w:val="24"/>
              <w:szCs w:val="24"/>
            </w:rPr>
            <w:t>5</w:t>
          </w:r>
          <w:r w:rsidR="000C4D3A">
            <w:rPr>
              <w:rFonts w:asciiTheme="majorHAnsi" w:hAnsiTheme="majorHAnsi" w:cstheme="majorHAnsi"/>
              <w:sz w:val="24"/>
              <w:szCs w:val="24"/>
            </w:rPr>
            <w:br/>
            <w:t>Finalna wersja aplikacji</w:t>
          </w:r>
          <w:r w:rsidR="000C4D3A" w:rsidRPr="00936329">
            <w:rPr>
              <w:rFonts w:asciiTheme="majorHAnsi" w:hAnsiTheme="majorHAnsi" w:cstheme="majorHAnsi"/>
              <w:sz w:val="24"/>
              <w:szCs w:val="24"/>
            </w:rPr>
            <w:ptab w:relativeTo="margin" w:alignment="right" w:leader="dot"/>
          </w:r>
          <w:r w:rsidR="000C4D3A">
            <w:rPr>
              <w:rFonts w:asciiTheme="majorHAnsi" w:hAnsiTheme="majorHAnsi" w:cstheme="majorHAnsi"/>
              <w:sz w:val="24"/>
              <w:szCs w:val="24"/>
            </w:rPr>
            <w:t>4</w:t>
          </w:r>
          <w:r w:rsidR="00186B60">
            <w:rPr>
              <w:rFonts w:asciiTheme="majorHAnsi" w:hAnsiTheme="majorHAnsi" w:cstheme="majorHAnsi"/>
              <w:sz w:val="24"/>
              <w:szCs w:val="24"/>
            </w:rPr>
            <w:t xml:space="preserve">5 </w:t>
          </w:r>
          <w:r w:rsidR="000C4D3A">
            <w:rPr>
              <w:rFonts w:asciiTheme="majorHAnsi" w:hAnsiTheme="majorHAnsi" w:cstheme="majorHAnsi"/>
              <w:sz w:val="24"/>
              <w:szCs w:val="24"/>
            </w:rPr>
            <w:t xml:space="preserve"> </w:t>
          </w:r>
        </w:p>
        <w:p w14:paraId="5FA2BFA3" w14:textId="77777777" w:rsidR="00D716B1" w:rsidRDefault="00D716B1" w:rsidP="00023F9D">
          <w:pPr>
            <w:rPr>
              <w:rFonts w:asciiTheme="majorHAnsi" w:hAnsiTheme="majorHAnsi" w:cstheme="majorHAnsi"/>
              <w:sz w:val="24"/>
              <w:szCs w:val="24"/>
            </w:rPr>
          </w:pPr>
        </w:p>
        <w:p w14:paraId="42795B46" w14:textId="77777777" w:rsidR="00023F9D" w:rsidRDefault="00023F9D" w:rsidP="002F1403">
          <w:pPr>
            <w:rPr>
              <w:rFonts w:asciiTheme="majorHAnsi" w:hAnsiTheme="majorHAnsi" w:cstheme="majorHAnsi"/>
              <w:sz w:val="24"/>
              <w:szCs w:val="24"/>
            </w:rPr>
          </w:pPr>
        </w:p>
        <w:p w14:paraId="42836FA3" w14:textId="77777777" w:rsidR="002F1403" w:rsidRDefault="002F1403" w:rsidP="002F1403">
          <w:pPr>
            <w:rPr>
              <w:rFonts w:asciiTheme="majorHAnsi" w:hAnsiTheme="majorHAnsi" w:cstheme="majorHAnsi"/>
              <w:sz w:val="24"/>
              <w:szCs w:val="24"/>
            </w:rPr>
          </w:pPr>
        </w:p>
        <w:p w14:paraId="62DD0D73" w14:textId="0B6BB94A" w:rsidR="002F1403" w:rsidRPr="002F1403" w:rsidRDefault="002F1403" w:rsidP="002F1403">
          <w:pPr>
            <w:rPr>
              <w:rFonts w:asciiTheme="majorHAnsi" w:hAnsiTheme="majorHAnsi" w:cstheme="majorHAnsi"/>
              <w:b/>
              <w:bCs/>
              <w:sz w:val="24"/>
              <w:szCs w:val="24"/>
            </w:rPr>
          </w:pPr>
          <w:r>
            <w:rPr>
              <w:rFonts w:asciiTheme="majorHAnsi" w:hAnsiTheme="majorHAnsi" w:cstheme="majorHAnsi"/>
              <w:b/>
              <w:bCs/>
              <w:sz w:val="24"/>
              <w:szCs w:val="24"/>
            </w:rPr>
            <w:br/>
          </w:r>
        </w:p>
        <w:p w14:paraId="343084A5" w14:textId="77777777" w:rsidR="002F1403" w:rsidRDefault="002F1403" w:rsidP="003452DB">
          <w:pPr>
            <w:rPr>
              <w:rFonts w:asciiTheme="majorHAnsi" w:hAnsiTheme="majorHAnsi" w:cstheme="majorHAnsi"/>
              <w:b/>
              <w:bCs/>
              <w:sz w:val="24"/>
              <w:szCs w:val="24"/>
            </w:rPr>
          </w:pPr>
        </w:p>
        <w:p w14:paraId="1B54115F" w14:textId="77777777" w:rsidR="002F1403" w:rsidRPr="002F1403" w:rsidRDefault="002F1403" w:rsidP="003452DB">
          <w:pPr>
            <w:rPr>
              <w:rFonts w:asciiTheme="majorHAnsi" w:hAnsiTheme="majorHAnsi" w:cstheme="majorHAnsi"/>
              <w:b/>
              <w:bCs/>
              <w:sz w:val="24"/>
              <w:szCs w:val="24"/>
            </w:rPr>
          </w:pPr>
        </w:p>
        <w:p w14:paraId="14C57968" w14:textId="77777777" w:rsidR="002F1403" w:rsidRPr="002F1403" w:rsidRDefault="002F1403" w:rsidP="003452DB">
          <w:pPr>
            <w:rPr>
              <w:rFonts w:asciiTheme="majorHAnsi" w:hAnsiTheme="majorHAnsi" w:cstheme="majorHAnsi"/>
              <w:b/>
              <w:bCs/>
              <w:sz w:val="24"/>
              <w:szCs w:val="24"/>
            </w:rPr>
          </w:pPr>
        </w:p>
        <w:p w14:paraId="60E1ABF3" w14:textId="77777777" w:rsidR="00FC5F0D" w:rsidRDefault="008361A5" w:rsidP="002451E3">
          <w:pPr>
            <w:pStyle w:val="Spistreci3"/>
          </w:pPr>
        </w:p>
      </w:sdtContent>
    </w:sdt>
    <w:p w14:paraId="74AD9CFC" w14:textId="77777777" w:rsidR="007F5148" w:rsidRDefault="007F5148" w:rsidP="002451E3">
      <w:pPr>
        <w:pStyle w:val="Spistreci3"/>
      </w:pPr>
    </w:p>
    <w:p w14:paraId="6C6E7E77" w14:textId="77777777" w:rsidR="007F5148" w:rsidRDefault="007F5148" w:rsidP="002451E3">
      <w:pPr>
        <w:pStyle w:val="Spistreci3"/>
      </w:pPr>
    </w:p>
    <w:p w14:paraId="6AF1626A" w14:textId="6DA4F596" w:rsidR="00D733D5" w:rsidRPr="002451E3" w:rsidRDefault="00D733D5" w:rsidP="002451E3">
      <w:pPr>
        <w:pStyle w:val="Spistreci3"/>
      </w:pPr>
      <w:r w:rsidRPr="002451E3">
        <w:t>Wprowadzenie</w:t>
      </w:r>
    </w:p>
    <w:p w14:paraId="21E3BAC0" w14:textId="388025E7" w:rsidR="00D733D5" w:rsidRPr="002F1403" w:rsidRDefault="00D733D5" w:rsidP="00D733D5">
      <w:pPr>
        <w:rPr>
          <w:rFonts w:asciiTheme="majorHAnsi" w:hAnsiTheme="majorHAnsi" w:cstheme="majorHAnsi"/>
          <w:lang w:eastAsia="pl-PL"/>
        </w:rPr>
      </w:pPr>
    </w:p>
    <w:p w14:paraId="273AD3B4" w14:textId="67220A9E" w:rsidR="00D733D5" w:rsidRPr="002F1403" w:rsidRDefault="00D733D5" w:rsidP="00D733D5">
      <w:p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t xml:space="preserve">Poniższy </w:t>
      </w:r>
      <w:r w:rsidR="00FB295D">
        <w:rPr>
          <w:rFonts w:asciiTheme="majorHAnsi" w:hAnsiTheme="majorHAnsi" w:cstheme="majorHAnsi"/>
          <w:sz w:val="24"/>
          <w:szCs w:val="24"/>
          <w:lang w:eastAsia="pl-PL"/>
        </w:rPr>
        <w:t>model</w:t>
      </w:r>
      <w:r w:rsidRPr="002F1403">
        <w:rPr>
          <w:rFonts w:asciiTheme="majorHAnsi" w:hAnsiTheme="majorHAnsi" w:cstheme="majorHAnsi"/>
          <w:sz w:val="24"/>
          <w:szCs w:val="24"/>
          <w:lang w:eastAsia="pl-PL"/>
        </w:rPr>
        <w:t xml:space="preserve"> stanowi podsumowanie </w:t>
      </w:r>
      <w:r w:rsidR="00FB295D">
        <w:rPr>
          <w:rFonts w:asciiTheme="majorHAnsi" w:hAnsiTheme="majorHAnsi" w:cstheme="majorHAnsi"/>
          <w:sz w:val="24"/>
          <w:szCs w:val="24"/>
          <w:lang w:eastAsia="pl-PL"/>
        </w:rPr>
        <w:t>prac nad</w:t>
      </w:r>
      <w:r w:rsidRPr="002F1403">
        <w:rPr>
          <w:rFonts w:asciiTheme="majorHAnsi" w:hAnsiTheme="majorHAnsi" w:cstheme="majorHAnsi"/>
          <w:sz w:val="24"/>
          <w:szCs w:val="24"/>
          <w:lang w:eastAsia="pl-PL"/>
        </w:rPr>
        <w:t xml:space="preserve"> innowacj</w:t>
      </w:r>
      <w:r w:rsidR="00FB295D">
        <w:rPr>
          <w:rFonts w:asciiTheme="majorHAnsi" w:hAnsiTheme="majorHAnsi" w:cstheme="majorHAnsi"/>
          <w:sz w:val="24"/>
          <w:szCs w:val="24"/>
          <w:lang w:eastAsia="pl-PL"/>
        </w:rPr>
        <w:t xml:space="preserve">ą </w:t>
      </w:r>
      <w:r w:rsidRPr="002F1403">
        <w:rPr>
          <w:rFonts w:asciiTheme="majorHAnsi" w:hAnsiTheme="majorHAnsi" w:cstheme="majorHAnsi"/>
          <w:sz w:val="24"/>
          <w:szCs w:val="24"/>
          <w:lang w:eastAsia="pl-PL"/>
        </w:rPr>
        <w:t>społecznej pn. „E-rzecznik praw konsumenta</w:t>
      </w:r>
      <w:r w:rsidR="00C960CB">
        <w:rPr>
          <w:rFonts w:asciiTheme="majorHAnsi" w:hAnsiTheme="majorHAnsi" w:cstheme="majorHAnsi"/>
          <w:sz w:val="24"/>
          <w:szCs w:val="24"/>
          <w:lang w:eastAsia="pl-PL"/>
        </w:rPr>
        <w:t xml:space="preserve"> </w:t>
      </w:r>
      <w:r w:rsidRPr="002F1403">
        <w:rPr>
          <w:rFonts w:asciiTheme="majorHAnsi" w:hAnsiTheme="majorHAnsi" w:cstheme="majorHAnsi"/>
          <w:sz w:val="24"/>
          <w:szCs w:val="24"/>
          <w:lang w:eastAsia="pl-PL"/>
        </w:rPr>
        <w:t xml:space="preserve">seniora”, która przygotowywana </w:t>
      </w:r>
      <w:r w:rsidR="00C960CB">
        <w:rPr>
          <w:rFonts w:asciiTheme="majorHAnsi" w:hAnsiTheme="majorHAnsi" w:cstheme="majorHAnsi"/>
          <w:sz w:val="24"/>
          <w:szCs w:val="24"/>
          <w:lang w:eastAsia="pl-PL"/>
        </w:rPr>
        <w:t>była</w:t>
      </w:r>
      <w:r w:rsidRPr="002F1403">
        <w:rPr>
          <w:rFonts w:asciiTheme="majorHAnsi" w:hAnsiTheme="majorHAnsi" w:cstheme="majorHAnsi"/>
          <w:sz w:val="24"/>
          <w:szCs w:val="24"/>
          <w:lang w:eastAsia="pl-PL"/>
        </w:rPr>
        <w:t xml:space="preserve"> przez Stowarzyszenie Ochrony Konsumentów </w:t>
      </w:r>
      <w:proofErr w:type="spellStart"/>
      <w:r w:rsidRPr="002F1403">
        <w:rPr>
          <w:rFonts w:asciiTheme="majorHAnsi" w:hAnsiTheme="majorHAnsi" w:cstheme="majorHAnsi"/>
          <w:sz w:val="24"/>
          <w:szCs w:val="24"/>
          <w:lang w:eastAsia="pl-PL"/>
        </w:rPr>
        <w:t>Aquila</w:t>
      </w:r>
      <w:proofErr w:type="spellEnd"/>
      <w:r w:rsidR="00971862" w:rsidRPr="002F1403">
        <w:rPr>
          <w:rFonts w:asciiTheme="majorHAnsi" w:hAnsiTheme="majorHAnsi" w:cstheme="majorHAnsi"/>
          <w:sz w:val="24"/>
          <w:szCs w:val="24"/>
          <w:lang w:eastAsia="pl-PL"/>
        </w:rPr>
        <w:t xml:space="preserve"> w ramach projektu pn. „Inkubator Włączenia Społecznego.</w:t>
      </w:r>
    </w:p>
    <w:p w14:paraId="3F6DCB87" w14:textId="14C147C6" w:rsidR="00971862" w:rsidRPr="002F1403" w:rsidRDefault="00971862" w:rsidP="00971862">
      <w:p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t xml:space="preserve">Celem innowacji </w:t>
      </w:r>
      <w:r w:rsidR="00FB295D">
        <w:rPr>
          <w:rFonts w:asciiTheme="majorHAnsi" w:hAnsiTheme="majorHAnsi" w:cstheme="majorHAnsi"/>
          <w:sz w:val="24"/>
          <w:szCs w:val="24"/>
          <w:lang w:eastAsia="pl-PL"/>
        </w:rPr>
        <w:t>było</w:t>
      </w:r>
      <w:r w:rsidRPr="002F1403">
        <w:rPr>
          <w:rFonts w:asciiTheme="majorHAnsi" w:hAnsiTheme="majorHAnsi" w:cstheme="majorHAnsi"/>
          <w:sz w:val="24"/>
          <w:szCs w:val="24"/>
          <w:lang w:eastAsia="pl-PL"/>
        </w:rPr>
        <w:t xml:space="preserve"> stworzenie narzędzia z zakresu IT, które umożliwi seniorom w prosty i intuicyjny sposób otrzymanie szybkiej, rzetelnej i konkretnej porady prawnej z zakresu wybranych zagadnień prawa konsumenckiego, z którymi konsumenci seniorzy mają najczęściej problemy. W szczególności seniorzy otrzymają informacje na temat:</w:t>
      </w:r>
    </w:p>
    <w:p w14:paraId="7225D4DA" w14:textId="77777777" w:rsidR="00971862" w:rsidRPr="002F1403" w:rsidRDefault="00971862" w:rsidP="00971862">
      <w:p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t xml:space="preserve">a) jak skutecznie złożyć reklamację, </w:t>
      </w:r>
    </w:p>
    <w:p w14:paraId="3063B518" w14:textId="77777777" w:rsidR="00971862" w:rsidRPr="002F1403" w:rsidRDefault="00971862" w:rsidP="00971862">
      <w:p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t xml:space="preserve">b) jak uniknąć najczęstszych błędów popełnianych przy składaniu reklamacji, </w:t>
      </w:r>
    </w:p>
    <w:p w14:paraId="7C2723F8" w14:textId="77777777" w:rsidR="00971862" w:rsidRPr="002F1403" w:rsidRDefault="00971862" w:rsidP="00971862">
      <w:p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t xml:space="preserve">b) jak skutecznie odstąpić od umowy zawartej z przedsiębiorcą na odległość (np. przez telefon, </w:t>
      </w:r>
      <w:proofErr w:type="spellStart"/>
      <w:r w:rsidRPr="002F1403">
        <w:rPr>
          <w:rFonts w:asciiTheme="majorHAnsi" w:hAnsiTheme="majorHAnsi" w:cstheme="majorHAnsi"/>
          <w:sz w:val="24"/>
          <w:szCs w:val="24"/>
          <w:lang w:eastAsia="pl-PL"/>
        </w:rPr>
        <w:t>internet</w:t>
      </w:r>
      <w:proofErr w:type="spellEnd"/>
      <w:r w:rsidRPr="002F1403">
        <w:rPr>
          <w:rFonts w:asciiTheme="majorHAnsi" w:hAnsiTheme="majorHAnsi" w:cstheme="majorHAnsi"/>
          <w:sz w:val="24"/>
          <w:szCs w:val="24"/>
          <w:lang w:eastAsia="pl-PL"/>
        </w:rPr>
        <w:t xml:space="preserve">), </w:t>
      </w:r>
    </w:p>
    <w:p w14:paraId="049BE186" w14:textId="77777777" w:rsidR="00971862" w:rsidRPr="002F1403" w:rsidRDefault="00971862" w:rsidP="00971862">
      <w:p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t>c) jak postępować w przypadku odmowy uznania reklamacji za zasadną przez przedsiębiorcę,</w:t>
      </w:r>
    </w:p>
    <w:p w14:paraId="6B27920A" w14:textId="77777777" w:rsidR="00971862" w:rsidRPr="002F1403" w:rsidRDefault="00971862" w:rsidP="00971862">
      <w:p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t>e) instytucji zajmujących się ochroną praw konsumentów w przypadku spraw, w których porada wygenerowana w aplikacji będzie niewystarczająca.</w:t>
      </w:r>
    </w:p>
    <w:p w14:paraId="47C76C04" w14:textId="2C9F45E0" w:rsidR="00971862" w:rsidRPr="002F1403" w:rsidRDefault="00971862" w:rsidP="00971862">
      <w:p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t xml:space="preserve">Otrzymanie porady </w:t>
      </w:r>
      <w:r w:rsidR="00C960CB">
        <w:rPr>
          <w:rFonts w:asciiTheme="majorHAnsi" w:hAnsiTheme="majorHAnsi" w:cstheme="majorHAnsi"/>
          <w:sz w:val="24"/>
          <w:szCs w:val="24"/>
          <w:lang w:eastAsia="pl-PL"/>
        </w:rPr>
        <w:t>jest</w:t>
      </w:r>
      <w:r w:rsidRPr="002F1403">
        <w:rPr>
          <w:rFonts w:asciiTheme="majorHAnsi" w:hAnsiTheme="majorHAnsi" w:cstheme="majorHAnsi"/>
          <w:sz w:val="24"/>
          <w:szCs w:val="24"/>
          <w:lang w:eastAsia="pl-PL"/>
        </w:rPr>
        <w:t xml:space="preserve"> możliwe po przejściu przez ścieżkę decyzyjną w aplikacji (seria pytań dotyczących istoty problemu konsumenckiego), co pomoże konsumentom sprecyzować i zdiagnozować istotę swojego problemu. Konsumenci mus</w:t>
      </w:r>
      <w:r w:rsidR="00C960CB">
        <w:rPr>
          <w:rFonts w:asciiTheme="majorHAnsi" w:hAnsiTheme="majorHAnsi" w:cstheme="majorHAnsi"/>
          <w:sz w:val="24"/>
          <w:szCs w:val="24"/>
          <w:lang w:eastAsia="pl-PL"/>
        </w:rPr>
        <w:t>zą</w:t>
      </w:r>
      <w:r w:rsidRPr="002F1403">
        <w:rPr>
          <w:rFonts w:asciiTheme="majorHAnsi" w:hAnsiTheme="majorHAnsi" w:cstheme="majorHAnsi"/>
          <w:sz w:val="24"/>
          <w:szCs w:val="24"/>
          <w:lang w:eastAsia="pl-PL"/>
        </w:rPr>
        <w:t xml:space="preserve"> się skupić na obiektywnie istotnych do udzielenia porady elementach sprawy (daty, rodzaje żądań, podstawy odpowiedzialności) z pominięciem subiektywnych odczuć i opisów nieistotnych dla rozwiązania problemu (kultura osobista przedsiębiorcy, poczucie krzywdy itp.).</w:t>
      </w:r>
    </w:p>
    <w:p w14:paraId="4BC8A39A" w14:textId="6B392F59" w:rsidR="00971862" w:rsidRPr="002F1403" w:rsidRDefault="00971862" w:rsidP="00971862">
      <w:pPr>
        <w:spacing w:line="360" w:lineRule="auto"/>
        <w:rPr>
          <w:rFonts w:asciiTheme="majorHAnsi" w:hAnsiTheme="majorHAnsi" w:cstheme="majorHAnsi"/>
          <w:sz w:val="24"/>
          <w:szCs w:val="24"/>
          <w:lang w:eastAsia="pl-PL"/>
        </w:rPr>
      </w:pPr>
    </w:p>
    <w:p w14:paraId="0EC8BB5D" w14:textId="11AB8B8C" w:rsidR="00971862" w:rsidRPr="002F1403" w:rsidRDefault="00971862" w:rsidP="00971862">
      <w:p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t xml:space="preserve">Innowacja jest częściową odpowiedzią na problemy, z jakimi spotykają się konsumenci seniorzy. Narzędzie </w:t>
      </w:r>
      <w:r w:rsidR="00C960CB">
        <w:rPr>
          <w:rFonts w:asciiTheme="majorHAnsi" w:hAnsiTheme="majorHAnsi" w:cstheme="majorHAnsi"/>
          <w:sz w:val="24"/>
          <w:szCs w:val="24"/>
          <w:lang w:eastAsia="pl-PL"/>
        </w:rPr>
        <w:t>jest</w:t>
      </w:r>
      <w:r w:rsidRPr="002F1403">
        <w:rPr>
          <w:rFonts w:asciiTheme="majorHAnsi" w:hAnsiTheme="majorHAnsi" w:cstheme="majorHAnsi"/>
          <w:sz w:val="24"/>
          <w:szCs w:val="24"/>
          <w:lang w:eastAsia="pl-PL"/>
        </w:rPr>
        <w:t xml:space="preserve"> swoistym darmowym doradcą dla seniorów, który poprowadzi ich </w:t>
      </w:r>
      <w:r w:rsidRPr="002F1403">
        <w:rPr>
          <w:rFonts w:asciiTheme="majorHAnsi" w:hAnsiTheme="majorHAnsi" w:cstheme="majorHAnsi"/>
          <w:sz w:val="24"/>
          <w:szCs w:val="24"/>
          <w:lang w:eastAsia="pl-PL"/>
        </w:rPr>
        <w:lastRenderedPageBreak/>
        <w:t xml:space="preserve">przez skomplikowany i nieznany obszar zawiłości prawnych. Zastosowanie aplikacji ograniczy występujące w systemie ochrony praw konsumentów problemy z egzekwowaniem swoich praw. Aplikacja </w:t>
      </w:r>
      <w:r w:rsidR="00C960CB">
        <w:rPr>
          <w:rFonts w:asciiTheme="majorHAnsi" w:hAnsiTheme="majorHAnsi" w:cstheme="majorHAnsi"/>
          <w:sz w:val="24"/>
          <w:szCs w:val="24"/>
          <w:lang w:eastAsia="pl-PL"/>
        </w:rPr>
        <w:t>jest</w:t>
      </w:r>
      <w:r w:rsidRPr="002F1403">
        <w:rPr>
          <w:rFonts w:asciiTheme="majorHAnsi" w:hAnsiTheme="majorHAnsi" w:cstheme="majorHAnsi"/>
          <w:sz w:val="24"/>
          <w:szCs w:val="24"/>
          <w:lang w:eastAsia="pl-PL"/>
        </w:rPr>
        <w:t xml:space="preserve"> „miejscem”, gdzie użytkownik otrzyma natychmiastową pomoc w sposób pewny, bezpieczny i w oparciu o aktualne przepisy prawa.</w:t>
      </w:r>
    </w:p>
    <w:p w14:paraId="103E41CB" w14:textId="4FAAD037" w:rsidR="00FB295D" w:rsidRDefault="00FB295D" w:rsidP="00217E2F">
      <w:pPr>
        <w:rPr>
          <w:rFonts w:asciiTheme="majorHAnsi" w:hAnsiTheme="majorHAnsi" w:cstheme="majorHAnsi"/>
          <w:sz w:val="24"/>
          <w:szCs w:val="24"/>
          <w:lang w:eastAsia="pl-PL"/>
        </w:rPr>
      </w:pPr>
    </w:p>
    <w:p w14:paraId="67029CCE" w14:textId="6A4667F8" w:rsidR="00C960CB" w:rsidRDefault="00C960CB" w:rsidP="00217E2F">
      <w:pPr>
        <w:rPr>
          <w:rFonts w:asciiTheme="majorHAnsi" w:hAnsiTheme="majorHAnsi" w:cstheme="majorHAnsi"/>
          <w:sz w:val="24"/>
          <w:szCs w:val="24"/>
          <w:lang w:eastAsia="pl-PL"/>
        </w:rPr>
      </w:pPr>
    </w:p>
    <w:p w14:paraId="2A0F8CD5" w14:textId="77777777" w:rsidR="00C960CB" w:rsidRDefault="00C960CB" w:rsidP="00217E2F">
      <w:pPr>
        <w:rPr>
          <w:rFonts w:asciiTheme="majorHAnsi" w:hAnsiTheme="majorHAnsi" w:cstheme="majorHAnsi"/>
          <w:sz w:val="24"/>
          <w:szCs w:val="24"/>
          <w:lang w:eastAsia="pl-PL"/>
        </w:rPr>
      </w:pPr>
    </w:p>
    <w:p w14:paraId="79FED9CE" w14:textId="09072F9C" w:rsidR="00217E2F" w:rsidRDefault="00FB295D" w:rsidP="00217E2F">
      <w:pPr>
        <w:rPr>
          <w:rFonts w:asciiTheme="majorHAnsi" w:eastAsiaTheme="majorEastAsia" w:hAnsiTheme="majorHAnsi" w:cstheme="majorHAnsi"/>
          <w:b/>
          <w:bCs/>
          <w:color w:val="2F5496" w:themeColor="accent1" w:themeShade="BF"/>
          <w:sz w:val="32"/>
          <w:szCs w:val="32"/>
          <w:lang w:eastAsia="pl-PL"/>
        </w:rPr>
      </w:pPr>
      <w:r w:rsidRPr="00FB295D">
        <w:rPr>
          <w:rFonts w:asciiTheme="majorHAnsi" w:eastAsiaTheme="majorEastAsia" w:hAnsiTheme="majorHAnsi" w:cstheme="majorHAnsi"/>
          <w:b/>
          <w:bCs/>
          <w:color w:val="2F5496" w:themeColor="accent1" w:themeShade="BF"/>
          <w:sz w:val="32"/>
          <w:szCs w:val="32"/>
          <w:lang w:eastAsia="pl-PL"/>
        </w:rPr>
        <w:t xml:space="preserve">Diagnoza problemu </w:t>
      </w:r>
      <w:r w:rsidR="00361ABA">
        <w:rPr>
          <w:rFonts w:asciiTheme="majorHAnsi" w:eastAsiaTheme="majorEastAsia" w:hAnsiTheme="majorHAnsi" w:cstheme="majorHAnsi"/>
          <w:b/>
          <w:bCs/>
          <w:color w:val="2F5496" w:themeColor="accent1" w:themeShade="BF"/>
          <w:sz w:val="32"/>
          <w:szCs w:val="32"/>
          <w:lang w:eastAsia="pl-PL"/>
        </w:rPr>
        <w:t>i propozycja rozwiązania</w:t>
      </w:r>
    </w:p>
    <w:p w14:paraId="7985D8ED" w14:textId="77777777" w:rsidR="000B670F" w:rsidRDefault="000B670F" w:rsidP="00217E2F">
      <w:pPr>
        <w:rPr>
          <w:rFonts w:asciiTheme="majorHAnsi" w:eastAsiaTheme="majorEastAsia" w:hAnsiTheme="majorHAnsi" w:cstheme="majorHAnsi"/>
          <w:b/>
          <w:bCs/>
          <w:color w:val="2F5496" w:themeColor="accent1" w:themeShade="BF"/>
          <w:sz w:val="32"/>
          <w:szCs w:val="32"/>
          <w:lang w:eastAsia="pl-PL"/>
        </w:rPr>
      </w:pPr>
    </w:p>
    <w:p w14:paraId="4E49433C" w14:textId="78E2B514" w:rsidR="000B670F" w:rsidRPr="000B670F" w:rsidRDefault="000B670F" w:rsidP="000B670F">
      <w:pPr>
        <w:keepNext/>
        <w:keepLines/>
        <w:spacing w:before="40" w:after="0" w:line="360" w:lineRule="auto"/>
        <w:outlineLvl w:val="1"/>
        <w:rPr>
          <w:rFonts w:asciiTheme="majorHAnsi" w:eastAsiaTheme="majorEastAsia" w:hAnsiTheme="majorHAnsi" w:cstheme="majorHAnsi"/>
          <w:color w:val="2F5496" w:themeColor="accent1" w:themeShade="BF"/>
          <w:sz w:val="26"/>
          <w:szCs w:val="26"/>
          <w:lang w:eastAsia="pl-PL"/>
        </w:rPr>
      </w:pPr>
      <w:r>
        <w:rPr>
          <w:rFonts w:asciiTheme="majorHAnsi" w:eastAsiaTheme="majorEastAsia" w:hAnsiTheme="majorHAnsi" w:cstheme="majorHAnsi"/>
          <w:color w:val="2F5496" w:themeColor="accent1" w:themeShade="BF"/>
          <w:sz w:val="26"/>
          <w:szCs w:val="26"/>
          <w:lang w:eastAsia="pl-PL"/>
        </w:rPr>
        <w:t>Diagnoza problemu</w:t>
      </w:r>
    </w:p>
    <w:p w14:paraId="5B04CCCF" w14:textId="3A0B0692" w:rsidR="00985353" w:rsidRDefault="00985353" w:rsidP="00374F1A">
      <w:pPr>
        <w:spacing w:line="360" w:lineRule="auto"/>
        <w:rPr>
          <w:rFonts w:asciiTheme="majorHAnsi" w:eastAsiaTheme="majorEastAsia" w:hAnsiTheme="majorHAnsi" w:cstheme="majorHAnsi"/>
          <w:sz w:val="24"/>
          <w:szCs w:val="24"/>
          <w:lang w:eastAsia="pl-PL"/>
        </w:rPr>
      </w:pPr>
      <w:r w:rsidRPr="00985353">
        <w:rPr>
          <w:rFonts w:asciiTheme="majorHAnsi" w:eastAsiaTheme="majorEastAsia" w:hAnsiTheme="majorHAnsi" w:cstheme="majorHAnsi"/>
          <w:sz w:val="24"/>
          <w:szCs w:val="24"/>
          <w:lang w:eastAsia="pl-PL"/>
        </w:rPr>
        <w:t>Diagnoza problemu opiera</w:t>
      </w:r>
      <w:r w:rsidR="000B670F">
        <w:rPr>
          <w:rFonts w:asciiTheme="majorHAnsi" w:eastAsiaTheme="majorEastAsia" w:hAnsiTheme="majorHAnsi" w:cstheme="majorHAnsi"/>
          <w:sz w:val="24"/>
          <w:szCs w:val="24"/>
          <w:lang w:eastAsia="pl-PL"/>
        </w:rPr>
        <w:t>ła</w:t>
      </w:r>
      <w:r w:rsidRPr="00985353">
        <w:rPr>
          <w:rFonts w:asciiTheme="majorHAnsi" w:eastAsiaTheme="majorEastAsia" w:hAnsiTheme="majorHAnsi" w:cstheme="majorHAnsi"/>
          <w:sz w:val="24"/>
          <w:szCs w:val="24"/>
          <w:lang w:eastAsia="pl-PL"/>
        </w:rPr>
        <w:t xml:space="preserve"> się na danych pochodzących z badań i raportów dotyczących problemów seniorów w dziedzinie spraw konsumenckich oraz na pięcioletnim doświadczeniu Stowarzyszenia </w:t>
      </w:r>
      <w:r w:rsidR="000B670F">
        <w:rPr>
          <w:rFonts w:asciiTheme="majorHAnsi" w:eastAsiaTheme="majorEastAsia" w:hAnsiTheme="majorHAnsi" w:cstheme="majorHAnsi"/>
          <w:sz w:val="24"/>
          <w:szCs w:val="24"/>
          <w:lang w:eastAsia="pl-PL"/>
        </w:rPr>
        <w:t xml:space="preserve">Ochrony Konsumentów </w:t>
      </w:r>
      <w:proofErr w:type="spellStart"/>
      <w:r w:rsidRPr="00985353">
        <w:rPr>
          <w:rFonts w:asciiTheme="majorHAnsi" w:eastAsiaTheme="majorEastAsia" w:hAnsiTheme="majorHAnsi" w:cstheme="majorHAnsi"/>
          <w:sz w:val="24"/>
          <w:szCs w:val="24"/>
          <w:lang w:eastAsia="pl-PL"/>
        </w:rPr>
        <w:t>Aquila</w:t>
      </w:r>
      <w:proofErr w:type="spellEnd"/>
      <w:r w:rsidRPr="00985353">
        <w:rPr>
          <w:rFonts w:asciiTheme="majorHAnsi" w:eastAsiaTheme="majorEastAsia" w:hAnsiTheme="majorHAnsi" w:cstheme="majorHAnsi"/>
          <w:sz w:val="24"/>
          <w:szCs w:val="24"/>
          <w:lang w:eastAsia="pl-PL"/>
        </w:rPr>
        <w:t xml:space="preserve"> w udzielaniu pomocy seniorom-konsumentom</w:t>
      </w:r>
      <w:r>
        <w:rPr>
          <w:rFonts w:asciiTheme="majorHAnsi" w:eastAsiaTheme="majorEastAsia" w:hAnsiTheme="majorHAnsi" w:cstheme="majorHAnsi"/>
          <w:sz w:val="24"/>
          <w:szCs w:val="24"/>
          <w:lang w:eastAsia="pl-PL"/>
        </w:rPr>
        <w:t>.</w:t>
      </w:r>
    </w:p>
    <w:p w14:paraId="3BE5F6B5" w14:textId="36600B2F" w:rsidR="00985353" w:rsidRDefault="00985353" w:rsidP="00374F1A">
      <w:pPr>
        <w:spacing w:line="360" w:lineRule="auto"/>
        <w:rPr>
          <w:rFonts w:asciiTheme="majorHAnsi" w:eastAsiaTheme="majorEastAsia" w:hAnsiTheme="majorHAnsi" w:cstheme="majorHAnsi"/>
          <w:sz w:val="24"/>
          <w:szCs w:val="24"/>
          <w:lang w:eastAsia="pl-PL"/>
        </w:rPr>
      </w:pPr>
      <w:r w:rsidRPr="00985353">
        <w:rPr>
          <w:rFonts w:asciiTheme="majorHAnsi" w:eastAsiaTheme="majorEastAsia" w:hAnsiTheme="majorHAnsi" w:cstheme="majorHAnsi"/>
          <w:sz w:val="24"/>
          <w:szCs w:val="24"/>
          <w:lang w:eastAsia="pl-PL"/>
        </w:rPr>
        <w:t>W Polsce brakuje narzędzi pomocy konsumenckiej skierowanych do osób starszych, którzy jako grupa szczególnie narażona na nieuczciwe praktyki przedsiębiorców, nie są objęci specjalnymi działaniami ze strony instytucji konsumenckich. Raporty Komisji Ekspertów ds. Osób Starszych przy RPO oraz Rzecznika Praw Obywatelskich wskazują na brak znajomości praw konsumenckich przez seniorów oraz trudności w ich egzekwowaniu, co jest spowodowane m.in. dyskryminacją i brakiem uwzględnienia ograniczeń charakterystycznych dla tej grupy wiekowej w sferze handlu i usług. W efekcie seniorzy</w:t>
      </w:r>
      <w:r w:rsidR="00BE7EAB">
        <w:rPr>
          <w:rFonts w:asciiTheme="majorHAnsi" w:eastAsiaTheme="majorEastAsia" w:hAnsiTheme="majorHAnsi" w:cstheme="majorHAnsi"/>
          <w:sz w:val="24"/>
          <w:szCs w:val="24"/>
          <w:lang w:eastAsia="pl-PL"/>
        </w:rPr>
        <w:t xml:space="preserve"> </w:t>
      </w:r>
      <w:r w:rsidRPr="00985353">
        <w:rPr>
          <w:rFonts w:asciiTheme="majorHAnsi" w:eastAsiaTheme="majorEastAsia" w:hAnsiTheme="majorHAnsi" w:cstheme="majorHAnsi"/>
          <w:sz w:val="24"/>
          <w:szCs w:val="24"/>
          <w:lang w:eastAsia="pl-PL"/>
        </w:rPr>
        <w:t xml:space="preserve">mają m.in. utrudniony dostęp do informacji oraz trudności w korzystaniu z </w:t>
      </w:r>
      <w:proofErr w:type="spellStart"/>
      <w:r w:rsidRPr="00985353">
        <w:rPr>
          <w:rFonts w:asciiTheme="majorHAnsi" w:eastAsiaTheme="majorEastAsia" w:hAnsiTheme="majorHAnsi" w:cstheme="majorHAnsi"/>
          <w:sz w:val="24"/>
          <w:szCs w:val="24"/>
          <w:lang w:eastAsia="pl-PL"/>
        </w:rPr>
        <w:t>internetu</w:t>
      </w:r>
      <w:proofErr w:type="spellEnd"/>
      <w:r w:rsidR="009B1690">
        <w:rPr>
          <w:rFonts w:asciiTheme="majorHAnsi" w:eastAsiaTheme="majorEastAsia" w:hAnsiTheme="majorHAnsi" w:cstheme="majorHAnsi"/>
          <w:sz w:val="24"/>
          <w:szCs w:val="24"/>
          <w:lang w:eastAsia="pl-PL"/>
        </w:rPr>
        <w:t xml:space="preserve"> ze względu na m.in. </w:t>
      </w:r>
      <w:r w:rsidR="009B1690" w:rsidRPr="009B1690">
        <w:rPr>
          <w:rFonts w:asciiTheme="majorHAnsi" w:eastAsiaTheme="majorEastAsia" w:hAnsiTheme="majorHAnsi" w:cstheme="majorHAnsi"/>
          <w:sz w:val="24"/>
          <w:szCs w:val="24"/>
          <w:lang w:eastAsia="pl-PL"/>
        </w:rPr>
        <w:t>używaną terminologię, rozmiar czcionki, nieczytelną szatę graficzną regulaminów, umów, instrukcji, nieprzyjazne aplikacje i strony internetowe instytucji, nieumiejętność korzystania z Internetu lub brak do niego dostępu – skutkujące tzw. wykluczeniem cyfrowym</w:t>
      </w:r>
      <w:r w:rsidR="00C960CB">
        <w:rPr>
          <w:rFonts w:asciiTheme="majorHAnsi" w:eastAsiaTheme="majorEastAsia" w:hAnsiTheme="majorHAnsi" w:cstheme="majorHAnsi"/>
          <w:sz w:val="24"/>
          <w:szCs w:val="24"/>
          <w:lang w:eastAsia="pl-PL"/>
        </w:rPr>
        <w:t>. W</w:t>
      </w:r>
      <w:r w:rsidRPr="00985353">
        <w:rPr>
          <w:rFonts w:asciiTheme="majorHAnsi" w:eastAsiaTheme="majorEastAsia" w:hAnsiTheme="majorHAnsi" w:cstheme="majorHAnsi"/>
          <w:sz w:val="24"/>
          <w:szCs w:val="24"/>
          <w:lang w:eastAsia="pl-PL"/>
        </w:rPr>
        <w:t>edług raportu z działalności UOKiK z 2018 r. seniorzy najczęściej padają ofiarą nieuczciwych praktyk przedsiębiorców podczas spotkań sprzedażowych, sprzedaży bezpośredniej mediów oraz usług telekomunikacyjnych. Z danych NIK wynika, że tylko 4% Polaków powyżej 65 roku życia skorzystało z pomocy instytucji publicznej w sprawach konsumenckich w ciągu ostatnich lat.</w:t>
      </w:r>
    </w:p>
    <w:p w14:paraId="1D8A9E66" w14:textId="77777777" w:rsidR="00E35CFE" w:rsidRPr="007616E0" w:rsidRDefault="00E35CFE" w:rsidP="00374F1A">
      <w:pPr>
        <w:spacing w:line="360" w:lineRule="auto"/>
        <w:rPr>
          <w:rFonts w:asciiTheme="majorHAnsi" w:eastAsiaTheme="majorEastAsia" w:hAnsiTheme="majorHAnsi" w:cstheme="majorHAnsi"/>
          <w:sz w:val="24"/>
          <w:szCs w:val="24"/>
          <w:lang w:eastAsia="pl-PL"/>
        </w:rPr>
      </w:pPr>
      <w:r w:rsidRPr="007616E0">
        <w:rPr>
          <w:rFonts w:asciiTheme="majorHAnsi" w:eastAsiaTheme="majorEastAsia" w:hAnsiTheme="majorHAnsi" w:cstheme="majorHAnsi"/>
          <w:sz w:val="24"/>
          <w:szCs w:val="24"/>
          <w:lang w:eastAsia="pl-PL"/>
        </w:rPr>
        <w:lastRenderedPageBreak/>
        <w:t xml:space="preserve">Obecnie konsumenci-seniorzy mogą korzystać z różnych form wsparcia tj. </w:t>
      </w:r>
    </w:p>
    <w:p w14:paraId="69EB7423" w14:textId="77777777" w:rsidR="00E35CFE" w:rsidRPr="007616E0" w:rsidRDefault="00E35CFE" w:rsidP="00374F1A">
      <w:pPr>
        <w:spacing w:line="360" w:lineRule="auto"/>
        <w:rPr>
          <w:rFonts w:asciiTheme="majorHAnsi" w:eastAsiaTheme="majorEastAsia" w:hAnsiTheme="majorHAnsi" w:cstheme="majorHAnsi"/>
          <w:sz w:val="24"/>
          <w:szCs w:val="24"/>
          <w:lang w:eastAsia="pl-PL"/>
        </w:rPr>
      </w:pPr>
      <w:r w:rsidRPr="007616E0">
        <w:rPr>
          <w:rFonts w:asciiTheme="majorHAnsi" w:eastAsiaTheme="majorEastAsia" w:hAnsiTheme="majorHAnsi" w:cstheme="majorHAnsi"/>
          <w:sz w:val="24"/>
          <w:szCs w:val="24"/>
          <w:lang w:eastAsia="pl-PL"/>
        </w:rPr>
        <w:t>- rzecznicy konsumentów</w:t>
      </w:r>
    </w:p>
    <w:p w14:paraId="08D35D14" w14:textId="77777777" w:rsidR="00E35CFE" w:rsidRPr="007616E0" w:rsidRDefault="00E35CFE" w:rsidP="00374F1A">
      <w:pPr>
        <w:spacing w:line="360" w:lineRule="auto"/>
        <w:rPr>
          <w:rFonts w:asciiTheme="majorHAnsi" w:eastAsiaTheme="majorEastAsia" w:hAnsiTheme="majorHAnsi" w:cstheme="majorHAnsi"/>
          <w:sz w:val="24"/>
          <w:szCs w:val="24"/>
          <w:lang w:eastAsia="pl-PL"/>
        </w:rPr>
      </w:pPr>
      <w:r w:rsidRPr="007616E0">
        <w:rPr>
          <w:rFonts w:asciiTheme="majorHAnsi" w:eastAsiaTheme="majorEastAsia" w:hAnsiTheme="majorHAnsi" w:cstheme="majorHAnsi"/>
          <w:sz w:val="24"/>
          <w:szCs w:val="24"/>
          <w:lang w:eastAsia="pl-PL"/>
        </w:rPr>
        <w:t>- Infolinia Konsumencka</w:t>
      </w:r>
    </w:p>
    <w:p w14:paraId="2FA66D22" w14:textId="77777777" w:rsidR="00E35CFE" w:rsidRPr="007616E0" w:rsidRDefault="00E35CFE" w:rsidP="00374F1A">
      <w:pPr>
        <w:spacing w:line="360" w:lineRule="auto"/>
        <w:rPr>
          <w:rFonts w:asciiTheme="majorHAnsi" w:eastAsiaTheme="majorEastAsia" w:hAnsiTheme="majorHAnsi" w:cstheme="majorHAnsi"/>
          <w:sz w:val="24"/>
          <w:szCs w:val="24"/>
          <w:lang w:eastAsia="pl-PL"/>
        </w:rPr>
      </w:pPr>
      <w:r w:rsidRPr="007616E0">
        <w:rPr>
          <w:rFonts w:asciiTheme="majorHAnsi" w:eastAsiaTheme="majorEastAsia" w:hAnsiTheme="majorHAnsi" w:cstheme="majorHAnsi"/>
          <w:sz w:val="24"/>
          <w:szCs w:val="24"/>
          <w:lang w:eastAsia="pl-PL"/>
        </w:rPr>
        <w:t>- Konsumenckie Centrum E-porad</w:t>
      </w:r>
    </w:p>
    <w:p w14:paraId="1EB572EB" w14:textId="77777777" w:rsidR="00E35CFE" w:rsidRPr="007616E0" w:rsidRDefault="00E35CFE" w:rsidP="00374F1A">
      <w:pPr>
        <w:spacing w:line="360" w:lineRule="auto"/>
        <w:rPr>
          <w:rFonts w:asciiTheme="majorHAnsi" w:eastAsiaTheme="majorEastAsia" w:hAnsiTheme="majorHAnsi" w:cstheme="majorHAnsi"/>
          <w:sz w:val="24"/>
          <w:szCs w:val="24"/>
          <w:lang w:eastAsia="pl-PL"/>
        </w:rPr>
      </w:pPr>
      <w:r w:rsidRPr="007616E0">
        <w:rPr>
          <w:rFonts w:asciiTheme="majorHAnsi" w:eastAsiaTheme="majorEastAsia" w:hAnsiTheme="majorHAnsi" w:cstheme="majorHAnsi"/>
          <w:sz w:val="24"/>
          <w:szCs w:val="24"/>
          <w:lang w:eastAsia="pl-PL"/>
        </w:rPr>
        <w:t>- materiały edukacyjne dostępne na różnych stronach (np. uokik.gov.pl)</w:t>
      </w:r>
    </w:p>
    <w:p w14:paraId="32065260" w14:textId="77777777" w:rsidR="00E35CFE" w:rsidRPr="007616E0" w:rsidRDefault="00E35CFE" w:rsidP="00374F1A">
      <w:pPr>
        <w:spacing w:line="360" w:lineRule="auto"/>
        <w:rPr>
          <w:rFonts w:asciiTheme="majorHAnsi" w:eastAsiaTheme="majorEastAsia" w:hAnsiTheme="majorHAnsi" w:cstheme="majorHAnsi"/>
          <w:sz w:val="24"/>
          <w:szCs w:val="24"/>
          <w:lang w:eastAsia="pl-PL"/>
        </w:rPr>
      </w:pPr>
    </w:p>
    <w:p w14:paraId="3792FEC6" w14:textId="77777777" w:rsidR="00E35CFE" w:rsidRPr="007616E0" w:rsidRDefault="00E35CFE" w:rsidP="00374F1A">
      <w:pPr>
        <w:spacing w:line="360" w:lineRule="auto"/>
        <w:rPr>
          <w:rFonts w:asciiTheme="majorHAnsi" w:eastAsiaTheme="majorEastAsia" w:hAnsiTheme="majorHAnsi" w:cstheme="majorHAnsi"/>
          <w:sz w:val="24"/>
          <w:szCs w:val="24"/>
          <w:lang w:eastAsia="pl-PL"/>
        </w:rPr>
      </w:pPr>
      <w:r w:rsidRPr="007616E0">
        <w:rPr>
          <w:rFonts w:asciiTheme="majorHAnsi" w:eastAsiaTheme="majorEastAsia" w:hAnsiTheme="majorHAnsi" w:cstheme="majorHAnsi"/>
          <w:sz w:val="24"/>
          <w:szCs w:val="24"/>
          <w:lang w:eastAsia="pl-PL"/>
        </w:rPr>
        <w:t xml:space="preserve">Każda z tych form ma jednak wady i nie rozwiązuje w sposób pełny zdefiniowanych przez nas problemów. Rzecznicy konsumentów (371 w Polsce) prowadzą bieżące poradnictwo. Niestety, proces korzystania z pomocy jest długotrwały i wymaga najczęściej osobistego stawiennictwa. Biorąc pod uwagę, że duża część seniorów mieszka na wsiach, ma problemy z przemieszczaniem się, ma obawy przed korzystaniem z urzędów, a często stan zdrowia nie pozwala na wizyty i umawianie się na poradę, taki model poradnictwa rzeczników nie odpowiada potrzebom grupy seniorów. </w:t>
      </w:r>
    </w:p>
    <w:p w14:paraId="1D44B9DD" w14:textId="77777777" w:rsidR="00E35CFE" w:rsidRPr="007616E0" w:rsidRDefault="00E35CFE" w:rsidP="00374F1A">
      <w:pPr>
        <w:spacing w:line="360" w:lineRule="auto"/>
        <w:rPr>
          <w:rFonts w:asciiTheme="majorHAnsi" w:eastAsiaTheme="majorEastAsia" w:hAnsiTheme="majorHAnsi" w:cstheme="majorHAnsi"/>
          <w:sz w:val="24"/>
          <w:szCs w:val="24"/>
          <w:lang w:eastAsia="pl-PL"/>
        </w:rPr>
      </w:pPr>
    </w:p>
    <w:p w14:paraId="709B1525" w14:textId="00DFC7CE" w:rsidR="00E35CFE" w:rsidRPr="007616E0" w:rsidRDefault="00E35CFE" w:rsidP="00374F1A">
      <w:pPr>
        <w:spacing w:line="360" w:lineRule="auto"/>
        <w:rPr>
          <w:rFonts w:asciiTheme="majorHAnsi" w:eastAsiaTheme="majorEastAsia" w:hAnsiTheme="majorHAnsi" w:cstheme="majorHAnsi"/>
          <w:sz w:val="24"/>
          <w:szCs w:val="24"/>
          <w:lang w:eastAsia="pl-PL"/>
        </w:rPr>
      </w:pPr>
      <w:r w:rsidRPr="007616E0">
        <w:rPr>
          <w:rFonts w:asciiTheme="majorHAnsi" w:eastAsiaTheme="majorEastAsia" w:hAnsiTheme="majorHAnsi" w:cstheme="majorHAnsi"/>
          <w:sz w:val="24"/>
          <w:szCs w:val="24"/>
          <w:lang w:eastAsia="pl-PL"/>
        </w:rPr>
        <w:t xml:space="preserve">Infolinia konsumencka oraz Konsumenckie Centrum E-porad pozwalają uzyskać jedynie poradę prawną w prostych sprawach konsumenckich. Seniorzy chętnie korzystają z tej formy pomocy (wynika to z doświadczenia Stowarzyszenia), niestety podstawowymi problemami są długi czas oczekiwania na poradę, a także niedostosowana forma i język. Konsument otrzymuje jedynie poradę, z szerokim opracowaniem prawnym, co powoduje, że wiele osób starszych ma problemy ze zrozumieniem. </w:t>
      </w:r>
    </w:p>
    <w:p w14:paraId="08871FAF" w14:textId="0E692183" w:rsidR="00E35CFE" w:rsidRPr="007616E0" w:rsidRDefault="00E35CFE" w:rsidP="00374F1A">
      <w:pPr>
        <w:spacing w:line="360" w:lineRule="auto"/>
        <w:rPr>
          <w:rFonts w:asciiTheme="majorHAnsi" w:eastAsiaTheme="majorEastAsia" w:hAnsiTheme="majorHAnsi" w:cstheme="majorHAnsi"/>
          <w:sz w:val="24"/>
          <w:szCs w:val="24"/>
          <w:lang w:eastAsia="pl-PL"/>
        </w:rPr>
      </w:pPr>
      <w:r w:rsidRPr="007616E0">
        <w:rPr>
          <w:rFonts w:asciiTheme="majorHAnsi" w:eastAsiaTheme="majorEastAsia" w:hAnsiTheme="majorHAnsi" w:cstheme="majorHAnsi"/>
          <w:sz w:val="24"/>
          <w:szCs w:val="24"/>
          <w:lang w:eastAsia="pl-PL"/>
        </w:rPr>
        <w:t>Osoby starsze mogą także na własną rękę poszukiwać rozwiązań swoich problemów na różnego rodzaju stronach internetowych. Niesie to</w:t>
      </w:r>
      <w:r w:rsidR="00C960CB">
        <w:rPr>
          <w:rFonts w:asciiTheme="majorHAnsi" w:eastAsiaTheme="majorEastAsia" w:hAnsiTheme="majorHAnsi" w:cstheme="majorHAnsi"/>
          <w:sz w:val="24"/>
          <w:szCs w:val="24"/>
          <w:lang w:eastAsia="pl-PL"/>
        </w:rPr>
        <w:t xml:space="preserve"> niestety</w:t>
      </w:r>
      <w:r w:rsidRPr="007616E0">
        <w:rPr>
          <w:rFonts w:asciiTheme="majorHAnsi" w:eastAsiaTheme="majorEastAsia" w:hAnsiTheme="majorHAnsi" w:cstheme="majorHAnsi"/>
          <w:sz w:val="24"/>
          <w:szCs w:val="24"/>
          <w:lang w:eastAsia="pl-PL"/>
        </w:rPr>
        <w:t xml:space="preserve"> więcej zagrożeń niż pożytku. Treści dostępne w Internecie w wielu miejscach nie są aktualizowane i dostosowane do zmieniających się regulacji prawnych a ich opracowaniem zajmują się często osoby bez odpowiedniego doświadczenia. </w:t>
      </w:r>
    </w:p>
    <w:p w14:paraId="00357308" w14:textId="77777777" w:rsidR="00E35CFE" w:rsidRDefault="00E35CFE" w:rsidP="00374F1A">
      <w:pPr>
        <w:spacing w:line="360" w:lineRule="auto"/>
        <w:rPr>
          <w:rFonts w:asciiTheme="majorHAnsi" w:eastAsiaTheme="majorEastAsia" w:hAnsiTheme="majorHAnsi" w:cstheme="majorHAnsi"/>
          <w:sz w:val="24"/>
          <w:szCs w:val="24"/>
          <w:lang w:eastAsia="pl-PL"/>
        </w:rPr>
      </w:pPr>
    </w:p>
    <w:p w14:paraId="4FA7C44B" w14:textId="4EC61E01" w:rsidR="009B1690" w:rsidRPr="009B1690" w:rsidRDefault="009B1690" w:rsidP="00374F1A">
      <w:pPr>
        <w:spacing w:line="360" w:lineRule="auto"/>
        <w:rPr>
          <w:rFonts w:asciiTheme="majorHAnsi" w:eastAsiaTheme="majorEastAsia" w:hAnsiTheme="majorHAnsi" w:cstheme="majorHAnsi"/>
          <w:sz w:val="24"/>
          <w:szCs w:val="24"/>
          <w:lang w:eastAsia="pl-PL"/>
        </w:rPr>
      </w:pPr>
      <w:r>
        <w:rPr>
          <w:rFonts w:asciiTheme="majorHAnsi" w:eastAsiaTheme="majorEastAsia" w:hAnsiTheme="majorHAnsi" w:cstheme="majorHAnsi"/>
          <w:sz w:val="24"/>
          <w:szCs w:val="24"/>
          <w:lang w:eastAsia="pl-PL"/>
        </w:rPr>
        <w:lastRenderedPageBreak/>
        <w:t>S</w:t>
      </w:r>
      <w:r w:rsidRPr="009B1690">
        <w:rPr>
          <w:rFonts w:asciiTheme="majorHAnsi" w:eastAsiaTheme="majorEastAsia" w:hAnsiTheme="majorHAnsi" w:cstheme="majorHAnsi"/>
          <w:sz w:val="24"/>
          <w:szCs w:val="24"/>
          <w:lang w:eastAsia="pl-PL"/>
        </w:rPr>
        <w:t xml:space="preserve">towarzyszenie </w:t>
      </w:r>
      <w:r>
        <w:rPr>
          <w:rFonts w:asciiTheme="majorHAnsi" w:eastAsiaTheme="majorEastAsia" w:hAnsiTheme="majorHAnsi" w:cstheme="majorHAnsi"/>
          <w:sz w:val="24"/>
          <w:szCs w:val="24"/>
          <w:lang w:eastAsia="pl-PL"/>
        </w:rPr>
        <w:t xml:space="preserve">Ochrony Konsumentów </w:t>
      </w:r>
      <w:proofErr w:type="spellStart"/>
      <w:r w:rsidRPr="009B1690">
        <w:rPr>
          <w:rFonts w:asciiTheme="majorHAnsi" w:eastAsiaTheme="majorEastAsia" w:hAnsiTheme="majorHAnsi" w:cstheme="majorHAnsi"/>
          <w:sz w:val="24"/>
          <w:szCs w:val="24"/>
          <w:lang w:eastAsia="pl-PL"/>
        </w:rPr>
        <w:t>Aquila</w:t>
      </w:r>
      <w:proofErr w:type="spellEnd"/>
      <w:r w:rsidRPr="009B1690">
        <w:rPr>
          <w:rFonts w:asciiTheme="majorHAnsi" w:eastAsiaTheme="majorEastAsia" w:hAnsiTheme="majorHAnsi" w:cstheme="majorHAnsi"/>
          <w:sz w:val="24"/>
          <w:szCs w:val="24"/>
          <w:lang w:eastAsia="pl-PL"/>
        </w:rPr>
        <w:t xml:space="preserve"> rocznie </w:t>
      </w:r>
      <w:proofErr w:type="spellStart"/>
      <w:r w:rsidRPr="009B1690">
        <w:rPr>
          <w:rFonts w:asciiTheme="majorHAnsi" w:eastAsiaTheme="majorEastAsia" w:hAnsiTheme="majorHAnsi" w:cstheme="majorHAnsi"/>
          <w:sz w:val="24"/>
          <w:szCs w:val="24"/>
          <w:lang w:eastAsia="pl-PL"/>
        </w:rPr>
        <w:t>udzie</w:t>
      </w:r>
      <w:r w:rsidR="00C960CB">
        <w:rPr>
          <w:rFonts w:asciiTheme="majorHAnsi" w:eastAsiaTheme="majorEastAsia" w:hAnsiTheme="majorHAnsi" w:cstheme="majorHAnsi"/>
          <w:sz w:val="24"/>
          <w:szCs w:val="24"/>
          <w:lang w:eastAsia="pl-PL"/>
        </w:rPr>
        <w:t>ło</w:t>
      </w:r>
      <w:proofErr w:type="spellEnd"/>
      <w:r w:rsidRPr="009B1690">
        <w:rPr>
          <w:rFonts w:asciiTheme="majorHAnsi" w:eastAsiaTheme="majorEastAsia" w:hAnsiTheme="majorHAnsi" w:cstheme="majorHAnsi"/>
          <w:sz w:val="24"/>
          <w:szCs w:val="24"/>
          <w:lang w:eastAsia="pl-PL"/>
        </w:rPr>
        <w:t xml:space="preserve"> ponad 30 000 porad (głównie mailowych), z czego około połowę stanowią porady udzielane osobom 60+. </w:t>
      </w:r>
      <w:r>
        <w:rPr>
          <w:rFonts w:asciiTheme="majorHAnsi" w:eastAsiaTheme="majorEastAsia" w:hAnsiTheme="majorHAnsi" w:cstheme="majorHAnsi"/>
          <w:sz w:val="24"/>
          <w:szCs w:val="24"/>
          <w:lang w:eastAsia="pl-PL"/>
        </w:rPr>
        <w:t>Dzięki temu doświadczeniu, byliśmy w stanie zidentyfikować problemy dotyczące seniorów podejmujących działania w związku ze swoimi problemami konsumenckimi. Przede wszystkim</w:t>
      </w:r>
      <w:r w:rsidR="00186B60">
        <w:rPr>
          <w:rFonts w:asciiTheme="majorHAnsi" w:eastAsiaTheme="majorEastAsia" w:hAnsiTheme="majorHAnsi" w:cstheme="majorHAnsi"/>
          <w:sz w:val="24"/>
          <w:szCs w:val="24"/>
          <w:lang w:eastAsia="pl-PL"/>
        </w:rPr>
        <w:t xml:space="preserve"> </w:t>
      </w:r>
      <w:r>
        <w:rPr>
          <w:rFonts w:asciiTheme="majorHAnsi" w:eastAsiaTheme="majorEastAsia" w:hAnsiTheme="majorHAnsi" w:cstheme="majorHAnsi"/>
          <w:sz w:val="24"/>
          <w:szCs w:val="24"/>
          <w:lang w:eastAsia="pl-PL"/>
        </w:rPr>
        <w:t xml:space="preserve">sam </w:t>
      </w:r>
      <w:r w:rsidRPr="009B1690">
        <w:rPr>
          <w:rFonts w:asciiTheme="majorHAnsi" w:eastAsiaTheme="majorEastAsia" w:hAnsiTheme="majorHAnsi" w:cstheme="majorHAnsi"/>
          <w:sz w:val="24"/>
          <w:szCs w:val="24"/>
          <w:lang w:eastAsia="pl-PL"/>
        </w:rPr>
        <w:t>proces składania reklamacji jest niejasny i nieczytelny. Poprawne złożenie reklamacji wymaga spełniania pewnych określonych prawem warunków, czego seniorzy często nie są świadomi. Prowadzi to sytuacji, w której np. seniorzy zwracając wadliwy towar do sklepu ustnie informując sprzedawcę, o złożeniu reklamacji, są przekonani, że złożyli ją poprawnie. Dodatkowo język, którym opisane są procedury jest niezrozumiały, co z kolei prowadzi do sytuacji, w których seniorzy często nie podejmują żadnych działań związanych z reklamacją. Seniorzy często mają problem z samodzielnym uzupełnieniem informacji w przygotowanym przez prawnika piśmie reklamacyjnym</w:t>
      </w:r>
    </w:p>
    <w:p w14:paraId="72224324" w14:textId="48E0951D" w:rsidR="009B1690" w:rsidRPr="009B1690" w:rsidRDefault="007616E0" w:rsidP="00374F1A">
      <w:pPr>
        <w:spacing w:line="360" w:lineRule="auto"/>
        <w:rPr>
          <w:rFonts w:asciiTheme="majorHAnsi" w:eastAsiaTheme="majorEastAsia" w:hAnsiTheme="majorHAnsi" w:cstheme="majorHAnsi"/>
          <w:sz w:val="24"/>
          <w:szCs w:val="24"/>
          <w:lang w:eastAsia="pl-PL"/>
        </w:rPr>
      </w:pPr>
      <w:r>
        <w:rPr>
          <w:rFonts w:asciiTheme="majorHAnsi" w:eastAsiaTheme="majorEastAsia" w:hAnsiTheme="majorHAnsi" w:cstheme="majorHAnsi"/>
          <w:sz w:val="24"/>
          <w:szCs w:val="24"/>
          <w:lang w:eastAsia="pl-PL"/>
        </w:rPr>
        <w:t>Kolejnym problemem, jest</w:t>
      </w:r>
      <w:r w:rsidR="009B1690" w:rsidRPr="009B1690">
        <w:rPr>
          <w:rFonts w:asciiTheme="majorHAnsi" w:eastAsiaTheme="majorEastAsia" w:hAnsiTheme="majorHAnsi" w:cstheme="majorHAnsi"/>
          <w:sz w:val="24"/>
          <w:szCs w:val="24"/>
          <w:lang w:eastAsia="pl-PL"/>
        </w:rPr>
        <w:t xml:space="preserve"> </w:t>
      </w:r>
      <w:r>
        <w:rPr>
          <w:rFonts w:asciiTheme="majorHAnsi" w:eastAsiaTheme="majorEastAsia" w:hAnsiTheme="majorHAnsi" w:cstheme="majorHAnsi"/>
          <w:sz w:val="24"/>
          <w:szCs w:val="24"/>
          <w:lang w:eastAsia="pl-PL"/>
        </w:rPr>
        <w:t>zwiększona ufność, jaką wykazują seniorzy</w:t>
      </w:r>
      <w:r w:rsidR="009B1690" w:rsidRPr="009B1690">
        <w:rPr>
          <w:rFonts w:asciiTheme="majorHAnsi" w:eastAsiaTheme="majorEastAsia" w:hAnsiTheme="majorHAnsi" w:cstheme="majorHAnsi"/>
          <w:sz w:val="24"/>
          <w:szCs w:val="24"/>
          <w:lang w:eastAsia="pl-PL"/>
        </w:rPr>
        <w:t xml:space="preserve"> w słowne zapewnienia sprzedawców i usługodawców, nie weryfikują treści umów lub w ogóle ich nie zawierają, nie żądają dowodów zakupu. W takich sytuacjach nawet pomoc prawnika-specjalisty w dziedzinie praw konsumenta nie może być skuteczna</w:t>
      </w:r>
    </w:p>
    <w:p w14:paraId="3E2A66A5" w14:textId="30A7E66D" w:rsidR="00985353" w:rsidRPr="00985353" w:rsidRDefault="007616E0" w:rsidP="00374F1A">
      <w:pPr>
        <w:spacing w:line="360" w:lineRule="auto"/>
        <w:rPr>
          <w:rFonts w:asciiTheme="majorHAnsi" w:eastAsiaTheme="majorEastAsia" w:hAnsiTheme="majorHAnsi" w:cstheme="majorHAnsi"/>
          <w:sz w:val="24"/>
          <w:szCs w:val="24"/>
          <w:lang w:eastAsia="pl-PL"/>
        </w:rPr>
      </w:pPr>
      <w:r>
        <w:rPr>
          <w:rFonts w:asciiTheme="majorHAnsi" w:eastAsiaTheme="majorEastAsia" w:hAnsiTheme="majorHAnsi" w:cstheme="majorHAnsi"/>
          <w:sz w:val="24"/>
          <w:szCs w:val="24"/>
          <w:lang w:eastAsia="pl-PL"/>
        </w:rPr>
        <w:t>Innym istotnym czynnikiem wpływającym na to, w jaki sposób konsumenci 65+ rozwiązują problemy konsumenckie</w:t>
      </w:r>
      <w:r w:rsidR="00C960CB">
        <w:rPr>
          <w:rFonts w:asciiTheme="majorHAnsi" w:eastAsiaTheme="majorEastAsia" w:hAnsiTheme="majorHAnsi" w:cstheme="majorHAnsi"/>
          <w:sz w:val="24"/>
          <w:szCs w:val="24"/>
          <w:lang w:eastAsia="pl-PL"/>
        </w:rPr>
        <w:t xml:space="preserve"> </w:t>
      </w:r>
      <w:r>
        <w:rPr>
          <w:rFonts w:asciiTheme="majorHAnsi" w:eastAsiaTheme="majorEastAsia" w:hAnsiTheme="majorHAnsi" w:cstheme="majorHAnsi"/>
          <w:sz w:val="24"/>
          <w:szCs w:val="24"/>
          <w:lang w:eastAsia="pl-PL"/>
        </w:rPr>
        <w:t>jest fakt, że</w:t>
      </w:r>
      <w:r w:rsidR="009B1690" w:rsidRPr="009B1690">
        <w:rPr>
          <w:rFonts w:asciiTheme="majorHAnsi" w:eastAsiaTheme="majorEastAsia" w:hAnsiTheme="majorHAnsi" w:cstheme="majorHAnsi"/>
          <w:sz w:val="24"/>
          <w:szCs w:val="24"/>
          <w:lang w:eastAsia="pl-PL"/>
        </w:rPr>
        <w:t xml:space="preserve"> seniorzy czują się niepewnie i niekomfortowa dochodząc swoich praw, co dodatkowo jest wzmacniane przez poczucie wstydu wywołane faktem bycia oszukanym przez przedsiębiorcę. Nasi prawnicy często są proszeni np. o osobistą wizytę w sklepie bądź siedzibie przedsiębiorcy i rozwiązanie problemu związanego w wadliwym towarem/usługą. Ważny jest dla seniorów bliski kontakt z prawnikiem, którego rola nie sprowadza się do udzielenia i porady i wytłumaczenia procedury reklamacyjnej, ale wymaga osobistego zaangażowania w sprawę. Osobisty kontakt daje seniorów poczucie bezpieczeństwa, czego nie dają np. porady udzielane mailowo.</w:t>
      </w:r>
    </w:p>
    <w:p w14:paraId="6D7F1ECC" w14:textId="40CD740B" w:rsidR="00985353" w:rsidRPr="00985353" w:rsidRDefault="00985353" w:rsidP="00374F1A">
      <w:pPr>
        <w:spacing w:line="360" w:lineRule="auto"/>
        <w:rPr>
          <w:rFonts w:asciiTheme="majorHAnsi" w:eastAsiaTheme="majorEastAsia" w:hAnsiTheme="majorHAnsi" w:cstheme="majorHAnsi"/>
          <w:sz w:val="24"/>
          <w:szCs w:val="24"/>
          <w:lang w:eastAsia="pl-PL"/>
        </w:rPr>
      </w:pPr>
    </w:p>
    <w:p w14:paraId="37F071C4" w14:textId="1E494FB6" w:rsidR="00E35CFE" w:rsidRDefault="00E35CFE" w:rsidP="00374F1A">
      <w:pPr>
        <w:spacing w:line="360" w:lineRule="auto"/>
        <w:rPr>
          <w:rFonts w:asciiTheme="majorHAnsi" w:eastAsiaTheme="majorEastAsia" w:hAnsiTheme="majorHAnsi" w:cstheme="majorHAnsi"/>
          <w:sz w:val="24"/>
          <w:szCs w:val="24"/>
          <w:lang w:eastAsia="pl-PL"/>
        </w:rPr>
      </w:pPr>
    </w:p>
    <w:p w14:paraId="446794D7" w14:textId="77777777" w:rsidR="00186B60" w:rsidRDefault="00186B60" w:rsidP="00374F1A">
      <w:pPr>
        <w:pStyle w:val="Nagwek2"/>
        <w:spacing w:line="360" w:lineRule="auto"/>
        <w:rPr>
          <w:rFonts w:cstheme="majorHAnsi"/>
          <w:lang w:eastAsia="pl-PL"/>
        </w:rPr>
      </w:pPr>
      <w:bookmarkStart w:id="0" w:name="_Hlk125404490"/>
    </w:p>
    <w:p w14:paraId="44695E36" w14:textId="139E8BD8" w:rsidR="00361ABA" w:rsidRPr="002F1403" w:rsidRDefault="00361ABA" w:rsidP="00374F1A">
      <w:pPr>
        <w:pStyle w:val="Nagwek2"/>
        <w:spacing w:line="360" w:lineRule="auto"/>
        <w:rPr>
          <w:rFonts w:cstheme="majorHAnsi"/>
          <w:lang w:eastAsia="pl-PL"/>
        </w:rPr>
      </w:pPr>
      <w:r w:rsidRPr="002F1403">
        <w:rPr>
          <w:rFonts w:cstheme="majorHAnsi"/>
          <w:lang w:eastAsia="pl-PL"/>
        </w:rPr>
        <w:t>Pr</w:t>
      </w:r>
      <w:r>
        <w:rPr>
          <w:rFonts w:cstheme="majorHAnsi"/>
          <w:lang w:eastAsia="pl-PL"/>
        </w:rPr>
        <w:t>opozycja rozwiązania</w:t>
      </w:r>
    </w:p>
    <w:bookmarkEnd w:id="0"/>
    <w:p w14:paraId="7D83B4FB" w14:textId="40C30668" w:rsidR="00E35CFE" w:rsidRDefault="00E35CFE" w:rsidP="00374F1A">
      <w:pPr>
        <w:spacing w:line="360" w:lineRule="auto"/>
        <w:rPr>
          <w:rFonts w:asciiTheme="majorHAnsi" w:eastAsiaTheme="majorEastAsia" w:hAnsiTheme="majorHAnsi" w:cstheme="majorHAnsi"/>
          <w:sz w:val="24"/>
          <w:szCs w:val="24"/>
          <w:lang w:eastAsia="pl-PL"/>
        </w:rPr>
      </w:pPr>
    </w:p>
    <w:p w14:paraId="51D64333" w14:textId="4C44DF0C" w:rsidR="00361ABA" w:rsidRPr="00E35CFE" w:rsidRDefault="00361ABA" w:rsidP="00374F1A">
      <w:pPr>
        <w:spacing w:line="360" w:lineRule="auto"/>
        <w:rPr>
          <w:rFonts w:asciiTheme="majorHAnsi" w:eastAsiaTheme="majorEastAsia" w:hAnsiTheme="majorHAnsi" w:cstheme="majorHAnsi"/>
          <w:color w:val="FF0000"/>
          <w:sz w:val="24"/>
          <w:szCs w:val="24"/>
          <w:lang w:eastAsia="pl-PL"/>
        </w:rPr>
      </w:pPr>
      <w:r w:rsidRPr="001075B0">
        <w:rPr>
          <w:rFonts w:asciiTheme="majorHAnsi" w:eastAsiaTheme="majorEastAsia" w:hAnsiTheme="majorHAnsi" w:cstheme="majorHAnsi"/>
          <w:color w:val="000000" w:themeColor="text1"/>
          <w:sz w:val="24"/>
          <w:szCs w:val="24"/>
          <w:lang w:eastAsia="pl-PL"/>
        </w:rPr>
        <w:t xml:space="preserve">Wobec tak zarysowanych problemów Stowarzyszenie Ochrony Konsumentów </w:t>
      </w:r>
      <w:proofErr w:type="spellStart"/>
      <w:r w:rsidRPr="001075B0">
        <w:rPr>
          <w:rFonts w:asciiTheme="majorHAnsi" w:eastAsiaTheme="majorEastAsia" w:hAnsiTheme="majorHAnsi" w:cstheme="majorHAnsi"/>
          <w:color w:val="000000" w:themeColor="text1"/>
          <w:sz w:val="24"/>
          <w:szCs w:val="24"/>
          <w:lang w:eastAsia="pl-PL"/>
        </w:rPr>
        <w:t>Aquila</w:t>
      </w:r>
      <w:proofErr w:type="spellEnd"/>
      <w:r w:rsidRPr="001075B0">
        <w:rPr>
          <w:rFonts w:asciiTheme="majorHAnsi" w:eastAsiaTheme="majorEastAsia" w:hAnsiTheme="majorHAnsi" w:cstheme="majorHAnsi"/>
          <w:color w:val="000000" w:themeColor="text1"/>
          <w:sz w:val="24"/>
          <w:szCs w:val="24"/>
          <w:lang w:eastAsia="pl-PL"/>
        </w:rPr>
        <w:t xml:space="preserve"> postawiło sobie za cel przygotowanie rozwiązania, które </w:t>
      </w:r>
      <w:r w:rsidRPr="007616E0">
        <w:rPr>
          <w:rFonts w:asciiTheme="majorHAnsi" w:eastAsiaTheme="majorEastAsia" w:hAnsiTheme="majorHAnsi" w:cstheme="majorHAnsi"/>
          <w:sz w:val="24"/>
          <w:szCs w:val="24"/>
          <w:lang w:eastAsia="pl-PL"/>
        </w:rPr>
        <w:t xml:space="preserve">będzie przynajmniej częściową odpowiedzią na zdefiniowane </w:t>
      </w:r>
      <w:r>
        <w:rPr>
          <w:rFonts w:asciiTheme="majorHAnsi" w:eastAsiaTheme="majorEastAsia" w:hAnsiTheme="majorHAnsi" w:cstheme="majorHAnsi"/>
          <w:sz w:val="24"/>
          <w:szCs w:val="24"/>
          <w:lang w:eastAsia="pl-PL"/>
        </w:rPr>
        <w:t>wyżej</w:t>
      </w:r>
      <w:r w:rsidRPr="007616E0">
        <w:rPr>
          <w:rFonts w:asciiTheme="majorHAnsi" w:eastAsiaTheme="majorEastAsia" w:hAnsiTheme="majorHAnsi" w:cstheme="majorHAnsi"/>
          <w:sz w:val="24"/>
          <w:szCs w:val="24"/>
          <w:lang w:eastAsia="pl-PL"/>
        </w:rPr>
        <w:t xml:space="preserve"> problemy z jakimi spotykają się seniorzy w obszarze praw konsumenta i umiejętności ich egzekwowania. </w:t>
      </w:r>
      <w:r>
        <w:rPr>
          <w:rFonts w:asciiTheme="majorHAnsi" w:eastAsiaTheme="majorEastAsia" w:hAnsiTheme="majorHAnsi" w:cstheme="majorHAnsi"/>
          <w:sz w:val="24"/>
          <w:szCs w:val="24"/>
          <w:lang w:eastAsia="pl-PL"/>
        </w:rPr>
        <w:t>Zdecydowaliśmy, że właściwą formą rozwiązania będzie aplikacja mobilna,</w:t>
      </w:r>
      <w:r>
        <w:rPr>
          <w:rFonts w:asciiTheme="majorHAnsi" w:eastAsiaTheme="majorEastAsia" w:hAnsiTheme="majorHAnsi" w:cstheme="majorHAnsi"/>
          <w:color w:val="FF0000"/>
          <w:sz w:val="24"/>
          <w:szCs w:val="24"/>
          <w:lang w:eastAsia="pl-PL"/>
        </w:rPr>
        <w:t xml:space="preserve"> </w:t>
      </w:r>
      <w:r>
        <w:rPr>
          <w:rFonts w:asciiTheme="majorHAnsi" w:eastAsiaTheme="majorEastAsia" w:hAnsiTheme="majorHAnsi" w:cstheme="majorHAnsi"/>
          <w:sz w:val="24"/>
          <w:szCs w:val="24"/>
          <w:lang w:eastAsia="pl-PL"/>
        </w:rPr>
        <w:t>z</w:t>
      </w:r>
      <w:r w:rsidRPr="007616E0">
        <w:rPr>
          <w:rFonts w:asciiTheme="majorHAnsi" w:eastAsiaTheme="majorEastAsia" w:hAnsiTheme="majorHAnsi" w:cstheme="majorHAnsi"/>
          <w:sz w:val="24"/>
          <w:szCs w:val="24"/>
          <w:lang w:eastAsia="pl-PL"/>
        </w:rPr>
        <w:t xml:space="preserve"> </w:t>
      </w:r>
      <w:r>
        <w:rPr>
          <w:rFonts w:asciiTheme="majorHAnsi" w:eastAsiaTheme="majorEastAsia" w:hAnsiTheme="majorHAnsi" w:cstheme="majorHAnsi"/>
          <w:sz w:val="24"/>
          <w:szCs w:val="24"/>
          <w:lang w:eastAsia="pl-PL"/>
        </w:rPr>
        <w:t>której</w:t>
      </w:r>
      <w:r w:rsidRPr="007616E0">
        <w:rPr>
          <w:rFonts w:asciiTheme="majorHAnsi" w:eastAsiaTheme="majorEastAsia" w:hAnsiTheme="majorHAnsi" w:cstheme="majorHAnsi"/>
          <w:sz w:val="24"/>
          <w:szCs w:val="24"/>
          <w:lang w:eastAsia="pl-PL"/>
        </w:rPr>
        <w:t xml:space="preserve"> pomocą seniorzy będą mogli z jednej strony poznawać jakie prawa im przysługują, jak postępować w spornych sytuacjach z przedsiębiorcami, jak zabezpieczyć swoje prawa i interesy zawierając umowę, a z drugiej zaś strony, uwzględniając specyfikę, ograniczenia i oczekiwania seniorów, aplikacja będzie krok po kroku potrafiła przeprowadzić użytkownika do rozwiązania jego konkretnego problemu. </w:t>
      </w:r>
    </w:p>
    <w:p w14:paraId="23DCD897" w14:textId="77777777" w:rsidR="00361ABA" w:rsidRPr="00E35CFE" w:rsidRDefault="00361ABA" w:rsidP="00374F1A">
      <w:pPr>
        <w:spacing w:line="360" w:lineRule="auto"/>
        <w:rPr>
          <w:rFonts w:asciiTheme="majorHAnsi" w:eastAsiaTheme="majorEastAsia" w:hAnsiTheme="majorHAnsi" w:cstheme="majorHAnsi"/>
          <w:sz w:val="24"/>
          <w:szCs w:val="24"/>
          <w:lang w:eastAsia="pl-PL"/>
        </w:rPr>
      </w:pPr>
      <w:r w:rsidRPr="00E35CFE">
        <w:rPr>
          <w:rFonts w:asciiTheme="majorHAnsi" w:eastAsiaTheme="majorEastAsia" w:hAnsiTheme="majorHAnsi" w:cstheme="majorHAnsi"/>
          <w:sz w:val="24"/>
          <w:szCs w:val="24"/>
          <w:lang w:eastAsia="pl-PL"/>
        </w:rPr>
        <w:t>Zgodnie z informacjami Urzędu Komunikacji Elektronicznej (raport pt. Badanie opinii publicznej w zakresie funkcjonowania rynku usług telekomunikacyjnych oraz preferencji konsumentów Raport z badania klientów indywidualnych w wieku 60+ z 2019 roku), aż 82 % seniorów korzysta z telefonów komórkowych, a 30% używa Internetu.</w:t>
      </w:r>
      <w:r>
        <w:rPr>
          <w:rFonts w:asciiTheme="majorHAnsi" w:eastAsiaTheme="majorEastAsia" w:hAnsiTheme="majorHAnsi" w:cstheme="majorHAnsi"/>
          <w:sz w:val="24"/>
          <w:szCs w:val="24"/>
          <w:lang w:eastAsia="pl-PL"/>
        </w:rPr>
        <w:t xml:space="preserve"> </w:t>
      </w:r>
    </w:p>
    <w:p w14:paraId="6A6DE342" w14:textId="77777777" w:rsidR="00361ABA" w:rsidRDefault="00361ABA" w:rsidP="00374F1A">
      <w:pPr>
        <w:spacing w:line="360" w:lineRule="auto"/>
        <w:rPr>
          <w:rFonts w:asciiTheme="majorHAnsi" w:eastAsiaTheme="majorEastAsia" w:hAnsiTheme="majorHAnsi" w:cstheme="majorHAnsi"/>
          <w:sz w:val="24"/>
          <w:szCs w:val="24"/>
          <w:lang w:eastAsia="pl-PL"/>
        </w:rPr>
      </w:pPr>
      <w:r w:rsidRPr="00E35CFE">
        <w:rPr>
          <w:rFonts w:asciiTheme="majorHAnsi" w:eastAsiaTheme="majorEastAsia" w:hAnsiTheme="majorHAnsi" w:cstheme="majorHAnsi"/>
          <w:sz w:val="24"/>
          <w:szCs w:val="24"/>
          <w:lang w:eastAsia="pl-PL"/>
        </w:rPr>
        <w:t xml:space="preserve">Bazując na starzejącej strukturze demograficznej polskiego społeczeństwa oraz coraz większym stopniu cyfryzacji wśród osób, które dopiero staną się seniorami, wykorzystywanie telefonów </w:t>
      </w:r>
      <w:r>
        <w:rPr>
          <w:rFonts w:asciiTheme="majorHAnsi" w:eastAsiaTheme="majorEastAsia" w:hAnsiTheme="majorHAnsi" w:cstheme="majorHAnsi"/>
          <w:sz w:val="24"/>
          <w:szCs w:val="24"/>
          <w:lang w:eastAsia="pl-PL"/>
        </w:rPr>
        <w:t>oraz</w:t>
      </w:r>
      <w:r w:rsidRPr="00E35CFE">
        <w:rPr>
          <w:rFonts w:asciiTheme="majorHAnsi" w:eastAsiaTheme="majorEastAsia" w:hAnsiTheme="majorHAnsi" w:cstheme="majorHAnsi"/>
          <w:sz w:val="24"/>
          <w:szCs w:val="24"/>
          <w:lang w:eastAsia="pl-PL"/>
        </w:rPr>
        <w:t xml:space="preserve"> aplikacji będzie dynamicznie wzrastać. Nie można także zapominać, że seniorzy chętnie uczą się korzystania z smartfonów, biorą udział w kursach oraz zwiększają swoje kompetencje w tym zakresie, co skutkować będzie stałym wzrostem kompetencji cyfrowych.</w:t>
      </w:r>
    </w:p>
    <w:p w14:paraId="0F521BA2" w14:textId="77777777" w:rsidR="007616E0" w:rsidRPr="007616E0" w:rsidRDefault="007616E0" w:rsidP="00374F1A">
      <w:pPr>
        <w:spacing w:line="360" w:lineRule="auto"/>
        <w:rPr>
          <w:rFonts w:asciiTheme="majorHAnsi" w:eastAsiaTheme="majorEastAsia" w:hAnsiTheme="majorHAnsi" w:cstheme="majorHAnsi"/>
          <w:sz w:val="24"/>
          <w:szCs w:val="24"/>
          <w:lang w:eastAsia="pl-PL"/>
        </w:rPr>
      </w:pPr>
    </w:p>
    <w:p w14:paraId="7BF84E52" w14:textId="376EEEEC" w:rsidR="00361ABA" w:rsidRPr="00361ABA" w:rsidRDefault="00361ABA" w:rsidP="00374F1A">
      <w:pPr>
        <w:spacing w:line="360" w:lineRule="auto"/>
        <w:rPr>
          <w:rFonts w:asciiTheme="majorHAnsi" w:eastAsiaTheme="majorEastAsia" w:hAnsiTheme="majorHAnsi" w:cstheme="majorHAnsi"/>
          <w:sz w:val="24"/>
          <w:szCs w:val="24"/>
          <w:lang w:eastAsia="pl-PL"/>
        </w:rPr>
      </w:pPr>
      <w:r w:rsidRPr="00361ABA">
        <w:rPr>
          <w:rFonts w:asciiTheme="majorHAnsi" w:eastAsiaTheme="majorEastAsia" w:hAnsiTheme="majorHAnsi" w:cstheme="majorHAnsi"/>
          <w:sz w:val="24"/>
          <w:szCs w:val="24"/>
          <w:lang w:eastAsia="pl-PL"/>
        </w:rPr>
        <w:t xml:space="preserve">Innowacja </w:t>
      </w:r>
      <w:r>
        <w:rPr>
          <w:rFonts w:asciiTheme="majorHAnsi" w:eastAsiaTheme="majorEastAsia" w:hAnsiTheme="majorHAnsi" w:cstheme="majorHAnsi"/>
          <w:sz w:val="24"/>
          <w:szCs w:val="24"/>
          <w:lang w:eastAsia="pl-PL"/>
        </w:rPr>
        <w:t xml:space="preserve">w swojej pierwszej wersji </w:t>
      </w:r>
      <w:r w:rsidRPr="00361ABA">
        <w:rPr>
          <w:rFonts w:asciiTheme="majorHAnsi" w:eastAsiaTheme="majorEastAsia" w:hAnsiTheme="majorHAnsi" w:cstheme="majorHAnsi"/>
          <w:sz w:val="24"/>
          <w:szCs w:val="24"/>
          <w:lang w:eastAsia="pl-PL"/>
        </w:rPr>
        <w:t>zakłada</w:t>
      </w:r>
      <w:r>
        <w:rPr>
          <w:rFonts w:asciiTheme="majorHAnsi" w:eastAsiaTheme="majorEastAsia" w:hAnsiTheme="majorHAnsi" w:cstheme="majorHAnsi"/>
          <w:sz w:val="24"/>
          <w:szCs w:val="24"/>
          <w:lang w:eastAsia="pl-PL"/>
        </w:rPr>
        <w:t>ła</w:t>
      </w:r>
      <w:r w:rsidRPr="00361ABA">
        <w:rPr>
          <w:rFonts w:asciiTheme="majorHAnsi" w:eastAsiaTheme="majorEastAsia" w:hAnsiTheme="majorHAnsi" w:cstheme="majorHAnsi"/>
          <w:sz w:val="24"/>
          <w:szCs w:val="24"/>
          <w:lang w:eastAsia="pl-PL"/>
        </w:rPr>
        <w:t xml:space="preserve"> stworzenie aplikacji mobilnej (na system Android) dedykowanej osobom starszym, której celem </w:t>
      </w:r>
      <w:r>
        <w:rPr>
          <w:rFonts w:asciiTheme="majorHAnsi" w:eastAsiaTheme="majorEastAsia" w:hAnsiTheme="majorHAnsi" w:cstheme="majorHAnsi"/>
          <w:sz w:val="24"/>
          <w:szCs w:val="24"/>
          <w:lang w:eastAsia="pl-PL"/>
        </w:rPr>
        <w:t>miało by</w:t>
      </w:r>
      <w:r w:rsidR="00C960CB">
        <w:rPr>
          <w:rFonts w:asciiTheme="majorHAnsi" w:eastAsiaTheme="majorEastAsia" w:hAnsiTheme="majorHAnsi" w:cstheme="majorHAnsi"/>
          <w:sz w:val="24"/>
          <w:szCs w:val="24"/>
          <w:lang w:eastAsia="pl-PL"/>
        </w:rPr>
        <w:t>ć</w:t>
      </w:r>
      <w:r w:rsidRPr="00361ABA">
        <w:rPr>
          <w:rFonts w:asciiTheme="majorHAnsi" w:eastAsiaTheme="majorEastAsia" w:hAnsiTheme="majorHAnsi" w:cstheme="majorHAnsi"/>
          <w:sz w:val="24"/>
          <w:szCs w:val="24"/>
          <w:lang w:eastAsia="pl-PL"/>
        </w:rPr>
        <w:t xml:space="preserve"> zapewnienie seniorom wsparcia prawno-edukacyjnego w sprawach konsumenckich przez wirtualnego prawnika – </w:t>
      </w:r>
      <w:proofErr w:type="spellStart"/>
      <w:r w:rsidRPr="00361ABA">
        <w:rPr>
          <w:rFonts w:asciiTheme="majorHAnsi" w:eastAsiaTheme="majorEastAsia" w:hAnsiTheme="majorHAnsi" w:cstheme="majorHAnsi"/>
          <w:sz w:val="24"/>
          <w:szCs w:val="24"/>
          <w:lang w:eastAsia="pl-PL"/>
        </w:rPr>
        <w:t>eRzecznika</w:t>
      </w:r>
      <w:proofErr w:type="spellEnd"/>
      <w:r w:rsidRPr="00361ABA">
        <w:rPr>
          <w:rFonts w:asciiTheme="majorHAnsi" w:eastAsiaTheme="majorEastAsia" w:hAnsiTheme="majorHAnsi" w:cstheme="majorHAnsi"/>
          <w:sz w:val="24"/>
          <w:szCs w:val="24"/>
          <w:lang w:eastAsia="pl-PL"/>
        </w:rPr>
        <w:t xml:space="preserve"> Praw Seniorów-Konsumentów. </w:t>
      </w:r>
      <w:r>
        <w:rPr>
          <w:rFonts w:asciiTheme="majorHAnsi" w:eastAsiaTheme="majorEastAsia" w:hAnsiTheme="majorHAnsi" w:cstheme="majorHAnsi"/>
          <w:sz w:val="24"/>
          <w:szCs w:val="24"/>
          <w:lang w:eastAsia="pl-PL"/>
        </w:rPr>
        <w:t>A</w:t>
      </w:r>
      <w:r w:rsidRPr="00361ABA">
        <w:rPr>
          <w:rFonts w:asciiTheme="majorHAnsi" w:eastAsiaTheme="majorEastAsia" w:hAnsiTheme="majorHAnsi" w:cstheme="majorHAnsi"/>
          <w:sz w:val="24"/>
          <w:szCs w:val="24"/>
          <w:lang w:eastAsia="pl-PL"/>
        </w:rPr>
        <w:t xml:space="preserve">plikacja </w:t>
      </w:r>
      <w:r>
        <w:rPr>
          <w:rFonts w:asciiTheme="majorHAnsi" w:eastAsiaTheme="majorEastAsia" w:hAnsiTheme="majorHAnsi" w:cstheme="majorHAnsi"/>
          <w:sz w:val="24"/>
          <w:szCs w:val="24"/>
          <w:lang w:eastAsia="pl-PL"/>
        </w:rPr>
        <w:t>miała</w:t>
      </w:r>
      <w:r w:rsidRPr="00361ABA">
        <w:rPr>
          <w:rFonts w:asciiTheme="majorHAnsi" w:eastAsiaTheme="majorEastAsia" w:hAnsiTheme="majorHAnsi" w:cstheme="majorHAnsi"/>
          <w:sz w:val="24"/>
          <w:szCs w:val="24"/>
          <w:lang w:eastAsia="pl-PL"/>
        </w:rPr>
        <w:t xml:space="preserve"> cechowa</w:t>
      </w:r>
      <w:r>
        <w:rPr>
          <w:rFonts w:asciiTheme="majorHAnsi" w:eastAsiaTheme="majorEastAsia" w:hAnsiTheme="majorHAnsi" w:cstheme="majorHAnsi"/>
          <w:sz w:val="24"/>
          <w:szCs w:val="24"/>
          <w:lang w:eastAsia="pl-PL"/>
        </w:rPr>
        <w:t>ć</w:t>
      </w:r>
      <w:r w:rsidRPr="00361ABA">
        <w:rPr>
          <w:rFonts w:asciiTheme="majorHAnsi" w:eastAsiaTheme="majorEastAsia" w:hAnsiTheme="majorHAnsi" w:cstheme="majorHAnsi"/>
          <w:sz w:val="24"/>
          <w:szCs w:val="24"/>
          <w:lang w:eastAsia="pl-PL"/>
        </w:rPr>
        <w:t xml:space="preserve"> się następującymi funkcjonalnościami:</w:t>
      </w:r>
    </w:p>
    <w:p w14:paraId="7FE18CA8" w14:textId="0171FF44" w:rsidR="00361ABA" w:rsidRPr="00361ABA" w:rsidRDefault="00361ABA" w:rsidP="00374F1A">
      <w:pPr>
        <w:spacing w:line="360" w:lineRule="auto"/>
        <w:rPr>
          <w:rFonts w:asciiTheme="majorHAnsi" w:eastAsiaTheme="majorEastAsia" w:hAnsiTheme="majorHAnsi" w:cstheme="majorHAnsi"/>
          <w:sz w:val="24"/>
          <w:szCs w:val="24"/>
          <w:lang w:eastAsia="pl-PL"/>
        </w:rPr>
      </w:pPr>
      <w:r w:rsidRPr="00361ABA">
        <w:rPr>
          <w:rFonts w:asciiTheme="majorHAnsi" w:eastAsiaTheme="majorEastAsia" w:hAnsiTheme="majorHAnsi" w:cstheme="majorHAnsi"/>
          <w:sz w:val="24"/>
          <w:szCs w:val="24"/>
          <w:lang w:eastAsia="pl-PL"/>
        </w:rPr>
        <w:lastRenderedPageBreak/>
        <w:t>•</w:t>
      </w:r>
      <w:r w:rsidRPr="00361ABA">
        <w:rPr>
          <w:rFonts w:asciiTheme="majorHAnsi" w:eastAsiaTheme="majorEastAsia" w:hAnsiTheme="majorHAnsi" w:cstheme="majorHAnsi"/>
          <w:sz w:val="24"/>
          <w:szCs w:val="24"/>
          <w:lang w:eastAsia="pl-PL"/>
        </w:rPr>
        <w:tab/>
        <w:t xml:space="preserve">po zainstalowaniu aplikacji i jej uruchomieniu </w:t>
      </w:r>
      <w:r>
        <w:rPr>
          <w:rFonts w:asciiTheme="majorHAnsi" w:eastAsiaTheme="majorEastAsia" w:hAnsiTheme="majorHAnsi" w:cstheme="majorHAnsi"/>
          <w:sz w:val="24"/>
          <w:szCs w:val="24"/>
          <w:lang w:eastAsia="pl-PL"/>
        </w:rPr>
        <w:t xml:space="preserve">miał </w:t>
      </w:r>
      <w:r w:rsidRPr="00361ABA">
        <w:rPr>
          <w:rFonts w:asciiTheme="majorHAnsi" w:eastAsiaTheme="majorEastAsia" w:hAnsiTheme="majorHAnsi" w:cstheme="majorHAnsi"/>
          <w:sz w:val="24"/>
          <w:szCs w:val="24"/>
          <w:lang w:eastAsia="pl-PL"/>
        </w:rPr>
        <w:t>pojawi</w:t>
      </w:r>
      <w:r>
        <w:rPr>
          <w:rFonts w:asciiTheme="majorHAnsi" w:eastAsiaTheme="majorEastAsia" w:hAnsiTheme="majorHAnsi" w:cstheme="majorHAnsi"/>
          <w:sz w:val="24"/>
          <w:szCs w:val="24"/>
          <w:lang w:eastAsia="pl-PL"/>
        </w:rPr>
        <w:t>ać</w:t>
      </w:r>
      <w:r w:rsidRPr="00361ABA">
        <w:rPr>
          <w:rFonts w:asciiTheme="majorHAnsi" w:eastAsiaTheme="majorEastAsia" w:hAnsiTheme="majorHAnsi" w:cstheme="majorHAnsi"/>
          <w:sz w:val="24"/>
          <w:szCs w:val="24"/>
          <w:lang w:eastAsia="pl-PL"/>
        </w:rPr>
        <w:t xml:space="preserve"> się </w:t>
      </w:r>
      <w:proofErr w:type="spellStart"/>
      <w:r w:rsidRPr="00361ABA">
        <w:rPr>
          <w:rFonts w:asciiTheme="majorHAnsi" w:eastAsiaTheme="majorEastAsia" w:hAnsiTheme="majorHAnsi" w:cstheme="majorHAnsi"/>
          <w:sz w:val="24"/>
          <w:szCs w:val="24"/>
          <w:lang w:eastAsia="pl-PL"/>
        </w:rPr>
        <w:t>avatar</w:t>
      </w:r>
      <w:proofErr w:type="spellEnd"/>
      <w:r w:rsidRPr="00361ABA">
        <w:rPr>
          <w:rFonts w:asciiTheme="majorHAnsi" w:eastAsiaTheme="majorEastAsia" w:hAnsiTheme="majorHAnsi" w:cstheme="majorHAnsi"/>
          <w:sz w:val="24"/>
          <w:szCs w:val="24"/>
          <w:lang w:eastAsia="pl-PL"/>
        </w:rPr>
        <w:t xml:space="preserve"> postaci, która przyjmie rolę wirtualnego rzecznika praw konsumentów-seniorów. Avatar </w:t>
      </w:r>
      <w:r>
        <w:rPr>
          <w:rFonts w:asciiTheme="majorHAnsi" w:eastAsiaTheme="majorEastAsia" w:hAnsiTheme="majorHAnsi" w:cstheme="majorHAnsi"/>
          <w:sz w:val="24"/>
          <w:szCs w:val="24"/>
          <w:lang w:eastAsia="pl-PL"/>
        </w:rPr>
        <w:t>miał</w:t>
      </w:r>
      <w:r w:rsidRPr="00361ABA">
        <w:rPr>
          <w:rFonts w:asciiTheme="majorHAnsi" w:eastAsiaTheme="majorEastAsia" w:hAnsiTheme="majorHAnsi" w:cstheme="majorHAnsi"/>
          <w:sz w:val="24"/>
          <w:szCs w:val="24"/>
          <w:lang w:eastAsia="pl-PL"/>
        </w:rPr>
        <w:t xml:space="preserve"> komunikowa</w:t>
      </w:r>
      <w:r w:rsidR="00485B77">
        <w:rPr>
          <w:rFonts w:asciiTheme="majorHAnsi" w:eastAsiaTheme="majorEastAsia" w:hAnsiTheme="majorHAnsi" w:cstheme="majorHAnsi"/>
          <w:sz w:val="24"/>
          <w:szCs w:val="24"/>
          <w:lang w:eastAsia="pl-PL"/>
        </w:rPr>
        <w:t>ć</w:t>
      </w:r>
      <w:r w:rsidRPr="00361ABA">
        <w:rPr>
          <w:rFonts w:asciiTheme="majorHAnsi" w:eastAsiaTheme="majorEastAsia" w:hAnsiTheme="majorHAnsi" w:cstheme="majorHAnsi"/>
          <w:sz w:val="24"/>
          <w:szCs w:val="24"/>
          <w:lang w:eastAsia="pl-PL"/>
        </w:rPr>
        <w:t xml:space="preserve"> się z seniorami w formie głosowej oraz pisemnej (komunikaty głosowe będą pojawiały się w formie transkrypcji). </w:t>
      </w:r>
    </w:p>
    <w:p w14:paraId="0ADE0664" w14:textId="66EFB246" w:rsidR="00361ABA" w:rsidRPr="00361ABA" w:rsidRDefault="00361ABA" w:rsidP="00374F1A">
      <w:pPr>
        <w:spacing w:line="360" w:lineRule="auto"/>
        <w:rPr>
          <w:rFonts w:asciiTheme="majorHAnsi" w:eastAsiaTheme="majorEastAsia" w:hAnsiTheme="majorHAnsi" w:cstheme="majorHAnsi"/>
          <w:sz w:val="24"/>
          <w:szCs w:val="24"/>
          <w:lang w:eastAsia="pl-PL"/>
        </w:rPr>
      </w:pPr>
      <w:r w:rsidRPr="00361ABA">
        <w:rPr>
          <w:rFonts w:asciiTheme="majorHAnsi" w:eastAsiaTheme="majorEastAsia" w:hAnsiTheme="majorHAnsi" w:cstheme="majorHAnsi"/>
          <w:sz w:val="24"/>
          <w:szCs w:val="24"/>
          <w:lang w:eastAsia="pl-PL"/>
        </w:rPr>
        <w:t>•</w:t>
      </w:r>
      <w:r w:rsidRPr="00361ABA">
        <w:rPr>
          <w:rFonts w:asciiTheme="majorHAnsi" w:eastAsiaTheme="majorEastAsia" w:hAnsiTheme="majorHAnsi" w:cstheme="majorHAnsi"/>
          <w:sz w:val="24"/>
          <w:szCs w:val="24"/>
          <w:lang w:eastAsia="pl-PL"/>
        </w:rPr>
        <w:tab/>
        <w:t>na tym etapie użytkownik</w:t>
      </w:r>
      <w:r w:rsidR="00485B77">
        <w:rPr>
          <w:rFonts w:asciiTheme="majorHAnsi" w:eastAsiaTheme="majorEastAsia" w:hAnsiTheme="majorHAnsi" w:cstheme="majorHAnsi"/>
          <w:sz w:val="24"/>
          <w:szCs w:val="24"/>
          <w:lang w:eastAsia="pl-PL"/>
        </w:rPr>
        <w:t xml:space="preserve"> miał </w:t>
      </w:r>
      <w:r w:rsidRPr="00361ABA">
        <w:rPr>
          <w:rFonts w:asciiTheme="majorHAnsi" w:eastAsiaTheme="majorEastAsia" w:hAnsiTheme="majorHAnsi" w:cstheme="majorHAnsi"/>
          <w:sz w:val="24"/>
          <w:szCs w:val="24"/>
          <w:lang w:eastAsia="pl-PL"/>
        </w:rPr>
        <w:t xml:space="preserve">wybrać jakiej formy wsparcia oczekuje tj. pomocy w rozwiązaniu konkretnej sprawy albo przekazania informacji o przysługujących konsumentom prawach. </w:t>
      </w:r>
    </w:p>
    <w:p w14:paraId="02A7D976" w14:textId="09A9DAA0" w:rsidR="00361ABA" w:rsidRPr="00361ABA" w:rsidRDefault="00361ABA" w:rsidP="00374F1A">
      <w:pPr>
        <w:spacing w:line="360" w:lineRule="auto"/>
        <w:rPr>
          <w:rFonts w:asciiTheme="majorHAnsi" w:eastAsiaTheme="majorEastAsia" w:hAnsiTheme="majorHAnsi" w:cstheme="majorHAnsi"/>
          <w:sz w:val="24"/>
          <w:szCs w:val="24"/>
          <w:lang w:eastAsia="pl-PL"/>
        </w:rPr>
      </w:pPr>
      <w:r w:rsidRPr="00361ABA">
        <w:rPr>
          <w:rFonts w:asciiTheme="majorHAnsi" w:eastAsiaTheme="majorEastAsia" w:hAnsiTheme="majorHAnsi" w:cstheme="majorHAnsi"/>
          <w:sz w:val="24"/>
          <w:szCs w:val="24"/>
          <w:lang w:eastAsia="pl-PL"/>
        </w:rPr>
        <w:t>•</w:t>
      </w:r>
      <w:r w:rsidRPr="00361ABA">
        <w:rPr>
          <w:rFonts w:asciiTheme="majorHAnsi" w:eastAsiaTheme="majorEastAsia" w:hAnsiTheme="majorHAnsi" w:cstheme="majorHAnsi"/>
          <w:sz w:val="24"/>
          <w:szCs w:val="24"/>
          <w:lang w:eastAsia="pl-PL"/>
        </w:rPr>
        <w:tab/>
        <w:t xml:space="preserve">jeśli senior </w:t>
      </w:r>
      <w:r w:rsidR="00485B77">
        <w:rPr>
          <w:rFonts w:asciiTheme="majorHAnsi" w:eastAsiaTheme="majorEastAsia" w:hAnsiTheme="majorHAnsi" w:cstheme="majorHAnsi"/>
          <w:sz w:val="24"/>
          <w:szCs w:val="24"/>
          <w:lang w:eastAsia="pl-PL"/>
        </w:rPr>
        <w:t>zdecydowałby</w:t>
      </w:r>
      <w:r w:rsidRPr="00361ABA">
        <w:rPr>
          <w:rFonts w:asciiTheme="majorHAnsi" w:eastAsiaTheme="majorEastAsia" w:hAnsiTheme="majorHAnsi" w:cstheme="majorHAnsi"/>
          <w:sz w:val="24"/>
          <w:szCs w:val="24"/>
          <w:lang w:eastAsia="pl-PL"/>
        </w:rPr>
        <w:t>, że chciałby poznać i dowiedzieć się jakie prawa chronią konsumentów (np. jak zachować się w konkretnej sytuacji, na co zwracać uwagę zawierając umowę, jak nie dać się oszukać przez sprzedawcę) to przechodząc zaprogramowaną ścieżką, mógł w łatwy i dostos</w:t>
      </w:r>
      <w:r w:rsidR="00485B77">
        <w:rPr>
          <w:rFonts w:asciiTheme="majorHAnsi" w:eastAsiaTheme="majorEastAsia" w:hAnsiTheme="majorHAnsi" w:cstheme="majorHAnsi"/>
          <w:sz w:val="24"/>
          <w:szCs w:val="24"/>
          <w:lang w:eastAsia="pl-PL"/>
        </w:rPr>
        <w:t>o</w:t>
      </w:r>
      <w:r w:rsidRPr="00361ABA">
        <w:rPr>
          <w:rFonts w:asciiTheme="majorHAnsi" w:eastAsiaTheme="majorEastAsia" w:hAnsiTheme="majorHAnsi" w:cstheme="majorHAnsi"/>
          <w:sz w:val="24"/>
          <w:szCs w:val="24"/>
          <w:lang w:eastAsia="pl-PL"/>
        </w:rPr>
        <w:t xml:space="preserve">wany do odbiorcy sposób poznawać najważniejsze informacje. Informacje te </w:t>
      </w:r>
      <w:r w:rsidR="00485B77">
        <w:rPr>
          <w:rFonts w:asciiTheme="majorHAnsi" w:eastAsiaTheme="majorEastAsia" w:hAnsiTheme="majorHAnsi" w:cstheme="majorHAnsi"/>
          <w:sz w:val="24"/>
          <w:szCs w:val="24"/>
          <w:lang w:eastAsia="pl-PL"/>
        </w:rPr>
        <w:t>miały być</w:t>
      </w:r>
      <w:r w:rsidRPr="00361ABA">
        <w:rPr>
          <w:rFonts w:asciiTheme="majorHAnsi" w:eastAsiaTheme="majorEastAsia" w:hAnsiTheme="majorHAnsi" w:cstheme="majorHAnsi"/>
          <w:sz w:val="24"/>
          <w:szCs w:val="24"/>
          <w:lang w:eastAsia="pl-PL"/>
        </w:rPr>
        <w:t xml:space="preserve"> przekazywane przez </w:t>
      </w:r>
      <w:proofErr w:type="spellStart"/>
      <w:r w:rsidRPr="00361ABA">
        <w:rPr>
          <w:rFonts w:asciiTheme="majorHAnsi" w:eastAsiaTheme="majorEastAsia" w:hAnsiTheme="majorHAnsi" w:cstheme="majorHAnsi"/>
          <w:sz w:val="24"/>
          <w:szCs w:val="24"/>
          <w:lang w:eastAsia="pl-PL"/>
        </w:rPr>
        <w:t>eRzecznika</w:t>
      </w:r>
      <w:proofErr w:type="spellEnd"/>
      <w:r w:rsidRPr="00361ABA">
        <w:rPr>
          <w:rFonts w:asciiTheme="majorHAnsi" w:eastAsiaTheme="majorEastAsia" w:hAnsiTheme="majorHAnsi" w:cstheme="majorHAnsi"/>
          <w:sz w:val="24"/>
          <w:szCs w:val="24"/>
          <w:lang w:eastAsia="pl-PL"/>
        </w:rPr>
        <w:t xml:space="preserve"> Praw Seniora-Konsumenta w formie graficznej, słownej i tekstowej, po każdej kolejnej wybranej przez użytkownika opcji. </w:t>
      </w:r>
    </w:p>
    <w:p w14:paraId="7C4E4101" w14:textId="697076B8" w:rsidR="00361ABA" w:rsidRPr="00361ABA" w:rsidRDefault="00361ABA" w:rsidP="00374F1A">
      <w:pPr>
        <w:spacing w:line="360" w:lineRule="auto"/>
        <w:rPr>
          <w:rFonts w:asciiTheme="majorHAnsi" w:eastAsiaTheme="majorEastAsia" w:hAnsiTheme="majorHAnsi" w:cstheme="majorHAnsi"/>
          <w:sz w:val="24"/>
          <w:szCs w:val="24"/>
          <w:lang w:eastAsia="pl-PL"/>
        </w:rPr>
      </w:pPr>
      <w:r w:rsidRPr="00361ABA">
        <w:rPr>
          <w:rFonts w:asciiTheme="majorHAnsi" w:eastAsiaTheme="majorEastAsia" w:hAnsiTheme="majorHAnsi" w:cstheme="majorHAnsi"/>
          <w:sz w:val="24"/>
          <w:szCs w:val="24"/>
          <w:lang w:eastAsia="pl-PL"/>
        </w:rPr>
        <w:t>•</w:t>
      </w:r>
      <w:r w:rsidRPr="00361ABA">
        <w:rPr>
          <w:rFonts w:asciiTheme="majorHAnsi" w:eastAsiaTheme="majorEastAsia" w:hAnsiTheme="majorHAnsi" w:cstheme="majorHAnsi"/>
          <w:sz w:val="24"/>
          <w:szCs w:val="24"/>
          <w:lang w:eastAsia="pl-PL"/>
        </w:rPr>
        <w:tab/>
        <w:t xml:space="preserve">Jeśli senior </w:t>
      </w:r>
      <w:r w:rsidR="00485B77">
        <w:rPr>
          <w:rFonts w:asciiTheme="majorHAnsi" w:eastAsiaTheme="majorEastAsia" w:hAnsiTheme="majorHAnsi" w:cstheme="majorHAnsi"/>
          <w:sz w:val="24"/>
          <w:szCs w:val="24"/>
          <w:lang w:eastAsia="pl-PL"/>
        </w:rPr>
        <w:t xml:space="preserve">miał </w:t>
      </w:r>
      <w:r w:rsidRPr="00361ABA">
        <w:rPr>
          <w:rFonts w:asciiTheme="majorHAnsi" w:eastAsiaTheme="majorEastAsia" w:hAnsiTheme="majorHAnsi" w:cstheme="majorHAnsi"/>
          <w:sz w:val="24"/>
          <w:szCs w:val="24"/>
          <w:lang w:eastAsia="pl-PL"/>
        </w:rPr>
        <w:t>skorzysta</w:t>
      </w:r>
      <w:r w:rsidR="00C960CB">
        <w:rPr>
          <w:rFonts w:asciiTheme="majorHAnsi" w:eastAsiaTheme="majorEastAsia" w:hAnsiTheme="majorHAnsi" w:cstheme="majorHAnsi"/>
          <w:sz w:val="24"/>
          <w:szCs w:val="24"/>
          <w:lang w:eastAsia="pl-PL"/>
        </w:rPr>
        <w:t>ć</w:t>
      </w:r>
      <w:r w:rsidRPr="00361ABA">
        <w:rPr>
          <w:rFonts w:asciiTheme="majorHAnsi" w:eastAsiaTheme="majorEastAsia" w:hAnsiTheme="majorHAnsi" w:cstheme="majorHAnsi"/>
          <w:sz w:val="24"/>
          <w:szCs w:val="24"/>
          <w:lang w:eastAsia="pl-PL"/>
        </w:rPr>
        <w:t xml:space="preserve"> z aplikacji w celu rozwiązania swojego konkretnego problemu (np. jak prawidłowo złożyć reklamację zepsutego towaru; jak odstąpić od umowy zawartej na pokazie; jak zareklamować źle wystawioną fakturę), to przechodząc przez zaprogramowaną ścieżkę, </w:t>
      </w:r>
      <w:proofErr w:type="spellStart"/>
      <w:r w:rsidRPr="00361ABA">
        <w:rPr>
          <w:rFonts w:asciiTheme="majorHAnsi" w:eastAsiaTheme="majorEastAsia" w:hAnsiTheme="majorHAnsi" w:cstheme="majorHAnsi"/>
          <w:sz w:val="24"/>
          <w:szCs w:val="24"/>
          <w:lang w:eastAsia="pl-PL"/>
        </w:rPr>
        <w:t>eRzecznik</w:t>
      </w:r>
      <w:proofErr w:type="spellEnd"/>
      <w:r w:rsidRPr="00361ABA">
        <w:rPr>
          <w:rFonts w:asciiTheme="majorHAnsi" w:eastAsiaTheme="majorEastAsia" w:hAnsiTheme="majorHAnsi" w:cstheme="majorHAnsi"/>
          <w:sz w:val="24"/>
          <w:szCs w:val="24"/>
          <w:lang w:eastAsia="pl-PL"/>
        </w:rPr>
        <w:t xml:space="preserve"> krok po kroku </w:t>
      </w:r>
      <w:r w:rsidR="00485B77">
        <w:rPr>
          <w:rFonts w:asciiTheme="majorHAnsi" w:eastAsiaTheme="majorEastAsia" w:hAnsiTheme="majorHAnsi" w:cstheme="majorHAnsi"/>
          <w:sz w:val="24"/>
          <w:szCs w:val="24"/>
          <w:lang w:eastAsia="pl-PL"/>
        </w:rPr>
        <w:t xml:space="preserve">miał </w:t>
      </w:r>
      <w:r w:rsidRPr="00361ABA">
        <w:rPr>
          <w:rFonts w:asciiTheme="majorHAnsi" w:eastAsiaTheme="majorEastAsia" w:hAnsiTheme="majorHAnsi" w:cstheme="majorHAnsi"/>
          <w:sz w:val="24"/>
          <w:szCs w:val="24"/>
          <w:lang w:eastAsia="pl-PL"/>
        </w:rPr>
        <w:t>wytłumaczy</w:t>
      </w:r>
      <w:r w:rsidR="00485B77">
        <w:rPr>
          <w:rFonts w:asciiTheme="majorHAnsi" w:eastAsiaTheme="majorEastAsia" w:hAnsiTheme="majorHAnsi" w:cstheme="majorHAnsi"/>
          <w:sz w:val="24"/>
          <w:szCs w:val="24"/>
          <w:lang w:eastAsia="pl-PL"/>
        </w:rPr>
        <w:t>ć</w:t>
      </w:r>
      <w:r w:rsidRPr="00361ABA">
        <w:rPr>
          <w:rFonts w:asciiTheme="majorHAnsi" w:eastAsiaTheme="majorEastAsia" w:hAnsiTheme="majorHAnsi" w:cstheme="majorHAnsi"/>
          <w:sz w:val="24"/>
          <w:szCs w:val="24"/>
          <w:lang w:eastAsia="pl-PL"/>
        </w:rPr>
        <w:t xml:space="preserve"> jakie prawa przysługują konsumentowi i wyjaśni jak w praktyce powinien wyglądać schemat postepowania w konkretnej sprawie. Dodatkowo, w zależności od rodzaju sprawy, użytkownik </w:t>
      </w:r>
      <w:r w:rsidR="00485B77">
        <w:rPr>
          <w:rFonts w:asciiTheme="majorHAnsi" w:eastAsiaTheme="majorEastAsia" w:hAnsiTheme="majorHAnsi" w:cstheme="majorHAnsi"/>
          <w:sz w:val="24"/>
          <w:szCs w:val="24"/>
          <w:lang w:eastAsia="pl-PL"/>
        </w:rPr>
        <w:t>miał mieć możliwość</w:t>
      </w:r>
      <w:r w:rsidRPr="00361ABA">
        <w:rPr>
          <w:rFonts w:asciiTheme="majorHAnsi" w:eastAsiaTheme="majorEastAsia" w:hAnsiTheme="majorHAnsi" w:cstheme="majorHAnsi"/>
          <w:sz w:val="24"/>
          <w:szCs w:val="24"/>
          <w:lang w:eastAsia="pl-PL"/>
        </w:rPr>
        <w:t xml:space="preserve"> wygenero</w:t>
      </w:r>
      <w:r w:rsidR="00485B77">
        <w:rPr>
          <w:rFonts w:asciiTheme="majorHAnsi" w:eastAsiaTheme="majorEastAsia" w:hAnsiTheme="majorHAnsi" w:cstheme="majorHAnsi"/>
          <w:sz w:val="24"/>
          <w:szCs w:val="24"/>
          <w:lang w:eastAsia="pl-PL"/>
        </w:rPr>
        <w:t>wania</w:t>
      </w:r>
      <w:r w:rsidRPr="00361ABA">
        <w:rPr>
          <w:rFonts w:asciiTheme="majorHAnsi" w:eastAsiaTheme="majorEastAsia" w:hAnsiTheme="majorHAnsi" w:cstheme="majorHAnsi"/>
          <w:sz w:val="24"/>
          <w:szCs w:val="24"/>
          <w:lang w:eastAsia="pl-PL"/>
        </w:rPr>
        <w:t xml:space="preserve"> i wysłani</w:t>
      </w:r>
      <w:r w:rsidR="00485B77">
        <w:rPr>
          <w:rFonts w:asciiTheme="majorHAnsi" w:eastAsiaTheme="majorEastAsia" w:hAnsiTheme="majorHAnsi" w:cstheme="majorHAnsi"/>
          <w:sz w:val="24"/>
          <w:szCs w:val="24"/>
          <w:lang w:eastAsia="pl-PL"/>
        </w:rPr>
        <w:t>a</w:t>
      </w:r>
      <w:r w:rsidRPr="00361ABA">
        <w:rPr>
          <w:rFonts w:asciiTheme="majorHAnsi" w:eastAsiaTheme="majorEastAsia" w:hAnsiTheme="majorHAnsi" w:cstheme="majorHAnsi"/>
          <w:sz w:val="24"/>
          <w:szCs w:val="24"/>
          <w:lang w:eastAsia="pl-PL"/>
        </w:rPr>
        <w:t xml:space="preserve"> na maila wzór stosownego pisma do przedsiębiorcy (np. wezwania do zapłaty, </w:t>
      </w:r>
      <w:r w:rsidR="00C960CB" w:rsidRPr="00361ABA">
        <w:rPr>
          <w:rFonts w:asciiTheme="majorHAnsi" w:eastAsiaTheme="majorEastAsia" w:hAnsiTheme="majorHAnsi" w:cstheme="majorHAnsi"/>
          <w:sz w:val="24"/>
          <w:szCs w:val="24"/>
          <w:lang w:eastAsia="pl-PL"/>
        </w:rPr>
        <w:t>reklamacji</w:t>
      </w:r>
      <w:r w:rsidRPr="00361ABA">
        <w:rPr>
          <w:rFonts w:asciiTheme="majorHAnsi" w:eastAsiaTheme="majorEastAsia" w:hAnsiTheme="majorHAnsi" w:cstheme="majorHAnsi"/>
          <w:sz w:val="24"/>
          <w:szCs w:val="24"/>
          <w:lang w:eastAsia="pl-PL"/>
        </w:rPr>
        <w:t>).</w:t>
      </w:r>
    </w:p>
    <w:p w14:paraId="6120CBF5" w14:textId="5B985509" w:rsidR="00361ABA" w:rsidRDefault="00361ABA" w:rsidP="00374F1A">
      <w:pPr>
        <w:spacing w:line="360" w:lineRule="auto"/>
        <w:rPr>
          <w:rFonts w:asciiTheme="majorHAnsi" w:eastAsiaTheme="majorEastAsia" w:hAnsiTheme="majorHAnsi" w:cstheme="majorHAnsi"/>
          <w:sz w:val="24"/>
          <w:szCs w:val="24"/>
          <w:lang w:eastAsia="pl-PL"/>
        </w:rPr>
      </w:pPr>
      <w:r w:rsidRPr="00361ABA">
        <w:rPr>
          <w:rFonts w:asciiTheme="majorHAnsi" w:eastAsiaTheme="majorEastAsia" w:hAnsiTheme="majorHAnsi" w:cstheme="majorHAnsi"/>
          <w:sz w:val="24"/>
          <w:szCs w:val="24"/>
          <w:lang w:eastAsia="pl-PL"/>
        </w:rPr>
        <w:t>•</w:t>
      </w:r>
      <w:r w:rsidRPr="00361ABA">
        <w:rPr>
          <w:rFonts w:asciiTheme="majorHAnsi" w:eastAsiaTheme="majorEastAsia" w:hAnsiTheme="majorHAnsi" w:cstheme="majorHAnsi"/>
          <w:sz w:val="24"/>
          <w:szCs w:val="24"/>
          <w:lang w:eastAsia="pl-PL"/>
        </w:rPr>
        <w:tab/>
        <w:t xml:space="preserve">Avatar </w:t>
      </w:r>
      <w:r w:rsidR="00485B77">
        <w:rPr>
          <w:rFonts w:asciiTheme="majorHAnsi" w:eastAsiaTheme="majorEastAsia" w:hAnsiTheme="majorHAnsi" w:cstheme="majorHAnsi"/>
          <w:sz w:val="24"/>
          <w:szCs w:val="24"/>
          <w:lang w:eastAsia="pl-PL"/>
        </w:rPr>
        <w:t xml:space="preserve">miał </w:t>
      </w:r>
      <w:r w:rsidRPr="00361ABA">
        <w:rPr>
          <w:rFonts w:asciiTheme="majorHAnsi" w:eastAsiaTheme="majorEastAsia" w:hAnsiTheme="majorHAnsi" w:cstheme="majorHAnsi"/>
          <w:sz w:val="24"/>
          <w:szCs w:val="24"/>
          <w:lang w:eastAsia="pl-PL"/>
        </w:rPr>
        <w:t xml:space="preserve">posługiwał się językiem prostym i zrozumiałym dla seniora. Aplikacja </w:t>
      </w:r>
      <w:r w:rsidR="00485B77">
        <w:rPr>
          <w:rFonts w:asciiTheme="majorHAnsi" w:eastAsiaTheme="majorEastAsia" w:hAnsiTheme="majorHAnsi" w:cstheme="majorHAnsi"/>
          <w:sz w:val="24"/>
          <w:szCs w:val="24"/>
          <w:lang w:eastAsia="pl-PL"/>
        </w:rPr>
        <w:t>miała</w:t>
      </w:r>
      <w:r w:rsidR="00186B60">
        <w:rPr>
          <w:rFonts w:asciiTheme="majorHAnsi" w:eastAsiaTheme="majorEastAsia" w:hAnsiTheme="majorHAnsi" w:cstheme="majorHAnsi"/>
          <w:sz w:val="24"/>
          <w:szCs w:val="24"/>
          <w:lang w:eastAsia="pl-PL"/>
        </w:rPr>
        <w:t xml:space="preserve"> </w:t>
      </w:r>
      <w:r w:rsidRPr="00361ABA">
        <w:rPr>
          <w:rFonts w:asciiTheme="majorHAnsi" w:eastAsiaTheme="majorEastAsia" w:hAnsiTheme="majorHAnsi" w:cstheme="majorHAnsi"/>
          <w:sz w:val="24"/>
          <w:szCs w:val="24"/>
          <w:lang w:eastAsia="pl-PL"/>
        </w:rPr>
        <w:t>przy tym cechowa</w:t>
      </w:r>
      <w:r w:rsidR="00485B77">
        <w:rPr>
          <w:rFonts w:asciiTheme="majorHAnsi" w:eastAsiaTheme="majorEastAsia" w:hAnsiTheme="majorHAnsi" w:cstheme="majorHAnsi"/>
          <w:sz w:val="24"/>
          <w:szCs w:val="24"/>
          <w:lang w:eastAsia="pl-PL"/>
        </w:rPr>
        <w:t>ć</w:t>
      </w:r>
      <w:r w:rsidRPr="00361ABA">
        <w:rPr>
          <w:rFonts w:asciiTheme="majorHAnsi" w:eastAsiaTheme="majorEastAsia" w:hAnsiTheme="majorHAnsi" w:cstheme="majorHAnsi"/>
          <w:sz w:val="24"/>
          <w:szCs w:val="24"/>
          <w:lang w:eastAsia="pl-PL"/>
        </w:rPr>
        <w:t xml:space="preserve"> się odpowiednimi funkcjami dla osób starszych funkcjami jak m.in. zmiana rozmiaru czcionki czy możliwość regulowania szybkości wypowiedzi.</w:t>
      </w:r>
    </w:p>
    <w:p w14:paraId="394624E4" w14:textId="53020DE0" w:rsidR="00530636" w:rsidRDefault="00530636" w:rsidP="00361ABA">
      <w:pPr>
        <w:rPr>
          <w:rFonts w:asciiTheme="majorHAnsi" w:eastAsiaTheme="majorEastAsia" w:hAnsiTheme="majorHAnsi" w:cstheme="majorHAnsi"/>
          <w:sz w:val="24"/>
          <w:szCs w:val="24"/>
          <w:lang w:eastAsia="pl-PL"/>
        </w:rPr>
      </w:pPr>
    </w:p>
    <w:p w14:paraId="10DB3C6B" w14:textId="4848197D" w:rsidR="00530636" w:rsidRDefault="00530636" w:rsidP="00374F1A">
      <w:pPr>
        <w:spacing w:line="360" w:lineRule="auto"/>
        <w:rPr>
          <w:rFonts w:asciiTheme="majorHAnsi" w:eastAsiaTheme="majorEastAsia" w:hAnsiTheme="majorHAnsi" w:cstheme="majorHAnsi"/>
          <w:sz w:val="24"/>
          <w:szCs w:val="24"/>
          <w:lang w:eastAsia="pl-PL"/>
        </w:rPr>
      </w:pPr>
      <w:r>
        <w:rPr>
          <w:rFonts w:asciiTheme="majorHAnsi" w:eastAsiaTheme="majorEastAsia" w:hAnsiTheme="majorHAnsi" w:cstheme="majorHAnsi"/>
          <w:sz w:val="24"/>
          <w:szCs w:val="24"/>
          <w:lang w:eastAsia="pl-PL"/>
        </w:rPr>
        <w:t xml:space="preserve">Ostatecznie, w wyniku </w:t>
      </w:r>
      <w:r w:rsidR="00374F1A">
        <w:rPr>
          <w:rFonts w:asciiTheme="majorHAnsi" w:eastAsiaTheme="majorEastAsia" w:hAnsiTheme="majorHAnsi" w:cstheme="majorHAnsi"/>
          <w:sz w:val="24"/>
          <w:szCs w:val="24"/>
          <w:lang w:eastAsia="pl-PL"/>
        </w:rPr>
        <w:t>dyskusji w gronie zespołu, jak również spotkań z przedstawicielami ROPS Kraków zdecydowaliśmy, że aplikacja nie będzie posiadała planowanego „</w:t>
      </w:r>
      <w:proofErr w:type="spellStart"/>
      <w:r w:rsidR="00374F1A">
        <w:rPr>
          <w:rFonts w:asciiTheme="majorHAnsi" w:eastAsiaTheme="majorEastAsia" w:hAnsiTheme="majorHAnsi" w:cstheme="majorHAnsi"/>
          <w:sz w:val="24"/>
          <w:szCs w:val="24"/>
          <w:lang w:eastAsia="pl-PL"/>
        </w:rPr>
        <w:t>avatara</w:t>
      </w:r>
      <w:proofErr w:type="spellEnd"/>
      <w:r w:rsidR="00374F1A">
        <w:rPr>
          <w:rFonts w:asciiTheme="majorHAnsi" w:eastAsiaTheme="majorEastAsia" w:hAnsiTheme="majorHAnsi" w:cstheme="majorHAnsi"/>
          <w:sz w:val="24"/>
          <w:szCs w:val="24"/>
          <w:lang w:eastAsia="pl-PL"/>
        </w:rPr>
        <w:t>”, a jej cel został ostatecznie określony w poniższy sposób:</w:t>
      </w:r>
    </w:p>
    <w:p w14:paraId="4956588F" w14:textId="77777777" w:rsidR="00374F1A" w:rsidRPr="002F1403" w:rsidRDefault="00374F1A" w:rsidP="00374F1A">
      <w:p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lastRenderedPageBreak/>
        <w:t>Celem innowacji jest stworzenie narzędzia z zakresu IT, które umożliwi seniorom w prosty i intuicyjny sposób otrzymanie szybkiej, rzetelnej i konkretnej porady prawnej z zakresu wybranych zagadnień prawa konsumenckiego, z którymi konsumenci seniorzy mają najczęściej problemy. W szczególności seniorzy otrzymają informacje na temat:</w:t>
      </w:r>
    </w:p>
    <w:p w14:paraId="1090359A" w14:textId="77777777" w:rsidR="00374F1A" w:rsidRPr="002F1403" w:rsidRDefault="00374F1A" w:rsidP="00374F1A">
      <w:p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t xml:space="preserve">a) jak skutecznie złożyć reklamację, </w:t>
      </w:r>
    </w:p>
    <w:p w14:paraId="07650BA6" w14:textId="77777777" w:rsidR="00374F1A" w:rsidRPr="002F1403" w:rsidRDefault="00374F1A" w:rsidP="00374F1A">
      <w:p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t xml:space="preserve">b) jak uniknąć najczęstszych błędów popełnianych przy składaniu reklamacji, </w:t>
      </w:r>
    </w:p>
    <w:p w14:paraId="4A7C8358" w14:textId="77777777" w:rsidR="00374F1A" w:rsidRPr="002F1403" w:rsidRDefault="00374F1A" w:rsidP="00374F1A">
      <w:p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t xml:space="preserve">b) jak skutecznie odstąpić od umowy zawartej z przedsiębiorcą na odległość (np. przez telefon, </w:t>
      </w:r>
      <w:proofErr w:type="spellStart"/>
      <w:r w:rsidRPr="002F1403">
        <w:rPr>
          <w:rFonts w:asciiTheme="majorHAnsi" w:hAnsiTheme="majorHAnsi" w:cstheme="majorHAnsi"/>
          <w:sz w:val="24"/>
          <w:szCs w:val="24"/>
          <w:lang w:eastAsia="pl-PL"/>
        </w:rPr>
        <w:t>internet</w:t>
      </w:r>
      <w:proofErr w:type="spellEnd"/>
      <w:r w:rsidRPr="002F1403">
        <w:rPr>
          <w:rFonts w:asciiTheme="majorHAnsi" w:hAnsiTheme="majorHAnsi" w:cstheme="majorHAnsi"/>
          <w:sz w:val="24"/>
          <w:szCs w:val="24"/>
          <w:lang w:eastAsia="pl-PL"/>
        </w:rPr>
        <w:t xml:space="preserve">), </w:t>
      </w:r>
    </w:p>
    <w:p w14:paraId="25C7AEF9" w14:textId="77777777" w:rsidR="00374F1A" w:rsidRPr="002F1403" w:rsidRDefault="00374F1A" w:rsidP="00374F1A">
      <w:p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t>c) jak postępować w przypadku odmowy uznania reklamacji za zasadną przez przedsiębiorcę,</w:t>
      </w:r>
    </w:p>
    <w:p w14:paraId="78903E6D" w14:textId="77777777" w:rsidR="00374F1A" w:rsidRPr="002F1403" w:rsidRDefault="00374F1A" w:rsidP="00374F1A">
      <w:p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t>e) instytucji zajmujących się ochroną praw konsumentów w przypadku spraw, w których porada wygenerowana w aplikacji będzie niewystarczająca.</w:t>
      </w:r>
    </w:p>
    <w:p w14:paraId="50B7CFBC" w14:textId="77777777" w:rsidR="00374F1A" w:rsidRPr="002F1403" w:rsidRDefault="00374F1A" w:rsidP="00374F1A">
      <w:p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t>Otrzymanie porady będzie możliwe po przejściu przez ścieżkę decyzyjną w aplikacji (seria pytań dotyczących istoty problemu konsumenckiego), co pomoże konsumentom sprecyzować i zdiagnozować istotę swojego problemu. Konsumenci będą musieli się skupić na obiektywnie istotnych do udzielenia porady elementach sprawy (daty, rodzaje żądań, podstawy odpowiedzialności) z pominięciem subiektywnych odczuć i opisów nieistotnych dla rozwiązania problemu (kultura osobista przedsiębiorcy, poczucie krzywdy itp.).</w:t>
      </w:r>
    </w:p>
    <w:p w14:paraId="1106B4E4" w14:textId="77777777" w:rsidR="00374F1A" w:rsidRDefault="00374F1A" w:rsidP="00361ABA">
      <w:pPr>
        <w:rPr>
          <w:rFonts w:asciiTheme="majorHAnsi" w:eastAsiaTheme="majorEastAsia" w:hAnsiTheme="majorHAnsi" w:cstheme="majorHAnsi"/>
          <w:sz w:val="24"/>
          <w:szCs w:val="24"/>
          <w:lang w:eastAsia="pl-PL"/>
        </w:rPr>
      </w:pPr>
    </w:p>
    <w:p w14:paraId="20BC830C" w14:textId="77777777" w:rsidR="00530636" w:rsidRPr="00361ABA" w:rsidRDefault="00530636" w:rsidP="00361ABA">
      <w:pPr>
        <w:rPr>
          <w:rFonts w:asciiTheme="majorHAnsi" w:eastAsiaTheme="majorEastAsia" w:hAnsiTheme="majorHAnsi" w:cstheme="majorHAnsi"/>
          <w:sz w:val="24"/>
          <w:szCs w:val="24"/>
          <w:lang w:eastAsia="pl-PL"/>
        </w:rPr>
      </w:pPr>
    </w:p>
    <w:p w14:paraId="52C6A2D3" w14:textId="2E90721C" w:rsidR="00374F1A" w:rsidRPr="002F1403" w:rsidRDefault="00374F1A" w:rsidP="00374F1A">
      <w:pPr>
        <w:pStyle w:val="Nagwek1"/>
        <w:rPr>
          <w:rFonts w:cstheme="majorHAnsi"/>
          <w:b/>
          <w:bCs/>
          <w:lang w:eastAsia="pl-PL"/>
        </w:rPr>
      </w:pPr>
      <w:r>
        <w:rPr>
          <w:rFonts w:cstheme="majorHAnsi"/>
          <w:b/>
          <w:bCs/>
          <w:lang w:eastAsia="pl-PL"/>
        </w:rPr>
        <w:t>Proces projektowy</w:t>
      </w:r>
    </w:p>
    <w:p w14:paraId="2AAE0D63" w14:textId="6D14FB89" w:rsidR="00985353" w:rsidRDefault="00985353" w:rsidP="00217E2F">
      <w:pPr>
        <w:rPr>
          <w:rFonts w:asciiTheme="majorHAnsi" w:eastAsiaTheme="majorEastAsia" w:hAnsiTheme="majorHAnsi" w:cstheme="majorHAnsi"/>
          <w:b/>
          <w:bCs/>
          <w:color w:val="2F5496" w:themeColor="accent1" w:themeShade="BF"/>
          <w:sz w:val="32"/>
          <w:szCs w:val="32"/>
          <w:lang w:eastAsia="pl-PL"/>
        </w:rPr>
      </w:pPr>
    </w:p>
    <w:p w14:paraId="3C0FF024" w14:textId="7908A9BE" w:rsidR="003E7211" w:rsidRPr="003E7211" w:rsidRDefault="003E7211" w:rsidP="003E7211">
      <w:pPr>
        <w:keepNext/>
        <w:keepLines/>
        <w:spacing w:before="40" w:after="0" w:line="360" w:lineRule="auto"/>
        <w:outlineLvl w:val="1"/>
        <w:rPr>
          <w:rFonts w:asciiTheme="majorHAnsi" w:eastAsiaTheme="majorEastAsia" w:hAnsiTheme="majorHAnsi" w:cstheme="majorHAnsi"/>
          <w:color w:val="2F5496" w:themeColor="accent1" w:themeShade="BF"/>
          <w:sz w:val="26"/>
          <w:szCs w:val="26"/>
          <w:lang w:eastAsia="pl-PL"/>
        </w:rPr>
      </w:pPr>
      <w:bookmarkStart w:id="1" w:name="_Hlk125405424"/>
      <w:r>
        <w:rPr>
          <w:rFonts w:asciiTheme="majorHAnsi" w:eastAsiaTheme="majorEastAsia" w:hAnsiTheme="majorHAnsi" w:cstheme="majorHAnsi"/>
          <w:color w:val="2F5496" w:themeColor="accent1" w:themeShade="BF"/>
          <w:sz w:val="26"/>
          <w:szCs w:val="26"/>
          <w:lang w:eastAsia="pl-PL"/>
        </w:rPr>
        <w:t>Badania</w:t>
      </w:r>
    </w:p>
    <w:bookmarkEnd w:id="1"/>
    <w:p w14:paraId="01E1D2A9" w14:textId="77777777" w:rsidR="003E7211" w:rsidRDefault="003E7211" w:rsidP="00217E2F">
      <w:pPr>
        <w:rPr>
          <w:rFonts w:asciiTheme="majorHAnsi" w:eastAsiaTheme="majorEastAsia" w:hAnsiTheme="majorHAnsi" w:cstheme="majorHAnsi"/>
          <w:sz w:val="24"/>
          <w:szCs w:val="24"/>
          <w:lang w:eastAsia="pl-PL"/>
        </w:rPr>
      </w:pPr>
    </w:p>
    <w:p w14:paraId="4AAB58B5" w14:textId="3B8F41F3" w:rsidR="00485B77" w:rsidRDefault="00374F1A" w:rsidP="00217E2F">
      <w:pPr>
        <w:rPr>
          <w:rFonts w:asciiTheme="majorHAnsi" w:hAnsiTheme="majorHAnsi" w:cstheme="majorHAnsi"/>
          <w:sz w:val="24"/>
          <w:szCs w:val="24"/>
          <w:lang w:eastAsia="pl-PL"/>
        </w:rPr>
      </w:pPr>
      <w:r>
        <w:rPr>
          <w:rFonts w:asciiTheme="majorHAnsi" w:eastAsiaTheme="majorEastAsia" w:hAnsiTheme="majorHAnsi" w:cstheme="majorHAnsi"/>
          <w:sz w:val="24"/>
          <w:szCs w:val="24"/>
          <w:lang w:eastAsia="pl-PL"/>
        </w:rPr>
        <w:t xml:space="preserve">Pierwszym etapem procesu projektowego było przeprowadzenie </w:t>
      </w:r>
      <w:r w:rsidR="000375A5">
        <w:rPr>
          <w:rFonts w:asciiTheme="majorHAnsi" w:eastAsiaTheme="majorEastAsia" w:hAnsiTheme="majorHAnsi" w:cstheme="majorHAnsi"/>
          <w:sz w:val="24"/>
          <w:szCs w:val="24"/>
          <w:lang w:eastAsia="pl-PL"/>
        </w:rPr>
        <w:t xml:space="preserve">sześciu </w:t>
      </w:r>
      <w:proofErr w:type="spellStart"/>
      <w:r w:rsidR="000375A5" w:rsidRPr="002F1403">
        <w:rPr>
          <w:rFonts w:asciiTheme="majorHAnsi" w:hAnsiTheme="majorHAnsi" w:cstheme="majorHAnsi"/>
          <w:sz w:val="24"/>
          <w:szCs w:val="24"/>
          <w:lang w:eastAsia="pl-PL"/>
        </w:rPr>
        <w:t>semi</w:t>
      </w:r>
      <w:proofErr w:type="spellEnd"/>
      <w:r w:rsidR="000375A5" w:rsidRPr="002F1403">
        <w:rPr>
          <w:rFonts w:asciiTheme="majorHAnsi" w:hAnsiTheme="majorHAnsi" w:cstheme="majorHAnsi"/>
          <w:sz w:val="24"/>
          <w:szCs w:val="24"/>
          <w:lang w:eastAsia="pl-PL"/>
        </w:rPr>
        <w:t>-ustrukturyzowan</w:t>
      </w:r>
      <w:r w:rsidR="000375A5">
        <w:rPr>
          <w:rFonts w:asciiTheme="majorHAnsi" w:hAnsiTheme="majorHAnsi" w:cstheme="majorHAnsi"/>
          <w:sz w:val="24"/>
          <w:szCs w:val="24"/>
          <w:lang w:eastAsia="pl-PL"/>
        </w:rPr>
        <w:t>ych</w:t>
      </w:r>
      <w:r w:rsidR="000375A5" w:rsidRPr="002F1403">
        <w:rPr>
          <w:rFonts w:asciiTheme="majorHAnsi" w:hAnsiTheme="majorHAnsi" w:cstheme="majorHAnsi"/>
          <w:sz w:val="24"/>
          <w:szCs w:val="24"/>
          <w:lang w:eastAsia="pl-PL"/>
        </w:rPr>
        <w:t xml:space="preserve"> wywiad</w:t>
      </w:r>
      <w:r w:rsidR="000375A5">
        <w:rPr>
          <w:rFonts w:asciiTheme="majorHAnsi" w:hAnsiTheme="majorHAnsi" w:cstheme="majorHAnsi"/>
          <w:sz w:val="24"/>
          <w:szCs w:val="24"/>
          <w:lang w:eastAsia="pl-PL"/>
        </w:rPr>
        <w:t>ów</w:t>
      </w:r>
      <w:r w:rsidR="000375A5" w:rsidRPr="002F1403">
        <w:rPr>
          <w:rFonts w:asciiTheme="majorHAnsi" w:hAnsiTheme="majorHAnsi" w:cstheme="majorHAnsi"/>
          <w:sz w:val="24"/>
          <w:szCs w:val="24"/>
          <w:lang w:eastAsia="pl-PL"/>
        </w:rPr>
        <w:t xml:space="preserve"> pogłębion</w:t>
      </w:r>
      <w:r w:rsidR="000375A5">
        <w:rPr>
          <w:rFonts w:asciiTheme="majorHAnsi" w:hAnsiTheme="majorHAnsi" w:cstheme="majorHAnsi"/>
          <w:sz w:val="24"/>
          <w:szCs w:val="24"/>
          <w:lang w:eastAsia="pl-PL"/>
        </w:rPr>
        <w:t>ych</w:t>
      </w:r>
      <w:r w:rsidR="000375A5" w:rsidRPr="002F1403">
        <w:rPr>
          <w:rFonts w:asciiTheme="majorHAnsi" w:hAnsiTheme="majorHAnsi" w:cstheme="majorHAnsi"/>
          <w:sz w:val="24"/>
          <w:szCs w:val="24"/>
          <w:lang w:eastAsia="pl-PL"/>
        </w:rPr>
        <w:t xml:space="preserve"> (IDI)</w:t>
      </w:r>
      <w:r w:rsidR="000375A5">
        <w:rPr>
          <w:rFonts w:asciiTheme="majorHAnsi" w:hAnsiTheme="majorHAnsi" w:cstheme="majorHAnsi"/>
          <w:sz w:val="24"/>
          <w:szCs w:val="24"/>
          <w:lang w:eastAsia="pl-PL"/>
        </w:rPr>
        <w:t>.</w:t>
      </w:r>
    </w:p>
    <w:p w14:paraId="34E9533F" w14:textId="77777777" w:rsidR="000375A5" w:rsidRPr="002F1403" w:rsidRDefault="000375A5" w:rsidP="000375A5">
      <w:p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t>Uczestnikami badań było 6 osób w wieku 65+, zamieszkujący miasta i miejscowości w województwie dolnośląskim:</w:t>
      </w:r>
    </w:p>
    <w:p w14:paraId="762B6D3A" w14:textId="77777777" w:rsidR="000375A5" w:rsidRPr="002F1403" w:rsidRDefault="000375A5" w:rsidP="000375A5">
      <w:pPr>
        <w:pStyle w:val="Akapitzlist"/>
        <w:numPr>
          <w:ilvl w:val="0"/>
          <w:numId w:val="3"/>
        </w:num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lastRenderedPageBreak/>
        <w:t>Kobieta, wiek: 88 lat, miejsce zamieszkania: miasto powyżej 500 tyś mieszkańców</w:t>
      </w:r>
    </w:p>
    <w:p w14:paraId="7B0A4600" w14:textId="77777777" w:rsidR="000375A5" w:rsidRPr="002F1403" w:rsidRDefault="000375A5" w:rsidP="000375A5">
      <w:pPr>
        <w:pStyle w:val="Akapitzlist"/>
        <w:numPr>
          <w:ilvl w:val="0"/>
          <w:numId w:val="3"/>
        </w:num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t>Kobieta, wiek: 66 lat, miejsce zamieszkania: wieś</w:t>
      </w:r>
    </w:p>
    <w:p w14:paraId="542C589F" w14:textId="77777777" w:rsidR="000375A5" w:rsidRPr="002F1403" w:rsidRDefault="000375A5" w:rsidP="000375A5">
      <w:pPr>
        <w:pStyle w:val="Akapitzlist"/>
        <w:numPr>
          <w:ilvl w:val="0"/>
          <w:numId w:val="3"/>
        </w:num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t>Kobieta, wiek 68 lat, miejsce zamieszkania: wieś</w:t>
      </w:r>
    </w:p>
    <w:p w14:paraId="4450B7E2" w14:textId="77777777" w:rsidR="000375A5" w:rsidRPr="002F1403" w:rsidRDefault="000375A5" w:rsidP="000375A5">
      <w:pPr>
        <w:pStyle w:val="Akapitzlist"/>
        <w:numPr>
          <w:ilvl w:val="0"/>
          <w:numId w:val="3"/>
        </w:num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t>Mężczyzna, wiek 79 lat, miejsce zamieszkania: miasto powyżej 500 tyś mieszkańców</w:t>
      </w:r>
    </w:p>
    <w:p w14:paraId="67AB370F" w14:textId="77777777" w:rsidR="000375A5" w:rsidRPr="002F1403" w:rsidRDefault="000375A5" w:rsidP="000375A5">
      <w:pPr>
        <w:pStyle w:val="Akapitzlist"/>
        <w:numPr>
          <w:ilvl w:val="0"/>
          <w:numId w:val="3"/>
        </w:num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t>Mężczyzna, wiek: 66 lat, miejsce zamieszkania: miasto od 50 tyś do 150 tyś mieszkańców</w:t>
      </w:r>
    </w:p>
    <w:p w14:paraId="2E6C321C" w14:textId="77777777" w:rsidR="000375A5" w:rsidRPr="002F1403" w:rsidRDefault="000375A5" w:rsidP="000375A5">
      <w:pPr>
        <w:pStyle w:val="Akapitzlist"/>
        <w:numPr>
          <w:ilvl w:val="0"/>
          <w:numId w:val="3"/>
        </w:num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t>Mężczyzna, wiek 72 lata, miejsce zamieszkania: wieś</w:t>
      </w:r>
    </w:p>
    <w:p w14:paraId="07CB3916" w14:textId="77777777" w:rsidR="000375A5" w:rsidRPr="002F1403" w:rsidRDefault="000375A5" w:rsidP="000375A5">
      <w:pPr>
        <w:spacing w:line="360" w:lineRule="auto"/>
        <w:rPr>
          <w:rFonts w:asciiTheme="majorHAnsi" w:hAnsiTheme="majorHAnsi" w:cstheme="majorHAnsi"/>
          <w:sz w:val="24"/>
          <w:szCs w:val="24"/>
          <w:lang w:eastAsia="pl-PL"/>
        </w:rPr>
      </w:pPr>
    </w:p>
    <w:p w14:paraId="1A59BD76" w14:textId="77777777" w:rsidR="000375A5" w:rsidRPr="002F1403" w:rsidRDefault="000375A5" w:rsidP="000375A5">
      <w:p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t>Przyjęliśmy następujące kryteria wyboru uczestników:</w:t>
      </w:r>
    </w:p>
    <w:p w14:paraId="7FC621BE" w14:textId="77777777" w:rsidR="000375A5" w:rsidRPr="002F1403" w:rsidRDefault="000375A5" w:rsidP="000375A5">
      <w:pPr>
        <w:pStyle w:val="Akapitzlist"/>
        <w:numPr>
          <w:ilvl w:val="0"/>
          <w:numId w:val="4"/>
        </w:num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t>Wiek 65+</w:t>
      </w:r>
    </w:p>
    <w:p w14:paraId="6F0979F8" w14:textId="77777777" w:rsidR="000375A5" w:rsidRPr="002F1403" w:rsidRDefault="000375A5" w:rsidP="000375A5">
      <w:pPr>
        <w:pStyle w:val="Akapitzlist"/>
        <w:numPr>
          <w:ilvl w:val="0"/>
          <w:numId w:val="4"/>
        </w:num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t>Doświadczenie w szukaniu pomocy i rozwiązywaniu problemu konsumenckiego</w:t>
      </w:r>
    </w:p>
    <w:p w14:paraId="59991A59" w14:textId="77777777" w:rsidR="000375A5" w:rsidRPr="002F1403" w:rsidRDefault="000375A5" w:rsidP="000375A5">
      <w:pPr>
        <w:spacing w:line="360" w:lineRule="auto"/>
        <w:rPr>
          <w:rFonts w:asciiTheme="majorHAnsi" w:hAnsiTheme="majorHAnsi" w:cstheme="majorHAnsi"/>
          <w:sz w:val="24"/>
          <w:szCs w:val="24"/>
          <w:lang w:eastAsia="pl-PL"/>
        </w:rPr>
      </w:pPr>
    </w:p>
    <w:p w14:paraId="6194C0E4" w14:textId="7FB7BF23" w:rsidR="000375A5" w:rsidRDefault="000375A5" w:rsidP="000375A5">
      <w:p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t xml:space="preserve">Uczestników zrekrutowaliśmy z grupy osób, którym Stowarzyszenie Ochrony Konsumentów </w:t>
      </w:r>
      <w:proofErr w:type="spellStart"/>
      <w:r w:rsidRPr="002F1403">
        <w:rPr>
          <w:rFonts w:asciiTheme="majorHAnsi" w:hAnsiTheme="majorHAnsi" w:cstheme="majorHAnsi"/>
          <w:sz w:val="24"/>
          <w:szCs w:val="24"/>
          <w:lang w:eastAsia="pl-PL"/>
        </w:rPr>
        <w:t>Aquila</w:t>
      </w:r>
      <w:proofErr w:type="spellEnd"/>
      <w:r w:rsidRPr="002F1403">
        <w:rPr>
          <w:rFonts w:asciiTheme="majorHAnsi" w:hAnsiTheme="majorHAnsi" w:cstheme="majorHAnsi"/>
          <w:sz w:val="24"/>
          <w:szCs w:val="24"/>
          <w:lang w:eastAsia="pl-PL"/>
        </w:rPr>
        <w:t xml:space="preserve"> pomogło w ciągu ostatniego roku w sprawie konsumenckiej. </w:t>
      </w:r>
    </w:p>
    <w:p w14:paraId="14FC3554" w14:textId="77777777" w:rsidR="000375A5" w:rsidRPr="002F1403" w:rsidRDefault="000375A5" w:rsidP="000375A5">
      <w:p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t>Dwa podstawowe problemy zostały zdefiniowane następująco:</w:t>
      </w:r>
    </w:p>
    <w:p w14:paraId="2A9687EC" w14:textId="77777777" w:rsidR="000375A5" w:rsidRPr="002F1403" w:rsidRDefault="000375A5" w:rsidP="000375A5">
      <w:pPr>
        <w:pStyle w:val="Akapitzlist"/>
        <w:numPr>
          <w:ilvl w:val="0"/>
          <w:numId w:val="2"/>
        </w:num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t>Poznanie doświadczeń i emocji seniorów związanych z procesem reklamacyjnym</w:t>
      </w:r>
    </w:p>
    <w:p w14:paraId="6BE9293F" w14:textId="5B1DFA31" w:rsidR="000375A5" w:rsidRDefault="000375A5" w:rsidP="000375A5">
      <w:pPr>
        <w:pStyle w:val="Akapitzlist"/>
        <w:numPr>
          <w:ilvl w:val="0"/>
          <w:numId w:val="2"/>
        </w:num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t>Poznanie języka, sposobu rozumienia/definiowania pojęć, którymi posługują się seniorzy do opisywania problemów konsumenckich</w:t>
      </w:r>
      <w:r w:rsidR="00186B60">
        <w:rPr>
          <w:rFonts w:asciiTheme="majorHAnsi" w:hAnsiTheme="majorHAnsi" w:cstheme="majorHAnsi"/>
          <w:sz w:val="24"/>
          <w:szCs w:val="24"/>
          <w:lang w:eastAsia="pl-PL"/>
        </w:rPr>
        <w:t xml:space="preserve"> </w:t>
      </w:r>
    </w:p>
    <w:p w14:paraId="57F79751" w14:textId="77777777" w:rsidR="00C960CB" w:rsidRPr="002F1403" w:rsidRDefault="00C960CB" w:rsidP="00C960CB">
      <w:pPr>
        <w:pStyle w:val="Akapitzlist"/>
        <w:spacing w:line="360" w:lineRule="auto"/>
        <w:rPr>
          <w:rFonts w:asciiTheme="majorHAnsi" w:hAnsiTheme="majorHAnsi" w:cstheme="majorHAnsi"/>
          <w:sz w:val="24"/>
          <w:szCs w:val="24"/>
          <w:lang w:eastAsia="pl-PL"/>
        </w:rPr>
      </w:pPr>
    </w:p>
    <w:p w14:paraId="6AE03EC9" w14:textId="77777777" w:rsidR="000375A5" w:rsidRPr="002F1403" w:rsidRDefault="000375A5" w:rsidP="000375A5">
      <w:p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t>Trzeci problem badawczy niezwiązany był z tematyką konsumencką i koncentrował się na poznaniu sposobu interakcji seniorów z narzędziami cyfrowymi, przede wszystkim mobilnymi, ponieważ to właśnie urządzenia mobilne będą narzędziem poprzez które obsługiwana będzie aplikacja.</w:t>
      </w:r>
    </w:p>
    <w:p w14:paraId="472C9927" w14:textId="77777777" w:rsidR="000375A5" w:rsidRPr="002F1403" w:rsidRDefault="000375A5" w:rsidP="000375A5">
      <w:pPr>
        <w:spacing w:line="360" w:lineRule="auto"/>
        <w:rPr>
          <w:rFonts w:asciiTheme="majorHAnsi" w:hAnsiTheme="majorHAnsi" w:cstheme="majorHAnsi"/>
          <w:sz w:val="24"/>
          <w:szCs w:val="24"/>
          <w:lang w:eastAsia="pl-PL"/>
        </w:rPr>
      </w:pPr>
    </w:p>
    <w:p w14:paraId="506FA46D" w14:textId="77777777" w:rsidR="000375A5" w:rsidRPr="002F1403" w:rsidRDefault="000375A5" w:rsidP="000375A5">
      <w:p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lastRenderedPageBreak/>
        <w:t>W okresie 25 kwietnia – 10 maja 2022 roku przeprowadziliśmy 6 wywiadów pogłębionych. Cztery wywiady odbyły się w domach uczestników, dwa w biurze Stowarzyszenia. Wywiady trwały od 50 do 80 minut. Scenariusz podzielony był na 4 części:</w:t>
      </w:r>
    </w:p>
    <w:p w14:paraId="6603D904" w14:textId="77777777" w:rsidR="000375A5" w:rsidRPr="002F1403" w:rsidRDefault="000375A5" w:rsidP="000375A5">
      <w:pPr>
        <w:pStyle w:val="Akapitzlist"/>
        <w:numPr>
          <w:ilvl w:val="0"/>
          <w:numId w:val="5"/>
        </w:num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t>Pytania dotyczące doświadczeń, odczuć i emocji związanych z problemem konsumenckim i jego rozwiązywaniem</w:t>
      </w:r>
    </w:p>
    <w:p w14:paraId="3CA94C1D" w14:textId="77777777" w:rsidR="000375A5" w:rsidRPr="002F1403" w:rsidRDefault="000375A5" w:rsidP="000375A5">
      <w:pPr>
        <w:pStyle w:val="Akapitzlist"/>
        <w:numPr>
          <w:ilvl w:val="0"/>
          <w:numId w:val="5"/>
        </w:num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t>Pytania dotyczące sposobu i stopnia zrozumienia najważniejszych pojęć związanych z przepisami konsumenckimi</w:t>
      </w:r>
    </w:p>
    <w:p w14:paraId="45D9D053" w14:textId="77777777" w:rsidR="000375A5" w:rsidRPr="002F1403" w:rsidRDefault="000375A5" w:rsidP="000375A5">
      <w:pPr>
        <w:pStyle w:val="Akapitzlist"/>
        <w:numPr>
          <w:ilvl w:val="0"/>
          <w:numId w:val="5"/>
        </w:num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t>Pytania związane z sposobem użytkowania urządzeń i aplikacji mobilnych</w:t>
      </w:r>
    </w:p>
    <w:p w14:paraId="5019C72F" w14:textId="3BB429B2" w:rsidR="000375A5" w:rsidRDefault="000375A5" w:rsidP="000375A5">
      <w:pPr>
        <w:pStyle w:val="Akapitzlist"/>
        <w:numPr>
          <w:ilvl w:val="0"/>
          <w:numId w:val="5"/>
        </w:num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t>Część obserwacyjna: sposób używania urządzeń mobilnych i aplikacji</w:t>
      </w:r>
    </w:p>
    <w:p w14:paraId="09B07566" w14:textId="121E6C3C" w:rsidR="000375A5" w:rsidRDefault="000375A5" w:rsidP="000375A5">
      <w:pPr>
        <w:spacing w:line="360" w:lineRule="auto"/>
        <w:rPr>
          <w:rFonts w:asciiTheme="majorHAnsi" w:hAnsiTheme="majorHAnsi" w:cstheme="majorHAnsi"/>
          <w:sz w:val="24"/>
          <w:szCs w:val="24"/>
          <w:lang w:eastAsia="pl-PL"/>
        </w:rPr>
      </w:pPr>
    </w:p>
    <w:p w14:paraId="3DBA3DA7" w14:textId="77777777" w:rsidR="000375A5" w:rsidRPr="000375A5" w:rsidRDefault="000375A5" w:rsidP="000375A5">
      <w:pPr>
        <w:spacing w:line="360" w:lineRule="auto"/>
        <w:rPr>
          <w:rFonts w:asciiTheme="majorHAnsi" w:hAnsiTheme="majorHAnsi" w:cstheme="majorHAnsi"/>
          <w:sz w:val="24"/>
          <w:szCs w:val="24"/>
          <w:lang w:eastAsia="pl-PL"/>
        </w:rPr>
      </w:pPr>
      <w:r w:rsidRPr="000375A5">
        <w:rPr>
          <w:rFonts w:asciiTheme="majorHAnsi" w:hAnsiTheme="majorHAnsi" w:cstheme="majorHAnsi"/>
          <w:sz w:val="24"/>
          <w:szCs w:val="24"/>
          <w:lang w:eastAsia="pl-PL"/>
        </w:rPr>
        <w:t xml:space="preserve">Przeprowadzone analizy pozwoliły nam na wyodrębnienie dwóch typów </w:t>
      </w:r>
      <w:proofErr w:type="spellStart"/>
      <w:r w:rsidRPr="000375A5">
        <w:rPr>
          <w:rFonts w:asciiTheme="majorHAnsi" w:hAnsiTheme="majorHAnsi" w:cstheme="majorHAnsi"/>
          <w:sz w:val="24"/>
          <w:szCs w:val="24"/>
          <w:lang w:eastAsia="pl-PL"/>
        </w:rPr>
        <w:t>zachowań</w:t>
      </w:r>
      <w:proofErr w:type="spellEnd"/>
      <w:r w:rsidRPr="000375A5">
        <w:rPr>
          <w:rFonts w:asciiTheme="majorHAnsi" w:hAnsiTheme="majorHAnsi" w:cstheme="majorHAnsi"/>
          <w:sz w:val="24"/>
          <w:szCs w:val="24"/>
          <w:lang w:eastAsia="pl-PL"/>
        </w:rPr>
        <w:t xml:space="preserve">, emocji, doświadczeń związanych z wystąpieniem i rozwiązywaniem problemu konsumenckiego. W wielu punktach typy te bardzo różnią się od siebie, ale pojawiały się też punkty wspólne. Pierwszy typ został roboczo nazwany „Cierpliwym idealista”, drugi natomiast „Praktykiem”. </w:t>
      </w:r>
    </w:p>
    <w:p w14:paraId="2CDC07C9" w14:textId="77777777" w:rsidR="000375A5" w:rsidRPr="000375A5" w:rsidRDefault="000375A5" w:rsidP="000375A5">
      <w:pPr>
        <w:spacing w:line="360" w:lineRule="auto"/>
        <w:rPr>
          <w:rFonts w:asciiTheme="majorHAnsi" w:hAnsiTheme="majorHAnsi" w:cstheme="majorHAnsi"/>
          <w:sz w:val="24"/>
          <w:szCs w:val="24"/>
          <w:lang w:eastAsia="pl-PL"/>
        </w:rPr>
      </w:pPr>
    </w:p>
    <w:p w14:paraId="342AF7D7" w14:textId="2343F799" w:rsidR="000375A5" w:rsidRPr="000375A5" w:rsidRDefault="000375A5" w:rsidP="000375A5">
      <w:pPr>
        <w:spacing w:line="360" w:lineRule="auto"/>
        <w:rPr>
          <w:rFonts w:asciiTheme="majorHAnsi" w:hAnsiTheme="majorHAnsi" w:cstheme="majorHAnsi"/>
          <w:sz w:val="24"/>
          <w:szCs w:val="24"/>
          <w:lang w:eastAsia="pl-PL"/>
        </w:rPr>
      </w:pPr>
      <w:r w:rsidRPr="000375A5">
        <w:rPr>
          <w:rFonts w:asciiTheme="majorHAnsi" w:hAnsiTheme="majorHAnsi" w:cstheme="majorHAnsi"/>
          <w:sz w:val="24"/>
          <w:szCs w:val="24"/>
          <w:lang w:eastAsia="pl-PL"/>
        </w:rPr>
        <w:t>Interesujący wydał się już sam sposób relacjonowania wydarzeń związanych z przebiegiem całej sprawy konsumenckiej.</w:t>
      </w:r>
      <w:r w:rsidR="00186B60">
        <w:rPr>
          <w:rFonts w:asciiTheme="majorHAnsi" w:hAnsiTheme="majorHAnsi" w:cstheme="majorHAnsi"/>
          <w:sz w:val="24"/>
          <w:szCs w:val="24"/>
          <w:lang w:eastAsia="pl-PL"/>
        </w:rPr>
        <w:t xml:space="preserve"> </w:t>
      </w:r>
      <w:r w:rsidRPr="000375A5">
        <w:rPr>
          <w:rFonts w:asciiTheme="majorHAnsi" w:hAnsiTheme="majorHAnsi" w:cstheme="majorHAnsi"/>
          <w:sz w:val="24"/>
          <w:szCs w:val="24"/>
          <w:lang w:eastAsia="pl-PL"/>
        </w:rPr>
        <w:t>Wyłoniły się dwa, dość odległe od siebie, sposoby w jakie seniorzy opowiadają o swoich „perypetiach”. „Cierpliwy idealista” opowiada spokojnie, nie wykazuje mocniejszych emocji. Jego relacje są pełne szczegółów, uporządkowane, chronologiczne, nie popadają w dygresje. „Praktyk” z kolei często gubi chronologię wydarzeń, jego relacje nie mają tylu szczegółów. Jest jednak jeden aspekt, który wydaje się być najważniejszy z punktu widzenia „Praktyka”: kwestie techniczne związane dotyczące wadliwego towaru. Skupia się on bardzo na wyjaśnieniu, jakie były techniczne przyczyny usterki. Choć najczęściej sam nie jest ekspertem w danej dziedzinie, stara się podkreślać swoją wiedzę.</w:t>
      </w:r>
    </w:p>
    <w:p w14:paraId="1FAC5972" w14:textId="76ADE271" w:rsidR="008A7DA1" w:rsidRDefault="008A7DA1" w:rsidP="00FC5F0D">
      <w:pPr>
        <w:spacing w:line="360" w:lineRule="auto"/>
        <w:rPr>
          <w:rFonts w:asciiTheme="majorHAnsi" w:hAnsiTheme="majorHAnsi" w:cstheme="majorHAnsi"/>
          <w:sz w:val="24"/>
          <w:szCs w:val="24"/>
          <w:lang w:eastAsia="pl-PL"/>
        </w:rPr>
      </w:pPr>
    </w:p>
    <w:p w14:paraId="07D509B5" w14:textId="4027191B" w:rsidR="000375A5" w:rsidRPr="00FC5F0D" w:rsidRDefault="000375A5" w:rsidP="00FC5F0D">
      <w:pPr>
        <w:spacing w:line="360" w:lineRule="auto"/>
        <w:rPr>
          <w:rFonts w:asciiTheme="majorHAnsi" w:hAnsiTheme="majorHAnsi" w:cstheme="majorHAnsi"/>
          <w:sz w:val="24"/>
          <w:szCs w:val="24"/>
          <w:lang w:eastAsia="pl-PL"/>
        </w:rPr>
      </w:pPr>
      <w:r>
        <w:rPr>
          <w:rFonts w:asciiTheme="majorHAnsi" w:hAnsiTheme="majorHAnsi" w:cstheme="majorHAnsi"/>
          <w:sz w:val="24"/>
          <w:szCs w:val="24"/>
          <w:lang w:eastAsia="pl-PL"/>
        </w:rPr>
        <w:t>Główne rekomendacje do prac projektowych, jakie wyłoniły się w wyniku badań to:</w:t>
      </w:r>
    </w:p>
    <w:p w14:paraId="66DF4128" w14:textId="4B10B9A6" w:rsidR="008A7DA1" w:rsidRPr="00FC5F0D" w:rsidRDefault="008A7DA1" w:rsidP="00FC5F0D">
      <w:pPr>
        <w:pStyle w:val="Akapitzlist"/>
        <w:numPr>
          <w:ilvl w:val="0"/>
          <w:numId w:val="24"/>
        </w:numPr>
        <w:spacing w:line="360" w:lineRule="auto"/>
        <w:rPr>
          <w:rFonts w:asciiTheme="majorHAnsi" w:hAnsiTheme="majorHAnsi" w:cstheme="majorHAnsi"/>
          <w:sz w:val="24"/>
          <w:szCs w:val="24"/>
          <w:lang w:eastAsia="pl-PL"/>
        </w:rPr>
      </w:pPr>
      <w:r w:rsidRPr="00FC5F0D">
        <w:rPr>
          <w:rFonts w:asciiTheme="majorHAnsi" w:hAnsiTheme="majorHAnsi" w:cstheme="majorHAnsi"/>
          <w:sz w:val="24"/>
          <w:szCs w:val="24"/>
          <w:lang w:eastAsia="pl-PL"/>
        </w:rPr>
        <w:lastRenderedPageBreak/>
        <w:t>Zwrócić bardzo dużą uwagę na uproszczenie języka i wyjaśnienie pojęć</w:t>
      </w:r>
    </w:p>
    <w:p w14:paraId="5BAF0027" w14:textId="474C4A3A" w:rsidR="008A7DA1" w:rsidRPr="00FC5F0D" w:rsidRDefault="008A7DA1" w:rsidP="00FC5F0D">
      <w:pPr>
        <w:pStyle w:val="Akapitzlist"/>
        <w:numPr>
          <w:ilvl w:val="0"/>
          <w:numId w:val="24"/>
        </w:numPr>
        <w:spacing w:line="360" w:lineRule="auto"/>
        <w:rPr>
          <w:rFonts w:asciiTheme="majorHAnsi" w:hAnsiTheme="majorHAnsi" w:cstheme="majorHAnsi"/>
          <w:sz w:val="24"/>
          <w:szCs w:val="24"/>
          <w:lang w:eastAsia="pl-PL"/>
        </w:rPr>
      </w:pPr>
      <w:r w:rsidRPr="00FC5F0D">
        <w:rPr>
          <w:rFonts w:asciiTheme="majorHAnsi" w:hAnsiTheme="majorHAnsi" w:cstheme="majorHAnsi"/>
          <w:sz w:val="24"/>
          <w:szCs w:val="24"/>
          <w:lang w:eastAsia="pl-PL"/>
        </w:rPr>
        <w:t>Przygotować prosty interfejs, bez zbędnych elementów graficznych</w:t>
      </w:r>
    </w:p>
    <w:p w14:paraId="54C86B69" w14:textId="3AAF6E28" w:rsidR="008A7DA1" w:rsidRPr="00FC5F0D" w:rsidRDefault="008A7DA1" w:rsidP="00FC5F0D">
      <w:pPr>
        <w:pStyle w:val="Akapitzlist"/>
        <w:numPr>
          <w:ilvl w:val="0"/>
          <w:numId w:val="24"/>
        </w:numPr>
        <w:spacing w:line="360" w:lineRule="auto"/>
        <w:rPr>
          <w:rFonts w:asciiTheme="majorHAnsi" w:hAnsiTheme="majorHAnsi" w:cstheme="majorHAnsi"/>
          <w:sz w:val="24"/>
          <w:szCs w:val="24"/>
          <w:lang w:eastAsia="pl-PL"/>
        </w:rPr>
      </w:pPr>
      <w:r w:rsidRPr="00FC5F0D">
        <w:rPr>
          <w:rFonts w:asciiTheme="majorHAnsi" w:hAnsiTheme="majorHAnsi" w:cstheme="majorHAnsi"/>
          <w:sz w:val="24"/>
          <w:szCs w:val="24"/>
          <w:lang w:eastAsia="pl-PL"/>
        </w:rPr>
        <w:t>Opracować elementy zachęcające do korzystania z aplikacji</w:t>
      </w:r>
    </w:p>
    <w:p w14:paraId="7721BD95" w14:textId="35DA2C7C" w:rsidR="008A7DA1" w:rsidRPr="00FC5F0D" w:rsidRDefault="008A7DA1" w:rsidP="00FC5F0D">
      <w:pPr>
        <w:pStyle w:val="Akapitzlist"/>
        <w:numPr>
          <w:ilvl w:val="0"/>
          <w:numId w:val="24"/>
        </w:numPr>
        <w:spacing w:line="360" w:lineRule="auto"/>
        <w:rPr>
          <w:rFonts w:asciiTheme="majorHAnsi" w:hAnsiTheme="majorHAnsi" w:cstheme="majorHAnsi"/>
          <w:sz w:val="24"/>
          <w:szCs w:val="24"/>
          <w:lang w:eastAsia="pl-PL"/>
        </w:rPr>
      </w:pPr>
      <w:r w:rsidRPr="00FC5F0D">
        <w:rPr>
          <w:rFonts w:asciiTheme="majorHAnsi" w:hAnsiTheme="majorHAnsi" w:cstheme="majorHAnsi"/>
          <w:sz w:val="24"/>
          <w:szCs w:val="24"/>
          <w:lang w:eastAsia="pl-PL"/>
        </w:rPr>
        <w:t>Zadbać o wyraźne informacje zwrotne po każdej interakcji z aplikacją</w:t>
      </w:r>
    </w:p>
    <w:p w14:paraId="0DE96C50" w14:textId="42973589" w:rsidR="008A7DA1" w:rsidRPr="00FC5F0D" w:rsidRDefault="008A7DA1" w:rsidP="00FC5F0D">
      <w:pPr>
        <w:pStyle w:val="Akapitzlist"/>
        <w:numPr>
          <w:ilvl w:val="0"/>
          <w:numId w:val="24"/>
        </w:numPr>
        <w:spacing w:line="360" w:lineRule="auto"/>
        <w:rPr>
          <w:rFonts w:asciiTheme="majorHAnsi" w:hAnsiTheme="majorHAnsi" w:cstheme="majorHAnsi"/>
          <w:sz w:val="24"/>
          <w:szCs w:val="24"/>
          <w:lang w:eastAsia="pl-PL"/>
        </w:rPr>
      </w:pPr>
      <w:r w:rsidRPr="00FC5F0D">
        <w:rPr>
          <w:rFonts w:asciiTheme="majorHAnsi" w:hAnsiTheme="majorHAnsi" w:cstheme="majorHAnsi"/>
          <w:sz w:val="24"/>
          <w:szCs w:val="24"/>
          <w:lang w:eastAsia="pl-PL"/>
        </w:rPr>
        <w:t>Przedstawić informację podsumowującą przejście każdego etapu aplikacji</w:t>
      </w:r>
    </w:p>
    <w:p w14:paraId="3DEDA23C" w14:textId="7DD23A43" w:rsidR="00FC5F0D" w:rsidRPr="00FC5F0D" w:rsidRDefault="00FC5F0D" w:rsidP="00FC5F0D">
      <w:pPr>
        <w:pStyle w:val="Akapitzlist"/>
        <w:numPr>
          <w:ilvl w:val="0"/>
          <w:numId w:val="24"/>
        </w:numPr>
        <w:spacing w:line="360" w:lineRule="auto"/>
        <w:rPr>
          <w:rFonts w:asciiTheme="majorHAnsi" w:hAnsiTheme="majorHAnsi" w:cstheme="majorHAnsi"/>
          <w:sz w:val="24"/>
          <w:szCs w:val="24"/>
          <w:lang w:eastAsia="pl-PL"/>
        </w:rPr>
      </w:pPr>
      <w:r w:rsidRPr="00FC5F0D">
        <w:rPr>
          <w:rFonts w:asciiTheme="majorHAnsi" w:hAnsiTheme="majorHAnsi" w:cstheme="majorHAnsi"/>
          <w:sz w:val="24"/>
          <w:szCs w:val="24"/>
          <w:lang w:eastAsia="pl-PL"/>
        </w:rPr>
        <w:t>Nie wykorzystywać ikon jako nośników informacji i poleceń</w:t>
      </w:r>
    </w:p>
    <w:p w14:paraId="0512216B" w14:textId="19315700" w:rsidR="00FC5F0D" w:rsidRPr="00FC5F0D" w:rsidRDefault="00FC5F0D" w:rsidP="00FC5F0D">
      <w:pPr>
        <w:pStyle w:val="Akapitzlist"/>
        <w:numPr>
          <w:ilvl w:val="0"/>
          <w:numId w:val="24"/>
        </w:numPr>
        <w:spacing w:line="360" w:lineRule="auto"/>
        <w:rPr>
          <w:rFonts w:asciiTheme="majorHAnsi" w:hAnsiTheme="majorHAnsi" w:cstheme="majorHAnsi"/>
          <w:sz w:val="24"/>
          <w:szCs w:val="24"/>
          <w:lang w:eastAsia="pl-PL"/>
        </w:rPr>
      </w:pPr>
      <w:r w:rsidRPr="00FC5F0D">
        <w:rPr>
          <w:rFonts w:asciiTheme="majorHAnsi" w:hAnsiTheme="majorHAnsi" w:cstheme="majorHAnsi"/>
          <w:sz w:val="24"/>
          <w:szCs w:val="24"/>
          <w:lang w:eastAsia="pl-PL"/>
        </w:rPr>
        <w:t xml:space="preserve">Zadbać o zrozumiały </w:t>
      </w:r>
      <w:proofErr w:type="spellStart"/>
      <w:r w:rsidRPr="00FC5F0D">
        <w:rPr>
          <w:rFonts w:asciiTheme="majorHAnsi" w:hAnsiTheme="majorHAnsi" w:cstheme="majorHAnsi"/>
          <w:sz w:val="24"/>
          <w:szCs w:val="24"/>
          <w:lang w:eastAsia="pl-PL"/>
        </w:rPr>
        <w:t>onboarding</w:t>
      </w:r>
      <w:proofErr w:type="spellEnd"/>
    </w:p>
    <w:p w14:paraId="14E35B84" w14:textId="1F7A1518" w:rsidR="00FC5F0D" w:rsidRPr="00FC5F0D" w:rsidRDefault="00FC5F0D" w:rsidP="00FC5F0D">
      <w:pPr>
        <w:pStyle w:val="Akapitzlist"/>
        <w:numPr>
          <w:ilvl w:val="0"/>
          <w:numId w:val="24"/>
        </w:numPr>
        <w:spacing w:line="360" w:lineRule="auto"/>
        <w:rPr>
          <w:rFonts w:asciiTheme="majorHAnsi" w:hAnsiTheme="majorHAnsi" w:cstheme="majorHAnsi"/>
          <w:sz w:val="24"/>
          <w:szCs w:val="24"/>
          <w:lang w:eastAsia="pl-PL"/>
        </w:rPr>
      </w:pPr>
      <w:r w:rsidRPr="00FC5F0D">
        <w:rPr>
          <w:rFonts w:asciiTheme="majorHAnsi" w:hAnsiTheme="majorHAnsi" w:cstheme="majorHAnsi"/>
          <w:sz w:val="24"/>
          <w:szCs w:val="24"/>
          <w:lang w:eastAsia="pl-PL"/>
        </w:rPr>
        <w:t xml:space="preserve">Nie wymagać </w:t>
      </w:r>
      <w:proofErr w:type="spellStart"/>
      <w:r w:rsidRPr="00FC5F0D">
        <w:rPr>
          <w:rFonts w:asciiTheme="majorHAnsi" w:hAnsiTheme="majorHAnsi" w:cstheme="majorHAnsi"/>
          <w:sz w:val="24"/>
          <w:szCs w:val="24"/>
          <w:lang w:eastAsia="pl-PL"/>
        </w:rPr>
        <w:t>rejestacji</w:t>
      </w:r>
      <w:proofErr w:type="spellEnd"/>
      <w:r w:rsidRPr="00FC5F0D">
        <w:rPr>
          <w:rFonts w:asciiTheme="majorHAnsi" w:hAnsiTheme="majorHAnsi" w:cstheme="majorHAnsi"/>
          <w:sz w:val="24"/>
          <w:szCs w:val="24"/>
          <w:lang w:eastAsia="pl-PL"/>
        </w:rPr>
        <w:t>/logowania</w:t>
      </w:r>
    </w:p>
    <w:p w14:paraId="2987FDC1" w14:textId="76248897" w:rsidR="00FC5F0D" w:rsidRPr="00FC5F0D" w:rsidRDefault="00FC5F0D" w:rsidP="00FC5F0D">
      <w:pPr>
        <w:pStyle w:val="Akapitzlist"/>
        <w:numPr>
          <w:ilvl w:val="0"/>
          <w:numId w:val="24"/>
        </w:numPr>
        <w:spacing w:line="360" w:lineRule="auto"/>
        <w:rPr>
          <w:rFonts w:asciiTheme="majorHAnsi" w:hAnsiTheme="majorHAnsi" w:cstheme="majorHAnsi"/>
          <w:sz w:val="24"/>
          <w:szCs w:val="24"/>
          <w:lang w:eastAsia="pl-PL"/>
        </w:rPr>
      </w:pPr>
      <w:r w:rsidRPr="00FC5F0D">
        <w:rPr>
          <w:rFonts w:asciiTheme="majorHAnsi" w:hAnsiTheme="majorHAnsi" w:cstheme="majorHAnsi"/>
          <w:sz w:val="24"/>
          <w:szCs w:val="24"/>
          <w:lang w:eastAsia="pl-PL"/>
        </w:rPr>
        <w:t>Zminimalizować liczbę odpowiedzi dostępnych na jednym ekranie</w:t>
      </w:r>
    </w:p>
    <w:p w14:paraId="5D1997D9" w14:textId="39E346B6" w:rsidR="00F77C77" w:rsidRPr="002F1403" w:rsidRDefault="00F77C77" w:rsidP="00F77C77">
      <w:pPr>
        <w:rPr>
          <w:rFonts w:asciiTheme="majorHAnsi" w:hAnsiTheme="majorHAnsi" w:cstheme="majorHAnsi"/>
          <w:lang w:eastAsia="pl-PL"/>
        </w:rPr>
      </w:pPr>
    </w:p>
    <w:p w14:paraId="09327F04" w14:textId="713F69DB" w:rsidR="003C759F" w:rsidRPr="002F1403" w:rsidRDefault="003C759F" w:rsidP="003C759F">
      <w:pPr>
        <w:rPr>
          <w:rFonts w:asciiTheme="majorHAnsi" w:hAnsiTheme="majorHAnsi" w:cstheme="majorHAnsi"/>
          <w:lang w:eastAsia="pl-PL"/>
        </w:rPr>
      </w:pPr>
    </w:p>
    <w:p w14:paraId="28CCF99C" w14:textId="020D99C0" w:rsidR="003C759F" w:rsidRPr="002F1403" w:rsidRDefault="003C759F" w:rsidP="00F77C77">
      <w:p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t>Na podstawie wyżej opisanej analizy stworzyliśmy dwie persony, czyli archetypy użytkowników, których cechy reprezentują potrzeby większej grupy odbiorców. Dzięki personom mogliśmy dopasować aplikację z myślą o konkretnej osobie</w:t>
      </w:r>
      <w:r w:rsidR="00134DF8" w:rsidRPr="002F1403">
        <w:rPr>
          <w:rFonts w:asciiTheme="majorHAnsi" w:hAnsiTheme="majorHAnsi" w:cstheme="majorHAnsi"/>
          <w:sz w:val="24"/>
          <w:szCs w:val="24"/>
          <w:lang w:eastAsia="pl-PL"/>
        </w:rPr>
        <w:t>.</w:t>
      </w:r>
    </w:p>
    <w:p w14:paraId="5ED01E69" w14:textId="2849FAD2" w:rsidR="00134DF8" w:rsidRPr="002F1403" w:rsidRDefault="00134DF8" w:rsidP="00F77C77">
      <w:p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t>Pierwsza z person reprezentuje typ „Cierpliwego idealisty”. Nazwaliśmy ją Jadwiga Korycińska.</w:t>
      </w:r>
      <w:r w:rsidR="00F77C77" w:rsidRPr="002F1403">
        <w:rPr>
          <w:rFonts w:asciiTheme="majorHAnsi" w:hAnsiTheme="majorHAnsi" w:cstheme="majorHAnsi"/>
          <w:sz w:val="24"/>
          <w:szCs w:val="24"/>
          <w:lang w:eastAsia="pl-PL"/>
        </w:rPr>
        <w:t xml:space="preserve"> Druga persona reprezentuje typ „Praktyka”. Nazwaliśmy go Tadeusz Jaremko.</w:t>
      </w:r>
    </w:p>
    <w:p w14:paraId="639BD318" w14:textId="6BFE2B3D" w:rsidR="000333A6" w:rsidRPr="002F1403" w:rsidRDefault="000333A6" w:rsidP="000333A6">
      <w:pPr>
        <w:spacing w:line="360" w:lineRule="auto"/>
        <w:rPr>
          <w:rFonts w:asciiTheme="majorHAnsi" w:hAnsiTheme="majorHAnsi" w:cstheme="majorHAnsi"/>
          <w:sz w:val="24"/>
          <w:szCs w:val="24"/>
          <w:lang w:eastAsia="pl-PL"/>
        </w:rPr>
      </w:pPr>
    </w:p>
    <w:p w14:paraId="10CDB61A" w14:textId="172298A1" w:rsidR="000333A6" w:rsidRPr="002F1403" w:rsidRDefault="000375A5" w:rsidP="000333A6">
      <w:pPr>
        <w:spacing w:line="360" w:lineRule="auto"/>
        <w:rPr>
          <w:rFonts w:asciiTheme="majorHAnsi" w:hAnsiTheme="majorHAnsi" w:cstheme="majorHAnsi"/>
          <w:sz w:val="24"/>
          <w:szCs w:val="24"/>
          <w:lang w:eastAsia="pl-PL"/>
        </w:rPr>
      </w:pPr>
      <w:r>
        <w:rPr>
          <w:rFonts w:asciiTheme="majorHAnsi" w:hAnsiTheme="majorHAnsi" w:cstheme="majorHAnsi"/>
          <w:sz w:val="24"/>
          <w:szCs w:val="24"/>
          <w:lang w:eastAsia="pl-PL"/>
        </w:rPr>
        <w:t xml:space="preserve">Kolejnym narzędziem przygotowanym w ramach procesu projektowego było </w:t>
      </w:r>
      <w:proofErr w:type="spellStart"/>
      <w:r w:rsidR="000333A6" w:rsidRPr="002F1403">
        <w:rPr>
          <w:rFonts w:asciiTheme="majorHAnsi" w:hAnsiTheme="majorHAnsi" w:cstheme="majorHAnsi"/>
          <w:sz w:val="24"/>
          <w:szCs w:val="24"/>
          <w:lang w:eastAsia="pl-PL"/>
        </w:rPr>
        <w:t>Customer</w:t>
      </w:r>
      <w:proofErr w:type="spellEnd"/>
      <w:r w:rsidR="000333A6" w:rsidRPr="002F1403">
        <w:rPr>
          <w:rFonts w:asciiTheme="majorHAnsi" w:hAnsiTheme="majorHAnsi" w:cstheme="majorHAnsi"/>
          <w:sz w:val="24"/>
          <w:szCs w:val="24"/>
          <w:lang w:eastAsia="pl-PL"/>
        </w:rPr>
        <w:t xml:space="preserve"> </w:t>
      </w:r>
      <w:proofErr w:type="spellStart"/>
      <w:r w:rsidR="000333A6" w:rsidRPr="002F1403">
        <w:rPr>
          <w:rFonts w:asciiTheme="majorHAnsi" w:hAnsiTheme="majorHAnsi" w:cstheme="majorHAnsi"/>
          <w:sz w:val="24"/>
          <w:szCs w:val="24"/>
          <w:lang w:eastAsia="pl-PL"/>
        </w:rPr>
        <w:t>Journey</w:t>
      </w:r>
      <w:proofErr w:type="spellEnd"/>
      <w:r w:rsidR="000333A6" w:rsidRPr="002F1403">
        <w:rPr>
          <w:rFonts w:asciiTheme="majorHAnsi" w:hAnsiTheme="majorHAnsi" w:cstheme="majorHAnsi"/>
          <w:sz w:val="24"/>
          <w:szCs w:val="24"/>
          <w:lang w:eastAsia="pl-PL"/>
        </w:rPr>
        <w:t xml:space="preserve"> Map</w:t>
      </w:r>
      <w:r>
        <w:rPr>
          <w:rFonts w:asciiTheme="majorHAnsi" w:hAnsiTheme="majorHAnsi" w:cstheme="majorHAnsi"/>
          <w:sz w:val="24"/>
          <w:szCs w:val="24"/>
          <w:lang w:eastAsia="pl-PL"/>
        </w:rPr>
        <w:t>, czyli</w:t>
      </w:r>
      <w:r w:rsidR="000333A6" w:rsidRPr="002F1403">
        <w:rPr>
          <w:rFonts w:asciiTheme="majorHAnsi" w:hAnsiTheme="majorHAnsi" w:cstheme="majorHAnsi"/>
          <w:sz w:val="24"/>
          <w:szCs w:val="24"/>
          <w:lang w:eastAsia="pl-PL"/>
        </w:rPr>
        <w:t xml:space="preserve"> narzędzie, którego celem jest odtworzenie całego procesu, którego doświadcza odbiorca danego produktu – w naszym przypadku aplikacji „E-rzecznik konsumenta”,</w:t>
      </w:r>
    </w:p>
    <w:p w14:paraId="6B51B718" w14:textId="2546242B" w:rsidR="000333A6" w:rsidRPr="002F1403" w:rsidRDefault="000333A6" w:rsidP="000333A6">
      <w:p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t xml:space="preserve">Mapę stworzyliśmy na podstawie wywiadów pogłębionych oraz person, które przygotowaliśmy. </w:t>
      </w:r>
    </w:p>
    <w:p w14:paraId="4D62CDDA" w14:textId="62800766" w:rsidR="00517830" w:rsidRPr="002F1403" w:rsidRDefault="00517830" w:rsidP="000333A6">
      <w:pPr>
        <w:spacing w:line="360" w:lineRule="auto"/>
        <w:rPr>
          <w:rFonts w:asciiTheme="majorHAnsi" w:hAnsiTheme="majorHAnsi" w:cstheme="majorHAnsi"/>
          <w:sz w:val="24"/>
          <w:szCs w:val="24"/>
          <w:lang w:eastAsia="pl-PL"/>
        </w:rPr>
      </w:pPr>
    </w:p>
    <w:p w14:paraId="64A8C0C6" w14:textId="10666AE0" w:rsidR="00517830" w:rsidRDefault="00517830" w:rsidP="000333A6">
      <w:pPr>
        <w:spacing w:line="360" w:lineRule="auto"/>
        <w:rPr>
          <w:rFonts w:asciiTheme="majorHAnsi" w:hAnsiTheme="majorHAnsi" w:cstheme="majorHAnsi"/>
          <w:sz w:val="24"/>
          <w:szCs w:val="24"/>
          <w:lang w:eastAsia="pl-PL"/>
        </w:rPr>
      </w:pPr>
    </w:p>
    <w:p w14:paraId="441EC175" w14:textId="6AF0742D" w:rsidR="00186B60" w:rsidRDefault="00186B60" w:rsidP="000333A6">
      <w:pPr>
        <w:spacing w:line="360" w:lineRule="auto"/>
        <w:rPr>
          <w:rFonts w:asciiTheme="majorHAnsi" w:hAnsiTheme="majorHAnsi" w:cstheme="majorHAnsi"/>
          <w:sz w:val="24"/>
          <w:szCs w:val="24"/>
          <w:lang w:eastAsia="pl-PL"/>
        </w:rPr>
      </w:pPr>
    </w:p>
    <w:p w14:paraId="25A5D7E9" w14:textId="77777777" w:rsidR="00186B60" w:rsidRPr="002F1403" w:rsidRDefault="00186B60" w:rsidP="000333A6">
      <w:pPr>
        <w:spacing w:line="360" w:lineRule="auto"/>
        <w:rPr>
          <w:rFonts w:asciiTheme="majorHAnsi" w:hAnsiTheme="majorHAnsi" w:cstheme="majorHAnsi"/>
          <w:sz w:val="24"/>
          <w:szCs w:val="24"/>
          <w:lang w:eastAsia="pl-PL"/>
        </w:rPr>
      </w:pPr>
    </w:p>
    <w:p w14:paraId="7A7CA9F9" w14:textId="77777777" w:rsidR="00186B60" w:rsidRDefault="00186B60" w:rsidP="007F5148">
      <w:pPr>
        <w:keepNext/>
        <w:keepLines/>
        <w:spacing w:before="40" w:after="0" w:line="360" w:lineRule="auto"/>
        <w:outlineLvl w:val="1"/>
        <w:rPr>
          <w:rFonts w:asciiTheme="majorHAnsi" w:eastAsiaTheme="majorEastAsia" w:hAnsiTheme="majorHAnsi" w:cstheme="majorHAnsi"/>
          <w:color w:val="2F5496" w:themeColor="accent1" w:themeShade="BF"/>
          <w:sz w:val="26"/>
          <w:szCs w:val="26"/>
          <w:lang w:eastAsia="pl-PL"/>
        </w:rPr>
      </w:pPr>
    </w:p>
    <w:p w14:paraId="44A7246A" w14:textId="6658DF55" w:rsidR="007F5148" w:rsidRPr="003E7211" w:rsidRDefault="007F5148" w:rsidP="007F5148">
      <w:pPr>
        <w:keepNext/>
        <w:keepLines/>
        <w:spacing w:before="40" w:after="0" w:line="360" w:lineRule="auto"/>
        <w:outlineLvl w:val="1"/>
        <w:rPr>
          <w:rFonts w:asciiTheme="majorHAnsi" w:eastAsiaTheme="majorEastAsia" w:hAnsiTheme="majorHAnsi" w:cstheme="majorHAnsi"/>
          <w:color w:val="2F5496" w:themeColor="accent1" w:themeShade="BF"/>
          <w:sz w:val="26"/>
          <w:szCs w:val="26"/>
          <w:lang w:eastAsia="pl-PL"/>
        </w:rPr>
      </w:pPr>
      <w:r>
        <w:rPr>
          <w:rFonts w:asciiTheme="majorHAnsi" w:eastAsiaTheme="majorEastAsia" w:hAnsiTheme="majorHAnsi" w:cstheme="majorHAnsi"/>
          <w:color w:val="2F5496" w:themeColor="accent1" w:themeShade="BF"/>
          <w:sz w:val="26"/>
          <w:szCs w:val="26"/>
          <w:lang w:eastAsia="pl-PL"/>
        </w:rPr>
        <w:t>Lista funkcjonalności aplikacji</w:t>
      </w:r>
    </w:p>
    <w:p w14:paraId="407E0D72" w14:textId="759E0E14" w:rsidR="00517830" w:rsidRPr="002F1403" w:rsidRDefault="00517830" w:rsidP="000333A6">
      <w:pPr>
        <w:spacing w:line="360" w:lineRule="auto"/>
        <w:rPr>
          <w:rFonts w:asciiTheme="majorHAnsi" w:hAnsiTheme="majorHAnsi" w:cstheme="majorHAnsi"/>
          <w:sz w:val="24"/>
          <w:szCs w:val="24"/>
          <w:lang w:eastAsia="pl-PL"/>
        </w:rPr>
      </w:pPr>
    </w:p>
    <w:p w14:paraId="4B8F1013" w14:textId="6CD59D6F" w:rsidR="00517830" w:rsidRPr="002F1403" w:rsidRDefault="00517830" w:rsidP="000333A6">
      <w:p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t>Na podstawie analizy wywiadów pogłębionych i z pomocą przygotowanych narzędzi projektowych przygotowaliśmy listę funkcjonalności, jakie powinna spełniać aplikacja.</w:t>
      </w:r>
    </w:p>
    <w:p w14:paraId="5A059965" w14:textId="23DA8B17" w:rsidR="009055AC" w:rsidRPr="002F1403" w:rsidRDefault="009055AC" w:rsidP="000333A6">
      <w:pPr>
        <w:spacing w:line="360" w:lineRule="auto"/>
        <w:rPr>
          <w:rFonts w:asciiTheme="majorHAnsi" w:hAnsiTheme="majorHAnsi" w:cstheme="majorHAnsi"/>
          <w:sz w:val="24"/>
          <w:szCs w:val="24"/>
          <w:lang w:eastAsia="pl-PL"/>
        </w:rPr>
      </w:pPr>
    </w:p>
    <w:p w14:paraId="1216AB34" w14:textId="08CB4090" w:rsidR="009055AC" w:rsidRPr="002F1403" w:rsidRDefault="009055AC" w:rsidP="00EA64FC">
      <w:pPr>
        <w:pStyle w:val="Akapitzlist"/>
        <w:numPr>
          <w:ilvl w:val="0"/>
          <w:numId w:val="22"/>
        </w:num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t>Aplikacja</w:t>
      </w:r>
      <w:r w:rsidR="00A026A6" w:rsidRPr="002F1403">
        <w:rPr>
          <w:rFonts w:asciiTheme="majorHAnsi" w:hAnsiTheme="majorHAnsi" w:cstheme="majorHAnsi"/>
          <w:sz w:val="24"/>
          <w:szCs w:val="24"/>
          <w:lang w:eastAsia="pl-PL"/>
        </w:rPr>
        <w:t xml:space="preserve"> jest aplikacją natywną</w:t>
      </w:r>
      <w:r w:rsidRPr="002F1403">
        <w:rPr>
          <w:rFonts w:asciiTheme="majorHAnsi" w:hAnsiTheme="majorHAnsi" w:cstheme="majorHAnsi"/>
          <w:sz w:val="24"/>
          <w:szCs w:val="24"/>
          <w:lang w:eastAsia="pl-PL"/>
        </w:rPr>
        <w:t xml:space="preserve"> </w:t>
      </w:r>
      <w:r w:rsidR="00A51038" w:rsidRPr="002F1403">
        <w:rPr>
          <w:rFonts w:asciiTheme="majorHAnsi" w:hAnsiTheme="majorHAnsi" w:cstheme="majorHAnsi"/>
          <w:sz w:val="24"/>
          <w:szCs w:val="24"/>
          <w:lang w:eastAsia="pl-PL"/>
        </w:rPr>
        <w:t>przygotowan</w:t>
      </w:r>
      <w:r w:rsidR="00A026A6" w:rsidRPr="002F1403">
        <w:rPr>
          <w:rFonts w:asciiTheme="majorHAnsi" w:hAnsiTheme="majorHAnsi" w:cstheme="majorHAnsi"/>
          <w:sz w:val="24"/>
          <w:szCs w:val="24"/>
          <w:lang w:eastAsia="pl-PL"/>
        </w:rPr>
        <w:t>ą</w:t>
      </w:r>
      <w:r w:rsidR="00A51038" w:rsidRPr="002F1403">
        <w:rPr>
          <w:rFonts w:asciiTheme="majorHAnsi" w:hAnsiTheme="majorHAnsi" w:cstheme="majorHAnsi"/>
          <w:sz w:val="24"/>
          <w:szCs w:val="24"/>
          <w:lang w:eastAsia="pl-PL"/>
        </w:rPr>
        <w:t xml:space="preserve"> na platformę Android</w:t>
      </w:r>
    </w:p>
    <w:p w14:paraId="2EAB6930" w14:textId="2AF7B4E9" w:rsidR="00A51038" w:rsidRPr="002F1403" w:rsidRDefault="00A51038" w:rsidP="00EA64FC">
      <w:pPr>
        <w:pStyle w:val="Akapitzlist"/>
        <w:numPr>
          <w:ilvl w:val="0"/>
          <w:numId w:val="22"/>
        </w:num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t xml:space="preserve">Aplikacja nie wymaga połączenia z </w:t>
      </w:r>
      <w:proofErr w:type="spellStart"/>
      <w:r w:rsidRPr="002F1403">
        <w:rPr>
          <w:rFonts w:asciiTheme="majorHAnsi" w:hAnsiTheme="majorHAnsi" w:cstheme="majorHAnsi"/>
          <w:sz w:val="24"/>
          <w:szCs w:val="24"/>
          <w:lang w:eastAsia="pl-PL"/>
        </w:rPr>
        <w:t>internetem</w:t>
      </w:r>
      <w:proofErr w:type="spellEnd"/>
      <w:r w:rsidRPr="002F1403">
        <w:rPr>
          <w:rFonts w:asciiTheme="majorHAnsi" w:hAnsiTheme="majorHAnsi" w:cstheme="majorHAnsi"/>
          <w:sz w:val="24"/>
          <w:szCs w:val="24"/>
          <w:lang w:eastAsia="pl-PL"/>
        </w:rPr>
        <w:t xml:space="preserve"> do działania</w:t>
      </w:r>
    </w:p>
    <w:p w14:paraId="7BE418E5" w14:textId="78788E14" w:rsidR="00A51038" w:rsidRPr="002F1403" w:rsidRDefault="00A51038" w:rsidP="00EA64FC">
      <w:pPr>
        <w:pStyle w:val="Akapitzlist"/>
        <w:numPr>
          <w:ilvl w:val="0"/>
          <w:numId w:val="22"/>
        </w:num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t>Aplikacja nie wymaga rejestracji/logowania</w:t>
      </w:r>
    </w:p>
    <w:p w14:paraId="43EF9731" w14:textId="1E93CFE8" w:rsidR="00A026A6" w:rsidRPr="002F1403" w:rsidRDefault="00A026A6" w:rsidP="00EA64FC">
      <w:pPr>
        <w:pStyle w:val="Akapitzlist"/>
        <w:numPr>
          <w:ilvl w:val="0"/>
          <w:numId w:val="22"/>
        </w:num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t>Aplikacja spełnia wymagania WCAG 2.1, w szczególności</w:t>
      </w:r>
      <w:r w:rsidR="00FF2FCB" w:rsidRPr="002F1403">
        <w:rPr>
          <w:rFonts w:asciiTheme="majorHAnsi" w:hAnsiTheme="majorHAnsi" w:cstheme="majorHAnsi"/>
          <w:sz w:val="24"/>
          <w:szCs w:val="24"/>
          <w:lang w:eastAsia="pl-PL"/>
        </w:rPr>
        <w:t>:</w:t>
      </w:r>
    </w:p>
    <w:p w14:paraId="0C3F76A0" w14:textId="20149935" w:rsidR="00A026A6" w:rsidRPr="002F1403" w:rsidRDefault="00386238" w:rsidP="00EA64FC">
      <w:pPr>
        <w:pStyle w:val="Akapitzlist"/>
        <w:numPr>
          <w:ilvl w:val="0"/>
          <w:numId w:val="23"/>
        </w:num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t>Wszelkie treści nietekstowe przedstawione użytkownikowi mają swoją tekstową alternatywę , która służy tym samym celom (Kryterium sukcesu 1.1.1 Treść nietekstowa)</w:t>
      </w:r>
    </w:p>
    <w:p w14:paraId="60E9EBD3" w14:textId="4F30DC5C" w:rsidR="00386238" w:rsidRPr="002F1403" w:rsidRDefault="00386238" w:rsidP="00EA64FC">
      <w:pPr>
        <w:pStyle w:val="Akapitzlist"/>
        <w:numPr>
          <w:ilvl w:val="0"/>
          <w:numId w:val="23"/>
        </w:num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t>Informacje, struktura oraz relacje między treściami przekazywane poprzez prezentację mogą być odczytane przez program komputerowy lub istnieją w postaci tekstu.</w:t>
      </w:r>
      <w:r w:rsidR="005A6877" w:rsidRPr="002F1403">
        <w:rPr>
          <w:rFonts w:asciiTheme="majorHAnsi" w:hAnsiTheme="majorHAnsi" w:cstheme="majorHAnsi"/>
          <w:sz w:val="24"/>
          <w:szCs w:val="24"/>
          <w:lang w:eastAsia="pl-PL"/>
        </w:rPr>
        <w:t xml:space="preserve"> (Kryterium sukcesu 1.3.1 Informacje i relacje)</w:t>
      </w:r>
    </w:p>
    <w:p w14:paraId="3D42C621" w14:textId="349A473D" w:rsidR="00386238" w:rsidRPr="002F1403" w:rsidRDefault="00386238" w:rsidP="00EA64FC">
      <w:pPr>
        <w:pStyle w:val="Akapitzlist"/>
        <w:numPr>
          <w:ilvl w:val="0"/>
          <w:numId w:val="23"/>
        </w:num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t>Jeśli kolejność, w jakiej przedstawiona jest treść, ma znaczenie dla zrozumienia treści — prawidłowa kolejność odczytu musi być określona programowo</w:t>
      </w:r>
      <w:r w:rsidR="005A6877" w:rsidRPr="002F1403">
        <w:rPr>
          <w:rFonts w:asciiTheme="majorHAnsi" w:hAnsiTheme="majorHAnsi" w:cstheme="majorHAnsi"/>
          <w:sz w:val="24"/>
          <w:szCs w:val="24"/>
          <w:lang w:eastAsia="pl-PL"/>
        </w:rPr>
        <w:t>. (Kryterium sukcesu 1.3.2 Zrozumiała kolejność)</w:t>
      </w:r>
    </w:p>
    <w:p w14:paraId="1DABD0F2" w14:textId="1D81C4A2" w:rsidR="005A6877" w:rsidRPr="002F1403" w:rsidRDefault="005A6877" w:rsidP="00EA64FC">
      <w:pPr>
        <w:pStyle w:val="Akapitzlist"/>
        <w:numPr>
          <w:ilvl w:val="0"/>
          <w:numId w:val="23"/>
        </w:num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t>Treść nie ogranicza swojego widoku i działania do jednej orientacji wyświetlania, takiej jak pionowa lub pozioma, chyba że określona orientacja wyświetlania jest istotna. (Kryterium sukcesu 1.3.4 Orientacja)</w:t>
      </w:r>
    </w:p>
    <w:p w14:paraId="76140FF5" w14:textId="5840CDCC" w:rsidR="005A6877" w:rsidRPr="002F1403" w:rsidRDefault="005A6877" w:rsidP="00EA64FC">
      <w:pPr>
        <w:pStyle w:val="Akapitzlist"/>
        <w:numPr>
          <w:ilvl w:val="0"/>
          <w:numId w:val="23"/>
        </w:num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t>Kolor nie jest wykorzystywany jako jedyny wizualny sposób przekazywania informacji, wskazywania czynności do wykonania lub oczekiwania na odpowiedź, czy też wyróżniania elementów wizualnych. (Kryterium sukcesu 1.4.1 Użycie koloru)</w:t>
      </w:r>
    </w:p>
    <w:p w14:paraId="166136DF" w14:textId="1B0A0944" w:rsidR="005A6877" w:rsidRPr="002F1403" w:rsidRDefault="005A6877" w:rsidP="00EA64FC">
      <w:pPr>
        <w:pStyle w:val="Akapitzlist"/>
        <w:numPr>
          <w:ilvl w:val="0"/>
          <w:numId w:val="23"/>
        </w:num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t>Wizualna prezentacja tekstu lub obrazu tekstu posiada współczynnik kontrastu wynoszący przynajmniej 4.5:1 (Kryterium sukcesu 1.4.3 Kontrast (minimum)</w:t>
      </w:r>
    </w:p>
    <w:p w14:paraId="4AC84562" w14:textId="1D460BEF" w:rsidR="00517830" w:rsidRPr="002F1403" w:rsidRDefault="005A6877" w:rsidP="00EA64FC">
      <w:pPr>
        <w:pStyle w:val="Akapitzlist"/>
        <w:numPr>
          <w:ilvl w:val="0"/>
          <w:numId w:val="23"/>
        </w:num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lastRenderedPageBreak/>
        <w:t>Wizualna prezentacja następujących elementów ma współczynnik kontrastu co najmniej 3:1 względem sąsiednich kolorów (Kryterium sukcesu 1.4.11 Kontrast elementów nietekstowych)</w:t>
      </w:r>
    </w:p>
    <w:p w14:paraId="48D17CC9" w14:textId="279BC6B5" w:rsidR="00FF2FCB" w:rsidRPr="002F1403" w:rsidRDefault="00FF2FCB" w:rsidP="00EA64FC">
      <w:pPr>
        <w:pStyle w:val="Akapitzlist"/>
        <w:numPr>
          <w:ilvl w:val="0"/>
          <w:numId w:val="23"/>
        </w:num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t>Oprócz napisów rozszerzonych oraz obrazów tekstu , rozmiar tekstu może zostać powiększony do 200% bez użycia technologii wspomagających oraz bez utraty treści lub funkcjonalności. (Kryterium sukcesu 1.4.4 Zmiana rozmiaru tekstu)</w:t>
      </w:r>
    </w:p>
    <w:p w14:paraId="2335F654" w14:textId="77777777" w:rsidR="00FF2FCB" w:rsidRPr="002F1403" w:rsidRDefault="00FF2FCB" w:rsidP="00EA64FC">
      <w:pPr>
        <w:pStyle w:val="Akapitzlist"/>
        <w:numPr>
          <w:ilvl w:val="0"/>
          <w:numId w:val="23"/>
        </w:num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t>Treść może być prezentowana bez utraty informacji lub funkcjonalności, bez konieczności przewijania w dwóch wymiarach dla:</w:t>
      </w:r>
      <w:r w:rsidRPr="002F1403">
        <w:rPr>
          <w:rFonts w:asciiTheme="majorHAnsi" w:hAnsiTheme="majorHAnsi" w:cstheme="majorHAnsi"/>
          <w:sz w:val="24"/>
          <w:szCs w:val="24"/>
          <w:lang w:eastAsia="pl-PL"/>
        </w:rPr>
        <w:br/>
        <w:t>- Pionowego przewijania treści o szerokości odpowiadającej 320 pikselom CSS ;</w:t>
      </w:r>
    </w:p>
    <w:p w14:paraId="559B6FB4" w14:textId="383CD9FF" w:rsidR="00FF2FCB" w:rsidRPr="002F1403" w:rsidRDefault="00FF2FCB" w:rsidP="00EA64FC">
      <w:pPr>
        <w:pStyle w:val="Akapitzlist"/>
        <w:spacing w:line="360" w:lineRule="auto"/>
        <w:ind w:left="1080"/>
        <w:rPr>
          <w:rFonts w:asciiTheme="majorHAnsi" w:hAnsiTheme="majorHAnsi" w:cstheme="majorHAnsi"/>
          <w:sz w:val="24"/>
          <w:szCs w:val="24"/>
          <w:lang w:eastAsia="pl-PL"/>
        </w:rPr>
      </w:pPr>
      <w:r w:rsidRPr="002F1403">
        <w:rPr>
          <w:rFonts w:asciiTheme="majorHAnsi" w:hAnsiTheme="majorHAnsi" w:cstheme="majorHAnsi"/>
          <w:sz w:val="24"/>
          <w:szCs w:val="24"/>
          <w:lang w:eastAsia="pl-PL"/>
        </w:rPr>
        <w:t>- Poziomego przewijania treści na wysokości odpowiadającej 256 pikselom CSS .</w:t>
      </w:r>
    </w:p>
    <w:p w14:paraId="15E626C5" w14:textId="2F886BF5" w:rsidR="00517830" w:rsidRPr="002F1403" w:rsidRDefault="00FF2FCB" w:rsidP="00EA64FC">
      <w:pPr>
        <w:pStyle w:val="Akapitzlist"/>
        <w:numPr>
          <w:ilvl w:val="0"/>
          <w:numId w:val="23"/>
        </w:num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t>Nagłówki i etykiety opisują temat lub cel treści (Kryterium sukcesu 2.4.6 Nagłówki i etykiety)</w:t>
      </w:r>
    </w:p>
    <w:p w14:paraId="1FA26462" w14:textId="4D557F02" w:rsidR="00FF2FCB" w:rsidRPr="002F1403" w:rsidRDefault="004B019F" w:rsidP="00EA64FC">
      <w:pPr>
        <w:pStyle w:val="Akapitzlist"/>
        <w:numPr>
          <w:ilvl w:val="0"/>
          <w:numId w:val="23"/>
        </w:num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t>Wszystkie funkcjonalności wykorzystujące do obsługi gesty wielopunktowe lub oparte na ścieżkach mogą być obsługiwane za pomocą dotyku jednopunktowego bez gestu opartego na ścieżce, chyba że istotny jest gest wielopunktowy lub oparty na ścieżce. (Kryterium sukcesu 2.5.1 Gesty dotykowe)</w:t>
      </w:r>
    </w:p>
    <w:p w14:paraId="2ED88DEA" w14:textId="3BAA709D" w:rsidR="004B019F" w:rsidRPr="002F1403" w:rsidRDefault="004B019F" w:rsidP="00EA64FC">
      <w:pPr>
        <w:pStyle w:val="Akapitzlist"/>
        <w:numPr>
          <w:ilvl w:val="0"/>
          <w:numId w:val="23"/>
        </w:num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t>W przypadku funkcjonalności , które są wywoływane za pomocą dotyku jednopunktowego , co najmniej jedno z poniższych twierdzeń jest prawdziwe (Kryterium sukcesu 2.5.2 Rezygnacja ze wskazania):</w:t>
      </w:r>
    </w:p>
    <w:p w14:paraId="27D2F091" w14:textId="4D9A4CCE" w:rsidR="004B019F" w:rsidRPr="002F1403" w:rsidRDefault="004B019F" w:rsidP="00EA64FC">
      <w:pPr>
        <w:pStyle w:val="Akapitzlist"/>
        <w:spacing w:line="360" w:lineRule="auto"/>
        <w:ind w:left="1080"/>
        <w:rPr>
          <w:rFonts w:asciiTheme="majorHAnsi" w:hAnsiTheme="majorHAnsi" w:cstheme="majorHAnsi"/>
          <w:sz w:val="24"/>
          <w:szCs w:val="24"/>
          <w:lang w:eastAsia="pl-PL"/>
        </w:rPr>
      </w:pPr>
      <w:r w:rsidRPr="002F1403">
        <w:rPr>
          <w:rFonts w:asciiTheme="majorHAnsi" w:hAnsiTheme="majorHAnsi" w:cstheme="majorHAnsi"/>
          <w:sz w:val="24"/>
          <w:szCs w:val="24"/>
          <w:lang w:eastAsia="pl-PL"/>
        </w:rPr>
        <w:t>- Brak zdarzenia: Naciskanie nie wywołuje jakiejkolwiek części zdarzenia;</w:t>
      </w:r>
    </w:p>
    <w:p w14:paraId="260FA94D" w14:textId="1ADC908E" w:rsidR="004B019F" w:rsidRPr="002F1403" w:rsidRDefault="004B019F" w:rsidP="00EA64FC">
      <w:pPr>
        <w:pStyle w:val="Akapitzlist"/>
        <w:spacing w:line="360" w:lineRule="auto"/>
        <w:ind w:left="1080"/>
        <w:rPr>
          <w:rFonts w:asciiTheme="majorHAnsi" w:hAnsiTheme="majorHAnsi" w:cstheme="majorHAnsi"/>
          <w:sz w:val="24"/>
          <w:szCs w:val="24"/>
          <w:lang w:eastAsia="pl-PL"/>
        </w:rPr>
      </w:pPr>
      <w:r w:rsidRPr="002F1403">
        <w:rPr>
          <w:rFonts w:asciiTheme="majorHAnsi" w:hAnsiTheme="majorHAnsi" w:cstheme="majorHAnsi"/>
          <w:sz w:val="24"/>
          <w:szCs w:val="24"/>
          <w:lang w:eastAsia="pl-PL"/>
        </w:rPr>
        <w:t>- Przerwanie lub cofnięcie: Zdarzenie jest zależne od zwolnienia nacisku i istnieje mechanizm , którym można je przerwać lub cofnąć po zwolnieniu nacisku;</w:t>
      </w:r>
    </w:p>
    <w:p w14:paraId="1AA826CA" w14:textId="657D5000" w:rsidR="004B019F" w:rsidRPr="002F1403" w:rsidRDefault="004B019F" w:rsidP="00EA64FC">
      <w:pPr>
        <w:pStyle w:val="Akapitzlist"/>
        <w:spacing w:line="360" w:lineRule="auto"/>
        <w:ind w:left="1080"/>
        <w:rPr>
          <w:rFonts w:asciiTheme="majorHAnsi" w:hAnsiTheme="majorHAnsi" w:cstheme="majorHAnsi"/>
          <w:sz w:val="24"/>
          <w:szCs w:val="24"/>
          <w:lang w:eastAsia="pl-PL"/>
        </w:rPr>
      </w:pPr>
      <w:r w:rsidRPr="002F1403">
        <w:rPr>
          <w:rFonts w:asciiTheme="majorHAnsi" w:hAnsiTheme="majorHAnsi" w:cstheme="majorHAnsi"/>
          <w:sz w:val="24"/>
          <w:szCs w:val="24"/>
          <w:lang w:eastAsia="pl-PL"/>
        </w:rPr>
        <w:t>- Odwrócenie zdarzenia: Zwolnienie nacisku cofa wywołane zdarzenie i przywraca stan sprzed zdarzenia;</w:t>
      </w:r>
    </w:p>
    <w:p w14:paraId="3FE4D180" w14:textId="59ED61FC" w:rsidR="004B019F" w:rsidRPr="002F1403" w:rsidRDefault="004B019F" w:rsidP="00EA64FC">
      <w:pPr>
        <w:pStyle w:val="Akapitzlist"/>
        <w:spacing w:line="360" w:lineRule="auto"/>
        <w:ind w:left="1080"/>
        <w:rPr>
          <w:rFonts w:asciiTheme="majorHAnsi" w:hAnsiTheme="majorHAnsi" w:cstheme="majorHAnsi"/>
          <w:sz w:val="24"/>
          <w:szCs w:val="24"/>
          <w:lang w:eastAsia="pl-PL"/>
        </w:rPr>
      </w:pPr>
      <w:r w:rsidRPr="002F1403">
        <w:rPr>
          <w:rFonts w:asciiTheme="majorHAnsi" w:hAnsiTheme="majorHAnsi" w:cstheme="majorHAnsi"/>
          <w:sz w:val="24"/>
          <w:szCs w:val="24"/>
          <w:lang w:eastAsia="pl-PL"/>
        </w:rPr>
        <w:t>- Istotne: Wciśnięcie jest niezbędne do wywołania zdarzenia</w:t>
      </w:r>
    </w:p>
    <w:p w14:paraId="63F64897" w14:textId="5703F91A" w:rsidR="004B019F" w:rsidRPr="002F1403" w:rsidRDefault="004B019F" w:rsidP="00EA64FC">
      <w:pPr>
        <w:pStyle w:val="Akapitzlist"/>
        <w:numPr>
          <w:ilvl w:val="0"/>
          <w:numId w:val="23"/>
        </w:num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t>W przypadku komponentów interfejsu użytkownika z etykietami zawierającymi tekst lub obrazy tekstu , nazwa zawiera tekst, który jest prezentowany wizualnie. (Kryterium sukcesu 2.5.3 Etykieta w nazwie)</w:t>
      </w:r>
    </w:p>
    <w:p w14:paraId="4412222E" w14:textId="6851DBBE" w:rsidR="00A07622" w:rsidRPr="002F1403" w:rsidRDefault="00A07622" w:rsidP="00EA64FC">
      <w:pPr>
        <w:pStyle w:val="Akapitzlist"/>
        <w:numPr>
          <w:ilvl w:val="0"/>
          <w:numId w:val="23"/>
        </w:num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t>Rozmiar celu punktu dotykowego wynosi co najmniej 44 na 44 piksele CSS (Kryterium sukcesu 2.5.5 Rozmiar celu dotykowego)</w:t>
      </w:r>
    </w:p>
    <w:p w14:paraId="2767FE69" w14:textId="5074DFAF" w:rsidR="00EA64FC" w:rsidRDefault="00EA64FC" w:rsidP="00EA64FC">
      <w:pPr>
        <w:pStyle w:val="Akapitzlist"/>
        <w:numPr>
          <w:ilvl w:val="0"/>
          <w:numId w:val="23"/>
        </w:num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lastRenderedPageBreak/>
        <w:t>Aplikacja zapewnia zgodność z technologiami asystującymi dla Androida (</w:t>
      </w:r>
      <w:proofErr w:type="spellStart"/>
      <w:r w:rsidRPr="002F1403">
        <w:rPr>
          <w:rFonts w:asciiTheme="majorHAnsi" w:hAnsiTheme="majorHAnsi" w:cstheme="majorHAnsi"/>
          <w:sz w:val="24"/>
          <w:szCs w:val="24"/>
          <w:lang w:eastAsia="pl-PL"/>
        </w:rPr>
        <w:t>Talkback</w:t>
      </w:r>
      <w:proofErr w:type="spellEnd"/>
      <w:r w:rsidRPr="002F1403">
        <w:rPr>
          <w:rFonts w:asciiTheme="majorHAnsi" w:hAnsiTheme="majorHAnsi" w:cstheme="majorHAnsi"/>
          <w:sz w:val="24"/>
          <w:szCs w:val="24"/>
          <w:lang w:eastAsia="pl-PL"/>
        </w:rPr>
        <w:t>)</w:t>
      </w:r>
    </w:p>
    <w:p w14:paraId="2EB60D93" w14:textId="77777777" w:rsidR="00C960CB" w:rsidRPr="002F1403" w:rsidRDefault="00C960CB" w:rsidP="00C960CB">
      <w:pPr>
        <w:pStyle w:val="Akapitzlist"/>
        <w:spacing w:line="360" w:lineRule="auto"/>
        <w:ind w:left="1080"/>
        <w:rPr>
          <w:rFonts w:asciiTheme="majorHAnsi" w:hAnsiTheme="majorHAnsi" w:cstheme="majorHAnsi"/>
          <w:sz w:val="24"/>
          <w:szCs w:val="24"/>
          <w:lang w:eastAsia="pl-PL"/>
        </w:rPr>
      </w:pPr>
    </w:p>
    <w:p w14:paraId="3DB44972" w14:textId="77777777" w:rsidR="007F5148" w:rsidRPr="007F5148" w:rsidRDefault="007F5148" w:rsidP="007F5148">
      <w:pPr>
        <w:pStyle w:val="Nagwek1"/>
        <w:rPr>
          <w:rFonts w:eastAsia="Liberation Serif" w:cstheme="majorHAnsi"/>
          <w:sz w:val="26"/>
          <w:szCs w:val="26"/>
        </w:rPr>
      </w:pPr>
      <w:r w:rsidRPr="007F5148">
        <w:rPr>
          <w:rFonts w:eastAsia="Liberation Serif" w:cstheme="majorHAnsi"/>
          <w:sz w:val="26"/>
          <w:szCs w:val="26"/>
        </w:rPr>
        <w:t>Lista najczęstszych problemów z jakimi spotykają się konsumenci-seniorzy</w:t>
      </w:r>
    </w:p>
    <w:p w14:paraId="48726591" w14:textId="77777777" w:rsidR="007F5148" w:rsidRPr="002F1403" w:rsidRDefault="007F5148" w:rsidP="007F5148">
      <w:pPr>
        <w:rPr>
          <w:rFonts w:asciiTheme="majorHAnsi" w:hAnsiTheme="majorHAnsi" w:cstheme="majorHAnsi"/>
        </w:rPr>
      </w:pPr>
    </w:p>
    <w:p w14:paraId="67AF4CA2" w14:textId="19338171" w:rsidR="007F5148" w:rsidRPr="002F1403" w:rsidRDefault="007F5148" w:rsidP="007F5148">
      <w:pPr>
        <w:spacing w:line="360" w:lineRule="auto"/>
        <w:rPr>
          <w:rFonts w:asciiTheme="majorHAnsi" w:hAnsiTheme="majorHAnsi" w:cstheme="majorHAnsi"/>
          <w:sz w:val="24"/>
          <w:szCs w:val="24"/>
        </w:rPr>
      </w:pPr>
      <w:r>
        <w:rPr>
          <w:rFonts w:asciiTheme="majorHAnsi" w:hAnsiTheme="majorHAnsi" w:cstheme="majorHAnsi"/>
          <w:sz w:val="24"/>
          <w:szCs w:val="24"/>
        </w:rPr>
        <w:t xml:space="preserve">Po określeniu funkcjonalności aplikacji, kolejnym krokiem było opracowanie listy najczęstszych problemów, z jakimi spotykają się konsumenci seniorzy. Stanowiła ona punkt wyjścia do opracowania przez zespół prawników szczegółowej listy pytań i odpowiedzi, stanowiących </w:t>
      </w:r>
      <w:r w:rsidR="00CA3022">
        <w:rPr>
          <w:rFonts w:asciiTheme="majorHAnsi" w:hAnsiTheme="majorHAnsi" w:cstheme="majorHAnsi"/>
          <w:sz w:val="24"/>
          <w:szCs w:val="24"/>
        </w:rPr>
        <w:t>podstawę merytoryczną aplikacji.</w:t>
      </w:r>
      <w:r w:rsidR="00C960CB">
        <w:rPr>
          <w:rFonts w:asciiTheme="majorHAnsi" w:hAnsiTheme="majorHAnsi" w:cstheme="majorHAnsi"/>
          <w:sz w:val="24"/>
          <w:szCs w:val="24"/>
        </w:rPr>
        <w:t xml:space="preserve"> </w:t>
      </w:r>
      <w:r w:rsidRPr="002F1403">
        <w:rPr>
          <w:rFonts w:asciiTheme="majorHAnsi" w:hAnsiTheme="majorHAnsi" w:cstheme="majorHAnsi"/>
          <w:sz w:val="24"/>
          <w:szCs w:val="24"/>
        </w:rPr>
        <w:t xml:space="preserve">Lista została opracowana przez prawników Stowarzyszenia Ochrony Konsumentów </w:t>
      </w:r>
      <w:proofErr w:type="spellStart"/>
      <w:r w:rsidRPr="002F1403">
        <w:rPr>
          <w:rFonts w:asciiTheme="majorHAnsi" w:hAnsiTheme="majorHAnsi" w:cstheme="majorHAnsi"/>
          <w:sz w:val="24"/>
          <w:szCs w:val="24"/>
        </w:rPr>
        <w:t>Aquila</w:t>
      </w:r>
      <w:proofErr w:type="spellEnd"/>
      <w:r w:rsidRPr="002F1403">
        <w:rPr>
          <w:rFonts w:asciiTheme="majorHAnsi" w:hAnsiTheme="majorHAnsi" w:cstheme="majorHAnsi"/>
          <w:sz w:val="24"/>
          <w:szCs w:val="24"/>
        </w:rPr>
        <w:t xml:space="preserve">, na podstawie analizy spraw prowadzonych przez Stowarzyszenie od 2019 roku. </w:t>
      </w:r>
    </w:p>
    <w:p w14:paraId="4B1BBE57" w14:textId="77777777" w:rsidR="007F5148" w:rsidRPr="002F1403" w:rsidRDefault="007F5148" w:rsidP="007F5148">
      <w:pPr>
        <w:spacing w:line="360" w:lineRule="auto"/>
        <w:rPr>
          <w:rFonts w:asciiTheme="majorHAnsi" w:hAnsiTheme="majorHAnsi" w:cstheme="majorHAnsi"/>
          <w:sz w:val="24"/>
          <w:szCs w:val="24"/>
        </w:rPr>
      </w:pPr>
    </w:p>
    <w:p w14:paraId="0261E122" w14:textId="77777777" w:rsidR="007F5148" w:rsidRPr="007F5148" w:rsidRDefault="007F5148" w:rsidP="007F5148">
      <w:pPr>
        <w:pStyle w:val="Nagwek2"/>
        <w:rPr>
          <w:rFonts w:cstheme="majorHAnsi"/>
          <w:color w:val="auto"/>
          <w:sz w:val="24"/>
          <w:szCs w:val="24"/>
        </w:rPr>
      </w:pPr>
      <w:r w:rsidRPr="007F5148">
        <w:rPr>
          <w:rFonts w:cstheme="majorHAnsi"/>
          <w:color w:val="auto"/>
          <w:sz w:val="24"/>
          <w:szCs w:val="24"/>
        </w:rPr>
        <w:t>1. Reklamacja</w:t>
      </w:r>
    </w:p>
    <w:p w14:paraId="00067A72" w14:textId="77777777" w:rsidR="007F5148" w:rsidRPr="002F1403" w:rsidRDefault="007F5148" w:rsidP="007F5148">
      <w:pPr>
        <w:rPr>
          <w:rFonts w:asciiTheme="majorHAnsi" w:hAnsiTheme="majorHAnsi" w:cstheme="majorHAnsi"/>
        </w:rPr>
      </w:pPr>
    </w:p>
    <w:p w14:paraId="13941786" w14:textId="77777777" w:rsidR="007F5148" w:rsidRPr="002F1403" w:rsidRDefault="007F5148" w:rsidP="007F5148">
      <w:pPr>
        <w:spacing w:after="0" w:line="360" w:lineRule="auto"/>
        <w:ind w:firstLine="708"/>
        <w:jc w:val="both"/>
        <w:rPr>
          <w:rFonts w:asciiTheme="majorHAnsi" w:hAnsiTheme="majorHAnsi" w:cstheme="majorHAnsi"/>
          <w:sz w:val="24"/>
          <w:szCs w:val="24"/>
        </w:rPr>
      </w:pPr>
      <w:r w:rsidRPr="002F1403">
        <w:rPr>
          <w:rFonts w:asciiTheme="majorHAnsi" w:hAnsiTheme="majorHAnsi" w:cstheme="majorHAnsi"/>
          <w:sz w:val="24"/>
          <w:szCs w:val="24"/>
        </w:rPr>
        <w:t xml:space="preserve">W przypadku reklamacji seniorzy natrafiają na przeszkodę już na etapie jej składania. Przedsiębiorcy wykorzystują swoją przewagę rynkową i doświadczenie starając się jak najbardziej utrudnić skuteczne złożenie reklamacji, lub świadomie wprowadzają w błąd lub manipulują konsumentem, aby skorzystanie z reklamacji było dla przedsiębiorcy jak najmniej uciążliwe. </w:t>
      </w:r>
    </w:p>
    <w:p w14:paraId="33572B51" w14:textId="77777777" w:rsidR="007F5148" w:rsidRPr="002F1403" w:rsidRDefault="007F5148" w:rsidP="007F5148">
      <w:pPr>
        <w:spacing w:after="0" w:line="360" w:lineRule="auto"/>
        <w:ind w:firstLine="708"/>
        <w:jc w:val="both"/>
        <w:rPr>
          <w:rFonts w:asciiTheme="majorHAnsi" w:hAnsiTheme="majorHAnsi" w:cstheme="majorHAnsi"/>
          <w:sz w:val="24"/>
          <w:szCs w:val="24"/>
        </w:rPr>
      </w:pPr>
      <w:r w:rsidRPr="002F1403">
        <w:rPr>
          <w:rFonts w:asciiTheme="majorHAnsi" w:hAnsiTheme="majorHAnsi" w:cstheme="majorHAnsi"/>
          <w:sz w:val="24"/>
          <w:szCs w:val="24"/>
        </w:rPr>
        <w:t xml:space="preserve">Częstą praktyką jest nie przyjmowanie reklamacji w sklepie lub wymaganie sporządzenia jej na specjalnym formularzu, co ma zniechęcić i utrudnić konsumentom-seniorom skuteczne dochodzenie swoich praw. Niestety przedsiębiorcy, nadużywając zaufanie seniorów, czasami zamiast zniechęcać do złożenia reklamacji oferują pomoc w wypełnieniu formularza. Sprzedający może wtedy wykorzystać nieuwagę i brak wiedzy seniora wypełniając formularz w sposób błędny, przez co reklamacja będzie odrzucona, albo w sposób sprzeczny z żądaniami konsumenta, co skutkować może np. obniżeniem ceny zamiast wymianą towaru na nowy. </w:t>
      </w:r>
    </w:p>
    <w:p w14:paraId="3225A1C6" w14:textId="77777777" w:rsidR="007F5148" w:rsidRPr="002F1403" w:rsidRDefault="007F5148" w:rsidP="007F5148">
      <w:pPr>
        <w:spacing w:after="0" w:line="360" w:lineRule="auto"/>
        <w:ind w:firstLine="708"/>
        <w:jc w:val="both"/>
        <w:rPr>
          <w:rFonts w:asciiTheme="majorHAnsi" w:hAnsiTheme="majorHAnsi" w:cstheme="majorHAnsi"/>
          <w:sz w:val="24"/>
          <w:szCs w:val="24"/>
        </w:rPr>
      </w:pPr>
      <w:r w:rsidRPr="002F1403">
        <w:rPr>
          <w:rFonts w:asciiTheme="majorHAnsi" w:hAnsiTheme="majorHAnsi" w:cstheme="majorHAnsi"/>
          <w:sz w:val="24"/>
          <w:szCs w:val="24"/>
        </w:rPr>
        <w:t xml:space="preserve">Kolejną przeszkodą dla seniora na drodze do skutecznej reklamacji może być próba nacisku na niego ze strony przedsiębiorcy aby w reklamacji podał, oprócz adresu do korespondencji, dane kontaktowe takie jak email lub numer telefonu. Takie działanie ma ułatwić dostarczenie odpowiedzi, co może działać na niekorzyść osób starszych. Dla seniorów </w:t>
      </w:r>
      <w:r w:rsidRPr="002F1403">
        <w:rPr>
          <w:rFonts w:asciiTheme="majorHAnsi" w:hAnsiTheme="majorHAnsi" w:cstheme="majorHAnsi"/>
          <w:sz w:val="24"/>
          <w:szCs w:val="24"/>
        </w:rPr>
        <w:lastRenderedPageBreak/>
        <w:t>obsługa poczty elektronicznej lub telefonu może stanowić wyzwanie, preferują oni najczęściej korespondencję z wykorzystaniem tradycyjnej poczty, przez co informacja przekazana w inny sposób może być powodem późniejszych problemów np. uchybienia, przewidzianemu przez przepisy dotyczące reklamacji, terminowi.</w:t>
      </w:r>
    </w:p>
    <w:p w14:paraId="68BBF4DE" w14:textId="77777777" w:rsidR="007F5148" w:rsidRPr="002F1403" w:rsidRDefault="007F5148" w:rsidP="007F5148">
      <w:pPr>
        <w:spacing w:after="0" w:line="360" w:lineRule="auto"/>
        <w:ind w:firstLine="708"/>
        <w:jc w:val="both"/>
        <w:rPr>
          <w:rFonts w:asciiTheme="majorHAnsi" w:hAnsiTheme="majorHAnsi" w:cstheme="majorHAnsi"/>
          <w:sz w:val="24"/>
          <w:szCs w:val="24"/>
        </w:rPr>
      </w:pPr>
      <w:r w:rsidRPr="002F1403">
        <w:rPr>
          <w:rFonts w:asciiTheme="majorHAnsi" w:hAnsiTheme="majorHAnsi" w:cstheme="majorHAnsi"/>
          <w:sz w:val="24"/>
          <w:szCs w:val="24"/>
        </w:rPr>
        <w:t>Innym problemem, na który może natknąć się senior podczas próby zareklamowania, jest wybór w ramach której instytucji dochodzić będzie swoich praw. Niewiedzę na temat różnic między rękojmią i gwarancją wykorzystują sprzedawcy. Stosują oni te nazwy zamiennie, mieszając podstawy odpowiedzialności za wady próbują uchylić się od odpowiedzialności z tytułu rękojmi, korzystając z postanowień zawartych w oświadczeniu gwaranta. Różnic między obiema instytucjami nie ma aż tak wiele, dzięki czemu skuteczna edukacja konsumencka seniorów może pomóc im zmagać się z próbami bezpodstawnego odrzucenia ich żądań.</w:t>
      </w:r>
    </w:p>
    <w:p w14:paraId="0DADD93B" w14:textId="77777777" w:rsidR="007F5148" w:rsidRPr="002F1403" w:rsidRDefault="007F5148" w:rsidP="007F5148">
      <w:pPr>
        <w:spacing w:after="0" w:line="360" w:lineRule="auto"/>
        <w:ind w:firstLine="708"/>
        <w:jc w:val="both"/>
        <w:rPr>
          <w:rFonts w:asciiTheme="majorHAnsi" w:hAnsiTheme="majorHAnsi" w:cstheme="majorHAnsi"/>
          <w:sz w:val="24"/>
          <w:szCs w:val="24"/>
        </w:rPr>
      </w:pPr>
      <w:r w:rsidRPr="002F1403">
        <w:rPr>
          <w:rFonts w:asciiTheme="majorHAnsi" w:hAnsiTheme="majorHAnsi" w:cstheme="majorHAnsi"/>
          <w:sz w:val="24"/>
          <w:szCs w:val="24"/>
        </w:rPr>
        <w:t xml:space="preserve">Niestety, nawet skuteczne złożenie reklamacji przez seniora nie jest gwarancją pozytywnego rezultatu. Sprzedawcy niekiedy odrzucają reklamacje bezpodstawnie, a osoby starsze, pozbawione edukacji w zakresie praw konsumenta, nie wiedzą co w takiej sytuacji zrobić, ani gdzie szukać pomocy w przypadku gdy przedsiębiorca nie udziela potrzebnych informacji lub nie chce współpracować z konsumentem. </w:t>
      </w:r>
    </w:p>
    <w:p w14:paraId="61736FDE" w14:textId="77777777" w:rsidR="007F5148" w:rsidRPr="002F1403" w:rsidRDefault="007F5148" w:rsidP="007F5148">
      <w:pPr>
        <w:spacing w:after="0" w:line="360" w:lineRule="auto"/>
        <w:ind w:firstLine="708"/>
        <w:jc w:val="both"/>
        <w:rPr>
          <w:rFonts w:asciiTheme="majorHAnsi" w:hAnsiTheme="majorHAnsi" w:cstheme="majorHAnsi"/>
          <w:sz w:val="24"/>
          <w:szCs w:val="24"/>
        </w:rPr>
      </w:pPr>
    </w:p>
    <w:p w14:paraId="249783C6" w14:textId="77777777" w:rsidR="007F5148" w:rsidRPr="002F1403" w:rsidRDefault="007F5148" w:rsidP="007F5148">
      <w:pPr>
        <w:pStyle w:val="Nagwek2"/>
        <w:rPr>
          <w:rFonts w:cstheme="majorHAnsi"/>
        </w:rPr>
      </w:pPr>
    </w:p>
    <w:p w14:paraId="63A6FA86" w14:textId="77777777" w:rsidR="007F5148" w:rsidRPr="007F5148" w:rsidRDefault="007F5148" w:rsidP="007F5148">
      <w:pPr>
        <w:pStyle w:val="Nagwek2"/>
        <w:rPr>
          <w:rFonts w:cstheme="majorHAnsi"/>
          <w:color w:val="auto"/>
          <w:sz w:val="24"/>
          <w:szCs w:val="24"/>
        </w:rPr>
      </w:pPr>
      <w:r w:rsidRPr="007F5148">
        <w:rPr>
          <w:rFonts w:cstheme="majorHAnsi"/>
          <w:color w:val="auto"/>
          <w:sz w:val="24"/>
          <w:szCs w:val="24"/>
        </w:rPr>
        <w:t>2. Pokazy</w:t>
      </w:r>
    </w:p>
    <w:p w14:paraId="17E5DE58" w14:textId="77777777" w:rsidR="007F5148" w:rsidRPr="002F1403" w:rsidRDefault="007F5148" w:rsidP="007F5148">
      <w:pPr>
        <w:rPr>
          <w:rFonts w:asciiTheme="majorHAnsi" w:hAnsiTheme="majorHAnsi" w:cstheme="majorHAnsi"/>
        </w:rPr>
      </w:pPr>
    </w:p>
    <w:p w14:paraId="688F8C84" w14:textId="77777777" w:rsidR="007F5148" w:rsidRPr="002F1403" w:rsidRDefault="007F5148" w:rsidP="007F5148">
      <w:pPr>
        <w:pStyle w:val="Arial"/>
        <w:rPr>
          <w:rFonts w:asciiTheme="majorHAnsi" w:hAnsiTheme="majorHAnsi" w:cstheme="majorHAnsi"/>
        </w:rPr>
      </w:pPr>
      <w:r w:rsidRPr="002F1403">
        <w:rPr>
          <w:rFonts w:asciiTheme="majorHAnsi" w:hAnsiTheme="majorHAnsi" w:cstheme="majorHAnsi"/>
        </w:rPr>
        <w:tab/>
        <w:t xml:space="preserve">Pokazy organizowane przez przedsiębiorców w celu reklamy i sprzedaży oferowanych przez niego towarów i usług są najczęściej miejscem, w którym dochodzi do bardzo poważnych naruszeń prawa. Najczęściej na pokazy zapraszani są seniorzy, którzy są podatni na stosowane podczas tych pokazów chwyty i triki psychologiczne. Najskuteczniejszą ochroną przed związanymi z pokazami oszustwami jest nie chodzenie na nie, lecz często takie wydarzenia są prezentowane zapraszanym osobom jako bezpłatne badania, lub wycieczki, a za samo uczestnictwo obiecywane są wartościowe nagrody. Świadomość jak sprzedawcy próbują manipulować seniorem podczas takich pokazów jest kluczowa do uniknięcia późniejszych problemów związanych z odzyskiwaniem utraconych przez nietrafiony zakup pieniędzy. </w:t>
      </w:r>
    </w:p>
    <w:p w14:paraId="660E86C8" w14:textId="77777777" w:rsidR="007F5148" w:rsidRPr="002F1403" w:rsidRDefault="007F5148" w:rsidP="007F5148">
      <w:pPr>
        <w:pStyle w:val="Arial"/>
        <w:rPr>
          <w:rFonts w:asciiTheme="majorHAnsi" w:hAnsiTheme="majorHAnsi" w:cstheme="majorHAnsi"/>
        </w:rPr>
      </w:pPr>
      <w:r w:rsidRPr="002F1403">
        <w:rPr>
          <w:rFonts w:asciiTheme="majorHAnsi" w:hAnsiTheme="majorHAnsi" w:cstheme="majorHAnsi"/>
        </w:rPr>
        <w:lastRenderedPageBreak/>
        <w:tab/>
        <w:t xml:space="preserve">Niestety podczas takich pokazów przedsiębiorcy próbują wykorzystać zaufanie i dobroć osób starszych, próbując je oszukać. Wzbudzają uczucie wdzięczności obdarowując różnymi rzeczami o stosunkowo małej wartości albo udostępniają usługi jak np. badania, wycieczki, catering czy wydarzenie kulturalne. Ma to spowodować chęć odwdzięczenia się, co sprzedawca wykorzystuje aby sprzedać oferowane produkty po bardzo zawyżonej cenie. Innym sposobem jest wykorzystanie autorytetu osób trzecich wcielających się w rolę ekspertów biorących udział w pokazie lub instytucji takich jak UE, które rzekomo dofinansowują całe wydarzenie lub kupno produktów. Ma to z jednej strony legitymizować całe wydarzenie jak i same produkty, a z drugiej strony tworzyć atmosferę niepowtarzalnej okazji jaką jest zakup produkty podczas takiego wydarzenia. Częstą praktyką jest również zatrudnianie osób grających rolę zadowolonego klienta co ma budować nasze zaufanie do produktu i sprzedawcy. Niestety nierzadko tacy sprzedawcy mogą stosować również argumenty mające zastraszyć seniora lub wywołać współczucie, sugerując między innymi, że nie będzie on mógł wyjść jeśli nic nie kupi lub że przez to że nic nie kupił to pracownik przedsiębiorcy straci pracę. </w:t>
      </w:r>
    </w:p>
    <w:p w14:paraId="565596E6" w14:textId="77777777" w:rsidR="007F5148" w:rsidRPr="002F1403" w:rsidRDefault="007F5148" w:rsidP="007F5148">
      <w:pPr>
        <w:pStyle w:val="Arial"/>
        <w:rPr>
          <w:rFonts w:asciiTheme="majorHAnsi" w:hAnsiTheme="majorHAnsi" w:cstheme="majorHAnsi"/>
        </w:rPr>
      </w:pPr>
      <w:r w:rsidRPr="002F1403">
        <w:rPr>
          <w:rFonts w:asciiTheme="majorHAnsi" w:hAnsiTheme="majorHAnsi" w:cstheme="majorHAnsi"/>
        </w:rPr>
        <w:tab/>
        <w:t>Niestety to nie wszystko, nieuczciwe praktyki kontynuowane są podczas samego zawierania umowy. Przedsiębiorcy często zapewniają o właściwościach, który dany produkt nie posiada, nie dopełniając jednocześnie ustawowych obowiązków informacyjnych. Często wprowadzają w błąd co do przysługujących praw, mając na celu spowodowanie uchybienia terminu na odstąpienie od umowy. Niekiedy problematyczne okazuje się również ustalenie z kim zawarto umowę, dlatego w razie zawarcia umowy podczas pokazu, ważna jest świadomość jakie mogą być tego konsekwencje i niezwłoczne skontaktowanie się organami lub instytucjami, które mogą pomóc seniorom.</w:t>
      </w:r>
    </w:p>
    <w:p w14:paraId="2C8AD324" w14:textId="77777777" w:rsidR="007F5148" w:rsidRPr="002F1403" w:rsidRDefault="007F5148" w:rsidP="007F5148">
      <w:pPr>
        <w:pStyle w:val="Arial"/>
        <w:rPr>
          <w:rFonts w:asciiTheme="majorHAnsi" w:hAnsiTheme="majorHAnsi" w:cstheme="majorHAnsi"/>
        </w:rPr>
      </w:pPr>
    </w:p>
    <w:p w14:paraId="64D2E0E5" w14:textId="77777777" w:rsidR="007F5148" w:rsidRPr="002F1403" w:rsidRDefault="007F5148" w:rsidP="007F5148">
      <w:pPr>
        <w:pStyle w:val="Arial"/>
        <w:rPr>
          <w:rFonts w:asciiTheme="majorHAnsi" w:hAnsiTheme="majorHAnsi" w:cstheme="majorHAnsi"/>
        </w:rPr>
      </w:pPr>
    </w:p>
    <w:p w14:paraId="090AA2B6" w14:textId="77777777" w:rsidR="007F5148" w:rsidRPr="007F5148" w:rsidRDefault="007F5148" w:rsidP="007F5148">
      <w:pPr>
        <w:pStyle w:val="Nagwek2"/>
        <w:rPr>
          <w:rFonts w:cstheme="majorHAnsi"/>
          <w:color w:val="auto"/>
          <w:sz w:val="24"/>
          <w:szCs w:val="24"/>
        </w:rPr>
      </w:pPr>
      <w:r>
        <w:rPr>
          <w:rFonts w:cstheme="majorHAnsi"/>
          <w:color w:val="auto"/>
          <w:sz w:val="24"/>
          <w:szCs w:val="24"/>
        </w:rPr>
        <w:t xml:space="preserve">3. </w:t>
      </w:r>
      <w:r w:rsidRPr="007F5148">
        <w:rPr>
          <w:rFonts w:cstheme="majorHAnsi"/>
          <w:color w:val="auto"/>
          <w:sz w:val="24"/>
          <w:szCs w:val="24"/>
        </w:rPr>
        <w:t>Sprzedaż w Internecie</w:t>
      </w:r>
    </w:p>
    <w:p w14:paraId="7810DAB5" w14:textId="77777777" w:rsidR="007F5148" w:rsidRPr="002F1403" w:rsidRDefault="007F5148" w:rsidP="007F5148">
      <w:pPr>
        <w:pStyle w:val="Arial"/>
        <w:rPr>
          <w:rFonts w:asciiTheme="majorHAnsi" w:hAnsiTheme="majorHAnsi" w:cstheme="majorHAnsi"/>
        </w:rPr>
      </w:pPr>
    </w:p>
    <w:p w14:paraId="39A3539B" w14:textId="6850B51A" w:rsidR="007F5148" w:rsidRPr="00023F9D" w:rsidRDefault="007F5148" w:rsidP="007F5148">
      <w:pPr>
        <w:spacing w:after="0" w:line="360" w:lineRule="auto"/>
        <w:jc w:val="both"/>
        <w:rPr>
          <w:rFonts w:asciiTheme="majorHAnsi" w:hAnsiTheme="majorHAnsi" w:cstheme="majorHAnsi"/>
          <w:sz w:val="24"/>
          <w:szCs w:val="24"/>
        </w:rPr>
      </w:pPr>
      <w:r w:rsidRPr="002F1403">
        <w:rPr>
          <w:rFonts w:asciiTheme="majorHAnsi" w:hAnsiTheme="majorHAnsi" w:cstheme="majorHAnsi"/>
        </w:rPr>
        <w:tab/>
      </w:r>
      <w:r w:rsidRPr="00023F9D">
        <w:rPr>
          <w:rFonts w:asciiTheme="majorHAnsi" w:hAnsiTheme="majorHAnsi" w:cstheme="majorHAnsi"/>
          <w:sz w:val="24"/>
          <w:szCs w:val="24"/>
        </w:rPr>
        <w:t>Seniorzy, którzy robią zakupy przez Internet, narażeni są</w:t>
      </w:r>
      <w:r w:rsidR="00186B60">
        <w:rPr>
          <w:rFonts w:asciiTheme="majorHAnsi" w:hAnsiTheme="majorHAnsi" w:cstheme="majorHAnsi"/>
          <w:sz w:val="24"/>
          <w:szCs w:val="24"/>
        </w:rPr>
        <w:t xml:space="preserve"> </w:t>
      </w:r>
      <w:r w:rsidRPr="00023F9D">
        <w:rPr>
          <w:rFonts w:asciiTheme="majorHAnsi" w:hAnsiTheme="majorHAnsi" w:cstheme="majorHAnsi"/>
          <w:sz w:val="24"/>
          <w:szCs w:val="24"/>
        </w:rPr>
        <w:t>w szczególności na nieuczciwość sprzedawców którzy bazują na niewiedzy kupujących co do przysługujących im praw.</w:t>
      </w:r>
    </w:p>
    <w:p w14:paraId="49CB32E8" w14:textId="77777777" w:rsidR="007F5148" w:rsidRPr="00023F9D" w:rsidRDefault="007F5148" w:rsidP="007F5148">
      <w:pPr>
        <w:spacing w:after="0" w:line="360" w:lineRule="auto"/>
        <w:ind w:firstLine="708"/>
        <w:jc w:val="both"/>
        <w:rPr>
          <w:rFonts w:asciiTheme="majorHAnsi" w:hAnsiTheme="majorHAnsi" w:cstheme="majorHAnsi"/>
          <w:sz w:val="24"/>
          <w:szCs w:val="24"/>
        </w:rPr>
      </w:pPr>
      <w:r w:rsidRPr="00023F9D">
        <w:rPr>
          <w:rFonts w:asciiTheme="majorHAnsi" w:hAnsiTheme="majorHAnsi" w:cstheme="majorHAnsi"/>
          <w:sz w:val="24"/>
          <w:szCs w:val="24"/>
        </w:rPr>
        <w:lastRenderedPageBreak/>
        <w:t xml:space="preserve">Już sam wybór strony i sprzedawcy może okazać się dla seniora sporym wyzwaniem. Dane sprzedawców często są ciężko dostępne, a sprzedawcy zagraniczni nie określają z jakiego dokładnie są kraju, w skrajnych przypadkach oszukując. Świadomość jakie informacje należy sprawdzić przed zawarciem umowy i gdzie ich szukać jest kluczowa dla uniknięcia późniejszych problemów. Wiedza na ten temat nie należy do powszechnych, przez co seniorzy mogą mieć trudności w weryfikacji sprzedawcy i sprawdzenia jego wiarygodności. </w:t>
      </w:r>
    </w:p>
    <w:p w14:paraId="136CC0B5" w14:textId="766937ED" w:rsidR="007F5148" w:rsidRPr="00023F9D" w:rsidRDefault="007F5148" w:rsidP="007F5148">
      <w:pPr>
        <w:spacing w:after="0" w:line="360" w:lineRule="auto"/>
        <w:ind w:firstLine="708"/>
        <w:jc w:val="both"/>
        <w:rPr>
          <w:rFonts w:asciiTheme="majorHAnsi" w:hAnsiTheme="majorHAnsi" w:cstheme="majorHAnsi"/>
          <w:sz w:val="24"/>
          <w:szCs w:val="24"/>
        </w:rPr>
      </w:pPr>
      <w:r w:rsidRPr="00023F9D">
        <w:rPr>
          <w:rFonts w:asciiTheme="majorHAnsi" w:hAnsiTheme="majorHAnsi" w:cstheme="majorHAnsi"/>
          <w:sz w:val="24"/>
          <w:szCs w:val="24"/>
        </w:rPr>
        <w:t xml:space="preserve">Kolejnym zagrożeniem może być działanie pod wpływem impulsu spowodowanego chęcią skorzystania z okazji, która wydaje się być dla nas niezwykle korzystna. Co prawda prawodawca chroni konsumentów przed takimi działaniami zapewniając nam prawo do odstąpienia od zawartej na odległość umowy, jednakże w praktyce wyegzekwowanie zwrotu wpłaconych pieniędzy może okazać się wręcz niemożliwe. Seniorzy są szczególnie narażeni na takie praktyki, ponieważ rozpoznanie oszustwa w </w:t>
      </w:r>
      <w:proofErr w:type="spellStart"/>
      <w:r w:rsidRPr="00023F9D">
        <w:rPr>
          <w:rFonts w:asciiTheme="majorHAnsi" w:hAnsiTheme="majorHAnsi" w:cstheme="majorHAnsi"/>
          <w:sz w:val="24"/>
          <w:szCs w:val="24"/>
        </w:rPr>
        <w:t>internecie</w:t>
      </w:r>
      <w:proofErr w:type="spellEnd"/>
      <w:r w:rsidRPr="00023F9D">
        <w:rPr>
          <w:rFonts w:asciiTheme="majorHAnsi" w:hAnsiTheme="majorHAnsi" w:cstheme="majorHAnsi"/>
          <w:sz w:val="24"/>
          <w:szCs w:val="24"/>
        </w:rPr>
        <w:t xml:space="preserve"> stanowi wyzwanie dla osób regularnie korzystających z niego, nie mówiąc już o sporadycznych, niedoświadczonych użytkownikach</w:t>
      </w:r>
      <w:r w:rsidR="00186B60">
        <w:rPr>
          <w:rFonts w:asciiTheme="majorHAnsi" w:hAnsiTheme="majorHAnsi" w:cstheme="majorHAnsi"/>
          <w:sz w:val="24"/>
          <w:szCs w:val="24"/>
        </w:rPr>
        <w:t xml:space="preserve"> </w:t>
      </w:r>
      <w:r w:rsidRPr="00023F9D">
        <w:rPr>
          <w:rFonts w:asciiTheme="majorHAnsi" w:hAnsiTheme="majorHAnsi" w:cstheme="majorHAnsi"/>
          <w:sz w:val="24"/>
          <w:szCs w:val="24"/>
        </w:rPr>
        <w:t>takich jak osoby starsze.</w:t>
      </w:r>
    </w:p>
    <w:p w14:paraId="4E298BBC" w14:textId="77777777" w:rsidR="007F5148" w:rsidRPr="00023F9D" w:rsidRDefault="007F5148" w:rsidP="007F5148">
      <w:pPr>
        <w:spacing w:after="0" w:line="360" w:lineRule="auto"/>
        <w:ind w:firstLine="708"/>
        <w:jc w:val="both"/>
        <w:rPr>
          <w:rFonts w:asciiTheme="majorHAnsi" w:hAnsiTheme="majorHAnsi" w:cstheme="majorHAnsi"/>
          <w:sz w:val="24"/>
          <w:szCs w:val="24"/>
        </w:rPr>
      </w:pPr>
      <w:r w:rsidRPr="00023F9D">
        <w:rPr>
          <w:rFonts w:asciiTheme="majorHAnsi" w:hAnsiTheme="majorHAnsi" w:cstheme="majorHAnsi"/>
          <w:sz w:val="24"/>
          <w:szCs w:val="24"/>
        </w:rPr>
        <w:t xml:space="preserve">Nawet jeśli senior zachowa szczególną ostrożność i sprawdzi wszystkie dostępne informacje to towar przysłany przez sprzedawcę może być niezgodny z opisem lub po prostu niepotrzebny. Senior-konsument może nie wiedzieć, że przysługuje mu prawo odstąpienia od umowy. Forma i termin w jakim należy złożyć takie oświadczenie wynikają wprost z przepisów, jednak sprzedawca może utrudniać jego złożenie lub wprowadzać konsumenta w błąd. </w:t>
      </w:r>
    </w:p>
    <w:p w14:paraId="2AE29D0A" w14:textId="77777777" w:rsidR="007F5148" w:rsidRPr="00023F9D" w:rsidRDefault="007F5148" w:rsidP="007F5148">
      <w:pPr>
        <w:spacing w:after="0" w:line="360" w:lineRule="auto"/>
        <w:ind w:firstLine="708"/>
        <w:jc w:val="both"/>
        <w:rPr>
          <w:rFonts w:asciiTheme="majorHAnsi" w:hAnsiTheme="majorHAnsi" w:cstheme="majorHAnsi"/>
          <w:sz w:val="24"/>
          <w:szCs w:val="24"/>
        </w:rPr>
      </w:pPr>
      <w:r w:rsidRPr="00023F9D">
        <w:rPr>
          <w:rFonts w:asciiTheme="majorHAnsi" w:hAnsiTheme="majorHAnsi" w:cstheme="majorHAnsi"/>
          <w:sz w:val="24"/>
          <w:szCs w:val="24"/>
        </w:rPr>
        <w:t>Kwestią, która może budzić wątpliwości jest katalog sytuacji w których od umowy odstąpić nie możemy. Konsument powinien wiedzieć kiedy nie może skorzystać ze swoich praw, żeby mógł skutecznie bronić się przed próbami utrudniania dochodzenia roszczeń z tytułu skutecznego odstąpienia od umowy zawartej na odległość.</w:t>
      </w:r>
    </w:p>
    <w:p w14:paraId="52AF5822" w14:textId="77777777" w:rsidR="007F5148" w:rsidRPr="00023F9D" w:rsidRDefault="007F5148" w:rsidP="007F5148">
      <w:pPr>
        <w:spacing w:after="0" w:line="360" w:lineRule="auto"/>
        <w:ind w:firstLine="708"/>
        <w:jc w:val="both"/>
        <w:rPr>
          <w:rFonts w:asciiTheme="majorHAnsi" w:hAnsiTheme="majorHAnsi" w:cstheme="majorHAnsi"/>
          <w:sz w:val="24"/>
          <w:szCs w:val="24"/>
        </w:rPr>
      </w:pPr>
      <w:r w:rsidRPr="00023F9D">
        <w:rPr>
          <w:rFonts w:asciiTheme="majorHAnsi" w:hAnsiTheme="majorHAnsi" w:cstheme="majorHAnsi"/>
          <w:sz w:val="24"/>
          <w:szCs w:val="24"/>
        </w:rPr>
        <w:t xml:space="preserve">Zakupy przez </w:t>
      </w:r>
      <w:proofErr w:type="spellStart"/>
      <w:r w:rsidRPr="00023F9D">
        <w:rPr>
          <w:rFonts w:asciiTheme="majorHAnsi" w:hAnsiTheme="majorHAnsi" w:cstheme="majorHAnsi"/>
          <w:sz w:val="24"/>
          <w:szCs w:val="24"/>
        </w:rPr>
        <w:t>internet</w:t>
      </w:r>
      <w:proofErr w:type="spellEnd"/>
      <w:r w:rsidRPr="00023F9D">
        <w:rPr>
          <w:rFonts w:asciiTheme="majorHAnsi" w:hAnsiTheme="majorHAnsi" w:cstheme="majorHAnsi"/>
          <w:sz w:val="24"/>
          <w:szCs w:val="24"/>
        </w:rPr>
        <w:t xml:space="preserve"> związane są często z koniecznością dostarczenia do konsumenta zakupionego przez niego towaru. Niestety podczas przesyłki może wystąpić szereg problemów takich jak opóźnienia w wysyłce bądź dostawie, lub uszkodzenie zakupionego towaru. Niezbędna jest więc wiedza w zakresie praw i obowiązków sprzedawcy w tym zakresie, czy świadomość, w którym momencie przechodzi na nas ciężar związany z utratą lub przypadkowym zniszczeniem przedmiotu. Przydatna jest również świadomość jak postępować w razie uszkodzenia przesyłki, a przede wszystkim w jaki sposób sprawdzić paczkę przed jej </w:t>
      </w:r>
      <w:r w:rsidRPr="00023F9D">
        <w:rPr>
          <w:rFonts w:asciiTheme="majorHAnsi" w:hAnsiTheme="majorHAnsi" w:cstheme="majorHAnsi"/>
          <w:sz w:val="24"/>
          <w:szCs w:val="24"/>
        </w:rPr>
        <w:lastRenderedPageBreak/>
        <w:t>odebraniem. Seniorzy jednak nie posiadają wystraczającej wiedzy jak chronić się przed tego typu problemami.</w:t>
      </w:r>
    </w:p>
    <w:p w14:paraId="2BD4DF7A" w14:textId="77777777" w:rsidR="007F5148" w:rsidRPr="002F1403" w:rsidRDefault="007F5148" w:rsidP="007F5148">
      <w:pPr>
        <w:spacing w:after="0" w:line="360" w:lineRule="auto"/>
        <w:jc w:val="both"/>
        <w:rPr>
          <w:rFonts w:asciiTheme="majorHAnsi" w:hAnsiTheme="majorHAnsi" w:cstheme="majorHAnsi"/>
        </w:rPr>
      </w:pPr>
    </w:p>
    <w:p w14:paraId="208E1DF8" w14:textId="77777777" w:rsidR="007F5148" w:rsidRPr="002F1403" w:rsidRDefault="007F5148" w:rsidP="007F5148">
      <w:pPr>
        <w:spacing w:after="0" w:line="360" w:lineRule="auto"/>
        <w:ind w:firstLine="708"/>
        <w:jc w:val="both"/>
        <w:rPr>
          <w:rFonts w:asciiTheme="majorHAnsi" w:hAnsiTheme="majorHAnsi" w:cstheme="majorHAnsi"/>
        </w:rPr>
      </w:pPr>
    </w:p>
    <w:p w14:paraId="072073FC" w14:textId="77777777" w:rsidR="007F5148" w:rsidRPr="007F5148" w:rsidRDefault="007F5148" w:rsidP="007F5148">
      <w:pPr>
        <w:pStyle w:val="Nagwek2"/>
        <w:rPr>
          <w:rFonts w:cstheme="majorHAnsi"/>
          <w:color w:val="auto"/>
          <w:sz w:val="24"/>
          <w:szCs w:val="24"/>
        </w:rPr>
      </w:pPr>
      <w:r>
        <w:rPr>
          <w:rFonts w:cstheme="majorHAnsi"/>
          <w:color w:val="auto"/>
          <w:sz w:val="24"/>
          <w:szCs w:val="24"/>
        </w:rPr>
        <w:t xml:space="preserve">4. </w:t>
      </w:r>
      <w:r w:rsidRPr="007F5148">
        <w:rPr>
          <w:rFonts w:cstheme="majorHAnsi"/>
          <w:color w:val="auto"/>
          <w:sz w:val="24"/>
          <w:szCs w:val="24"/>
        </w:rPr>
        <w:t>Usługi telekomunikacyjne</w:t>
      </w:r>
    </w:p>
    <w:p w14:paraId="030E4991" w14:textId="77777777" w:rsidR="007F5148" w:rsidRPr="002F1403" w:rsidRDefault="007F5148" w:rsidP="007F5148">
      <w:pPr>
        <w:pStyle w:val="Arial"/>
        <w:rPr>
          <w:rFonts w:asciiTheme="majorHAnsi" w:hAnsiTheme="majorHAnsi" w:cstheme="majorHAnsi"/>
        </w:rPr>
      </w:pPr>
    </w:p>
    <w:p w14:paraId="5628E9EF" w14:textId="77777777" w:rsidR="007F5148" w:rsidRPr="002F1403" w:rsidRDefault="007F5148" w:rsidP="007F5148">
      <w:pPr>
        <w:pStyle w:val="Arial"/>
        <w:ind w:firstLine="708"/>
        <w:rPr>
          <w:rFonts w:asciiTheme="majorHAnsi" w:hAnsiTheme="majorHAnsi" w:cstheme="majorHAnsi"/>
        </w:rPr>
      </w:pPr>
      <w:r w:rsidRPr="002F1403">
        <w:rPr>
          <w:rFonts w:asciiTheme="majorHAnsi" w:hAnsiTheme="majorHAnsi" w:cstheme="majorHAnsi"/>
        </w:rPr>
        <w:t xml:space="preserve">Umowy telekomunikacyjne mogą być zawierane w różnych formach, co otwiera pole do manipulacji i nietrafionych decyzji. Takie umowy często podpisywane są z inicjatywy przedsiębiorcy podczas rozmowy telefonicznej lub wizyty akwizytora. Konieczna wtedy jest szczególna ostrożność i świadomość, jakie będą konsekwencje podpisanej przez nas umowy. Ponadto już sama weryfikacja akwizytora czy osoby z którą rozmawiamy przez </w:t>
      </w:r>
      <w:proofErr w:type="spellStart"/>
      <w:r w:rsidRPr="002F1403">
        <w:rPr>
          <w:rFonts w:asciiTheme="majorHAnsi" w:hAnsiTheme="majorHAnsi" w:cstheme="majorHAnsi"/>
        </w:rPr>
        <w:t>internet</w:t>
      </w:r>
      <w:proofErr w:type="spellEnd"/>
      <w:r w:rsidRPr="002F1403">
        <w:rPr>
          <w:rFonts w:asciiTheme="majorHAnsi" w:hAnsiTheme="majorHAnsi" w:cstheme="majorHAnsi"/>
        </w:rPr>
        <w:t xml:space="preserve"> jest konieczna aby uniknąć bycia oszukanym.</w:t>
      </w:r>
    </w:p>
    <w:p w14:paraId="7AA360BF" w14:textId="77777777" w:rsidR="007F5148" w:rsidRPr="002F1403" w:rsidRDefault="007F5148" w:rsidP="007F5148">
      <w:pPr>
        <w:pStyle w:val="Arial"/>
        <w:ind w:firstLine="708"/>
        <w:rPr>
          <w:rFonts w:asciiTheme="majorHAnsi" w:hAnsiTheme="majorHAnsi" w:cstheme="majorHAnsi"/>
        </w:rPr>
      </w:pPr>
      <w:r w:rsidRPr="002F1403">
        <w:rPr>
          <w:rFonts w:asciiTheme="majorHAnsi" w:hAnsiTheme="majorHAnsi" w:cstheme="majorHAnsi"/>
        </w:rPr>
        <w:t xml:space="preserve">Konsument powinien mieć również świadomość, że również w przypadku usług telekomunikacyjnych przysługuje mu prawo do odstąpienia od umowy zawartej przez </w:t>
      </w:r>
      <w:proofErr w:type="spellStart"/>
      <w:r w:rsidRPr="002F1403">
        <w:rPr>
          <w:rFonts w:asciiTheme="majorHAnsi" w:hAnsiTheme="majorHAnsi" w:cstheme="majorHAnsi"/>
        </w:rPr>
        <w:t>internet</w:t>
      </w:r>
      <w:proofErr w:type="spellEnd"/>
      <w:r w:rsidRPr="002F1403">
        <w:rPr>
          <w:rFonts w:asciiTheme="majorHAnsi" w:hAnsiTheme="majorHAnsi" w:cstheme="majorHAnsi"/>
        </w:rPr>
        <w:t xml:space="preserve"> lub poza lokalem przedsiębiorstwa.</w:t>
      </w:r>
    </w:p>
    <w:p w14:paraId="68C377F2" w14:textId="77777777" w:rsidR="007F5148" w:rsidRPr="002F1403" w:rsidRDefault="007F5148" w:rsidP="007F5148">
      <w:pPr>
        <w:pStyle w:val="Arial"/>
        <w:ind w:firstLine="708"/>
        <w:rPr>
          <w:rFonts w:asciiTheme="majorHAnsi" w:hAnsiTheme="majorHAnsi" w:cstheme="majorHAnsi"/>
        </w:rPr>
      </w:pPr>
      <w:r w:rsidRPr="002F1403">
        <w:rPr>
          <w:rFonts w:asciiTheme="majorHAnsi" w:hAnsiTheme="majorHAnsi" w:cstheme="majorHAnsi"/>
        </w:rPr>
        <w:t>Szczególną formą zawarcia lub zmiany umowy jest zawarcie jej podczas rozmowy telefonicznej. Mianowicie nie dochodzi wówczas do jej zawarcia, ponieważ ustawa nie przewiduje możliwości zawarcia umowy o świadczenie usług telekomunikacyjnych w formie ustnej. Skutkuje to tym, że złożone przez seniora ustnie oświadczenie jest niewiążące i wymaga potwierdzenia w formie pisemnej, elektronicznej lub dokumentowej – jednak senior nie jest o tym informowany przez przedsiębiorcę.</w:t>
      </w:r>
    </w:p>
    <w:p w14:paraId="2DDD62CB" w14:textId="77777777" w:rsidR="007F5148" w:rsidRPr="002F1403" w:rsidRDefault="007F5148" w:rsidP="007F5148">
      <w:pPr>
        <w:pStyle w:val="Arial"/>
        <w:ind w:firstLine="708"/>
        <w:rPr>
          <w:rFonts w:asciiTheme="majorHAnsi" w:hAnsiTheme="majorHAnsi" w:cstheme="majorHAnsi"/>
        </w:rPr>
      </w:pPr>
      <w:r w:rsidRPr="002F1403">
        <w:rPr>
          <w:rFonts w:asciiTheme="majorHAnsi" w:hAnsiTheme="majorHAnsi" w:cstheme="majorHAnsi"/>
        </w:rPr>
        <w:t xml:space="preserve">Jednakże największym niebezpieczeństwem grożącym konsumentom, a w szczególności seniorom są nieuczciwe praktyki stosowane przez przedsiębiorców. Praktyki te nie dotyczą jedynie umów zawieranych poza lokalem przedsiębiorstwa, lecz również tych zawieranych w punktach sprzedaży czy salonach operatorów. Świadomość najczęściej stosowanych praktyk jest niezbędna do świadomego podpisywania umów i do zaoszczędzenia stresu i pieniędzy. Nieuczciwe praktyki mogą polegać między innymi na podszywaniu się pod pracownika firmy, z którym senior ma podpisaną umowę, i próbie skłonienia go do pozornego przedłużenia umowy. Niestety podpisując umowę z innym przedsiębiorcą zmuszony jest on wtedy do zapłacenia kary umownej dotychczasowemu operatorowi za wcześniejsze zerwanie </w:t>
      </w:r>
      <w:r w:rsidRPr="002F1403">
        <w:rPr>
          <w:rFonts w:asciiTheme="majorHAnsi" w:hAnsiTheme="majorHAnsi" w:cstheme="majorHAnsi"/>
        </w:rPr>
        <w:lastRenderedPageBreak/>
        <w:t>podpisanej umowy. Podszywające się pod dotychczasowego operatora osoby mogą również sugerować lub zastraszać, że dotychczasowy usługodawca kończy działalność, a jeśli nie podpiszemy nowej umowy stracimy możliwość korzystania z dotychczasowych usług. W punkcie sprzedaży natomiast sprzedawca może próbować oszukać seniora nie przekazując mu pełnych informacji nt. cen wybranych usług lub nie przekazując nam naszego egzemplarza zawartej umowy.</w:t>
      </w:r>
    </w:p>
    <w:p w14:paraId="2123E475" w14:textId="77777777" w:rsidR="007F5148" w:rsidRDefault="007F5148" w:rsidP="007F5148">
      <w:pPr>
        <w:pStyle w:val="Arial"/>
        <w:ind w:firstLine="708"/>
        <w:rPr>
          <w:rFonts w:asciiTheme="majorHAnsi" w:hAnsiTheme="majorHAnsi" w:cstheme="majorHAnsi"/>
        </w:rPr>
      </w:pPr>
      <w:r w:rsidRPr="002F1403">
        <w:rPr>
          <w:rFonts w:asciiTheme="majorHAnsi" w:hAnsiTheme="majorHAnsi" w:cstheme="majorHAnsi"/>
        </w:rPr>
        <w:t>Niestety dochodzenie swoich praw w związku z oszustwem w ramach usług telekomunikacyjnych może okazać się problematyczne jeśli senior uchybi 14</w:t>
      </w:r>
      <w:r>
        <w:rPr>
          <w:rFonts w:asciiTheme="majorHAnsi" w:hAnsiTheme="majorHAnsi" w:cstheme="majorHAnsi"/>
        </w:rPr>
        <w:t xml:space="preserve"> </w:t>
      </w:r>
      <w:r w:rsidRPr="002F1403">
        <w:rPr>
          <w:rFonts w:asciiTheme="majorHAnsi" w:hAnsiTheme="majorHAnsi" w:cstheme="majorHAnsi"/>
        </w:rPr>
        <w:t>dniowemu terminowi i koniecznym będzie skorzystanie z profesjonalnej pomocy.</w:t>
      </w:r>
    </w:p>
    <w:p w14:paraId="2D463EFD" w14:textId="1CB29EED" w:rsidR="00E030C4" w:rsidRPr="002F1403" w:rsidRDefault="00E030C4" w:rsidP="00E030C4">
      <w:pPr>
        <w:spacing w:line="360" w:lineRule="auto"/>
        <w:rPr>
          <w:rFonts w:asciiTheme="majorHAnsi" w:hAnsiTheme="majorHAnsi" w:cstheme="majorHAnsi"/>
          <w:sz w:val="24"/>
          <w:szCs w:val="24"/>
          <w:lang w:eastAsia="pl-PL"/>
        </w:rPr>
      </w:pPr>
    </w:p>
    <w:p w14:paraId="0B87ACDD" w14:textId="6EFF47B0" w:rsidR="00E030C4" w:rsidRPr="002F1403" w:rsidRDefault="00E030C4" w:rsidP="00E030C4">
      <w:pPr>
        <w:spacing w:line="360" w:lineRule="auto"/>
        <w:rPr>
          <w:rFonts w:asciiTheme="majorHAnsi" w:hAnsiTheme="majorHAnsi" w:cstheme="majorHAnsi"/>
          <w:sz w:val="24"/>
          <w:szCs w:val="24"/>
          <w:lang w:eastAsia="pl-PL"/>
        </w:rPr>
      </w:pPr>
    </w:p>
    <w:p w14:paraId="536CA14B" w14:textId="44A7D22C" w:rsidR="007F5148" w:rsidRPr="003E7211" w:rsidRDefault="007F5148" w:rsidP="007F5148">
      <w:pPr>
        <w:keepNext/>
        <w:keepLines/>
        <w:spacing w:before="40" w:after="0" w:line="360" w:lineRule="auto"/>
        <w:outlineLvl w:val="1"/>
        <w:rPr>
          <w:rFonts w:asciiTheme="majorHAnsi" w:eastAsiaTheme="majorEastAsia" w:hAnsiTheme="majorHAnsi" w:cstheme="majorHAnsi"/>
          <w:color w:val="2F5496" w:themeColor="accent1" w:themeShade="BF"/>
          <w:sz w:val="26"/>
          <w:szCs w:val="26"/>
          <w:lang w:eastAsia="pl-PL"/>
        </w:rPr>
      </w:pPr>
      <w:r>
        <w:rPr>
          <w:rFonts w:asciiTheme="majorHAnsi" w:eastAsiaTheme="majorEastAsia" w:hAnsiTheme="majorHAnsi" w:cstheme="majorHAnsi"/>
          <w:color w:val="2F5496" w:themeColor="accent1" w:themeShade="BF"/>
          <w:sz w:val="26"/>
          <w:szCs w:val="26"/>
          <w:lang w:eastAsia="pl-PL"/>
        </w:rPr>
        <w:t xml:space="preserve">Makiety </w:t>
      </w:r>
      <w:proofErr w:type="spellStart"/>
      <w:r>
        <w:rPr>
          <w:rFonts w:asciiTheme="majorHAnsi" w:eastAsiaTheme="majorEastAsia" w:hAnsiTheme="majorHAnsi" w:cstheme="majorHAnsi"/>
          <w:color w:val="2F5496" w:themeColor="accent1" w:themeShade="BF"/>
          <w:sz w:val="26"/>
          <w:szCs w:val="26"/>
          <w:lang w:eastAsia="pl-PL"/>
        </w:rPr>
        <w:t>Lo</w:t>
      </w:r>
      <w:proofErr w:type="spellEnd"/>
      <w:r>
        <w:rPr>
          <w:rFonts w:asciiTheme="majorHAnsi" w:eastAsiaTheme="majorEastAsia" w:hAnsiTheme="majorHAnsi" w:cstheme="majorHAnsi"/>
          <w:color w:val="2F5496" w:themeColor="accent1" w:themeShade="BF"/>
          <w:sz w:val="26"/>
          <w:szCs w:val="26"/>
          <w:lang w:eastAsia="pl-PL"/>
        </w:rPr>
        <w:t>-fi aplikacji</w:t>
      </w:r>
    </w:p>
    <w:p w14:paraId="526E2DFC" w14:textId="268097DB" w:rsidR="00E030C4" w:rsidRPr="002F1403" w:rsidRDefault="00E030C4" w:rsidP="00E030C4">
      <w:pPr>
        <w:spacing w:line="360" w:lineRule="auto"/>
        <w:rPr>
          <w:rFonts w:asciiTheme="majorHAnsi" w:hAnsiTheme="majorHAnsi" w:cstheme="majorHAnsi"/>
          <w:sz w:val="24"/>
          <w:szCs w:val="24"/>
          <w:lang w:eastAsia="pl-PL"/>
        </w:rPr>
      </w:pPr>
    </w:p>
    <w:p w14:paraId="514F1B25" w14:textId="243CBCF2" w:rsidR="00E030C4" w:rsidRPr="002F1403" w:rsidRDefault="00E030C4" w:rsidP="00E030C4">
      <w:p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t xml:space="preserve">Na podstawie całego procesu projektowego oraz listy funkcjonalności przygotowaliśmy makiety </w:t>
      </w:r>
      <w:proofErr w:type="spellStart"/>
      <w:r w:rsidRPr="002F1403">
        <w:rPr>
          <w:rFonts w:asciiTheme="majorHAnsi" w:hAnsiTheme="majorHAnsi" w:cstheme="majorHAnsi"/>
          <w:sz w:val="24"/>
          <w:szCs w:val="24"/>
          <w:lang w:eastAsia="pl-PL"/>
        </w:rPr>
        <w:t>lo</w:t>
      </w:r>
      <w:proofErr w:type="spellEnd"/>
      <w:r w:rsidRPr="002F1403">
        <w:rPr>
          <w:rFonts w:asciiTheme="majorHAnsi" w:hAnsiTheme="majorHAnsi" w:cstheme="majorHAnsi"/>
          <w:sz w:val="24"/>
          <w:szCs w:val="24"/>
          <w:lang w:eastAsia="pl-PL"/>
        </w:rPr>
        <w:t xml:space="preserve">-fi. </w:t>
      </w:r>
    </w:p>
    <w:p w14:paraId="49294470" w14:textId="7984D7D5" w:rsidR="00E030C4" w:rsidRPr="002F1403" w:rsidRDefault="00E030C4" w:rsidP="00E030C4">
      <w:pPr>
        <w:spacing w:line="360" w:lineRule="auto"/>
        <w:rPr>
          <w:rFonts w:asciiTheme="majorHAnsi" w:hAnsiTheme="majorHAnsi" w:cstheme="majorHAnsi"/>
          <w:sz w:val="24"/>
          <w:szCs w:val="24"/>
          <w:lang w:eastAsia="pl-PL"/>
        </w:rPr>
      </w:pPr>
      <w:r w:rsidRPr="002F1403">
        <w:rPr>
          <w:rFonts w:asciiTheme="majorHAnsi" w:hAnsiTheme="majorHAnsi" w:cstheme="majorHAnsi"/>
          <w:sz w:val="24"/>
          <w:szCs w:val="24"/>
          <w:lang w:eastAsia="pl-PL"/>
        </w:rPr>
        <w:t xml:space="preserve">Poniżej kilka przykładowych ekranów. Wszystkie podstawowe ekrany można znaleźć pod tym linkiem: </w:t>
      </w:r>
      <w:hyperlink r:id="rId9" w:history="1">
        <w:r w:rsidR="00236503" w:rsidRPr="002F1403">
          <w:rPr>
            <w:rStyle w:val="Hipercze"/>
            <w:rFonts w:asciiTheme="majorHAnsi" w:hAnsiTheme="majorHAnsi" w:cstheme="majorHAnsi"/>
            <w:sz w:val="24"/>
            <w:szCs w:val="24"/>
            <w:lang w:eastAsia="pl-PL"/>
          </w:rPr>
          <w:t>https://www.figma.com/file/jVWUBzEM3qlAtoIWnWSrMX/apka-konsumencka---%C5%9Bcie%C5%BCka-1?node-id=1%3A1579</w:t>
        </w:r>
      </w:hyperlink>
    </w:p>
    <w:p w14:paraId="186021DA" w14:textId="20877CC1" w:rsidR="00236503" w:rsidRPr="002F1403" w:rsidRDefault="00236503" w:rsidP="00E030C4">
      <w:pPr>
        <w:spacing w:line="360" w:lineRule="auto"/>
        <w:rPr>
          <w:rFonts w:asciiTheme="majorHAnsi" w:hAnsiTheme="majorHAnsi" w:cstheme="majorHAnsi"/>
          <w:sz w:val="24"/>
          <w:szCs w:val="24"/>
          <w:lang w:eastAsia="pl-PL"/>
        </w:rPr>
      </w:pPr>
    </w:p>
    <w:p w14:paraId="08C9C49E" w14:textId="0EC4BE4C" w:rsidR="00236503" w:rsidRPr="002F1403" w:rsidRDefault="00236503" w:rsidP="00733F44">
      <w:pPr>
        <w:spacing w:line="360" w:lineRule="auto"/>
        <w:jc w:val="center"/>
        <w:rPr>
          <w:rFonts w:asciiTheme="majorHAnsi" w:hAnsiTheme="majorHAnsi" w:cstheme="majorHAnsi"/>
          <w:sz w:val="24"/>
          <w:szCs w:val="24"/>
          <w:lang w:eastAsia="pl-PL"/>
        </w:rPr>
      </w:pPr>
      <w:r w:rsidRPr="002F1403">
        <w:rPr>
          <w:rFonts w:asciiTheme="majorHAnsi" w:hAnsiTheme="majorHAnsi" w:cstheme="majorHAnsi"/>
          <w:noProof/>
          <w:sz w:val="24"/>
          <w:szCs w:val="24"/>
          <w:lang w:eastAsia="pl-PL"/>
        </w:rPr>
        <w:lastRenderedPageBreak/>
        <w:drawing>
          <wp:inline distT="0" distB="0" distL="0" distR="0" wp14:anchorId="5F313146" wp14:editId="79D7EF4A">
            <wp:extent cx="4572000" cy="8128000"/>
            <wp:effectExtent l="19050" t="19050" r="19050" b="25400"/>
            <wp:docPr id="1" name="Obraz 1" descr="Obraz zawierający tekst przedstawia wstępną wersję jednego z ekranów onboardingu aplikacji E-rzecznik konsumenta senior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az 1" descr="Obraz zawierający tekst przedstawia wstępną wersję jednego z ekranów onboardingu aplikacji E-rzecznik konsumenta seniora&#10;"/>
                    <pic:cNvPicPr/>
                  </pic:nvPicPr>
                  <pic:blipFill>
                    <a:blip r:embed="rId10">
                      <a:extLst>
                        <a:ext uri="{28A0092B-C50C-407E-A947-70E740481C1C}">
                          <a14:useLocalDpi xmlns:a14="http://schemas.microsoft.com/office/drawing/2010/main" val="0"/>
                        </a:ext>
                      </a:extLst>
                    </a:blip>
                    <a:stretch>
                      <a:fillRect/>
                    </a:stretch>
                  </pic:blipFill>
                  <pic:spPr>
                    <a:xfrm>
                      <a:off x="0" y="0"/>
                      <a:ext cx="4572000" cy="8128000"/>
                    </a:xfrm>
                    <a:prstGeom prst="rect">
                      <a:avLst/>
                    </a:prstGeom>
                    <a:ln>
                      <a:solidFill>
                        <a:schemeClr val="accent1"/>
                      </a:solidFill>
                    </a:ln>
                  </pic:spPr>
                </pic:pic>
              </a:graphicData>
            </a:graphic>
          </wp:inline>
        </w:drawing>
      </w:r>
    </w:p>
    <w:p w14:paraId="5D9548B5" w14:textId="32A35DEC" w:rsidR="00236503" w:rsidRPr="002F1403" w:rsidRDefault="00236503" w:rsidP="002419AF">
      <w:pPr>
        <w:spacing w:line="360" w:lineRule="auto"/>
        <w:jc w:val="center"/>
        <w:rPr>
          <w:rFonts w:asciiTheme="majorHAnsi" w:hAnsiTheme="majorHAnsi" w:cstheme="majorHAnsi"/>
          <w:sz w:val="24"/>
          <w:szCs w:val="24"/>
          <w:lang w:eastAsia="pl-PL"/>
        </w:rPr>
      </w:pPr>
      <w:r w:rsidRPr="002F1403">
        <w:rPr>
          <w:rFonts w:asciiTheme="majorHAnsi" w:hAnsiTheme="majorHAnsi" w:cstheme="majorHAnsi"/>
          <w:noProof/>
          <w:sz w:val="24"/>
          <w:szCs w:val="24"/>
          <w:lang w:eastAsia="pl-PL"/>
        </w:rPr>
        <w:lastRenderedPageBreak/>
        <w:drawing>
          <wp:inline distT="0" distB="0" distL="0" distR="0" wp14:anchorId="0DC11600" wp14:editId="2D747EC1">
            <wp:extent cx="4411266" cy="7842250"/>
            <wp:effectExtent l="19050" t="19050" r="27940" b="25400"/>
            <wp:docPr id="2" name="Obraz 2" descr="Obraz zawierający tekst. przedstawia ekran pytań wstępnej wersji aplikacji E-rzecznik konsumenta seniora bez zaznaczonej odpowiedz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 2" descr="Obraz zawierający tekst. przedstawia ekran pytań wstępnej wersji aplikacji E-rzecznik konsumenta seniora bez zaznaczonej odpowiedzi"/>
                    <pic:cNvPicPr/>
                  </pic:nvPicPr>
                  <pic:blipFill>
                    <a:blip r:embed="rId11">
                      <a:extLst>
                        <a:ext uri="{28A0092B-C50C-407E-A947-70E740481C1C}">
                          <a14:useLocalDpi xmlns:a14="http://schemas.microsoft.com/office/drawing/2010/main" val="0"/>
                        </a:ext>
                      </a:extLst>
                    </a:blip>
                    <a:stretch>
                      <a:fillRect/>
                    </a:stretch>
                  </pic:blipFill>
                  <pic:spPr>
                    <a:xfrm>
                      <a:off x="0" y="0"/>
                      <a:ext cx="4414424" cy="7847865"/>
                    </a:xfrm>
                    <a:prstGeom prst="rect">
                      <a:avLst/>
                    </a:prstGeom>
                    <a:ln>
                      <a:solidFill>
                        <a:schemeClr val="accent1"/>
                      </a:solidFill>
                    </a:ln>
                  </pic:spPr>
                </pic:pic>
              </a:graphicData>
            </a:graphic>
          </wp:inline>
        </w:drawing>
      </w:r>
    </w:p>
    <w:p w14:paraId="472099F8" w14:textId="76E0FEA5" w:rsidR="00236503" w:rsidRPr="002F1403" w:rsidRDefault="00236503" w:rsidP="002419AF">
      <w:pPr>
        <w:spacing w:line="360" w:lineRule="auto"/>
        <w:jc w:val="center"/>
        <w:rPr>
          <w:rFonts w:asciiTheme="majorHAnsi" w:hAnsiTheme="majorHAnsi" w:cstheme="majorHAnsi"/>
          <w:sz w:val="24"/>
          <w:szCs w:val="24"/>
          <w:lang w:eastAsia="pl-PL"/>
        </w:rPr>
      </w:pPr>
      <w:r w:rsidRPr="002F1403">
        <w:rPr>
          <w:rFonts w:asciiTheme="majorHAnsi" w:hAnsiTheme="majorHAnsi" w:cstheme="majorHAnsi"/>
          <w:noProof/>
          <w:sz w:val="24"/>
          <w:szCs w:val="24"/>
          <w:lang w:eastAsia="pl-PL"/>
        </w:rPr>
        <w:lastRenderedPageBreak/>
        <w:drawing>
          <wp:inline distT="0" distB="0" distL="0" distR="0" wp14:anchorId="07C5ABED" wp14:editId="2F715DCD">
            <wp:extent cx="4411266" cy="7842250"/>
            <wp:effectExtent l="19050" t="19050" r="27940" b="25400"/>
            <wp:docPr id="3" name="Obraz 3" descr="Obraz zawierający tekst. przedstawia ekran pytań wstępnej wersji aplikacji E-rzecznik konsumenta seniora z zaznaczoną odpowiedzi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az 3" descr="Obraz zawierający tekst. przedstawia ekran pytań wstępnej wersji aplikacji E-rzecznik konsumenta seniora z zaznaczoną odpowiedzią"/>
                    <pic:cNvPicPr/>
                  </pic:nvPicPr>
                  <pic:blipFill>
                    <a:blip r:embed="rId12">
                      <a:extLst>
                        <a:ext uri="{28A0092B-C50C-407E-A947-70E740481C1C}">
                          <a14:useLocalDpi xmlns:a14="http://schemas.microsoft.com/office/drawing/2010/main" val="0"/>
                        </a:ext>
                      </a:extLst>
                    </a:blip>
                    <a:stretch>
                      <a:fillRect/>
                    </a:stretch>
                  </pic:blipFill>
                  <pic:spPr>
                    <a:xfrm>
                      <a:off x="0" y="0"/>
                      <a:ext cx="4417766" cy="7853805"/>
                    </a:xfrm>
                    <a:prstGeom prst="rect">
                      <a:avLst/>
                    </a:prstGeom>
                    <a:ln>
                      <a:solidFill>
                        <a:schemeClr val="accent1"/>
                      </a:solidFill>
                    </a:ln>
                  </pic:spPr>
                </pic:pic>
              </a:graphicData>
            </a:graphic>
          </wp:inline>
        </w:drawing>
      </w:r>
    </w:p>
    <w:p w14:paraId="70B19800" w14:textId="604A165F" w:rsidR="00236503" w:rsidRPr="002F1403" w:rsidRDefault="00236503" w:rsidP="002419AF">
      <w:pPr>
        <w:spacing w:line="360" w:lineRule="auto"/>
        <w:jc w:val="center"/>
        <w:rPr>
          <w:rFonts w:asciiTheme="majorHAnsi" w:hAnsiTheme="majorHAnsi" w:cstheme="majorHAnsi"/>
          <w:sz w:val="24"/>
          <w:szCs w:val="24"/>
          <w:lang w:eastAsia="pl-PL"/>
        </w:rPr>
      </w:pPr>
      <w:r w:rsidRPr="002F1403">
        <w:rPr>
          <w:rFonts w:asciiTheme="majorHAnsi" w:hAnsiTheme="majorHAnsi" w:cstheme="majorHAnsi"/>
          <w:noProof/>
          <w:sz w:val="24"/>
          <w:szCs w:val="24"/>
          <w:lang w:eastAsia="pl-PL"/>
        </w:rPr>
        <w:lastRenderedPageBreak/>
        <w:drawing>
          <wp:inline distT="0" distB="0" distL="0" distR="0" wp14:anchorId="3877E5EB" wp14:editId="19797B30">
            <wp:extent cx="4436983" cy="7887970"/>
            <wp:effectExtent l="19050" t="19050" r="20955" b="17780"/>
            <wp:docPr id="4" name="Obraz 4" descr="Obraz zawierający tekst przedstawia ekran podpowiedzi wstępnej wersji aplikacji E-rzecznik-konsumenta senior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az 4" descr="Obraz zawierający tekst przedstawia ekran podpowiedzi wstępnej wersji aplikacji E-rzecznik-konsumenta seniora&#10;"/>
                    <pic:cNvPicPr/>
                  </pic:nvPicPr>
                  <pic:blipFill>
                    <a:blip r:embed="rId13">
                      <a:extLst>
                        <a:ext uri="{28A0092B-C50C-407E-A947-70E740481C1C}">
                          <a14:useLocalDpi xmlns:a14="http://schemas.microsoft.com/office/drawing/2010/main" val="0"/>
                        </a:ext>
                      </a:extLst>
                    </a:blip>
                    <a:stretch>
                      <a:fillRect/>
                    </a:stretch>
                  </pic:blipFill>
                  <pic:spPr>
                    <a:xfrm>
                      <a:off x="0" y="0"/>
                      <a:ext cx="4437614" cy="7889092"/>
                    </a:xfrm>
                    <a:prstGeom prst="rect">
                      <a:avLst/>
                    </a:prstGeom>
                    <a:ln>
                      <a:solidFill>
                        <a:schemeClr val="accent1"/>
                      </a:solidFill>
                    </a:ln>
                  </pic:spPr>
                </pic:pic>
              </a:graphicData>
            </a:graphic>
          </wp:inline>
        </w:drawing>
      </w:r>
    </w:p>
    <w:p w14:paraId="3B2DF7D8" w14:textId="77777777" w:rsidR="002419AF" w:rsidRDefault="002419AF" w:rsidP="002419AF">
      <w:pPr>
        <w:spacing w:line="360" w:lineRule="auto"/>
        <w:jc w:val="center"/>
        <w:rPr>
          <w:rFonts w:asciiTheme="majorHAnsi" w:hAnsiTheme="majorHAnsi" w:cstheme="majorHAnsi"/>
          <w:lang w:eastAsia="pl-PL"/>
        </w:rPr>
      </w:pPr>
    </w:p>
    <w:p w14:paraId="760CA4FB" w14:textId="343A49CC" w:rsidR="00134DF8" w:rsidRPr="002F1403" w:rsidRDefault="00973DBE" w:rsidP="002419AF">
      <w:pPr>
        <w:spacing w:line="360" w:lineRule="auto"/>
        <w:jc w:val="center"/>
        <w:rPr>
          <w:rFonts w:asciiTheme="majorHAnsi" w:hAnsiTheme="majorHAnsi" w:cstheme="majorHAnsi"/>
          <w:lang w:eastAsia="pl-PL"/>
        </w:rPr>
      </w:pPr>
      <w:r w:rsidRPr="002F1403">
        <w:rPr>
          <w:rFonts w:asciiTheme="majorHAnsi" w:hAnsiTheme="majorHAnsi" w:cstheme="majorHAnsi"/>
          <w:noProof/>
          <w:lang w:eastAsia="pl-PL"/>
        </w:rPr>
        <w:lastRenderedPageBreak/>
        <w:drawing>
          <wp:inline distT="0" distB="0" distL="0" distR="0" wp14:anchorId="1BDA5F1E" wp14:editId="6C388B93">
            <wp:extent cx="4201239" cy="7468870"/>
            <wp:effectExtent l="19050" t="19050" r="27940" b="17780"/>
            <wp:docPr id="5" name="Obraz 5" descr="Obraz zawierający tekst przedstawia ekran prowadzący do odpowiedzi wstępnej wersji aplikacji E-rzecznik-konsumenta seni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az 5" descr="Obraz zawierający tekst przedstawia ekran prowadzący do odpowiedzi wstępnej wersji aplikacji E-rzecznik-konsumenta seniora"/>
                    <pic:cNvPicPr/>
                  </pic:nvPicPr>
                  <pic:blipFill>
                    <a:blip r:embed="rId14">
                      <a:extLst>
                        <a:ext uri="{28A0092B-C50C-407E-A947-70E740481C1C}">
                          <a14:useLocalDpi xmlns:a14="http://schemas.microsoft.com/office/drawing/2010/main" val="0"/>
                        </a:ext>
                      </a:extLst>
                    </a:blip>
                    <a:stretch>
                      <a:fillRect/>
                    </a:stretch>
                  </pic:blipFill>
                  <pic:spPr>
                    <a:xfrm>
                      <a:off x="0" y="0"/>
                      <a:ext cx="4208849" cy="7482399"/>
                    </a:xfrm>
                    <a:prstGeom prst="rect">
                      <a:avLst/>
                    </a:prstGeom>
                    <a:ln>
                      <a:solidFill>
                        <a:schemeClr val="accent1"/>
                      </a:solidFill>
                    </a:ln>
                  </pic:spPr>
                </pic:pic>
              </a:graphicData>
            </a:graphic>
          </wp:inline>
        </w:drawing>
      </w:r>
    </w:p>
    <w:p w14:paraId="64BF86B7" w14:textId="46D2EAA2" w:rsidR="00973DBE" w:rsidRPr="002F1403" w:rsidRDefault="00973DBE" w:rsidP="002419AF">
      <w:pPr>
        <w:spacing w:line="360" w:lineRule="auto"/>
        <w:jc w:val="center"/>
        <w:rPr>
          <w:rFonts w:asciiTheme="majorHAnsi" w:hAnsiTheme="majorHAnsi" w:cstheme="majorHAnsi"/>
          <w:lang w:eastAsia="pl-PL"/>
        </w:rPr>
      </w:pPr>
      <w:r w:rsidRPr="002F1403">
        <w:rPr>
          <w:rFonts w:asciiTheme="majorHAnsi" w:hAnsiTheme="majorHAnsi" w:cstheme="majorHAnsi"/>
          <w:noProof/>
          <w:lang w:eastAsia="pl-PL"/>
        </w:rPr>
        <w:lastRenderedPageBreak/>
        <w:drawing>
          <wp:inline distT="0" distB="0" distL="0" distR="0" wp14:anchorId="46E043B2" wp14:editId="005A478C">
            <wp:extent cx="2466356" cy="8446770"/>
            <wp:effectExtent l="19050" t="19050" r="10160" b="11430"/>
            <wp:docPr id="6" name="Obraz 6" descr="Obraz zawierający tekst przedstawia ekran odpowiedzi wstępnej wersji aplikacji E-rzecznik-konsumenta seniora&#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az 6" descr="Obraz zawierający tekst przedstawia ekran odpowiedzi wstępnej wersji aplikacji E-rzecznik-konsumenta seniora&#10;&#10;"/>
                    <pic:cNvPicPr/>
                  </pic:nvPicPr>
                  <pic:blipFill>
                    <a:blip r:embed="rId15">
                      <a:extLst>
                        <a:ext uri="{28A0092B-C50C-407E-A947-70E740481C1C}">
                          <a14:useLocalDpi xmlns:a14="http://schemas.microsoft.com/office/drawing/2010/main" val="0"/>
                        </a:ext>
                      </a:extLst>
                    </a:blip>
                    <a:stretch>
                      <a:fillRect/>
                    </a:stretch>
                  </pic:blipFill>
                  <pic:spPr>
                    <a:xfrm>
                      <a:off x="0" y="0"/>
                      <a:ext cx="2467189" cy="8449623"/>
                    </a:xfrm>
                    <a:prstGeom prst="rect">
                      <a:avLst/>
                    </a:prstGeom>
                    <a:ln>
                      <a:solidFill>
                        <a:schemeClr val="accent1"/>
                      </a:solidFill>
                    </a:ln>
                  </pic:spPr>
                </pic:pic>
              </a:graphicData>
            </a:graphic>
          </wp:inline>
        </w:drawing>
      </w:r>
    </w:p>
    <w:p w14:paraId="350DFFD5" w14:textId="77777777" w:rsidR="002419AF" w:rsidRDefault="002419AF" w:rsidP="007F5148">
      <w:pPr>
        <w:keepNext/>
        <w:keepLines/>
        <w:spacing w:before="40" w:after="0" w:line="360" w:lineRule="auto"/>
        <w:outlineLvl w:val="1"/>
        <w:rPr>
          <w:rFonts w:asciiTheme="majorHAnsi" w:eastAsiaTheme="majorEastAsia" w:hAnsiTheme="majorHAnsi" w:cstheme="majorHAnsi"/>
          <w:color w:val="2F5496" w:themeColor="accent1" w:themeShade="BF"/>
          <w:sz w:val="26"/>
          <w:szCs w:val="26"/>
          <w:lang w:eastAsia="pl-PL"/>
        </w:rPr>
      </w:pPr>
    </w:p>
    <w:p w14:paraId="7536B3BA" w14:textId="7A87567D" w:rsidR="007F5148" w:rsidRPr="003E7211" w:rsidRDefault="007F5148" w:rsidP="007F5148">
      <w:pPr>
        <w:keepNext/>
        <w:keepLines/>
        <w:spacing w:before="40" w:after="0" w:line="360" w:lineRule="auto"/>
        <w:outlineLvl w:val="1"/>
        <w:rPr>
          <w:rFonts w:asciiTheme="majorHAnsi" w:eastAsiaTheme="majorEastAsia" w:hAnsiTheme="majorHAnsi" w:cstheme="majorHAnsi"/>
          <w:color w:val="2F5496" w:themeColor="accent1" w:themeShade="BF"/>
          <w:sz w:val="26"/>
          <w:szCs w:val="26"/>
          <w:lang w:eastAsia="pl-PL"/>
        </w:rPr>
      </w:pPr>
      <w:r>
        <w:rPr>
          <w:rFonts w:asciiTheme="majorHAnsi" w:eastAsiaTheme="majorEastAsia" w:hAnsiTheme="majorHAnsi" w:cstheme="majorHAnsi"/>
          <w:color w:val="2F5496" w:themeColor="accent1" w:themeShade="BF"/>
          <w:sz w:val="26"/>
          <w:szCs w:val="26"/>
          <w:lang w:eastAsia="pl-PL"/>
        </w:rPr>
        <w:t>Prototyp aplikacji</w:t>
      </w:r>
    </w:p>
    <w:p w14:paraId="00AF2025" w14:textId="5970CB6F" w:rsidR="00973DBE" w:rsidRPr="002F1403" w:rsidRDefault="00973DBE" w:rsidP="00973DBE">
      <w:pPr>
        <w:rPr>
          <w:rFonts w:asciiTheme="majorHAnsi" w:hAnsiTheme="majorHAnsi" w:cstheme="majorHAnsi"/>
          <w:lang w:eastAsia="pl-PL"/>
        </w:rPr>
      </w:pPr>
    </w:p>
    <w:p w14:paraId="15D5BA25" w14:textId="45BB5F6B" w:rsidR="003452DB" w:rsidRDefault="003452DB" w:rsidP="003452DB">
      <w:pPr>
        <w:spacing w:line="360" w:lineRule="auto"/>
        <w:rPr>
          <w:rStyle w:val="Hipercze"/>
          <w:rFonts w:asciiTheme="majorHAnsi" w:hAnsiTheme="majorHAnsi" w:cstheme="majorHAnsi"/>
          <w:sz w:val="24"/>
          <w:szCs w:val="24"/>
          <w:lang w:eastAsia="pl-PL"/>
        </w:rPr>
      </w:pPr>
      <w:r w:rsidRPr="002F1403">
        <w:rPr>
          <w:rFonts w:asciiTheme="majorHAnsi" w:hAnsiTheme="majorHAnsi" w:cstheme="majorHAnsi"/>
          <w:sz w:val="24"/>
          <w:szCs w:val="24"/>
          <w:lang w:eastAsia="pl-PL"/>
        </w:rPr>
        <w:t xml:space="preserve">Prototyp dostępny jest pod tym linkiem: </w:t>
      </w:r>
      <w:hyperlink r:id="rId16" w:history="1">
        <w:r w:rsidRPr="002F1403">
          <w:rPr>
            <w:rStyle w:val="Hipercze"/>
            <w:rFonts w:asciiTheme="majorHAnsi" w:hAnsiTheme="majorHAnsi" w:cstheme="majorHAnsi"/>
            <w:sz w:val="24"/>
            <w:szCs w:val="24"/>
            <w:lang w:eastAsia="pl-PL"/>
          </w:rPr>
          <w:t>https://www.figma.com/proto/jVWUBzEM3qlAtoIWnWSrMX/apka-konsumencka---%C5%9Bcie%C5%BCka-1?node-id=1%3A97&amp;scaling=min-zoom&amp;page-id=0%3A1&amp;starting-point-node-id=1%3A164</w:t>
        </w:r>
      </w:hyperlink>
    </w:p>
    <w:p w14:paraId="40486A5B" w14:textId="352500C6" w:rsidR="00CA3022" w:rsidRDefault="00CA3022" w:rsidP="003452DB">
      <w:pPr>
        <w:spacing w:line="360" w:lineRule="auto"/>
        <w:rPr>
          <w:rStyle w:val="Hipercze"/>
          <w:rFonts w:asciiTheme="majorHAnsi" w:hAnsiTheme="majorHAnsi" w:cstheme="majorHAnsi"/>
          <w:sz w:val="24"/>
          <w:szCs w:val="24"/>
          <w:lang w:eastAsia="pl-PL"/>
        </w:rPr>
      </w:pPr>
    </w:p>
    <w:p w14:paraId="4C7E8926" w14:textId="3913F06F" w:rsidR="00936329" w:rsidRDefault="00CA3022" w:rsidP="003452DB">
      <w:pPr>
        <w:spacing w:line="360" w:lineRule="auto"/>
        <w:rPr>
          <w:rStyle w:val="Hipercze"/>
          <w:rFonts w:asciiTheme="majorHAnsi" w:hAnsiTheme="majorHAnsi" w:cstheme="majorHAnsi"/>
          <w:sz w:val="26"/>
          <w:szCs w:val="26"/>
          <w:u w:val="none"/>
          <w:lang w:eastAsia="pl-PL"/>
        </w:rPr>
      </w:pPr>
      <w:r w:rsidRPr="00CA3022">
        <w:rPr>
          <w:rStyle w:val="Hipercze"/>
          <w:rFonts w:asciiTheme="majorHAnsi" w:hAnsiTheme="majorHAnsi" w:cstheme="majorHAnsi"/>
          <w:sz w:val="26"/>
          <w:szCs w:val="26"/>
          <w:u w:val="none"/>
          <w:lang w:eastAsia="pl-PL"/>
        </w:rPr>
        <w:t xml:space="preserve">User </w:t>
      </w:r>
      <w:proofErr w:type="spellStart"/>
      <w:r w:rsidRPr="00CA3022">
        <w:rPr>
          <w:rStyle w:val="Hipercze"/>
          <w:rFonts w:asciiTheme="majorHAnsi" w:hAnsiTheme="majorHAnsi" w:cstheme="majorHAnsi"/>
          <w:sz w:val="26"/>
          <w:szCs w:val="26"/>
          <w:u w:val="none"/>
          <w:lang w:eastAsia="pl-PL"/>
        </w:rPr>
        <w:t>flow</w:t>
      </w:r>
      <w:proofErr w:type="spellEnd"/>
    </w:p>
    <w:p w14:paraId="4CFB96BC" w14:textId="77777777" w:rsidR="00F32352" w:rsidRPr="00CA3022" w:rsidRDefault="00F32352" w:rsidP="003452DB">
      <w:pPr>
        <w:spacing w:line="360" w:lineRule="auto"/>
        <w:rPr>
          <w:rStyle w:val="Hipercze"/>
          <w:rFonts w:asciiTheme="majorHAnsi" w:hAnsiTheme="majorHAnsi" w:cstheme="majorHAnsi"/>
          <w:sz w:val="26"/>
          <w:szCs w:val="26"/>
          <w:u w:val="none"/>
          <w:lang w:eastAsia="pl-PL"/>
        </w:rPr>
      </w:pPr>
    </w:p>
    <w:p w14:paraId="3D9212FF" w14:textId="2217EA1D" w:rsidR="00CA3022" w:rsidRDefault="00CA3022" w:rsidP="003452DB">
      <w:pPr>
        <w:spacing w:line="360" w:lineRule="auto"/>
        <w:rPr>
          <w:rStyle w:val="Hipercze"/>
          <w:rFonts w:asciiTheme="majorHAnsi" w:hAnsiTheme="majorHAnsi" w:cstheme="majorHAnsi"/>
          <w:color w:val="auto"/>
          <w:sz w:val="24"/>
          <w:szCs w:val="24"/>
          <w:u w:val="none"/>
          <w:lang w:eastAsia="pl-PL"/>
        </w:rPr>
      </w:pPr>
      <w:r w:rsidRPr="00CA3022">
        <w:rPr>
          <w:rStyle w:val="Hipercze"/>
          <w:rFonts w:asciiTheme="majorHAnsi" w:hAnsiTheme="majorHAnsi" w:cstheme="majorHAnsi"/>
          <w:color w:val="auto"/>
          <w:sz w:val="24"/>
          <w:szCs w:val="24"/>
          <w:u w:val="none"/>
          <w:lang w:eastAsia="pl-PL"/>
        </w:rPr>
        <w:t>User</w:t>
      </w:r>
      <w:r>
        <w:rPr>
          <w:rStyle w:val="Hipercze"/>
          <w:rFonts w:asciiTheme="majorHAnsi" w:hAnsiTheme="majorHAnsi" w:cstheme="majorHAnsi"/>
          <w:color w:val="auto"/>
          <w:sz w:val="24"/>
          <w:szCs w:val="24"/>
          <w:u w:val="none"/>
          <w:lang w:eastAsia="pl-PL"/>
        </w:rPr>
        <w:t xml:space="preserve"> </w:t>
      </w:r>
      <w:proofErr w:type="spellStart"/>
      <w:r>
        <w:rPr>
          <w:rStyle w:val="Hipercze"/>
          <w:rFonts w:asciiTheme="majorHAnsi" w:hAnsiTheme="majorHAnsi" w:cstheme="majorHAnsi"/>
          <w:color w:val="auto"/>
          <w:sz w:val="24"/>
          <w:szCs w:val="24"/>
          <w:u w:val="none"/>
          <w:lang w:eastAsia="pl-PL"/>
        </w:rPr>
        <w:t>flow</w:t>
      </w:r>
      <w:proofErr w:type="spellEnd"/>
      <w:r>
        <w:rPr>
          <w:rStyle w:val="Hipercze"/>
          <w:rFonts w:asciiTheme="majorHAnsi" w:hAnsiTheme="majorHAnsi" w:cstheme="majorHAnsi"/>
          <w:color w:val="auto"/>
          <w:sz w:val="24"/>
          <w:szCs w:val="24"/>
          <w:u w:val="none"/>
          <w:lang w:eastAsia="pl-PL"/>
        </w:rPr>
        <w:t xml:space="preserve"> to graficzny schemat w formie diagramu </w:t>
      </w:r>
      <w:r w:rsidRPr="00CA3022">
        <w:rPr>
          <w:rStyle w:val="Hipercze"/>
          <w:rFonts w:asciiTheme="majorHAnsi" w:hAnsiTheme="majorHAnsi" w:cstheme="majorHAnsi"/>
          <w:color w:val="auto"/>
          <w:sz w:val="24"/>
          <w:szCs w:val="24"/>
          <w:u w:val="none"/>
          <w:lang w:eastAsia="pl-PL"/>
        </w:rPr>
        <w:t>blokow</w:t>
      </w:r>
      <w:r>
        <w:rPr>
          <w:rStyle w:val="Hipercze"/>
          <w:rFonts w:asciiTheme="majorHAnsi" w:hAnsiTheme="majorHAnsi" w:cstheme="majorHAnsi"/>
          <w:color w:val="auto"/>
          <w:sz w:val="24"/>
          <w:szCs w:val="24"/>
          <w:u w:val="none"/>
          <w:lang w:eastAsia="pl-PL"/>
        </w:rPr>
        <w:t>ego</w:t>
      </w:r>
      <w:r w:rsidRPr="00CA3022">
        <w:rPr>
          <w:rStyle w:val="Hipercze"/>
          <w:rFonts w:asciiTheme="majorHAnsi" w:hAnsiTheme="majorHAnsi" w:cstheme="majorHAnsi"/>
          <w:color w:val="auto"/>
          <w:sz w:val="24"/>
          <w:szCs w:val="24"/>
          <w:u w:val="none"/>
          <w:lang w:eastAsia="pl-PL"/>
        </w:rPr>
        <w:t>, który wizualizuje działania, jakie musi wykonać użytkownik, by osiągnąć cel, by wykonać jakieś zadanie za pomocą aplikacji.</w:t>
      </w:r>
    </w:p>
    <w:p w14:paraId="0A7D2731" w14:textId="7E6B9D69" w:rsidR="00CA3022" w:rsidRPr="00F32352" w:rsidRDefault="00CA3022" w:rsidP="003452DB">
      <w:pPr>
        <w:spacing w:line="360" w:lineRule="auto"/>
        <w:rPr>
          <w:rFonts w:asciiTheme="majorHAnsi" w:hAnsiTheme="majorHAnsi" w:cstheme="majorHAnsi"/>
          <w:sz w:val="24"/>
          <w:szCs w:val="24"/>
          <w:lang w:eastAsia="pl-PL"/>
        </w:rPr>
      </w:pPr>
      <w:r w:rsidRPr="00CA3022">
        <w:rPr>
          <w:rFonts w:asciiTheme="majorHAnsi" w:hAnsiTheme="majorHAnsi" w:cstheme="majorHAnsi"/>
          <w:sz w:val="24"/>
          <w:szCs w:val="24"/>
          <w:lang w:eastAsia="pl-PL"/>
        </w:rPr>
        <w:t xml:space="preserve">Poniżej </w:t>
      </w:r>
      <w:r>
        <w:rPr>
          <w:rFonts w:asciiTheme="majorHAnsi" w:hAnsiTheme="majorHAnsi" w:cstheme="majorHAnsi"/>
          <w:sz w:val="24"/>
          <w:szCs w:val="24"/>
          <w:lang w:eastAsia="pl-PL"/>
        </w:rPr>
        <w:t xml:space="preserve">przykładowy </w:t>
      </w:r>
      <w:proofErr w:type="spellStart"/>
      <w:r>
        <w:rPr>
          <w:rFonts w:asciiTheme="majorHAnsi" w:hAnsiTheme="majorHAnsi" w:cstheme="majorHAnsi"/>
          <w:sz w:val="24"/>
          <w:szCs w:val="24"/>
          <w:lang w:eastAsia="pl-PL"/>
        </w:rPr>
        <w:t>user</w:t>
      </w:r>
      <w:proofErr w:type="spellEnd"/>
      <w:r>
        <w:rPr>
          <w:rFonts w:asciiTheme="majorHAnsi" w:hAnsiTheme="majorHAnsi" w:cstheme="majorHAnsi"/>
          <w:sz w:val="24"/>
          <w:szCs w:val="24"/>
          <w:lang w:eastAsia="pl-PL"/>
        </w:rPr>
        <w:t xml:space="preserve"> </w:t>
      </w:r>
      <w:proofErr w:type="spellStart"/>
      <w:r>
        <w:rPr>
          <w:rFonts w:asciiTheme="majorHAnsi" w:hAnsiTheme="majorHAnsi" w:cstheme="majorHAnsi"/>
          <w:sz w:val="24"/>
          <w:szCs w:val="24"/>
          <w:lang w:eastAsia="pl-PL"/>
        </w:rPr>
        <w:t>flow</w:t>
      </w:r>
      <w:proofErr w:type="spellEnd"/>
      <w:r>
        <w:rPr>
          <w:rFonts w:asciiTheme="majorHAnsi" w:hAnsiTheme="majorHAnsi" w:cstheme="majorHAnsi"/>
          <w:sz w:val="24"/>
          <w:szCs w:val="24"/>
          <w:lang w:eastAsia="pl-PL"/>
        </w:rPr>
        <w:t xml:space="preserve"> dla serii ścieżek decyzyjnych w aplikacji</w:t>
      </w:r>
      <w:r w:rsidRPr="00CA3022">
        <w:rPr>
          <w:rFonts w:asciiTheme="majorHAnsi" w:hAnsiTheme="majorHAnsi" w:cstheme="majorHAnsi"/>
          <w:sz w:val="24"/>
          <w:szCs w:val="24"/>
          <w:lang w:eastAsia="pl-PL"/>
        </w:rPr>
        <w:t xml:space="preserve">. Wszystkie </w:t>
      </w:r>
      <w:proofErr w:type="spellStart"/>
      <w:r>
        <w:rPr>
          <w:rFonts w:asciiTheme="majorHAnsi" w:hAnsiTheme="majorHAnsi" w:cstheme="majorHAnsi"/>
          <w:sz w:val="24"/>
          <w:szCs w:val="24"/>
          <w:lang w:eastAsia="pl-PL"/>
        </w:rPr>
        <w:t>user</w:t>
      </w:r>
      <w:proofErr w:type="spellEnd"/>
      <w:r>
        <w:rPr>
          <w:rFonts w:asciiTheme="majorHAnsi" w:hAnsiTheme="majorHAnsi" w:cstheme="majorHAnsi"/>
          <w:sz w:val="24"/>
          <w:szCs w:val="24"/>
          <w:lang w:eastAsia="pl-PL"/>
        </w:rPr>
        <w:t xml:space="preserve"> </w:t>
      </w:r>
      <w:proofErr w:type="spellStart"/>
      <w:r>
        <w:rPr>
          <w:rFonts w:asciiTheme="majorHAnsi" w:hAnsiTheme="majorHAnsi" w:cstheme="majorHAnsi"/>
          <w:sz w:val="24"/>
          <w:szCs w:val="24"/>
          <w:lang w:eastAsia="pl-PL"/>
        </w:rPr>
        <w:t>flows</w:t>
      </w:r>
      <w:proofErr w:type="spellEnd"/>
      <w:r>
        <w:rPr>
          <w:rFonts w:asciiTheme="majorHAnsi" w:hAnsiTheme="majorHAnsi" w:cstheme="majorHAnsi"/>
          <w:sz w:val="24"/>
          <w:szCs w:val="24"/>
          <w:lang w:eastAsia="pl-PL"/>
        </w:rPr>
        <w:t xml:space="preserve"> </w:t>
      </w:r>
      <w:r w:rsidRPr="00CA3022">
        <w:rPr>
          <w:rFonts w:asciiTheme="majorHAnsi" w:hAnsiTheme="majorHAnsi" w:cstheme="majorHAnsi"/>
          <w:sz w:val="24"/>
          <w:szCs w:val="24"/>
          <w:lang w:eastAsia="pl-PL"/>
        </w:rPr>
        <w:t>można znaleźć pod tym linkiem:</w:t>
      </w:r>
      <w:r>
        <w:rPr>
          <w:rFonts w:asciiTheme="majorHAnsi" w:hAnsiTheme="majorHAnsi" w:cstheme="majorHAnsi"/>
          <w:sz w:val="24"/>
          <w:szCs w:val="24"/>
          <w:lang w:eastAsia="pl-PL"/>
        </w:rPr>
        <w:t xml:space="preserve"> </w:t>
      </w:r>
      <w:hyperlink r:id="rId17" w:history="1">
        <w:r w:rsidRPr="00354EB7">
          <w:rPr>
            <w:rStyle w:val="Hipercze"/>
            <w:rFonts w:asciiTheme="majorHAnsi" w:hAnsiTheme="majorHAnsi" w:cstheme="majorHAnsi"/>
            <w:sz w:val="24"/>
            <w:szCs w:val="24"/>
            <w:lang w:eastAsia="pl-PL"/>
          </w:rPr>
          <w:t>https://www.figma.com/file/F1zryAQ4L9b6vLYq3S37Tr/user-flow-apka-konsumencka?node-id=0%3A1&amp;t=KtJMpQlsmqlAm38I-0</w:t>
        </w:r>
      </w:hyperlink>
      <w:r w:rsidR="00F32352">
        <w:rPr>
          <w:rStyle w:val="Hipercze"/>
          <w:rFonts w:asciiTheme="majorHAnsi" w:hAnsiTheme="majorHAnsi" w:cstheme="majorHAnsi"/>
          <w:sz w:val="24"/>
          <w:szCs w:val="24"/>
          <w:lang w:eastAsia="pl-PL"/>
        </w:rPr>
        <w:t xml:space="preserve"> </w:t>
      </w:r>
      <w:r w:rsidR="00F32352" w:rsidRPr="00F32352">
        <w:rPr>
          <w:rStyle w:val="Hipercze"/>
          <w:rFonts w:asciiTheme="majorHAnsi" w:hAnsiTheme="majorHAnsi" w:cstheme="majorHAnsi"/>
          <w:color w:val="auto"/>
          <w:sz w:val="24"/>
          <w:szCs w:val="24"/>
          <w:u w:val="none"/>
          <w:lang w:eastAsia="pl-PL"/>
        </w:rPr>
        <w:t>oraz w załączniku</w:t>
      </w:r>
    </w:p>
    <w:p w14:paraId="45D22FAE" w14:textId="523FFAA8" w:rsidR="00CA3022" w:rsidRDefault="00CA3022" w:rsidP="00733F44">
      <w:pPr>
        <w:spacing w:line="360" w:lineRule="auto"/>
        <w:jc w:val="center"/>
        <w:rPr>
          <w:rFonts w:asciiTheme="majorHAnsi" w:hAnsiTheme="majorHAnsi" w:cstheme="majorHAnsi"/>
          <w:sz w:val="24"/>
          <w:szCs w:val="24"/>
          <w:lang w:eastAsia="pl-PL"/>
        </w:rPr>
      </w:pPr>
      <w:r>
        <w:rPr>
          <w:rFonts w:asciiTheme="majorHAnsi" w:hAnsiTheme="majorHAnsi" w:cstheme="majorHAnsi"/>
          <w:noProof/>
          <w:sz w:val="24"/>
          <w:szCs w:val="24"/>
          <w:lang w:eastAsia="pl-PL"/>
        </w:rPr>
        <w:lastRenderedPageBreak/>
        <w:drawing>
          <wp:inline distT="0" distB="0" distL="0" distR="0" wp14:anchorId="062BE76D" wp14:editId="6A0FAA21">
            <wp:extent cx="4323860" cy="8305800"/>
            <wp:effectExtent l="0" t="0" r="635" b="0"/>
            <wp:docPr id="7" name="Obraz 7" descr="Obraz zawierający jeden z diagramów user flow aplikacji E-rzecznik-konsumenta seni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az 7" descr="Obraz zawierający jeden z diagramów user flow aplikacji E-rzecznik-konsumenta seniora"/>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327050" cy="8311928"/>
                    </a:xfrm>
                    <a:prstGeom prst="rect">
                      <a:avLst/>
                    </a:prstGeom>
                    <a:noFill/>
                    <a:ln>
                      <a:noFill/>
                    </a:ln>
                  </pic:spPr>
                </pic:pic>
              </a:graphicData>
            </a:graphic>
          </wp:inline>
        </w:drawing>
      </w:r>
    </w:p>
    <w:p w14:paraId="4C8EA394" w14:textId="77777777" w:rsidR="00556C84" w:rsidRPr="00936329" w:rsidRDefault="00556C84" w:rsidP="00556C84">
      <w:pPr>
        <w:rPr>
          <w:rFonts w:asciiTheme="majorHAnsi" w:eastAsiaTheme="majorEastAsia" w:hAnsiTheme="majorHAnsi" w:cstheme="majorHAnsi"/>
          <w:color w:val="2F5496" w:themeColor="accent1" w:themeShade="BF"/>
          <w:sz w:val="26"/>
          <w:szCs w:val="26"/>
          <w:lang w:eastAsia="pl-PL"/>
        </w:rPr>
      </w:pPr>
      <w:r w:rsidRPr="00936329">
        <w:rPr>
          <w:rFonts w:asciiTheme="majorHAnsi" w:eastAsiaTheme="majorEastAsia" w:hAnsiTheme="majorHAnsi" w:cstheme="majorHAnsi"/>
          <w:color w:val="2F5496" w:themeColor="accent1" w:themeShade="BF"/>
          <w:sz w:val="26"/>
          <w:szCs w:val="26"/>
          <w:lang w:eastAsia="pl-PL"/>
        </w:rPr>
        <w:lastRenderedPageBreak/>
        <w:t>Testy użyteczności</w:t>
      </w:r>
    </w:p>
    <w:p w14:paraId="1726455A" w14:textId="77777777" w:rsidR="00556C84" w:rsidRDefault="00556C84" w:rsidP="00556C84">
      <w:pPr>
        <w:rPr>
          <w:rFonts w:asciiTheme="majorHAnsi" w:eastAsiaTheme="majorEastAsia" w:hAnsiTheme="majorHAnsi" w:cstheme="majorHAnsi"/>
          <w:b/>
          <w:bCs/>
          <w:color w:val="2F5496" w:themeColor="accent1" w:themeShade="BF"/>
          <w:sz w:val="32"/>
          <w:szCs w:val="32"/>
          <w:lang w:eastAsia="pl-PL"/>
        </w:rPr>
      </w:pPr>
    </w:p>
    <w:p w14:paraId="323F4658" w14:textId="06F1EC06" w:rsidR="00556C84" w:rsidRDefault="00556C84" w:rsidP="000D0285">
      <w:pPr>
        <w:spacing w:line="360" w:lineRule="auto"/>
        <w:rPr>
          <w:rFonts w:asciiTheme="majorHAnsi" w:eastAsiaTheme="majorEastAsia" w:hAnsiTheme="majorHAnsi" w:cstheme="majorHAnsi"/>
          <w:sz w:val="24"/>
          <w:szCs w:val="24"/>
          <w:lang w:eastAsia="pl-PL"/>
        </w:rPr>
      </w:pPr>
      <w:r>
        <w:rPr>
          <w:rFonts w:asciiTheme="majorHAnsi" w:eastAsiaTheme="majorEastAsia" w:hAnsiTheme="majorHAnsi" w:cstheme="majorHAnsi"/>
          <w:sz w:val="24"/>
          <w:szCs w:val="24"/>
          <w:lang w:eastAsia="pl-PL"/>
        </w:rPr>
        <w:t xml:space="preserve">Po przygotowaniu makiet </w:t>
      </w:r>
      <w:proofErr w:type="spellStart"/>
      <w:r>
        <w:rPr>
          <w:rFonts w:asciiTheme="majorHAnsi" w:eastAsiaTheme="majorEastAsia" w:hAnsiTheme="majorHAnsi" w:cstheme="majorHAnsi"/>
          <w:sz w:val="24"/>
          <w:szCs w:val="24"/>
          <w:lang w:eastAsia="pl-PL"/>
        </w:rPr>
        <w:t>lo</w:t>
      </w:r>
      <w:proofErr w:type="spellEnd"/>
      <w:r>
        <w:rPr>
          <w:rFonts w:asciiTheme="majorHAnsi" w:eastAsiaTheme="majorEastAsia" w:hAnsiTheme="majorHAnsi" w:cstheme="majorHAnsi"/>
          <w:sz w:val="24"/>
          <w:szCs w:val="24"/>
          <w:lang w:eastAsia="pl-PL"/>
        </w:rPr>
        <w:t xml:space="preserve">-fi i prototypu mogliśmy przekazać pierwsze materiały programiście, a sami przystąpiliśmy do testów użyteczności. </w:t>
      </w:r>
      <w:r w:rsidRPr="00556C84">
        <w:rPr>
          <w:rFonts w:asciiTheme="majorHAnsi" w:eastAsiaTheme="majorEastAsia" w:hAnsiTheme="majorHAnsi" w:cstheme="majorHAnsi"/>
          <w:sz w:val="24"/>
          <w:szCs w:val="24"/>
          <w:lang w:eastAsia="pl-PL"/>
        </w:rPr>
        <w:t>Testy użyteczności UX to metoda badania polegająca na zgromadzeniu informacji od użytkowników dotyczących ich doświadczeń z korzystania z projektowanej aplikacji. Celem tych testów jest dostosowanie projektu do potrzeb i oczekiwań użytkowników, co pozwala na wykrycie problemów i trudności napotykanych przez nich podczas korzystania z aplikacji. Testy użyteczności UX są ważnym etapem procesu projektowania i mogą być przeprowadzane na różnych etapach projektu, od testów koncepcyjnych po testy użyteczności gotowego produktu. Rezultaty tych testów mogą być wykorzystane do poprawy projektu i zwiększenia jego przyjazności, skuteczności i użyteczności.</w:t>
      </w:r>
    </w:p>
    <w:p w14:paraId="4D1227D7" w14:textId="7BB5AE6A" w:rsidR="00B47815" w:rsidRDefault="00556C84" w:rsidP="000D0285">
      <w:pPr>
        <w:spacing w:line="360" w:lineRule="auto"/>
        <w:rPr>
          <w:rFonts w:asciiTheme="majorHAnsi" w:eastAsiaTheme="majorEastAsia" w:hAnsiTheme="majorHAnsi" w:cstheme="majorHAnsi"/>
          <w:sz w:val="24"/>
          <w:szCs w:val="24"/>
          <w:lang w:eastAsia="pl-PL"/>
        </w:rPr>
      </w:pPr>
      <w:r w:rsidRPr="00556C84">
        <w:rPr>
          <w:rFonts w:asciiTheme="majorHAnsi" w:eastAsiaTheme="majorEastAsia" w:hAnsiTheme="majorHAnsi" w:cstheme="majorHAnsi"/>
          <w:sz w:val="24"/>
          <w:szCs w:val="24"/>
          <w:lang w:eastAsia="pl-PL"/>
        </w:rPr>
        <w:t>W przypadku testowania aplikacji E-rzecznik konsumenta</w:t>
      </w:r>
      <w:r w:rsidR="00F32352">
        <w:rPr>
          <w:rFonts w:asciiTheme="majorHAnsi" w:eastAsiaTheme="majorEastAsia" w:hAnsiTheme="majorHAnsi" w:cstheme="majorHAnsi"/>
          <w:sz w:val="24"/>
          <w:szCs w:val="24"/>
          <w:lang w:eastAsia="pl-PL"/>
        </w:rPr>
        <w:t xml:space="preserve"> seniora</w:t>
      </w:r>
      <w:r w:rsidRPr="00556C84">
        <w:rPr>
          <w:rFonts w:asciiTheme="majorHAnsi" w:eastAsiaTheme="majorEastAsia" w:hAnsiTheme="majorHAnsi" w:cstheme="majorHAnsi"/>
          <w:sz w:val="24"/>
          <w:szCs w:val="24"/>
          <w:lang w:eastAsia="pl-PL"/>
        </w:rPr>
        <w:t xml:space="preserve"> przeprowadziliśmy 3 rundy testów użyteczności. W każdym z nich wzięło udział 4 uczestników. Łącznie w badaniach wzięło udział 8 osób</w:t>
      </w:r>
      <w:r w:rsidR="00186B60">
        <w:rPr>
          <w:rFonts w:asciiTheme="majorHAnsi" w:eastAsiaTheme="majorEastAsia" w:hAnsiTheme="majorHAnsi" w:cstheme="majorHAnsi"/>
          <w:sz w:val="24"/>
          <w:szCs w:val="24"/>
          <w:lang w:eastAsia="pl-PL"/>
        </w:rPr>
        <w:t xml:space="preserve"> </w:t>
      </w:r>
      <w:r w:rsidRPr="00556C84">
        <w:rPr>
          <w:rFonts w:asciiTheme="majorHAnsi" w:eastAsiaTheme="majorEastAsia" w:hAnsiTheme="majorHAnsi" w:cstheme="majorHAnsi"/>
          <w:sz w:val="24"/>
          <w:szCs w:val="24"/>
          <w:lang w:eastAsia="pl-PL"/>
        </w:rPr>
        <w:t>- 2 osoby brały udział w dwóch rundach, 6 osób brało udział w jednej rundzie</w:t>
      </w:r>
      <w:r w:rsidR="000538F9">
        <w:rPr>
          <w:rFonts w:asciiTheme="majorHAnsi" w:eastAsiaTheme="majorEastAsia" w:hAnsiTheme="majorHAnsi" w:cstheme="majorHAnsi"/>
          <w:sz w:val="24"/>
          <w:szCs w:val="24"/>
          <w:lang w:eastAsia="pl-PL"/>
        </w:rPr>
        <w:t xml:space="preserve">. </w:t>
      </w:r>
      <w:r w:rsidR="000538F9" w:rsidRPr="000538F9">
        <w:rPr>
          <w:rFonts w:asciiTheme="majorHAnsi" w:eastAsiaTheme="majorEastAsia" w:hAnsiTheme="majorHAnsi" w:cstheme="majorHAnsi"/>
          <w:sz w:val="24"/>
          <w:szCs w:val="24"/>
          <w:lang w:eastAsia="pl-PL"/>
        </w:rPr>
        <w:t xml:space="preserve">Testy skupiały się na dwóch aspektach aplikacji: mechanizmie i funkcjonalności oraz zrozumieniu treści aplikacji, takich jak pytania i porady prawne. Uczestnicy testów nie mieli problemów z intuicyjnością i poziomem zrozumienia samego mechanizmu aplikacji, ale problemem okazała się warstwa językowa. Główną rekomendacją po przeprowadzeniu indywidualnych wywiadów było uproszczenie języka i wyjaśnienie pojęć, pomimo staranności z jaką zespół prawników przykładał się do tej kwestii. </w:t>
      </w:r>
      <w:r w:rsidR="000538F9">
        <w:rPr>
          <w:rFonts w:asciiTheme="majorHAnsi" w:eastAsiaTheme="majorEastAsia" w:hAnsiTheme="majorHAnsi" w:cstheme="majorHAnsi"/>
          <w:sz w:val="24"/>
          <w:szCs w:val="24"/>
          <w:lang w:eastAsia="pl-PL"/>
        </w:rPr>
        <w:br/>
      </w:r>
      <w:r w:rsidR="000538F9">
        <w:rPr>
          <w:rFonts w:asciiTheme="majorHAnsi" w:eastAsiaTheme="majorEastAsia" w:hAnsiTheme="majorHAnsi" w:cstheme="majorHAnsi"/>
          <w:sz w:val="24"/>
          <w:szCs w:val="24"/>
          <w:lang w:eastAsia="pl-PL"/>
        </w:rPr>
        <w:br/>
      </w:r>
      <w:r w:rsidR="000538F9" w:rsidRPr="000538F9">
        <w:rPr>
          <w:rFonts w:asciiTheme="majorHAnsi" w:eastAsiaTheme="majorEastAsia" w:hAnsiTheme="majorHAnsi" w:cstheme="majorHAnsi"/>
          <w:sz w:val="24"/>
          <w:szCs w:val="24"/>
          <w:lang w:eastAsia="pl-PL"/>
        </w:rPr>
        <w:t>Testy miały formę zadaniowych testów użyteczności, które polegają na przeprowadzeniu testów przez użytkowników zgodnie z wcześniej przygotowanym scenariuszem. U</w:t>
      </w:r>
      <w:r w:rsidR="00B47815">
        <w:rPr>
          <w:rFonts w:asciiTheme="majorHAnsi" w:eastAsiaTheme="majorEastAsia" w:hAnsiTheme="majorHAnsi" w:cstheme="majorHAnsi"/>
          <w:sz w:val="24"/>
          <w:szCs w:val="24"/>
          <w:lang w:eastAsia="pl-PL"/>
        </w:rPr>
        <w:t>czestnicy</w:t>
      </w:r>
      <w:r w:rsidR="00186B60">
        <w:rPr>
          <w:rFonts w:asciiTheme="majorHAnsi" w:eastAsiaTheme="majorEastAsia" w:hAnsiTheme="majorHAnsi" w:cstheme="majorHAnsi"/>
          <w:sz w:val="24"/>
          <w:szCs w:val="24"/>
          <w:lang w:eastAsia="pl-PL"/>
        </w:rPr>
        <w:t xml:space="preserve"> </w:t>
      </w:r>
      <w:r w:rsidR="000538F9" w:rsidRPr="000538F9">
        <w:rPr>
          <w:rFonts w:asciiTheme="majorHAnsi" w:eastAsiaTheme="majorEastAsia" w:hAnsiTheme="majorHAnsi" w:cstheme="majorHAnsi"/>
          <w:sz w:val="24"/>
          <w:szCs w:val="24"/>
          <w:lang w:eastAsia="pl-PL"/>
        </w:rPr>
        <w:t>w obecności moderatora wykon</w:t>
      </w:r>
      <w:r w:rsidR="00B47815">
        <w:rPr>
          <w:rFonts w:asciiTheme="majorHAnsi" w:eastAsiaTheme="majorEastAsia" w:hAnsiTheme="majorHAnsi" w:cstheme="majorHAnsi"/>
          <w:sz w:val="24"/>
          <w:szCs w:val="24"/>
          <w:lang w:eastAsia="pl-PL"/>
        </w:rPr>
        <w:t>ywali</w:t>
      </w:r>
      <w:r w:rsidR="000538F9" w:rsidRPr="000538F9">
        <w:rPr>
          <w:rFonts w:asciiTheme="majorHAnsi" w:eastAsiaTheme="majorEastAsia" w:hAnsiTheme="majorHAnsi" w:cstheme="majorHAnsi"/>
          <w:sz w:val="24"/>
          <w:szCs w:val="24"/>
          <w:lang w:eastAsia="pl-PL"/>
        </w:rPr>
        <w:t xml:space="preserve"> zadania w aplikacji, jednocześnie dzieląc się swoimi spostrzeżeniami. W celu znalezienie odpowiedniej grupy uczestników, przyjęliśmy założenie, że najlepszą grupą są osoby, które niedawno korzystały z </w:t>
      </w:r>
      <w:r w:rsidR="00B47815">
        <w:rPr>
          <w:rFonts w:asciiTheme="majorHAnsi" w:eastAsiaTheme="majorEastAsia" w:hAnsiTheme="majorHAnsi" w:cstheme="majorHAnsi"/>
          <w:sz w:val="24"/>
          <w:szCs w:val="24"/>
          <w:lang w:eastAsia="pl-PL"/>
        </w:rPr>
        <w:t>pomocy konsumenckiej</w:t>
      </w:r>
      <w:r w:rsidR="000538F9" w:rsidRPr="000538F9">
        <w:rPr>
          <w:rFonts w:asciiTheme="majorHAnsi" w:eastAsiaTheme="majorEastAsia" w:hAnsiTheme="majorHAnsi" w:cstheme="majorHAnsi"/>
          <w:sz w:val="24"/>
          <w:szCs w:val="24"/>
          <w:lang w:eastAsia="pl-PL"/>
        </w:rPr>
        <w:t xml:space="preserve">. W przypadku tego projektu byli to konsumenci, którzy w ciągu ostatniego roku zwrócili się do Stowarzyszenia Ochrony Konsumentów </w:t>
      </w:r>
      <w:proofErr w:type="spellStart"/>
      <w:r w:rsidR="000538F9" w:rsidRPr="000538F9">
        <w:rPr>
          <w:rFonts w:asciiTheme="majorHAnsi" w:eastAsiaTheme="majorEastAsia" w:hAnsiTheme="majorHAnsi" w:cstheme="majorHAnsi"/>
          <w:sz w:val="24"/>
          <w:szCs w:val="24"/>
          <w:lang w:eastAsia="pl-PL"/>
        </w:rPr>
        <w:t>Aquila</w:t>
      </w:r>
      <w:proofErr w:type="spellEnd"/>
      <w:r w:rsidR="000538F9" w:rsidRPr="000538F9">
        <w:rPr>
          <w:rFonts w:asciiTheme="majorHAnsi" w:eastAsiaTheme="majorEastAsia" w:hAnsiTheme="majorHAnsi" w:cstheme="majorHAnsi"/>
          <w:sz w:val="24"/>
          <w:szCs w:val="24"/>
          <w:lang w:eastAsia="pl-PL"/>
        </w:rPr>
        <w:t xml:space="preserve"> z problemem konsumenckim, oraz osoby </w:t>
      </w:r>
      <w:r w:rsidR="000538F9" w:rsidRPr="000538F9">
        <w:rPr>
          <w:rFonts w:asciiTheme="majorHAnsi" w:eastAsiaTheme="majorEastAsia" w:hAnsiTheme="majorHAnsi" w:cstheme="majorHAnsi"/>
          <w:sz w:val="24"/>
          <w:szCs w:val="24"/>
          <w:lang w:eastAsia="pl-PL"/>
        </w:rPr>
        <w:lastRenderedPageBreak/>
        <w:t xml:space="preserve">doświadczone w obsłudze </w:t>
      </w:r>
      <w:proofErr w:type="spellStart"/>
      <w:r w:rsidR="000538F9" w:rsidRPr="000538F9">
        <w:rPr>
          <w:rFonts w:asciiTheme="majorHAnsi" w:eastAsiaTheme="majorEastAsia" w:hAnsiTheme="majorHAnsi" w:cstheme="majorHAnsi"/>
          <w:sz w:val="24"/>
          <w:szCs w:val="24"/>
          <w:lang w:eastAsia="pl-PL"/>
        </w:rPr>
        <w:t>smartfona</w:t>
      </w:r>
      <w:proofErr w:type="spellEnd"/>
      <w:r w:rsidR="000538F9" w:rsidRPr="000538F9">
        <w:rPr>
          <w:rFonts w:asciiTheme="majorHAnsi" w:eastAsiaTheme="majorEastAsia" w:hAnsiTheme="majorHAnsi" w:cstheme="majorHAnsi"/>
          <w:sz w:val="24"/>
          <w:szCs w:val="24"/>
          <w:lang w:eastAsia="pl-PL"/>
        </w:rPr>
        <w:t xml:space="preserve"> z systemem operacyjnym Android, ponieważ na ten system tworzona była aplikacja.</w:t>
      </w:r>
    </w:p>
    <w:p w14:paraId="2D9DA789" w14:textId="77777777" w:rsidR="00B47815" w:rsidRDefault="00B47815" w:rsidP="000D0285">
      <w:pPr>
        <w:spacing w:line="360" w:lineRule="auto"/>
        <w:rPr>
          <w:rFonts w:asciiTheme="majorHAnsi" w:eastAsiaTheme="majorEastAsia" w:hAnsiTheme="majorHAnsi" w:cstheme="majorHAnsi"/>
          <w:sz w:val="24"/>
          <w:szCs w:val="24"/>
          <w:lang w:eastAsia="pl-PL"/>
        </w:rPr>
      </w:pPr>
    </w:p>
    <w:p w14:paraId="1C8788D2" w14:textId="77777777" w:rsidR="00B47815" w:rsidRDefault="00B47815" w:rsidP="000D0285">
      <w:pPr>
        <w:spacing w:line="360" w:lineRule="auto"/>
        <w:rPr>
          <w:rFonts w:asciiTheme="majorHAnsi" w:eastAsiaTheme="majorEastAsia" w:hAnsiTheme="majorHAnsi" w:cstheme="majorHAnsi"/>
          <w:sz w:val="24"/>
          <w:szCs w:val="24"/>
          <w:lang w:eastAsia="pl-PL"/>
        </w:rPr>
      </w:pPr>
      <w:r w:rsidRPr="00B47815">
        <w:rPr>
          <w:rFonts w:asciiTheme="majorHAnsi" w:eastAsiaTheme="majorEastAsia" w:hAnsiTheme="majorHAnsi" w:cstheme="majorHAnsi"/>
          <w:sz w:val="24"/>
          <w:szCs w:val="24"/>
          <w:lang w:eastAsia="pl-PL"/>
        </w:rPr>
        <w:t>Podczas przygotowywania scenariuszy testów użyteczności, ważne dla nas było skupienie się na kluczowych funkcjonalnościach aplikacji, takich jak przejście serii pytań i odpowiedzi w celu uzyskania porady dotyczącej problemu konsumenckiego. Aby dodać testom jak najwięcej realizmu, zadania testowe przedstawione były w formie scenek, które uwzględniały motywacje stojące za zadaniami. Staraliśmy się, aby zadania były podobnej długości i żeby każde kolejne było nieco bardziej skomplikowane niż poprzednie.</w:t>
      </w:r>
    </w:p>
    <w:p w14:paraId="7918E4FD" w14:textId="77777777" w:rsidR="00157BB4" w:rsidRDefault="00157BB4" w:rsidP="000D0285">
      <w:pPr>
        <w:spacing w:line="360" w:lineRule="auto"/>
        <w:rPr>
          <w:rFonts w:asciiTheme="majorHAnsi" w:eastAsiaTheme="majorEastAsia" w:hAnsiTheme="majorHAnsi" w:cstheme="majorHAnsi"/>
          <w:sz w:val="24"/>
          <w:szCs w:val="24"/>
          <w:lang w:eastAsia="pl-PL"/>
        </w:rPr>
      </w:pPr>
      <w:r w:rsidRPr="00157BB4">
        <w:rPr>
          <w:rFonts w:asciiTheme="majorHAnsi" w:eastAsiaTheme="majorEastAsia" w:hAnsiTheme="majorHAnsi" w:cstheme="majorHAnsi"/>
          <w:sz w:val="24"/>
          <w:szCs w:val="24"/>
          <w:lang w:eastAsia="pl-PL"/>
        </w:rPr>
        <w:t>Scenariusz testów użyteczności składał się z trzech części: wprowadzenie, zadania i podsumowanie. W pierwszej części moderator nawiązywał kontakt z uczestnikami badania, "oswajał" ich z sytuacją testową, podkreślał, że celem testu jest ocena aplikacji, a nie uczestników, że nie ma dobrych i złych odpowiedzi i że cokolwiek zrobią uczestnicy jest ważne dla rozwoju aplikacji. W drugiej części uczestnicy wykonywali zadania, a w trzeciej odbywała się krótka rozmowa z uczestnikami, w której uzyskiwano informacje o ogólnych wrażeniach i dodatkowych przemyśleniach. Podczas testów stosowano tzw. protokół głośnego myślenia, w którym uczestnicy komentowali swoje działania i wypowiadali swoje przemyślenia, co pozwalało na lepsze zrozumienie emocji i motyw</w:t>
      </w:r>
      <w:r>
        <w:rPr>
          <w:rFonts w:asciiTheme="majorHAnsi" w:eastAsiaTheme="majorEastAsia" w:hAnsiTheme="majorHAnsi" w:cstheme="majorHAnsi"/>
          <w:sz w:val="24"/>
          <w:szCs w:val="24"/>
          <w:lang w:eastAsia="pl-PL"/>
        </w:rPr>
        <w:t xml:space="preserve">acji. </w:t>
      </w:r>
      <w:r w:rsidRPr="00157BB4">
        <w:rPr>
          <w:rFonts w:asciiTheme="majorHAnsi" w:eastAsiaTheme="majorEastAsia" w:hAnsiTheme="majorHAnsi" w:cstheme="majorHAnsi"/>
          <w:sz w:val="24"/>
          <w:szCs w:val="24"/>
          <w:lang w:eastAsia="pl-PL"/>
        </w:rPr>
        <w:t>Badania miały charakter formatywny, tzn. służący odkryciu pozytywnych i negatywnych aspektów aplikacji oraz możliwości jej poprawy.</w:t>
      </w:r>
    </w:p>
    <w:p w14:paraId="1DA0DF79" w14:textId="77777777" w:rsidR="00157BB4" w:rsidRDefault="00157BB4" w:rsidP="000D0285">
      <w:pPr>
        <w:spacing w:line="360" w:lineRule="auto"/>
        <w:rPr>
          <w:rFonts w:asciiTheme="majorHAnsi" w:eastAsiaTheme="majorEastAsia" w:hAnsiTheme="majorHAnsi" w:cstheme="majorHAnsi"/>
          <w:sz w:val="24"/>
          <w:szCs w:val="24"/>
          <w:lang w:eastAsia="pl-PL"/>
        </w:rPr>
      </w:pPr>
    </w:p>
    <w:p w14:paraId="2F58CE4E" w14:textId="77777777" w:rsidR="00157BB4" w:rsidRDefault="00157BB4" w:rsidP="000D0285">
      <w:pPr>
        <w:spacing w:line="360" w:lineRule="auto"/>
        <w:rPr>
          <w:rFonts w:asciiTheme="majorHAnsi" w:eastAsiaTheme="majorEastAsia" w:hAnsiTheme="majorHAnsi" w:cstheme="majorHAnsi"/>
          <w:sz w:val="24"/>
          <w:szCs w:val="24"/>
          <w:lang w:eastAsia="pl-PL"/>
        </w:rPr>
      </w:pPr>
      <w:r w:rsidRPr="00157BB4">
        <w:rPr>
          <w:rFonts w:asciiTheme="majorHAnsi" w:eastAsiaTheme="majorEastAsia" w:hAnsiTheme="majorHAnsi" w:cstheme="majorHAnsi"/>
          <w:sz w:val="24"/>
          <w:szCs w:val="24"/>
          <w:lang w:eastAsia="pl-PL"/>
        </w:rPr>
        <w:t xml:space="preserve">Podczas testów stosowano następujące zasady: uprzejmość wobec uczestników, brak przerywania wykonywania zadań, brak podpowiedzi dotyczących zadań, brak oceniania uczestników, aktywne słuchanie i dopytywanie w przypadku, gdy uczestnik niechętnie komentuje i odpowiada na pytania. Testy przeprowadzał jeden moderator. </w:t>
      </w:r>
    </w:p>
    <w:p w14:paraId="030AB566" w14:textId="77777777" w:rsidR="00157BB4" w:rsidRDefault="00157BB4" w:rsidP="000D0285">
      <w:pPr>
        <w:spacing w:line="360" w:lineRule="auto"/>
        <w:rPr>
          <w:rFonts w:asciiTheme="majorHAnsi" w:eastAsiaTheme="majorEastAsia" w:hAnsiTheme="majorHAnsi" w:cstheme="majorHAnsi"/>
          <w:sz w:val="24"/>
          <w:szCs w:val="24"/>
          <w:lang w:eastAsia="pl-PL"/>
        </w:rPr>
      </w:pPr>
    </w:p>
    <w:p w14:paraId="071527DC" w14:textId="560A21E4" w:rsidR="00EB12D5" w:rsidRDefault="00157BB4" w:rsidP="000D0285">
      <w:pPr>
        <w:spacing w:line="360" w:lineRule="auto"/>
        <w:rPr>
          <w:rFonts w:asciiTheme="majorHAnsi" w:eastAsiaTheme="majorEastAsia" w:hAnsiTheme="majorHAnsi" w:cstheme="majorHAnsi"/>
          <w:sz w:val="24"/>
          <w:szCs w:val="24"/>
          <w:lang w:eastAsia="pl-PL"/>
        </w:rPr>
      </w:pPr>
      <w:r w:rsidRPr="00157BB4">
        <w:rPr>
          <w:rFonts w:asciiTheme="majorHAnsi" w:eastAsiaTheme="majorEastAsia" w:hAnsiTheme="majorHAnsi" w:cstheme="majorHAnsi"/>
          <w:sz w:val="24"/>
          <w:szCs w:val="24"/>
          <w:lang w:eastAsia="pl-PL"/>
        </w:rPr>
        <w:lastRenderedPageBreak/>
        <w:t>Testy użyteczności wykazały, że nawigacja w aplikacji jest czytelna i zrozumiała dla użytkowników. Mechanizm odpowiadania na serię pytań, który doprowadza do porady, okazał się prosty do zrozumienia. Wygląd i wielkość przycisków również nie wymagały korekt. Układ elementów na ekranie był również zrozumiały dla użytkowników.</w:t>
      </w:r>
      <w:r w:rsidR="00F32352">
        <w:rPr>
          <w:rFonts w:asciiTheme="majorHAnsi" w:eastAsiaTheme="majorEastAsia" w:hAnsiTheme="majorHAnsi" w:cstheme="majorHAnsi"/>
          <w:sz w:val="24"/>
          <w:szCs w:val="24"/>
          <w:lang w:eastAsia="pl-PL"/>
        </w:rPr>
        <w:t xml:space="preserve"> E</w:t>
      </w:r>
      <w:r w:rsidRPr="00157BB4">
        <w:rPr>
          <w:rFonts w:asciiTheme="majorHAnsi" w:eastAsiaTheme="majorEastAsia" w:hAnsiTheme="majorHAnsi" w:cstheme="majorHAnsi"/>
          <w:sz w:val="24"/>
          <w:szCs w:val="24"/>
          <w:lang w:eastAsia="pl-PL"/>
        </w:rPr>
        <w:t>fektem testów były dwa rozszerzenia funkcjonalności: wyszukiwarka Rzeczników Konsumentów odpowiednich dla miejsca zamieszkania użytkownika oraz karty podpowiedzi, które pojawiają się na niektórych ekranach po kliknięciu na poszczególne słowa z wyjaśnieniem.</w:t>
      </w:r>
    </w:p>
    <w:p w14:paraId="001B19F8" w14:textId="3D344EE5" w:rsidR="00936329" w:rsidRDefault="00EB12D5" w:rsidP="000D0285">
      <w:pPr>
        <w:spacing w:line="360" w:lineRule="auto"/>
        <w:rPr>
          <w:rFonts w:asciiTheme="majorHAnsi" w:eastAsiaTheme="majorEastAsia" w:hAnsiTheme="majorHAnsi" w:cstheme="majorHAnsi"/>
          <w:sz w:val="24"/>
          <w:szCs w:val="24"/>
          <w:lang w:eastAsia="pl-PL"/>
        </w:rPr>
      </w:pPr>
      <w:r>
        <w:rPr>
          <w:rFonts w:asciiTheme="majorHAnsi" w:eastAsiaTheme="majorEastAsia" w:hAnsiTheme="majorHAnsi" w:cstheme="majorHAnsi"/>
          <w:sz w:val="24"/>
          <w:szCs w:val="24"/>
          <w:lang w:eastAsia="pl-PL"/>
        </w:rPr>
        <w:t>Pełny raport z testów użyteczności stanowi załącznik do modelu</w:t>
      </w:r>
    </w:p>
    <w:p w14:paraId="1AC369CE" w14:textId="55BEC9AB" w:rsidR="00733F44" w:rsidRDefault="00733F44" w:rsidP="000D0285">
      <w:pPr>
        <w:spacing w:line="360" w:lineRule="auto"/>
        <w:rPr>
          <w:rFonts w:asciiTheme="majorHAnsi" w:eastAsiaTheme="majorEastAsia" w:hAnsiTheme="majorHAnsi" w:cstheme="majorHAnsi"/>
          <w:sz w:val="24"/>
          <w:szCs w:val="24"/>
          <w:lang w:eastAsia="pl-PL"/>
        </w:rPr>
      </w:pPr>
    </w:p>
    <w:p w14:paraId="134B8A0D" w14:textId="77777777" w:rsidR="00733F44" w:rsidRDefault="00733F44" w:rsidP="000D0285">
      <w:pPr>
        <w:spacing w:line="360" w:lineRule="auto"/>
        <w:rPr>
          <w:rFonts w:asciiTheme="majorHAnsi" w:eastAsiaTheme="majorEastAsia" w:hAnsiTheme="majorHAnsi" w:cstheme="majorHAnsi"/>
          <w:sz w:val="24"/>
          <w:szCs w:val="24"/>
          <w:lang w:eastAsia="pl-PL"/>
        </w:rPr>
      </w:pPr>
    </w:p>
    <w:p w14:paraId="6DD1B266" w14:textId="3E1AC44C" w:rsidR="00936329" w:rsidRDefault="00936329" w:rsidP="00733F44">
      <w:pPr>
        <w:spacing w:line="360" w:lineRule="auto"/>
        <w:jc w:val="center"/>
        <w:rPr>
          <w:rFonts w:asciiTheme="majorHAnsi" w:eastAsiaTheme="majorEastAsia" w:hAnsiTheme="majorHAnsi" w:cstheme="majorHAnsi"/>
          <w:sz w:val="24"/>
          <w:szCs w:val="24"/>
          <w:lang w:eastAsia="pl-PL"/>
        </w:rPr>
      </w:pPr>
      <w:r>
        <w:rPr>
          <w:rFonts w:asciiTheme="majorHAnsi" w:eastAsiaTheme="majorEastAsia" w:hAnsiTheme="majorHAnsi" w:cstheme="majorHAnsi"/>
          <w:noProof/>
          <w:sz w:val="24"/>
          <w:szCs w:val="24"/>
          <w:lang w:eastAsia="pl-PL"/>
        </w:rPr>
        <w:lastRenderedPageBreak/>
        <w:drawing>
          <wp:inline distT="0" distB="0" distL="0" distR="0" wp14:anchorId="3375CDEC" wp14:editId="11D90B37">
            <wp:extent cx="4066556" cy="6316980"/>
            <wp:effectExtent l="0" t="0" r="0" b="7620"/>
            <wp:docPr id="16" name="Obraz 16" descr="Ekran smartfona z uruchomioną aplikacją E-rzecznik konsumenta seniora w trakcie testowan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Obraz 16" descr="Ekran smartfona z uruchomioną aplikacją E-rzecznik konsumenta seniora w trakcie testowania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81580" cy="6340318"/>
                    </a:xfrm>
                    <a:prstGeom prst="rect">
                      <a:avLst/>
                    </a:prstGeom>
                    <a:noFill/>
                    <a:ln>
                      <a:noFill/>
                    </a:ln>
                  </pic:spPr>
                </pic:pic>
              </a:graphicData>
            </a:graphic>
          </wp:inline>
        </w:drawing>
      </w:r>
    </w:p>
    <w:p w14:paraId="23E97B6A" w14:textId="4F306940" w:rsidR="00936329" w:rsidRDefault="00936329" w:rsidP="000D0285">
      <w:pPr>
        <w:spacing w:line="360" w:lineRule="auto"/>
        <w:rPr>
          <w:rFonts w:asciiTheme="majorHAnsi" w:eastAsiaTheme="majorEastAsia" w:hAnsiTheme="majorHAnsi" w:cstheme="majorHAnsi"/>
          <w:sz w:val="24"/>
          <w:szCs w:val="24"/>
          <w:lang w:eastAsia="pl-PL"/>
        </w:rPr>
      </w:pPr>
    </w:p>
    <w:p w14:paraId="7FFF16A8" w14:textId="78153306" w:rsidR="00936329" w:rsidRDefault="00936329" w:rsidP="000D0285">
      <w:pPr>
        <w:spacing w:line="360" w:lineRule="auto"/>
        <w:rPr>
          <w:rFonts w:asciiTheme="majorHAnsi" w:eastAsiaTheme="majorEastAsia" w:hAnsiTheme="majorHAnsi" w:cstheme="majorHAnsi"/>
          <w:sz w:val="24"/>
          <w:szCs w:val="24"/>
          <w:lang w:eastAsia="pl-PL"/>
        </w:rPr>
      </w:pPr>
    </w:p>
    <w:p w14:paraId="35B14760" w14:textId="5B361274" w:rsidR="00936329" w:rsidRDefault="00733F44" w:rsidP="00733F44">
      <w:pPr>
        <w:spacing w:line="360" w:lineRule="auto"/>
        <w:jc w:val="center"/>
        <w:rPr>
          <w:rFonts w:asciiTheme="majorHAnsi" w:eastAsiaTheme="majorEastAsia" w:hAnsiTheme="majorHAnsi" w:cstheme="majorHAnsi"/>
          <w:sz w:val="24"/>
          <w:szCs w:val="24"/>
          <w:lang w:eastAsia="pl-PL"/>
        </w:rPr>
      </w:pPr>
      <w:r>
        <w:rPr>
          <w:rFonts w:asciiTheme="majorHAnsi" w:eastAsiaTheme="majorEastAsia" w:hAnsiTheme="majorHAnsi" w:cstheme="majorHAnsi"/>
          <w:noProof/>
          <w:sz w:val="24"/>
          <w:szCs w:val="24"/>
          <w:lang w:eastAsia="pl-PL"/>
        </w:rPr>
        <w:lastRenderedPageBreak/>
        <w:drawing>
          <wp:inline distT="0" distB="0" distL="0" distR="0" wp14:anchorId="7AAF1357" wp14:editId="78AEB57B">
            <wp:extent cx="4127717" cy="3094420"/>
            <wp:effectExtent l="2222" t="0" r="8573" b="8572"/>
            <wp:docPr id="17" name="Obraz 17" descr="Kobieta trzymająca w dłoni smartfona, testująca aplikację E-rzecznik konsumenta seni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Obraz 17" descr="Kobieta trzymająca w dłoni smartfona, testująca aplikację E-rzecznik konsumenta seniora"/>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rot="5400000">
                      <a:off x="0" y="0"/>
                      <a:ext cx="4141095" cy="3104449"/>
                    </a:xfrm>
                    <a:prstGeom prst="rect">
                      <a:avLst/>
                    </a:prstGeom>
                    <a:noFill/>
                    <a:ln>
                      <a:noFill/>
                    </a:ln>
                  </pic:spPr>
                </pic:pic>
              </a:graphicData>
            </a:graphic>
          </wp:inline>
        </w:drawing>
      </w:r>
      <w:r>
        <w:rPr>
          <w:rFonts w:asciiTheme="majorHAnsi" w:eastAsiaTheme="majorEastAsia" w:hAnsiTheme="majorHAnsi" w:cstheme="majorHAnsi"/>
          <w:noProof/>
          <w:sz w:val="24"/>
          <w:szCs w:val="24"/>
          <w:lang w:eastAsia="pl-PL"/>
        </w:rPr>
        <w:drawing>
          <wp:inline distT="0" distB="0" distL="0" distR="0" wp14:anchorId="6AFA928E" wp14:editId="0CD7D669">
            <wp:extent cx="3031958" cy="4038600"/>
            <wp:effectExtent l="0" t="0" r="3810" b="0"/>
            <wp:docPr id="19" name="Obraz 19" descr="Mężczyzna trzymający w dłoni smartfona, testujący aplikację E-rzecznik konsumenta seni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Obraz 19" descr="Mężczyzna trzymający w dłoni smartfona, testujący aplikację E-rzecznik konsumenta seniora"/>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31958" cy="4038600"/>
                    </a:xfrm>
                    <a:prstGeom prst="rect">
                      <a:avLst/>
                    </a:prstGeom>
                    <a:noFill/>
                    <a:ln>
                      <a:noFill/>
                    </a:ln>
                  </pic:spPr>
                </pic:pic>
              </a:graphicData>
            </a:graphic>
          </wp:inline>
        </w:drawing>
      </w:r>
      <w:r>
        <w:rPr>
          <w:rFonts w:asciiTheme="majorHAnsi" w:eastAsiaTheme="majorEastAsia" w:hAnsiTheme="majorHAnsi" w:cstheme="majorHAnsi"/>
          <w:noProof/>
          <w:sz w:val="24"/>
          <w:szCs w:val="24"/>
          <w:lang w:eastAsia="pl-PL"/>
        </w:rPr>
        <w:lastRenderedPageBreak/>
        <w:drawing>
          <wp:inline distT="0" distB="0" distL="0" distR="0" wp14:anchorId="466249E7" wp14:editId="23853005">
            <wp:extent cx="4063365" cy="3046178"/>
            <wp:effectExtent l="0" t="5715" r="7620" b="7620"/>
            <wp:docPr id="18" name="Obraz 18" descr="Mężczyzna testujący aplikację E-rzecznik konsumenta seniora na smartfo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Obraz 18" descr="Mężczyzna testujący aplikację E-rzecznik konsumenta seniora na smartfoni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rot="5400000">
                      <a:off x="0" y="0"/>
                      <a:ext cx="4069029" cy="3050424"/>
                    </a:xfrm>
                    <a:prstGeom prst="rect">
                      <a:avLst/>
                    </a:prstGeom>
                    <a:noFill/>
                    <a:ln>
                      <a:noFill/>
                    </a:ln>
                  </pic:spPr>
                </pic:pic>
              </a:graphicData>
            </a:graphic>
          </wp:inline>
        </w:drawing>
      </w:r>
    </w:p>
    <w:p w14:paraId="446ED065" w14:textId="737975D5" w:rsidR="00733F44" w:rsidRDefault="00733F44" w:rsidP="00733F44">
      <w:pPr>
        <w:spacing w:line="360" w:lineRule="auto"/>
        <w:jc w:val="center"/>
        <w:rPr>
          <w:rFonts w:asciiTheme="majorHAnsi" w:eastAsiaTheme="majorEastAsia" w:hAnsiTheme="majorHAnsi" w:cstheme="majorHAnsi"/>
          <w:sz w:val="24"/>
          <w:szCs w:val="24"/>
          <w:lang w:eastAsia="pl-PL"/>
        </w:rPr>
      </w:pPr>
      <w:r>
        <w:rPr>
          <w:rFonts w:asciiTheme="majorHAnsi" w:eastAsiaTheme="majorEastAsia" w:hAnsiTheme="majorHAnsi" w:cstheme="majorHAnsi"/>
          <w:noProof/>
          <w:sz w:val="24"/>
          <w:szCs w:val="24"/>
          <w:lang w:eastAsia="pl-PL"/>
        </w:rPr>
        <w:drawing>
          <wp:inline distT="0" distB="0" distL="0" distR="0" wp14:anchorId="6EA0DDE7" wp14:editId="3F53FE93">
            <wp:extent cx="3025140" cy="4029517"/>
            <wp:effectExtent l="0" t="0" r="3810" b="9525"/>
            <wp:docPr id="20" name="Obraz 20" descr="Kobieta trzymająca w dłoniach smartfona, testująca aplikację E-rzecznik konsumenta seni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Obraz 20" descr="Kobieta trzymająca w dłoniach smartfona, testująca aplikację E-rzecznik konsumenta seniora"/>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34982" cy="4042626"/>
                    </a:xfrm>
                    <a:prstGeom prst="rect">
                      <a:avLst/>
                    </a:prstGeom>
                    <a:noFill/>
                    <a:ln>
                      <a:noFill/>
                    </a:ln>
                  </pic:spPr>
                </pic:pic>
              </a:graphicData>
            </a:graphic>
          </wp:inline>
        </w:drawing>
      </w:r>
    </w:p>
    <w:p w14:paraId="2B14980E" w14:textId="50F87E96" w:rsidR="00556C84" w:rsidRDefault="00556C84" w:rsidP="00556C84">
      <w:pPr>
        <w:rPr>
          <w:rFonts w:asciiTheme="majorHAnsi" w:eastAsiaTheme="majorEastAsia" w:hAnsiTheme="majorHAnsi" w:cstheme="majorHAnsi"/>
          <w:sz w:val="24"/>
          <w:szCs w:val="24"/>
          <w:lang w:eastAsia="pl-PL"/>
        </w:rPr>
      </w:pPr>
    </w:p>
    <w:p w14:paraId="1DFAF70C" w14:textId="77777777" w:rsidR="00936329" w:rsidRPr="00556C84" w:rsidRDefault="00936329" w:rsidP="00556C84">
      <w:pPr>
        <w:rPr>
          <w:rFonts w:asciiTheme="majorHAnsi" w:eastAsiaTheme="majorEastAsia" w:hAnsiTheme="majorHAnsi" w:cstheme="majorHAnsi"/>
          <w:sz w:val="24"/>
          <w:szCs w:val="24"/>
          <w:lang w:eastAsia="pl-PL"/>
        </w:rPr>
      </w:pPr>
    </w:p>
    <w:p w14:paraId="59693B88" w14:textId="6F5F99B8" w:rsidR="00696DB5" w:rsidRDefault="00696DB5" w:rsidP="00CA3022">
      <w:pPr>
        <w:spacing w:line="360" w:lineRule="auto"/>
        <w:rPr>
          <w:rStyle w:val="Hipercze"/>
          <w:rFonts w:asciiTheme="majorHAnsi" w:hAnsiTheme="majorHAnsi" w:cstheme="majorHAnsi"/>
          <w:sz w:val="26"/>
          <w:szCs w:val="26"/>
          <w:u w:val="none"/>
          <w:lang w:eastAsia="pl-PL"/>
        </w:rPr>
      </w:pPr>
      <w:r>
        <w:rPr>
          <w:rStyle w:val="Hipercze"/>
          <w:rFonts w:asciiTheme="majorHAnsi" w:hAnsiTheme="majorHAnsi" w:cstheme="majorHAnsi"/>
          <w:sz w:val="26"/>
          <w:szCs w:val="26"/>
          <w:u w:val="none"/>
          <w:lang w:eastAsia="pl-PL"/>
        </w:rPr>
        <w:t>Makiety hi-fi aplikacji</w:t>
      </w:r>
    </w:p>
    <w:p w14:paraId="50466968" w14:textId="540B8754" w:rsidR="003D34E0" w:rsidRDefault="00696DB5" w:rsidP="00CA3022">
      <w:pPr>
        <w:spacing w:line="360" w:lineRule="auto"/>
        <w:rPr>
          <w:rStyle w:val="Hipercze"/>
          <w:rFonts w:asciiTheme="majorHAnsi" w:hAnsiTheme="majorHAnsi" w:cstheme="majorHAnsi"/>
          <w:color w:val="auto"/>
          <w:sz w:val="24"/>
          <w:szCs w:val="24"/>
          <w:u w:val="none"/>
          <w:lang w:eastAsia="pl-PL"/>
        </w:rPr>
      </w:pPr>
      <w:r>
        <w:rPr>
          <w:rStyle w:val="Hipercze"/>
          <w:rFonts w:asciiTheme="majorHAnsi" w:hAnsiTheme="majorHAnsi" w:cstheme="majorHAnsi"/>
          <w:color w:val="auto"/>
          <w:sz w:val="24"/>
          <w:szCs w:val="24"/>
          <w:u w:val="none"/>
          <w:lang w:eastAsia="pl-PL"/>
        </w:rPr>
        <w:t xml:space="preserve">Po zakończeniu I tury testowania przystąpiliśmy do projektowania makiet hi-fi, czyli ekranów bardziej zaawansowanych graficznie, będących bardzo zbliżoną reprezentacją finalnej wersji aplikacji. </w:t>
      </w:r>
      <w:r w:rsidRPr="002F1403">
        <w:rPr>
          <w:rFonts w:asciiTheme="majorHAnsi" w:hAnsiTheme="majorHAnsi" w:cstheme="majorHAnsi"/>
          <w:sz w:val="24"/>
          <w:szCs w:val="24"/>
          <w:lang w:eastAsia="pl-PL"/>
        </w:rPr>
        <w:t>Poniżej kilka przykładowych ekranów. Wszystkie podstawowe ekrany można znaleźć pod tym linkiem</w:t>
      </w:r>
      <w:r>
        <w:rPr>
          <w:rFonts w:asciiTheme="majorHAnsi" w:hAnsiTheme="majorHAnsi" w:cstheme="majorHAnsi"/>
          <w:sz w:val="24"/>
          <w:szCs w:val="24"/>
          <w:lang w:eastAsia="pl-PL"/>
        </w:rPr>
        <w:t xml:space="preserve">: </w:t>
      </w:r>
      <w:hyperlink r:id="rId24" w:history="1">
        <w:r w:rsidRPr="00354EB7">
          <w:rPr>
            <w:rStyle w:val="Hipercze"/>
            <w:rFonts w:asciiTheme="majorHAnsi" w:hAnsiTheme="majorHAnsi" w:cstheme="majorHAnsi"/>
            <w:sz w:val="24"/>
            <w:szCs w:val="24"/>
            <w:lang w:eastAsia="pl-PL"/>
          </w:rPr>
          <w:t>https://www.figma.com/file/RO9T3EDrz35De7QKa1AMuF/mockupy-apka-konsumencka?t=KtJMpQlsmqlAm38I-0</w:t>
        </w:r>
      </w:hyperlink>
      <w:r w:rsidR="00186B60">
        <w:rPr>
          <w:rStyle w:val="Hipercze"/>
          <w:rFonts w:asciiTheme="majorHAnsi" w:hAnsiTheme="majorHAnsi" w:cstheme="majorHAnsi"/>
          <w:sz w:val="24"/>
          <w:szCs w:val="24"/>
          <w:lang w:eastAsia="pl-PL"/>
        </w:rPr>
        <w:t xml:space="preserve"> </w:t>
      </w:r>
      <w:r w:rsidR="003D34E0">
        <w:rPr>
          <w:rStyle w:val="Hipercze"/>
          <w:rFonts w:asciiTheme="majorHAnsi" w:hAnsiTheme="majorHAnsi" w:cstheme="majorHAnsi"/>
          <w:color w:val="auto"/>
          <w:sz w:val="24"/>
          <w:szCs w:val="24"/>
          <w:u w:val="none"/>
          <w:lang w:eastAsia="pl-PL"/>
        </w:rPr>
        <w:t>or</w:t>
      </w:r>
      <w:r w:rsidR="003D34E0" w:rsidRPr="003D34E0">
        <w:rPr>
          <w:rStyle w:val="Hipercze"/>
          <w:rFonts w:asciiTheme="majorHAnsi" w:hAnsiTheme="majorHAnsi" w:cstheme="majorHAnsi"/>
          <w:color w:val="auto"/>
          <w:sz w:val="24"/>
          <w:szCs w:val="24"/>
          <w:u w:val="none"/>
          <w:lang w:eastAsia="pl-PL"/>
        </w:rPr>
        <w:t>az w załączniku do modelu</w:t>
      </w:r>
    </w:p>
    <w:p w14:paraId="37D7FA35" w14:textId="6373B74A" w:rsidR="00696DB5" w:rsidRDefault="00843965" w:rsidP="00186B60">
      <w:pPr>
        <w:spacing w:line="360" w:lineRule="auto"/>
        <w:jc w:val="center"/>
        <w:rPr>
          <w:rStyle w:val="Hipercze"/>
          <w:rFonts w:asciiTheme="majorHAnsi" w:hAnsiTheme="majorHAnsi" w:cstheme="majorHAnsi"/>
          <w:color w:val="auto"/>
          <w:sz w:val="24"/>
          <w:szCs w:val="24"/>
          <w:u w:val="none"/>
          <w:lang w:eastAsia="pl-PL"/>
        </w:rPr>
      </w:pPr>
      <w:r>
        <w:rPr>
          <w:rStyle w:val="Hipercze"/>
          <w:rFonts w:asciiTheme="majorHAnsi" w:hAnsiTheme="majorHAnsi" w:cstheme="majorHAnsi"/>
          <w:color w:val="auto"/>
          <w:sz w:val="24"/>
          <w:szCs w:val="24"/>
          <w:u w:val="none"/>
          <w:lang w:eastAsia="pl-PL"/>
        </w:rPr>
        <w:br/>
      </w:r>
      <w:r>
        <w:rPr>
          <w:rStyle w:val="Hipercze"/>
          <w:rFonts w:asciiTheme="majorHAnsi" w:hAnsiTheme="majorHAnsi" w:cstheme="majorHAnsi"/>
          <w:color w:val="auto"/>
          <w:sz w:val="24"/>
          <w:szCs w:val="24"/>
          <w:u w:val="none"/>
          <w:lang w:eastAsia="pl-PL"/>
        </w:rPr>
        <w:br/>
      </w:r>
      <w:r w:rsidR="00696DB5">
        <w:rPr>
          <w:rStyle w:val="Hipercze"/>
          <w:rFonts w:asciiTheme="majorHAnsi" w:hAnsiTheme="majorHAnsi" w:cstheme="majorHAnsi"/>
          <w:noProof/>
          <w:color w:val="auto"/>
          <w:sz w:val="24"/>
          <w:szCs w:val="24"/>
          <w:u w:val="none"/>
          <w:lang w:eastAsia="pl-PL"/>
        </w:rPr>
        <w:drawing>
          <wp:inline distT="0" distB="0" distL="0" distR="0" wp14:anchorId="3CEAF402" wp14:editId="179E62D6">
            <wp:extent cx="2979420" cy="5298403"/>
            <wp:effectExtent l="0" t="0" r="2540" b="5715"/>
            <wp:docPr id="8" name="Obraz 8" descr="Ekran startowy aplikacji E-rzecznik konsumenta seni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braz 8" descr="Ekran startowy aplikacji E-rzecznik konsumenta seniora"/>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79420" cy="5298403"/>
                    </a:xfrm>
                    <a:prstGeom prst="rect">
                      <a:avLst/>
                    </a:prstGeom>
                    <a:noFill/>
                    <a:ln>
                      <a:noFill/>
                    </a:ln>
                  </pic:spPr>
                </pic:pic>
              </a:graphicData>
            </a:graphic>
          </wp:inline>
        </w:drawing>
      </w:r>
    </w:p>
    <w:p w14:paraId="5616FF3B" w14:textId="6C8911C9" w:rsidR="00696DB5" w:rsidRDefault="00696DB5" w:rsidP="000C4D3A">
      <w:pPr>
        <w:spacing w:line="360" w:lineRule="auto"/>
        <w:jc w:val="center"/>
        <w:rPr>
          <w:rStyle w:val="Hipercze"/>
          <w:rFonts w:asciiTheme="majorHAnsi" w:hAnsiTheme="majorHAnsi" w:cstheme="majorHAnsi"/>
          <w:color w:val="auto"/>
          <w:sz w:val="24"/>
          <w:szCs w:val="24"/>
          <w:u w:val="none"/>
          <w:lang w:eastAsia="pl-PL"/>
        </w:rPr>
      </w:pPr>
      <w:r>
        <w:rPr>
          <w:rStyle w:val="Hipercze"/>
          <w:rFonts w:asciiTheme="majorHAnsi" w:hAnsiTheme="majorHAnsi" w:cstheme="majorHAnsi"/>
          <w:noProof/>
          <w:color w:val="auto"/>
          <w:sz w:val="24"/>
          <w:szCs w:val="24"/>
          <w:u w:val="none"/>
          <w:lang w:eastAsia="pl-PL"/>
        </w:rPr>
        <w:lastRenderedPageBreak/>
        <w:drawing>
          <wp:inline distT="0" distB="0" distL="0" distR="0" wp14:anchorId="4C2ABB38" wp14:editId="20864C6A">
            <wp:extent cx="4272060" cy="7597140"/>
            <wp:effectExtent l="0" t="0" r="0" b="3810"/>
            <wp:docPr id="9" name="Obraz 9" descr="Obraz zawierający tekst przedstawia  jeden z ekranów onboardingu aplikacji E-rzecznik konsumenta seni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raz 9" descr="Obraz zawierający tekst przedstawia  jeden z ekranów onboardingu aplikacji E-rzecznik konsumenta seniora"/>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81527" cy="7613975"/>
                    </a:xfrm>
                    <a:prstGeom prst="rect">
                      <a:avLst/>
                    </a:prstGeom>
                    <a:noFill/>
                    <a:ln>
                      <a:noFill/>
                    </a:ln>
                  </pic:spPr>
                </pic:pic>
              </a:graphicData>
            </a:graphic>
          </wp:inline>
        </w:drawing>
      </w:r>
      <w:r>
        <w:rPr>
          <w:rStyle w:val="Hipercze"/>
          <w:rFonts w:asciiTheme="majorHAnsi" w:hAnsiTheme="majorHAnsi" w:cstheme="majorHAnsi"/>
          <w:noProof/>
          <w:color w:val="auto"/>
          <w:sz w:val="24"/>
          <w:szCs w:val="24"/>
          <w:u w:val="none"/>
          <w:lang w:eastAsia="pl-PL"/>
        </w:rPr>
        <w:lastRenderedPageBreak/>
        <w:drawing>
          <wp:inline distT="0" distB="0" distL="0" distR="0" wp14:anchorId="59E9B65D" wp14:editId="44AFE502">
            <wp:extent cx="4224866" cy="7513217"/>
            <wp:effectExtent l="0" t="0" r="4445" b="0"/>
            <wp:docPr id="10" name="Obraz 10" descr="Obraz zawierający tekst przedstawia jednen z ekranów onboardingu aplikacji E-rzecznik konsumenta seni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braz 10" descr="Obraz zawierający tekst przedstawia jednen z ekranów onboardingu aplikacji E-rzecznik konsumenta senior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9693" cy="7575151"/>
                    </a:xfrm>
                    <a:prstGeom prst="rect">
                      <a:avLst/>
                    </a:prstGeom>
                    <a:noFill/>
                    <a:ln>
                      <a:noFill/>
                    </a:ln>
                  </pic:spPr>
                </pic:pic>
              </a:graphicData>
            </a:graphic>
          </wp:inline>
        </w:drawing>
      </w:r>
    </w:p>
    <w:p w14:paraId="60A3C6D1" w14:textId="060F29A7" w:rsidR="00696DB5" w:rsidRDefault="00696DB5" w:rsidP="00CA3022">
      <w:pPr>
        <w:spacing w:line="360" w:lineRule="auto"/>
        <w:rPr>
          <w:rStyle w:val="Hipercze"/>
          <w:rFonts w:asciiTheme="majorHAnsi" w:hAnsiTheme="majorHAnsi" w:cstheme="majorHAnsi"/>
          <w:color w:val="auto"/>
          <w:sz w:val="24"/>
          <w:szCs w:val="24"/>
          <w:u w:val="none"/>
          <w:lang w:eastAsia="pl-PL"/>
        </w:rPr>
      </w:pPr>
    </w:p>
    <w:p w14:paraId="0EBDAA76" w14:textId="1D412C96" w:rsidR="00696DB5" w:rsidRDefault="00696DB5" w:rsidP="00CA3022">
      <w:pPr>
        <w:spacing w:line="360" w:lineRule="auto"/>
        <w:rPr>
          <w:rStyle w:val="Hipercze"/>
          <w:rFonts w:asciiTheme="majorHAnsi" w:hAnsiTheme="majorHAnsi" w:cstheme="majorHAnsi"/>
          <w:color w:val="auto"/>
          <w:sz w:val="24"/>
          <w:szCs w:val="24"/>
          <w:u w:val="none"/>
          <w:lang w:eastAsia="pl-PL"/>
        </w:rPr>
      </w:pPr>
    </w:p>
    <w:p w14:paraId="6858476A" w14:textId="097749D0" w:rsidR="00696DB5" w:rsidRDefault="00696DB5" w:rsidP="000C4D3A">
      <w:pPr>
        <w:spacing w:line="360" w:lineRule="auto"/>
        <w:jc w:val="center"/>
        <w:rPr>
          <w:rStyle w:val="Hipercze"/>
          <w:rFonts w:asciiTheme="majorHAnsi" w:hAnsiTheme="majorHAnsi" w:cstheme="majorHAnsi"/>
          <w:color w:val="auto"/>
          <w:sz w:val="24"/>
          <w:szCs w:val="24"/>
          <w:u w:val="none"/>
          <w:lang w:eastAsia="pl-PL"/>
        </w:rPr>
      </w:pPr>
      <w:r>
        <w:rPr>
          <w:rStyle w:val="Hipercze"/>
          <w:rFonts w:asciiTheme="majorHAnsi" w:hAnsiTheme="majorHAnsi" w:cstheme="majorHAnsi"/>
          <w:noProof/>
          <w:color w:val="auto"/>
          <w:sz w:val="24"/>
          <w:szCs w:val="24"/>
          <w:u w:val="none"/>
          <w:lang w:eastAsia="pl-PL"/>
        </w:rPr>
        <w:lastRenderedPageBreak/>
        <w:drawing>
          <wp:inline distT="0" distB="0" distL="0" distR="0" wp14:anchorId="711BFA2E" wp14:editId="6027D4EF">
            <wp:extent cx="4597400" cy="8173154"/>
            <wp:effectExtent l="0" t="0" r="0" b="0"/>
            <wp:docPr id="11" name="Obraz 11" descr="Obraz zawierający tekst. przedstawia ekran pytań w aplikacji E-rzecznik konsumenta seniora z zaznaczoną odpowiedzi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braz 11" descr="Obraz zawierający tekst. przedstawia ekran pytań w aplikacji E-rzecznik konsumenta seniora z zaznaczoną odpowiedzią"/>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53124" cy="8272219"/>
                    </a:xfrm>
                    <a:prstGeom prst="rect">
                      <a:avLst/>
                    </a:prstGeom>
                    <a:noFill/>
                    <a:ln>
                      <a:noFill/>
                    </a:ln>
                  </pic:spPr>
                </pic:pic>
              </a:graphicData>
            </a:graphic>
          </wp:inline>
        </w:drawing>
      </w:r>
    </w:p>
    <w:p w14:paraId="5E71C024" w14:textId="78252F30" w:rsidR="00843965" w:rsidRDefault="00843965" w:rsidP="00843965">
      <w:pPr>
        <w:spacing w:line="360" w:lineRule="auto"/>
        <w:rPr>
          <w:rFonts w:asciiTheme="majorHAnsi" w:hAnsiTheme="majorHAnsi" w:cstheme="majorHAnsi"/>
          <w:sz w:val="24"/>
          <w:szCs w:val="24"/>
          <w:lang w:eastAsia="pl-PL"/>
        </w:rPr>
      </w:pPr>
    </w:p>
    <w:p w14:paraId="10527593" w14:textId="45903594" w:rsidR="000E5437" w:rsidRDefault="00843965" w:rsidP="00843965">
      <w:pPr>
        <w:spacing w:line="360" w:lineRule="auto"/>
        <w:rPr>
          <w:rFonts w:asciiTheme="majorHAnsi" w:hAnsiTheme="majorHAnsi" w:cstheme="majorHAnsi"/>
          <w:sz w:val="24"/>
          <w:szCs w:val="24"/>
          <w:lang w:eastAsia="pl-PL"/>
        </w:rPr>
      </w:pPr>
      <w:r>
        <w:rPr>
          <w:rFonts w:asciiTheme="majorHAnsi" w:hAnsiTheme="majorHAnsi" w:cstheme="majorHAnsi"/>
          <w:noProof/>
          <w:sz w:val="24"/>
          <w:szCs w:val="24"/>
          <w:lang w:eastAsia="pl-PL"/>
        </w:rPr>
        <w:drawing>
          <wp:inline distT="0" distB="0" distL="0" distR="0" wp14:anchorId="6C572061" wp14:editId="5250905D">
            <wp:extent cx="4340225" cy="7716520"/>
            <wp:effectExtent l="0" t="0" r="3175" b="0"/>
            <wp:docPr id="12" name="Obraz 12" descr="Obraz zawierający tekst przedstawia ekran odpowiedzi w aplikacji E-rzecznik-konsumenta senior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Obraz 12" descr="Obraz zawierający tekst przedstawia ekran odpowiedzi w aplikacji E-rzecznik-konsumenta seniora&#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40225" cy="7716520"/>
                    </a:xfrm>
                    <a:prstGeom prst="rect">
                      <a:avLst/>
                    </a:prstGeom>
                    <a:noFill/>
                    <a:ln>
                      <a:noFill/>
                    </a:ln>
                  </pic:spPr>
                </pic:pic>
              </a:graphicData>
            </a:graphic>
          </wp:inline>
        </w:drawing>
      </w:r>
      <w:r>
        <w:rPr>
          <w:rFonts w:asciiTheme="majorHAnsi" w:hAnsiTheme="majorHAnsi" w:cstheme="majorHAnsi"/>
          <w:sz w:val="24"/>
          <w:szCs w:val="24"/>
          <w:lang w:eastAsia="pl-PL"/>
        </w:rPr>
        <w:br w:type="textWrapping" w:clear="all"/>
      </w:r>
    </w:p>
    <w:p w14:paraId="01AE5F3E" w14:textId="1988820D" w:rsidR="00696DB5" w:rsidRDefault="00696DB5" w:rsidP="003452DB">
      <w:pPr>
        <w:spacing w:line="360" w:lineRule="auto"/>
        <w:rPr>
          <w:rFonts w:asciiTheme="majorHAnsi" w:hAnsiTheme="majorHAnsi" w:cstheme="majorHAnsi"/>
          <w:sz w:val="24"/>
          <w:szCs w:val="24"/>
          <w:lang w:eastAsia="pl-PL"/>
        </w:rPr>
      </w:pPr>
    </w:p>
    <w:p w14:paraId="24F1ECDE" w14:textId="1F1C2790" w:rsidR="00696DB5" w:rsidRPr="002F1403" w:rsidRDefault="008922F3" w:rsidP="000C4D3A">
      <w:pPr>
        <w:spacing w:line="360" w:lineRule="auto"/>
        <w:jc w:val="center"/>
        <w:rPr>
          <w:rFonts w:asciiTheme="majorHAnsi" w:hAnsiTheme="majorHAnsi" w:cstheme="majorHAnsi"/>
          <w:sz w:val="24"/>
          <w:szCs w:val="24"/>
          <w:lang w:eastAsia="pl-PL"/>
        </w:rPr>
      </w:pPr>
      <w:r>
        <w:rPr>
          <w:rFonts w:asciiTheme="majorHAnsi" w:hAnsiTheme="majorHAnsi" w:cstheme="majorHAnsi"/>
          <w:noProof/>
          <w:sz w:val="24"/>
          <w:szCs w:val="24"/>
          <w:lang w:eastAsia="pl-PL"/>
        </w:rPr>
        <w:drawing>
          <wp:inline distT="0" distB="0" distL="0" distR="0" wp14:anchorId="761C08C9" wp14:editId="7CD0277D">
            <wp:extent cx="2567940" cy="8002207"/>
            <wp:effectExtent l="0" t="0" r="3810" b="0"/>
            <wp:docPr id="13" name="Obraz 13" descr="Obraz zawierający tekst przedstawia ekran słowniczka pojęć w aplikacji E-rzecznik-konsumenta senior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braz 13" descr="Obraz zawierający tekst przedstawia ekran słowniczka pojęć w aplikacji E-rzecznik-konsumenta seniora&#10;"/>
                    <pic:cNvPicPr>
                      <a:picLocks noChangeAspect="1" noChangeArrowheads="1"/>
                    </pic:cNvPicPr>
                  </pic:nvPicPr>
                  <pic:blipFill rotWithShape="1">
                    <a:blip r:embed="rId30">
                      <a:extLst>
                        <a:ext uri="{28A0092B-C50C-407E-A947-70E740481C1C}">
                          <a14:useLocalDpi xmlns:a14="http://schemas.microsoft.com/office/drawing/2010/main" val="0"/>
                        </a:ext>
                      </a:extLst>
                    </a:blip>
                    <a:srcRect l="299" t="5416" r="-299" b="17264"/>
                    <a:stretch/>
                  </pic:blipFill>
                  <pic:spPr bwMode="auto">
                    <a:xfrm>
                      <a:off x="0" y="0"/>
                      <a:ext cx="2577257" cy="8031239"/>
                    </a:xfrm>
                    <a:prstGeom prst="rect">
                      <a:avLst/>
                    </a:prstGeom>
                    <a:noFill/>
                    <a:ln>
                      <a:noFill/>
                    </a:ln>
                    <a:extLst>
                      <a:ext uri="{53640926-AAD7-44D8-BBD7-CCE9431645EC}">
                        <a14:shadowObscured xmlns:a14="http://schemas.microsoft.com/office/drawing/2010/main"/>
                      </a:ext>
                    </a:extLst>
                  </pic:spPr>
                </pic:pic>
              </a:graphicData>
            </a:graphic>
          </wp:inline>
        </w:drawing>
      </w:r>
    </w:p>
    <w:p w14:paraId="73ABEBA6" w14:textId="58F0931B" w:rsidR="00C25F58" w:rsidRDefault="00C25F58" w:rsidP="00556C84">
      <w:pPr>
        <w:pStyle w:val="Akapitzlist"/>
        <w:spacing w:line="360" w:lineRule="auto"/>
        <w:ind w:left="1800"/>
        <w:jc w:val="both"/>
        <w:rPr>
          <w:rFonts w:asciiTheme="majorHAnsi" w:hAnsiTheme="majorHAnsi" w:cstheme="majorHAnsi"/>
          <w:sz w:val="24"/>
          <w:szCs w:val="24"/>
          <w:lang w:eastAsia="pl-PL"/>
        </w:rPr>
      </w:pPr>
    </w:p>
    <w:p w14:paraId="692A94D2" w14:textId="152ADF05" w:rsidR="007F5148" w:rsidRDefault="007F5148" w:rsidP="00C25F58">
      <w:pPr>
        <w:pStyle w:val="Akapitzlist"/>
        <w:spacing w:line="360" w:lineRule="auto"/>
        <w:ind w:left="1800"/>
        <w:rPr>
          <w:rFonts w:asciiTheme="majorHAnsi" w:hAnsiTheme="majorHAnsi" w:cstheme="majorHAnsi"/>
          <w:sz w:val="24"/>
          <w:szCs w:val="24"/>
          <w:lang w:eastAsia="pl-PL"/>
        </w:rPr>
      </w:pPr>
    </w:p>
    <w:p w14:paraId="13B0E10A" w14:textId="617C330B" w:rsidR="003D34E0" w:rsidRDefault="003D34E0" w:rsidP="003D34E0">
      <w:pPr>
        <w:spacing w:line="360" w:lineRule="auto"/>
        <w:rPr>
          <w:rStyle w:val="Hipercze"/>
          <w:rFonts w:asciiTheme="majorHAnsi" w:hAnsiTheme="majorHAnsi" w:cstheme="majorHAnsi"/>
          <w:color w:val="auto"/>
          <w:sz w:val="24"/>
          <w:szCs w:val="24"/>
          <w:u w:val="none"/>
          <w:lang w:eastAsia="pl-PL"/>
        </w:rPr>
      </w:pPr>
      <w:r>
        <w:rPr>
          <w:rStyle w:val="Hipercze"/>
          <w:rFonts w:asciiTheme="majorHAnsi" w:hAnsiTheme="majorHAnsi" w:cstheme="majorHAnsi"/>
          <w:color w:val="auto"/>
          <w:sz w:val="24"/>
          <w:szCs w:val="24"/>
          <w:u w:val="none"/>
          <w:lang w:eastAsia="pl-PL"/>
        </w:rPr>
        <w:t>Przygotowaliśmy też tzw. design kit, w którym opisane zostały opisane najważniejsze elementy wyglądu aplikacji, takie jak kolory, czcionki, butony, ikony.</w:t>
      </w:r>
    </w:p>
    <w:p w14:paraId="74BF23E8" w14:textId="77777777" w:rsidR="000C4D3A" w:rsidRDefault="000C4D3A" w:rsidP="003D34E0">
      <w:pPr>
        <w:spacing w:line="360" w:lineRule="auto"/>
        <w:rPr>
          <w:rStyle w:val="Hipercze"/>
          <w:rFonts w:asciiTheme="majorHAnsi" w:hAnsiTheme="majorHAnsi" w:cstheme="majorHAnsi"/>
          <w:color w:val="auto"/>
          <w:sz w:val="24"/>
          <w:szCs w:val="24"/>
          <w:u w:val="none"/>
          <w:lang w:eastAsia="pl-PL"/>
        </w:rPr>
      </w:pPr>
    </w:p>
    <w:p w14:paraId="5E4E8003" w14:textId="6049AFBB" w:rsidR="00556C84" w:rsidRDefault="003D34E0" w:rsidP="000C4D3A">
      <w:pPr>
        <w:jc w:val="center"/>
        <w:rPr>
          <w:rFonts w:asciiTheme="majorHAnsi" w:eastAsiaTheme="majorEastAsia" w:hAnsiTheme="majorHAnsi" w:cstheme="majorHAnsi"/>
          <w:b/>
          <w:bCs/>
          <w:color w:val="2F5496" w:themeColor="accent1" w:themeShade="BF"/>
          <w:sz w:val="32"/>
          <w:szCs w:val="32"/>
          <w:lang w:eastAsia="pl-PL"/>
        </w:rPr>
      </w:pPr>
      <w:r>
        <w:rPr>
          <w:rFonts w:asciiTheme="majorHAnsi" w:eastAsiaTheme="majorEastAsia" w:hAnsiTheme="majorHAnsi" w:cstheme="majorHAnsi"/>
          <w:b/>
          <w:bCs/>
          <w:noProof/>
          <w:color w:val="2F5496" w:themeColor="accent1" w:themeShade="BF"/>
          <w:sz w:val="32"/>
          <w:szCs w:val="32"/>
          <w:lang w:eastAsia="pl-PL"/>
        </w:rPr>
        <w:drawing>
          <wp:inline distT="0" distB="0" distL="0" distR="0" wp14:anchorId="5C5BA55D" wp14:editId="1D29439F">
            <wp:extent cx="4619859" cy="5615940"/>
            <wp:effectExtent l="0" t="0" r="9525" b="3810"/>
            <wp:docPr id="15" name="Obraz 15" descr="Obraz zawierający design kit aplikacji E-rzecznik-konsumenta senior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Obraz 15" descr="Obraz zawierający design kit aplikacji E-rzecznik-konsumenta seniora&#1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624941" cy="5622118"/>
                    </a:xfrm>
                    <a:prstGeom prst="rect">
                      <a:avLst/>
                    </a:prstGeom>
                    <a:noFill/>
                    <a:ln>
                      <a:noFill/>
                    </a:ln>
                  </pic:spPr>
                </pic:pic>
              </a:graphicData>
            </a:graphic>
          </wp:inline>
        </w:drawing>
      </w:r>
    </w:p>
    <w:p w14:paraId="05E791A6" w14:textId="1FCB3252" w:rsidR="00EB12D5" w:rsidRDefault="00EB12D5" w:rsidP="00556C84">
      <w:pPr>
        <w:rPr>
          <w:rFonts w:asciiTheme="majorHAnsi" w:eastAsiaTheme="majorEastAsia" w:hAnsiTheme="majorHAnsi" w:cstheme="majorHAnsi"/>
          <w:b/>
          <w:bCs/>
          <w:color w:val="2F5496" w:themeColor="accent1" w:themeShade="BF"/>
          <w:sz w:val="32"/>
          <w:szCs w:val="32"/>
          <w:lang w:eastAsia="pl-PL"/>
        </w:rPr>
      </w:pPr>
    </w:p>
    <w:p w14:paraId="75CBCB22" w14:textId="77777777" w:rsidR="00CE6971" w:rsidRDefault="00CE6971" w:rsidP="00EB12D5">
      <w:pPr>
        <w:spacing w:line="360" w:lineRule="auto"/>
        <w:rPr>
          <w:rStyle w:val="Hipercze"/>
          <w:rFonts w:asciiTheme="majorHAnsi" w:hAnsiTheme="majorHAnsi" w:cstheme="majorHAnsi"/>
          <w:sz w:val="26"/>
          <w:szCs w:val="26"/>
          <w:u w:val="none"/>
          <w:lang w:eastAsia="pl-PL"/>
        </w:rPr>
      </w:pPr>
    </w:p>
    <w:p w14:paraId="7ACC999B" w14:textId="77777777" w:rsidR="00186B60" w:rsidRDefault="00186B60" w:rsidP="000D0285">
      <w:pPr>
        <w:spacing w:line="360" w:lineRule="auto"/>
        <w:rPr>
          <w:rStyle w:val="Hipercze"/>
          <w:rFonts w:asciiTheme="majorHAnsi" w:hAnsiTheme="majorHAnsi" w:cstheme="majorHAnsi"/>
          <w:sz w:val="26"/>
          <w:szCs w:val="26"/>
          <w:u w:val="none"/>
          <w:lang w:eastAsia="pl-PL"/>
        </w:rPr>
      </w:pPr>
    </w:p>
    <w:p w14:paraId="723F669F" w14:textId="6A8B3DBE" w:rsidR="000C4D3A" w:rsidRDefault="00CE6971" w:rsidP="000D0285">
      <w:pPr>
        <w:spacing w:line="360" w:lineRule="auto"/>
        <w:rPr>
          <w:rStyle w:val="Hipercze"/>
          <w:rFonts w:asciiTheme="majorHAnsi" w:hAnsiTheme="majorHAnsi" w:cstheme="majorHAnsi"/>
          <w:sz w:val="26"/>
          <w:szCs w:val="26"/>
          <w:u w:val="none"/>
          <w:lang w:eastAsia="pl-PL"/>
        </w:rPr>
      </w:pPr>
      <w:r>
        <w:rPr>
          <w:rStyle w:val="Hipercze"/>
          <w:rFonts w:asciiTheme="majorHAnsi" w:hAnsiTheme="majorHAnsi" w:cstheme="majorHAnsi"/>
          <w:sz w:val="26"/>
          <w:szCs w:val="26"/>
          <w:u w:val="none"/>
          <w:lang w:eastAsia="pl-PL"/>
        </w:rPr>
        <w:t>Upraszczanie języka</w:t>
      </w:r>
    </w:p>
    <w:p w14:paraId="27F7CAF4" w14:textId="57C0B3AA" w:rsidR="000D0285" w:rsidRDefault="00CE6971" w:rsidP="000D0285">
      <w:pPr>
        <w:spacing w:line="360" w:lineRule="auto"/>
        <w:rPr>
          <w:rStyle w:val="Hipercze"/>
          <w:rFonts w:asciiTheme="majorHAnsi" w:hAnsiTheme="majorHAnsi" w:cstheme="majorHAnsi"/>
          <w:color w:val="000000" w:themeColor="text1"/>
          <w:sz w:val="24"/>
          <w:szCs w:val="24"/>
          <w:u w:val="none"/>
          <w:lang w:eastAsia="pl-PL"/>
        </w:rPr>
      </w:pPr>
      <w:r>
        <w:rPr>
          <w:rStyle w:val="Hipercze"/>
          <w:rFonts w:asciiTheme="majorHAnsi" w:hAnsiTheme="majorHAnsi" w:cstheme="majorHAnsi"/>
          <w:sz w:val="26"/>
          <w:szCs w:val="26"/>
          <w:u w:val="none"/>
          <w:lang w:eastAsia="pl-PL"/>
        </w:rPr>
        <w:br/>
      </w:r>
      <w:r>
        <w:rPr>
          <w:rStyle w:val="Hipercze"/>
          <w:rFonts w:asciiTheme="majorHAnsi" w:hAnsiTheme="majorHAnsi" w:cstheme="majorHAnsi"/>
          <w:color w:val="000000" w:themeColor="text1"/>
          <w:sz w:val="24"/>
          <w:szCs w:val="24"/>
          <w:u w:val="none"/>
          <w:lang w:eastAsia="pl-PL"/>
        </w:rPr>
        <w:t xml:space="preserve">Pierwsza runda testów użyteczności uświadomiła nam jak ważny w odbiorze aplikacji jest jej język. Język związany z rozwiązywaniem spraw konsumenckich najeżony jest terminami prawnymi, ma swoją specyficzną formę i w związku z tym często bywa niezrozumiały dla zwykłego odbiorcy. Odbiór aplikacji E-rzecznik Konsumenta </w:t>
      </w:r>
      <w:r w:rsidR="00F32352">
        <w:rPr>
          <w:rStyle w:val="Hipercze"/>
          <w:rFonts w:asciiTheme="majorHAnsi" w:hAnsiTheme="majorHAnsi" w:cstheme="majorHAnsi"/>
          <w:color w:val="000000" w:themeColor="text1"/>
          <w:sz w:val="24"/>
          <w:szCs w:val="24"/>
          <w:u w:val="none"/>
          <w:lang w:eastAsia="pl-PL"/>
        </w:rPr>
        <w:t xml:space="preserve">seniora </w:t>
      </w:r>
      <w:r>
        <w:rPr>
          <w:rStyle w:val="Hipercze"/>
          <w:rFonts w:asciiTheme="majorHAnsi" w:hAnsiTheme="majorHAnsi" w:cstheme="majorHAnsi"/>
          <w:color w:val="000000" w:themeColor="text1"/>
          <w:sz w:val="24"/>
          <w:szCs w:val="24"/>
          <w:u w:val="none"/>
          <w:lang w:eastAsia="pl-PL"/>
        </w:rPr>
        <w:t xml:space="preserve">w dużej mierze uzależniony jest od zrozumiałości jej języka. Użytkownik musi wiedzieć jakie ma prawa, co może zrobić w swojej sprawie, </w:t>
      </w:r>
      <w:r w:rsidR="00EB7581">
        <w:rPr>
          <w:rStyle w:val="Hipercze"/>
          <w:rFonts w:asciiTheme="majorHAnsi" w:hAnsiTheme="majorHAnsi" w:cstheme="majorHAnsi"/>
          <w:color w:val="000000" w:themeColor="text1"/>
          <w:sz w:val="24"/>
          <w:szCs w:val="24"/>
          <w:u w:val="none"/>
          <w:lang w:eastAsia="pl-PL"/>
        </w:rPr>
        <w:t xml:space="preserve">musi rozumieć, co aplikacja do niego „mówi”. Uświadomienie tego faktu sprawiło, że postanowiliśmy w kolejnych rundach testowania badać także poziom zrozumienia treści aplikacji i na bieżąco pracować nad uproszczenie języka. </w:t>
      </w:r>
      <w:r w:rsidR="000D0285">
        <w:rPr>
          <w:rStyle w:val="Hipercze"/>
          <w:rFonts w:asciiTheme="majorHAnsi" w:hAnsiTheme="majorHAnsi" w:cstheme="majorHAnsi"/>
          <w:color w:val="000000" w:themeColor="text1"/>
          <w:sz w:val="24"/>
          <w:szCs w:val="24"/>
          <w:u w:val="none"/>
          <w:lang w:eastAsia="pl-PL"/>
        </w:rPr>
        <w:br/>
      </w:r>
      <w:r w:rsidR="00EB7581">
        <w:rPr>
          <w:rStyle w:val="Hipercze"/>
          <w:rFonts w:asciiTheme="majorHAnsi" w:hAnsiTheme="majorHAnsi" w:cstheme="majorHAnsi"/>
          <w:color w:val="000000" w:themeColor="text1"/>
          <w:sz w:val="24"/>
          <w:szCs w:val="24"/>
          <w:u w:val="none"/>
          <w:lang w:eastAsia="pl-PL"/>
        </w:rPr>
        <w:br/>
      </w:r>
      <w:r w:rsidR="00EB7581" w:rsidRPr="00EB7581">
        <w:rPr>
          <w:rStyle w:val="Hipercze"/>
          <w:rFonts w:asciiTheme="majorHAnsi" w:hAnsiTheme="majorHAnsi" w:cstheme="majorHAnsi"/>
          <w:color w:val="000000" w:themeColor="text1"/>
          <w:sz w:val="24"/>
          <w:szCs w:val="24"/>
          <w:u w:val="none"/>
          <w:lang w:eastAsia="pl-PL"/>
        </w:rPr>
        <w:t xml:space="preserve">W artykule </w:t>
      </w:r>
      <w:r w:rsidR="00EB7581" w:rsidRPr="00EB7581">
        <w:rPr>
          <w:rStyle w:val="Hipercze"/>
          <w:rFonts w:asciiTheme="majorHAnsi" w:hAnsiTheme="majorHAnsi" w:cstheme="majorHAnsi"/>
          <w:i/>
          <w:iCs/>
          <w:color w:val="000000" w:themeColor="text1"/>
          <w:sz w:val="24"/>
          <w:szCs w:val="24"/>
          <w:u w:val="none"/>
          <w:lang w:eastAsia="pl-PL"/>
        </w:rPr>
        <w:t>Prosta polszczyzna</w:t>
      </w:r>
      <w:r w:rsidR="00EB7581">
        <w:rPr>
          <w:rStyle w:val="Hipercze"/>
          <w:rFonts w:asciiTheme="majorHAnsi" w:hAnsiTheme="majorHAnsi" w:cstheme="majorHAnsi"/>
          <w:color w:val="000000" w:themeColor="text1"/>
          <w:sz w:val="24"/>
          <w:szCs w:val="24"/>
          <w:u w:val="none"/>
          <w:lang w:eastAsia="pl-PL"/>
        </w:rPr>
        <w:t xml:space="preserve"> Tomasz</w:t>
      </w:r>
      <w:r w:rsidR="00EB7581" w:rsidRPr="00EB7581">
        <w:rPr>
          <w:rStyle w:val="Hipercze"/>
          <w:rFonts w:asciiTheme="majorHAnsi" w:hAnsiTheme="majorHAnsi" w:cstheme="majorHAnsi"/>
          <w:color w:val="000000" w:themeColor="text1"/>
          <w:sz w:val="24"/>
          <w:szCs w:val="24"/>
          <w:u w:val="none"/>
          <w:lang w:eastAsia="pl-PL"/>
        </w:rPr>
        <w:t xml:space="preserve"> </w:t>
      </w:r>
      <w:proofErr w:type="spellStart"/>
      <w:r w:rsidR="00EB7581" w:rsidRPr="00EB7581">
        <w:rPr>
          <w:rStyle w:val="Hipercze"/>
          <w:rFonts w:asciiTheme="majorHAnsi" w:hAnsiTheme="majorHAnsi" w:cstheme="majorHAnsi"/>
          <w:color w:val="000000" w:themeColor="text1"/>
          <w:sz w:val="24"/>
          <w:szCs w:val="24"/>
          <w:u w:val="none"/>
          <w:lang w:eastAsia="pl-PL"/>
        </w:rPr>
        <w:t>Piekot</w:t>
      </w:r>
      <w:proofErr w:type="spellEnd"/>
      <w:r w:rsidR="00EB7581" w:rsidRPr="00EB7581">
        <w:rPr>
          <w:rStyle w:val="Hipercze"/>
          <w:rFonts w:asciiTheme="majorHAnsi" w:hAnsiTheme="majorHAnsi" w:cstheme="majorHAnsi"/>
          <w:color w:val="000000" w:themeColor="text1"/>
          <w:sz w:val="24"/>
          <w:szCs w:val="24"/>
          <w:u w:val="none"/>
          <w:lang w:eastAsia="pl-PL"/>
        </w:rPr>
        <w:t xml:space="preserve"> i</w:t>
      </w:r>
      <w:r w:rsidR="00EB7581">
        <w:rPr>
          <w:rStyle w:val="Hipercze"/>
          <w:rFonts w:asciiTheme="majorHAnsi" w:hAnsiTheme="majorHAnsi" w:cstheme="majorHAnsi"/>
          <w:color w:val="000000" w:themeColor="text1"/>
          <w:sz w:val="24"/>
          <w:szCs w:val="24"/>
          <w:u w:val="none"/>
          <w:lang w:eastAsia="pl-PL"/>
        </w:rPr>
        <w:t xml:space="preserve"> Grzegorz</w:t>
      </w:r>
      <w:r w:rsidR="00EB7581" w:rsidRPr="00EB7581">
        <w:rPr>
          <w:rStyle w:val="Hipercze"/>
          <w:rFonts w:asciiTheme="majorHAnsi" w:hAnsiTheme="majorHAnsi" w:cstheme="majorHAnsi"/>
          <w:color w:val="000000" w:themeColor="text1"/>
          <w:sz w:val="24"/>
          <w:szCs w:val="24"/>
          <w:u w:val="none"/>
          <w:lang w:eastAsia="pl-PL"/>
        </w:rPr>
        <w:t xml:space="preserve"> Zarzeczny piszą:</w:t>
      </w:r>
      <w:r w:rsidR="00EB7581">
        <w:rPr>
          <w:rStyle w:val="Hipercze"/>
          <w:rFonts w:asciiTheme="majorHAnsi" w:hAnsiTheme="majorHAnsi" w:cstheme="majorHAnsi"/>
          <w:color w:val="000000" w:themeColor="text1"/>
          <w:sz w:val="24"/>
          <w:szCs w:val="24"/>
          <w:u w:val="none"/>
          <w:lang w:eastAsia="pl-PL"/>
        </w:rPr>
        <w:t xml:space="preserve"> „</w:t>
      </w:r>
      <w:r w:rsidR="00EB7581" w:rsidRPr="00EB7581">
        <w:rPr>
          <w:rStyle w:val="Hipercze"/>
          <w:rFonts w:asciiTheme="majorHAnsi" w:hAnsiTheme="majorHAnsi" w:cstheme="majorHAnsi"/>
          <w:color w:val="000000" w:themeColor="text1"/>
          <w:sz w:val="24"/>
          <w:szCs w:val="24"/>
          <w:u w:val="none"/>
          <w:lang w:eastAsia="pl-PL"/>
        </w:rPr>
        <w:t>Prosty język to specjalny styl pisania używany do przekazywania informacji ważnych dla zwykłego</w:t>
      </w:r>
      <w:r w:rsidR="00EB7581">
        <w:rPr>
          <w:rStyle w:val="Hipercze"/>
          <w:rFonts w:asciiTheme="majorHAnsi" w:hAnsiTheme="majorHAnsi" w:cstheme="majorHAnsi"/>
          <w:color w:val="000000" w:themeColor="text1"/>
          <w:sz w:val="24"/>
          <w:szCs w:val="24"/>
          <w:u w:val="none"/>
          <w:lang w:eastAsia="pl-PL"/>
        </w:rPr>
        <w:t xml:space="preserve"> </w:t>
      </w:r>
      <w:r w:rsidR="00EB7581" w:rsidRPr="00EB7581">
        <w:rPr>
          <w:rStyle w:val="Hipercze"/>
          <w:rFonts w:asciiTheme="majorHAnsi" w:hAnsiTheme="majorHAnsi" w:cstheme="majorHAnsi"/>
          <w:color w:val="000000" w:themeColor="text1"/>
          <w:sz w:val="24"/>
          <w:szCs w:val="24"/>
          <w:u w:val="none"/>
          <w:lang w:eastAsia="pl-PL"/>
        </w:rPr>
        <w:t>obywatela. Tekst w prostym języku jest łatwy w czytaniu i można go zrozumieć po jednokrotnej</w:t>
      </w:r>
      <w:r w:rsidR="00EB7581">
        <w:rPr>
          <w:rStyle w:val="Hipercze"/>
          <w:rFonts w:asciiTheme="majorHAnsi" w:hAnsiTheme="majorHAnsi" w:cstheme="majorHAnsi"/>
          <w:color w:val="000000" w:themeColor="text1"/>
          <w:sz w:val="24"/>
          <w:szCs w:val="24"/>
          <w:u w:val="none"/>
          <w:lang w:eastAsia="pl-PL"/>
        </w:rPr>
        <w:t xml:space="preserve"> l</w:t>
      </w:r>
      <w:r w:rsidR="00EB7581" w:rsidRPr="00EB7581">
        <w:rPr>
          <w:rStyle w:val="Hipercze"/>
          <w:rFonts w:asciiTheme="majorHAnsi" w:hAnsiTheme="majorHAnsi" w:cstheme="majorHAnsi"/>
          <w:color w:val="000000" w:themeColor="text1"/>
          <w:sz w:val="24"/>
          <w:szCs w:val="24"/>
          <w:u w:val="none"/>
          <w:lang w:eastAsia="pl-PL"/>
        </w:rPr>
        <w:t>ekturze. W prostym języku musimy przekazywać informacje gwarantowane przez prawa człowieka</w:t>
      </w:r>
      <w:r w:rsidR="00EB7581">
        <w:rPr>
          <w:rStyle w:val="Hipercze"/>
          <w:rFonts w:asciiTheme="majorHAnsi" w:hAnsiTheme="majorHAnsi" w:cstheme="majorHAnsi"/>
          <w:color w:val="000000" w:themeColor="text1"/>
          <w:sz w:val="24"/>
          <w:szCs w:val="24"/>
          <w:u w:val="none"/>
          <w:lang w:eastAsia="pl-PL"/>
        </w:rPr>
        <w:t xml:space="preserve"> </w:t>
      </w:r>
      <w:r w:rsidR="00EB7581" w:rsidRPr="00EB7581">
        <w:rPr>
          <w:rStyle w:val="Hipercze"/>
          <w:rFonts w:asciiTheme="majorHAnsi" w:hAnsiTheme="majorHAnsi" w:cstheme="majorHAnsi"/>
          <w:color w:val="000000" w:themeColor="text1"/>
          <w:sz w:val="24"/>
          <w:szCs w:val="24"/>
          <w:u w:val="none"/>
          <w:lang w:eastAsia="pl-PL"/>
        </w:rPr>
        <w:t>i inne akty prawne (np. ustawa o dostępie do informacji publicznej). Są to np. informacje zdrowiu,</w:t>
      </w:r>
      <w:r w:rsidR="00EB7581">
        <w:rPr>
          <w:rStyle w:val="Hipercze"/>
          <w:rFonts w:asciiTheme="majorHAnsi" w:hAnsiTheme="majorHAnsi" w:cstheme="majorHAnsi"/>
          <w:color w:val="000000" w:themeColor="text1"/>
          <w:sz w:val="24"/>
          <w:szCs w:val="24"/>
          <w:u w:val="none"/>
          <w:lang w:eastAsia="pl-PL"/>
        </w:rPr>
        <w:t xml:space="preserve"> </w:t>
      </w:r>
      <w:r w:rsidR="00EB7581" w:rsidRPr="00EB7581">
        <w:rPr>
          <w:rStyle w:val="Hipercze"/>
          <w:rFonts w:asciiTheme="majorHAnsi" w:hAnsiTheme="majorHAnsi" w:cstheme="majorHAnsi"/>
          <w:color w:val="000000" w:themeColor="text1"/>
          <w:sz w:val="24"/>
          <w:szCs w:val="24"/>
          <w:u w:val="none"/>
          <w:lang w:eastAsia="pl-PL"/>
        </w:rPr>
        <w:t>finansach, bezpieczeństwie czy powszechnym ubezpieczeniu (</w:t>
      </w:r>
      <w:proofErr w:type="spellStart"/>
      <w:r w:rsidR="00EB7581" w:rsidRPr="00EB7581">
        <w:rPr>
          <w:rStyle w:val="Hipercze"/>
          <w:rFonts w:asciiTheme="majorHAnsi" w:hAnsiTheme="majorHAnsi" w:cstheme="majorHAnsi"/>
          <w:color w:val="000000" w:themeColor="text1"/>
          <w:sz w:val="24"/>
          <w:szCs w:val="24"/>
          <w:u w:val="none"/>
          <w:lang w:eastAsia="pl-PL"/>
        </w:rPr>
        <w:t>Piekot</w:t>
      </w:r>
      <w:proofErr w:type="spellEnd"/>
      <w:r w:rsidR="00EB7581" w:rsidRPr="00EB7581">
        <w:rPr>
          <w:rStyle w:val="Hipercze"/>
          <w:rFonts w:asciiTheme="majorHAnsi" w:hAnsiTheme="majorHAnsi" w:cstheme="majorHAnsi"/>
          <w:color w:val="000000" w:themeColor="text1"/>
          <w:sz w:val="24"/>
          <w:szCs w:val="24"/>
          <w:u w:val="none"/>
          <w:lang w:eastAsia="pl-PL"/>
        </w:rPr>
        <w:t>, Zarzeczny 2013: 28).</w:t>
      </w:r>
      <w:r w:rsidR="00EB7581">
        <w:rPr>
          <w:rStyle w:val="Hipercze"/>
          <w:rFonts w:asciiTheme="majorHAnsi" w:hAnsiTheme="majorHAnsi" w:cstheme="majorHAnsi"/>
          <w:color w:val="000000" w:themeColor="text1"/>
          <w:sz w:val="24"/>
          <w:szCs w:val="24"/>
          <w:u w:val="none"/>
          <w:lang w:eastAsia="pl-PL"/>
        </w:rPr>
        <w:t xml:space="preserve">” </w:t>
      </w:r>
      <w:r w:rsidR="000D0285">
        <w:rPr>
          <w:rStyle w:val="Hipercze"/>
          <w:rFonts w:asciiTheme="majorHAnsi" w:hAnsiTheme="majorHAnsi" w:cstheme="majorHAnsi"/>
          <w:color w:val="000000" w:themeColor="text1"/>
          <w:sz w:val="24"/>
          <w:szCs w:val="24"/>
          <w:u w:val="none"/>
          <w:lang w:eastAsia="pl-PL"/>
        </w:rPr>
        <w:br/>
        <w:t xml:space="preserve">W publikacji Przystępność tekstów urzędowych można znaleźć fragment, który </w:t>
      </w:r>
      <w:r w:rsidR="003C65DC">
        <w:rPr>
          <w:rStyle w:val="Hipercze"/>
          <w:rFonts w:asciiTheme="majorHAnsi" w:hAnsiTheme="majorHAnsi" w:cstheme="majorHAnsi"/>
          <w:color w:val="000000" w:themeColor="text1"/>
          <w:sz w:val="24"/>
          <w:szCs w:val="24"/>
          <w:u w:val="none"/>
          <w:lang w:eastAsia="pl-PL"/>
        </w:rPr>
        <w:t xml:space="preserve">stanowił inspirację i punkt odniesienia </w:t>
      </w:r>
      <w:r w:rsidR="000D0285">
        <w:rPr>
          <w:rStyle w:val="Hipercze"/>
          <w:rFonts w:asciiTheme="majorHAnsi" w:hAnsiTheme="majorHAnsi" w:cstheme="majorHAnsi"/>
          <w:color w:val="000000" w:themeColor="text1"/>
          <w:sz w:val="24"/>
          <w:szCs w:val="24"/>
          <w:u w:val="none"/>
          <w:lang w:eastAsia="pl-PL"/>
        </w:rPr>
        <w:t>naszej pracy: „</w:t>
      </w:r>
      <w:r w:rsidR="000D0285" w:rsidRPr="000D0285">
        <w:rPr>
          <w:rStyle w:val="Hipercze"/>
          <w:rFonts w:asciiTheme="majorHAnsi" w:hAnsiTheme="majorHAnsi" w:cstheme="majorHAnsi"/>
          <w:color w:val="000000" w:themeColor="text1"/>
          <w:sz w:val="24"/>
          <w:szCs w:val="24"/>
          <w:u w:val="none"/>
          <w:lang w:eastAsia="pl-PL"/>
        </w:rPr>
        <w:t>Wbrew pozorom prostota języka to pojęcie trudne do zdefiniowania. Ów paradoks bierze</w:t>
      </w:r>
      <w:r w:rsidR="000D0285">
        <w:rPr>
          <w:rStyle w:val="Hipercze"/>
          <w:rFonts w:asciiTheme="majorHAnsi" w:hAnsiTheme="majorHAnsi" w:cstheme="majorHAnsi"/>
          <w:color w:val="000000" w:themeColor="text1"/>
          <w:sz w:val="24"/>
          <w:szCs w:val="24"/>
          <w:u w:val="none"/>
          <w:lang w:eastAsia="pl-PL"/>
        </w:rPr>
        <w:t xml:space="preserve"> </w:t>
      </w:r>
      <w:r w:rsidR="000D0285" w:rsidRPr="000D0285">
        <w:rPr>
          <w:rStyle w:val="Hipercze"/>
          <w:rFonts w:asciiTheme="majorHAnsi" w:hAnsiTheme="majorHAnsi" w:cstheme="majorHAnsi"/>
          <w:color w:val="000000" w:themeColor="text1"/>
          <w:sz w:val="24"/>
          <w:szCs w:val="24"/>
          <w:u w:val="none"/>
          <w:lang w:eastAsia="pl-PL"/>
        </w:rPr>
        <w:t>się stąd, że łatwość czytania jest cechą, która tylko w pewnym stopniu zależy od autora</w:t>
      </w:r>
      <w:r w:rsidR="000D0285">
        <w:rPr>
          <w:rStyle w:val="Hipercze"/>
          <w:rFonts w:asciiTheme="majorHAnsi" w:hAnsiTheme="majorHAnsi" w:cstheme="majorHAnsi"/>
          <w:color w:val="000000" w:themeColor="text1"/>
          <w:sz w:val="24"/>
          <w:szCs w:val="24"/>
          <w:u w:val="none"/>
          <w:lang w:eastAsia="pl-PL"/>
        </w:rPr>
        <w:t xml:space="preserve"> </w:t>
      </w:r>
      <w:r w:rsidR="000D0285" w:rsidRPr="000D0285">
        <w:rPr>
          <w:rStyle w:val="Hipercze"/>
          <w:rFonts w:asciiTheme="majorHAnsi" w:hAnsiTheme="majorHAnsi" w:cstheme="majorHAnsi"/>
          <w:color w:val="000000" w:themeColor="text1"/>
          <w:sz w:val="24"/>
          <w:szCs w:val="24"/>
          <w:u w:val="none"/>
          <w:lang w:eastAsia="pl-PL"/>
        </w:rPr>
        <w:t>czy samego tekstu. W znacznie większej mierze wpływają na nią czynniki wobec tekstu</w:t>
      </w:r>
      <w:r w:rsidR="000D0285">
        <w:rPr>
          <w:rStyle w:val="Hipercze"/>
          <w:rFonts w:asciiTheme="majorHAnsi" w:hAnsiTheme="majorHAnsi" w:cstheme="majorHAnsi"/>
          <w:color w:val="000000" w:themeColor="text1"/>
          <w:sz w:val="24"/>
          <w:szCs w:val="24"/>
          <w:u w:val="none"/>
          <w:lang w:eastAsia="pl-PL"/>
        </w:rPr>
        <w:t xml:space="preserve"> </w:t>
      </w:r>
      <w:r w:rsidR="000D0285" w:rsidRPr="000D0285">
        <w:rPr>
          <w:rStyle w:val="Hipercze"/>
          <w:rFonts w:asciiTheme="majorHAnsi" w:hAnsiTheme="majorHAnsi" w:cstheme="majorHAnsi"/>
          <w:color w:val="000000" w:themeColor="text1"/>
          <w:sz w:val="24"/>
          <w:szCs w:val="24"/>
          <w:u w:val="none"/>
          <w:lang w:eastAsia="pl-PL"/>
        </w:rPr>
        <w:t>zewnętrzne – związane z odbiorcą. Ważne są zwłaszcza:</w:t>
      </w:r>
      <w:r w:rsidR="000D0285">
        <w:rPr>
          <w:rStyle w:val="Hipercze"/>
          <w:rFonts w:asciiTheme="majorHAnsi" w:hAnsiTheme="majorHAnsi" w:cstheme="majorHAnsi"/>
          <w:color w:val="000000" w:themeColor="text1"/>
          <w:sz w:val="24"/>
          <w:szCs w:val="24"/>
          <w:u w:val="none"/>
          <w:lang w:eastAsia="pl-PL"/>
        </w:rPr>
        <w:t xml:space="preserve"> </w:t>
      </w:r>
    </w:p>
    <w:p w14:paraId="00A6D348" w14:textId="50F0263D" w:rsidR="000D0285" w:rsidRPr="000D0285" w:rsidRDefault="000D0285" w:rsidP="000D0285">
      <w:pPr>
        <w:spacing w:line="360" w:lineRule="auto"/>
        <w:rPr>
          <w:rStyle w:val="Hipercze"/>
          <w:rFonts w:asciiTheme="majorHAnsi" w:hAnsiTheme="majorHAnsi" w:cstheme="majorHAnsi"/>
          <w:color w:val="000000" w:themeColor="text1"/>
          <w:sz w:val="24"/>
          <w:szCs w:val="24"/>
          <w:u w:val="none"/>
          <w:lang w:eastAsia="pl-PL"/>
        </w:rPr>
      </w:pPr>
      <w:r w:rsidRPr="000D0285">
        <w:rPr>
          <w:rStyle w:val="Hipercze"/>
          <w:rFonts w:asciiTheme="majorHAnsi" w:hAnsiTheme="majorHAnsi" w:cstheme="majorHAnsi"/>
          <w:color w:val="000000" w:themeColor="text1"/>
          <w:sz w:val="24"/>
          <w:szCs w:val="24"/>
          <w:u w:val="none"/>
          <w:lang w:eastAsia="pl-PL"/>
        </w:rPr>
        <w:t>• oczytanie – czyli ilość i jakość doświadczeń lekturowych danej osoby,</w:t>
      </w:r>
    </w:p>
    <w:p w14:paraId="1B041FC4" w14:textId="77777777" w:rsidR="000D0285" w:rsidRPr="000D0285" w:rsidRDefault="000D0285" w:rsidP="000D0285">
      <w:pPr>
        <w:spacing w:line="360" w:lineRule="auto"/>
        <w:rPr>
          <w:rStyle w:val="Hipercze"/>
          <w:rFonts w:asciiTheme="majorHAnsi" w:hAnsiTheme="majorHAnsi" w:cstheme="majorHAnsi"/>
          <w:color w:val="000000" w:themeColor="text1"/>
          <w:sz w:val="24"/>
          <w:szCs w:val="24"/>
          <w:u w:val="none"/>
          <w:lang w:eastAsia="pl-PL"/>
        </w:rPr>
      </w:pPr>
      <w:r w:rsidRPr="000D0285">
        <w:rPr>
          <w:rStyle w:val="Hipercze"/>
          <w:rFonts w:asciiTheme="majorHAnsi" w:hAnsiTheme="majorHAnsi" w:cstheme="majorHAnsi"/>
          <w:color w:val="000000" w:themeColor="text1"/>
          <w:sz w:val="24"/>
          <w:szCs w:val="24"/>
          <w:u w:val="none"/>
          <w:lang w:eastAsia="pl-PL"/>
        </w:rPr>
        <w:t>• zaangażowanie – czyli to, jak bardzo zależy jej na zdobyciu informacji,</w:t>
      </w:r>
    </w:p>
    <w:p w14:paraId="084354EF" w14:textId="77777777" w:rsidR="000D0285" w:rsidRPr="000D0285" w:rsidRDefault="000D0285" w:rsidP="000D0285">
      <w:pPr>
        <w:spacing w:line="360" w:lineRule="auto"/>
        <w:rPr>
          <w:rStyle w:val="Hipercze"/>
          <w:rFonts w:asciiTheme="majorHAnsi" w:hAnsiTheme="majorHAnsi" w:cstheme="majorHAnsi"/>
          <w:color w:val="000000" w:themeColor="text1"/>
          <w:sz w:val="24"/>
          <w:szCs w:val="24"/>
          <w:u w:val="none"/>
          <w:lang w:eastAsia="pl-PL"/>
        </w:rPr>
      </w:pPr>
      <w:r w:rsidRPr="000D0285">
        <w:rPr>
          <w:rStyle w:val="Hipercze"/>
          <w:rFonts w:asciiTheme="majorHAnsi" w:hAnsiTheme="majorHAnsi" w:cstheme="majorHAnsi"/>
          <w:color w:val="000000" w:themeColor="text1"/>
          <w:sz w:val="24"/>
          <w:szCs w:val="24"/>
          <w:u w:val="none"/>
          <w:lang w:eastAsia="pl-PL"/>
        </w:rPr>
        <w:t>• stres informacyjny – czyli przeładowanie informacjami, które czasowo ogranicza</w:t>
      </w:r>
    </w:p>
    <w:p w14:paraId="1A1E12AE" w14:textId="77777777" w:rsidR="000D0285" w:rsidRPr="000D0285" w:rsidRDefault="000D0285" w:rsidP="000D0285">
      <w:pPr>
        <w:spacing w:line="360" w:lineRule="auto"/>
        <w:rPr>
          <w:rStyle w:val="Hipercze"/>
          <w:rFonts w:asciiTheme="majorHAnsi" w:hAnsiTheme="majorHAnsi" w:cstheme="majorHAnsi"/>
          <w:color w:val="000000" w:themeColor="text1"/>
          <w:sz w:val="24"/>
          <w:szCs w:val="24"/>
          <w:u w:val="none"/>
          <w:lang w:eastAsia="pl-PL"/>
        </w:rPr>
      </w:pPr>
      <w:r w:rsidRPr="000D0285">
        <w:rPr>
          <w:rStyle w:val="Hipercze"/>
          <w:rFonts w:asciiTheme="majorHAnsi" w:hAnsiTheme="majorHAnsi" w:cstheme="majorHAnsi"/>
          <w:color w:val="000000" w:themeColor="text1"/>
          <w:sz w:val="24"/>
          <w:szCs w:val="24"/>
          <w:u w:val="none"/>
          <w:lang w:eastAsia="pl-PL"/>
        </w:rPr>
        <w:lastRenderedPageBreak/>
        <w:t>kompetencje lekturowe,</w:t>
      </w:r>
    </w:p>
    <w:p w14:paraId="0EBF61BC" w14:textId="77777777" w:rsidR="000D0285" w:rsidRPr="000D0285" w:rsidRDefault="000D0285" w:rsidP="000D0285">
      <w:pPr>
        <w:spacing w:line="360" w:lineRule="auto"/>
        <w:rPr>
          <w:rStyle w:val="Hipercze"/>
          <w:rFonts w:asciiTheme="majorHAnsi" w:hAnsiTheme="majorHAnsi" w:cstheme="majorHAnsi"/>
          <w:color w:val="000000" w:themeColor="text1"/>
          <w:sz w:val="24"/>
          <w:szCs w:val="24"/>
          <w:u w:val="none"/>
          <w:lang w:eastAsia="pl-PL"/>
        </w:rPr>
      </w:pPr>
      <w:r w:rsidRPr="000D0285">
        <w:rPr>
          <w:rStyle w:val="Hipercze"/>
          <w:rFonts w:asciiTheme="majorHAnsi" w:hAnsiTheme="majorHAnsi" w:cstheme="majorHAnsi"/>
          <w:color w:val="000000" w:themeColor="text1"/>
          <w:sz w:val="24"/>
          <w:szCs w:val="24"/>
          <w:u w:val="none"/>
          <w:lang w:eastAsia="pl-PL"/>
        </w:rPr>
        <w:t>• znajomość tematu – czyli to, czy odbiorca jest ekspertem w danej kwestii.</w:t>
      </w:r>
    </w:p>
    <w:p w14:paraId="5F153430" w14:textId="77777777" w:rsidR="000D0285" w:rsidRPr="000D0285" w:rsidRDefault="000D0285" w:rsidP="000D0285">
      <w:pPr>
        <w:spacing w:line="360" w:lineRule="auto"/>
        <w:rPr>
          <w:rStyle w:val="Hipercze"/>
          <w:rFonts w:asciiTheme="majorHAnsi" w:hAnsiTheme="majorHAnsi" w:cstheme="majorHAnsi"/>
          <w:color w:val="000000" w:themeColor="text1"/>
          <w:sz w:val="24"/>
          <w:szCs w:val="24"/>
          <w:u w:val="none"/>
          <w:lang w:eastAsia="pl-PL"/>
        </w:rPr>
      </w:pPr>
      <w:r w:rsidRPr="000D0285">
        <w:rPr>
          <w:rStyle w:val="Hipercze"/>
          <w:rFonts w:asciiTheme="majorHAnsi" w:hAnsiTheme="majorHAnsi" w:cstheme="majorHAnsi"/>
          <w:color w:val="000000" w:themeColor="text1"/>
          <w:sz w:val="24"/>
          <w:szCs w:val="24"/>
          <w:u w:val="none"/>
          <w:lang w:eastAsia="pl-PL"/>
        </w:rPr>
        <w:t>Oczywiście, wspomagać odbiorcę w lekturze tekstu możemy – jako autorzy – już na etapie</w:t>
      </w:r>
    </w:p>
    <w:p w14:paraId="75ECD2C4" w14:textId="7D343B83" w:rsidR="000D0285" w:rsidRPr="000D0285" w:rsidRDefault="000D0285" w:rsidP="000D0285">
      <w:pPr>
        <w:spacing w:line="360" w:lineRule="auto"/>
        <w:rPr>
          <w:rStyle w:val="Hipercze"/>
          <w:rFonts w:asciiTheme="majorHAnsi" w:hAnsiTheme="majorHAnsi" w:cstheme="majorHAnsi"/>
          <w:color w:val="000000" w:themeColor="text1"/>
          <w:sz w:val="24"/>
          <w:szCs w:val="24"/>
          <w:u w:val="none"/>
          <w:lang w:eastAsia="pl-PL"/>
        </w:rPr>
      </w:pPr>
      <w:r w:rsidRPr="000D0285">
        <w:rPr>
          <w:rStyle w:val="Hipercze"/>
          <w:rFonts w:asciiTheme="majorHAnsi" w:hAnsiTheme="majorHAnsi" w:cstheme="majorHAnsi"/>
          <w:color w:val="000000" w:themeColor="text1"/>
          <w:sz w:val="24"/>
          <w:szCs w:val="24"/>
          <w:u w:val="none"/>
          <w:lang w:eastAsia="pl-PL"/>
        </w:rPr>
        <w:t>jego tworzenia. Wsparcie to może pojawić się aż na czterech poziomach organizacji wypowiedzi.</w:t>
      </w:r>
      <w:r w:rsidR="003C65DC">
        <w:rPr>
          <w:rStyle w:val="Hipercze"/>
          <w:rFonts w:asciiTheme="majorHAnsi" w:hAnsiTheme="majorHAnsi" w:cstheme="majorHAnsi"/>
          <w:color w:val="000000" w:themeColor="text1"/>
          <w:sz w:val="24"/>
          <w:szCs w:val="24"/>
          <w:u w:val="none"/>
          <w:lang w:eastAsia="pl-PL"/>
        </w:rPr>
        <w:t xml:space="preserve"> </w:t>
      </w:r>
      <w:r w:rsidRPr="000D0285">
        <w:rPr>
          <w:rStyle w:val="Hipercze"/>
          <w:rFonts w:asciiTheme="majorHAnsi" w:hAnsiTheme="majorHAnsi" w:cstheme="majorHAnsi"/>
          <w:color w:val="000000" w:themeColor="text1"/>
          <w:sz w:val="24"/>
          <w:szCs w:val="24"/>
          <w:u w:val="none"/>
          <w:lang w:eastAsia="pl-PL"/>
        </w:rPr>
        <w:t>Na każdym z nich mamy do dyspozycji wiele technik tworzenia zrozumiałego przekazu.</w:t>
      </w:r>
      <w:r w:rsidR="003C65DC">
        <w:rPr>
          <w:rStyle w:val="Hipercze"/>
          <w:rFonts w:asciiTheme="majorHAnsi" w:hAnsiTheme="majorHAnsi" w:cstheme="majorHAnsi"/>
          <w:color w:val="000000" w:themeColor="text1"/>
          <w:sz w:val="24"/>
          <w:szCs w:val="24"/>
          <w:u w:val="none"/>
          <w:lang w:eastAsia="pl-PL"/>
        </w:rPr>
        <w:t xml:space="preserve"> </w:t>
      </w:r>
      <w:r w:rsidRPr="000D0285">
        <w:rPr>
          <w:rStyle w:val="Hipercze"/>
          <w:rFonts w:asciiTheme="majorHAnsi" w:hAnsiTheme="majorHAnsi" w:cstheme="majorHAnsi"/>
          <w:color w:val="000000" w:themeColor="text1"/>
          <w:sz w:val="24"/>
          <w:szCs w:val="24"/>
          <w:u w:val="none"/>
          <w:lang w:eastAsia="pl-PL"/>
        </w:rPr>
        <w:t>Oto cztery poziomy, na których możemy dążyć do efektywnej komunikacji:</w:t>
      </w:r>
    </w:p>
    <w:p w14:paraId="195E921B" w14:textId="77777777" w:rsidR="000D0285" w:rsidRPr="000D0285" w:rsidRDefault="000D0285" w:rsidP="000D0285">
      <w:pPr>
        <w:spacing w:line="360" w:lineRule="auto"/>
        <w:rPr>
          <w:rStyle w:val="Hipercze"/>
          <w:rFonts w:asciiTheme="majorHAnsi" w:hAnsiTheme="majorHAnsi" w:cstheme="majorHAnsi"/>
          <w:color w:val="000000" w:themeColor="text1"/>
          <w:sz w:val="24"/>
          <w:szCs w:val="24"/>
          <w:u w:val="none"/>
          <w:lang w:eastAsia="pl-PL"/>
        </w:rPr>
      </w:pPr>
      <w:r w:rsidRPr="000D0285">
        <w:rPr>
          <w:rStyle w:val="Hipercze"/>
          <w:rFonts w:asciiTheme="majorHAnsi" w:hAnsiTheme="majorHAnsi" w:cstheme="majorHAnsi"/>
          <w:color w:val="000000" w:themeColor="text1"/>
          <w:sz w:val="24"/>
          <w:szCs w:val="24"/>
          <w:u w:val="none"/>
          <w:lang w:eastAsia="pl-PL"/>
        </w:rPr>
        <w:t>1. Treść merytoryczna – czyli to, o czym faktycznie jest tekst (przedmiot tekstu).</w:t>
      </w:r>
    </w:p>
    <w:p w14:paraId="5C17D4AC" w14:textId="77777777" w:rsidR="000D0285" w:rsidRPr="000D0285" w:rsidRDefault="000D0285" w:rsidP="000D0285">
      <w:pPr>
        <w:spacing w:line="360" w:lineRule="auto"/>
        <w:rPr>
          <w:rStyle w:val="Hipercze"/>
          <w:rFonts w:asciiTheme="majorHAnsi" w:hAnsiTheme="majorHAnsi" w:cstheme="majorHAnsi"/>
          <w:color w:val="000000" w:themeColor="text1"/>
          <w:sz w:val="24"/>
          <w:szCs w:val="24"/>
          <w:u w:val="none"/>
          <w:lang w:eastAsia="pl-PL"/>
        </w:rPr>
      </w:pPr>
      <w:r w:rsidRPr="000D0285">
        <w:rPr>
          <w:rStyle w:val="Hipercze"/>
          <w:rFonts w:asciiTheme="majorHAnsi" w:hAnsiTheme="majorHAnsi" w:cstheme="majorHAnsi"/>
          <w:color w:val="000000" w:themeColor="text1"/>
          <w:sz w:val="24"/>
          <w:szCs w:val="24"/>
          <w:u w:val="none"/>
          <w:lang w:eastAsia="pl-PL"/>
        </w:rPr>
        <w:t>2. Struktura i wygląd tekstu – czyli to, jak tekst jest ustrukturyzowany i zorganizowany</w:t>
      </w:r>
    </w:p>
    <w:p w14:paraId="1946B389" w14:textId="77777777" w:rsidR="000D0285" w:rsidRPr="000D0285" w:rsidRDefault="000D0285" w:rsidP="000D0285">
      <w:pPr>
        <w:spacing w:line="360" w:lineRule="auto"/>
        <w:rPr>
          <w:rStyle w:val="Hipercze"/>
          <w:rFonts w:asciiTheme="majorHAnsi" w:hAnsiTheme="majorHAnsi" w:cstheme="majorHAnsi"/>
          <w:color w:val="000000" w:themeColor="text1"/>
          <w:sz w:val="24"/>
          <w:szCs w:val="24"/>
          <w:u w:val="none"/>
          <w:lang w:eastAsia="pl-PL"/>
        </w:rPr>
      </w:pPr>
      <w:r w:rsidRPr="000D0285">
        <w:rPr>
          <w:rStyle w:val="Hipercze"/>
          <w:rFonts w:asciiTheme="majorHAnsi" w:hAnsiTheme="majorHAnsi" w:cstheme="majorHAnsi"/>
          <w:color w:val="000000" w:themeColor="text1"/>
          <w:sz w:val="24"/>
          <w:szCs w:val="24"/>
          <w:u w:val="none"/>
          <w:lang w:eastAsia="pl-PL"/>
        </w:rPr>
        <w:t>wizualnie (np. typografia).</w:t>
      </w:r>
    </w:p>
    <w:p w14:paraId="48625B92" w14:textId="77777777" w:rsidR="000D0285" w:rsidRPr="000D0285" w:rsidRDefault="000D0285" w:rsidP="000D0285">
      <w:pPr>
        <w:spacing w:line="360" w:lineRule="auto"/>
        <w:rPr>
          <w:rStyle w:val="Hipercze"/>
          <w:rFonts w:asciiTheme="majorHAnsi" w:hAnsiTheme="majorHAnsi" w:cstheme="majorHAnsi"/>
          <w:color w:val="000000" w:themeColor="text1"/>
          <w:sz w:val="24"/>
          <w:szCs w:val="24"/>
          <w:u w:val="none"/>
          <w:lang w:eastAsia="pl-PL"/>
        </w:rPr>
      </w:pPr>
      <w:r w:rsidRPr="000D0285">
        <w:rPr>
          <w:rStyle w:val="Hipercze"/>
          <w:rFonts w:asciiTheme="majorHAnsi" w:hAnsiTheme="majorHAnsi" w:cstheme="majorHAnsi"/>
          <w:color w:val="000000" w:themeColor="text1"/>
          <w:sz w:val="24"/>
          <w:szCs w:val="24"/>
          <w:u w:val="none"/>
          <w:lang w:eastAsia="pl-PL"/>
        </w:rPr>
        <w:t>3. Frazowanie myśli – czyli to, jak długie są zdania i jak bardzo skomplikowane.</w:t>
      </w:r>
    </w:p>
    <w:p w14:paraId="005FD0DA" w14:textId="77777777" w:rsidR="000D0285" w:rsidRPr="000D0285" w:rsidRDefault="000D0285" w:rsidP="000D0285">
      <w:pPr>
        <w:spacing w:line="360" w:lineRule="auto"/>
        <w:rPr>
          <w:rStyle w:val="Hipercze"/>
          <w:rFonts w:asciiTheme="majorHAnsi" w:hAnsiTheme="majorHAnsi" w:cstheme="majorHAnsi"/>
          <w:color w:val="000000" w:themeColor="text1"/>
          <w:sz w:val="24"/>
          <w:szCs w:val="24"/>
          <w:u w:val="none"/>
          <w:lang w:eastAsia="pl-PL"/>
        </w:rPr>
      </w:pPr>
      <w:r w:rsidRPr="000D0285">
        <w:rPr>
          <w:rStyle w:val="Hipercze"/>
          <w:rFonts w:asciiTheme="majorHAnsi" w:hAnsiTheme="majorHAnsi" w:cstheme="majorHAnsi"/>
          <w:color w:val="000000" w:themeColor="text1"/>
          <w:sz w:val="24"/>
          <w:szCs w:val="24"/>
          <w:u w:val="none"/>
          <w:lang w:eastAsia="pl-PL"/>
        </w:rPr>
        <w:t>4. Relacje nadawczo-odbiorcze – czyli to, jak wyraża siebie nadawca, i jak w tekście</w:t>
      </w:r>
    </w:p>
    <w:p w14:paraId="76DBE261" w14:textId="7325FE6D" w:rsidR="000D0285" w:rsidRPr="000D0285" w:rsidRDefault="000D0285" w:rsidP="000D0285">
      <w:pPr>
        <w:spacing w:line="360" w:lineRule="auto"/>
        <w:rPr>
          <w:rStyle w:val="Hipercze"/>
          <w:rFonts w:asciiTheme="majorHAnsi" w:hAnsiTheme="majorHAnsi" w:cstheme="majorHAnsi"/>
          <w:color w:val="000000" w:themeColor="text1"/>
          <w:sz w:val="24"/>
          <w:szCs w:val="24"/>
          <w:u w:val="none"/>
          <w:lang w:eastAsia="pl-PL"/>
        </w:rPr>
      </w:pPr>
      <w:r w:rsidRPr="000D0285">
        <w:rPr>
          <w:rStyle w:val="Hipercze"/>
          <w:rFonts w:asciiTheme="majorHAnsi" w:hAnsiTheme="majorHAnsi" w:cstheme="majorHAnsi"/>
          <w:color w:val="000000" w:themeColor="text1"/>
          <w:sz w:val="24"/>
          <w:szCs w:val="24"/>
          <w:u w:val="none"/>
          <w:lang w:eastAsia="pl-PL"/>
        </w:rPr>
        <w:t>traktuje odbiorcę.</w:t>
      </w:r>
      <w:r w:rsidR="003C65DC">
        <w:rPr>
          <w:rStyle w:val="Hipercze"/>
          <w:rFonts w:asciiTheme="majorHAnsi" w:hAnsiTheme="majorHAnsi" w:cstheme="majorHAnsi"/>
          <w:color w:val="000000" w:themeColor="text1"/>
          <w:sz w:val="24"/>
          <w:szCs w:val="24"/>
          <w:u w:val="none"/>
          <w:lang w:eastAsia="pl-PL"/>
        </w:rPr>
        <w:t>”</w:t>
      </w:r>
      <w:r w:rsidR="00186B60">
        <w:rPr>
          <w:rStyle w:val="Hipercze"/>
          <w:rFonts w:asciiTheme="majorHAnsi" w:hAnsiTheme="majorHAnsi" w:cstheme="majorHAnsi"/>
          <w:color w:val="000000" w:themeColor="text1"/>
          <w:sz w:val="24"/>
          <w:szCs w:val="24"/>
          <w:u w:val="none"/>
          <w:lang w:eastAsia="pl-PL"/>
        </w:rPr>
        <w:t xml:space="preserve"> </w:t>
      </w:r>
      <w:r w:rsidR="003C65DC" w:rsidRPr="003C65DC">
        <w:rPr>
          <w:rStyle w:val="Hipercze"/>
          <w:rFonts w:asciiTheme="majorHAnsi" w:hAnsiTheme="majorHAnsi" w:cstheme="majorHAnsi"/>
          <w:color w:val="000000" w:themeColor="text1"/>
          <w:sz w:val="24"/>
          <w:szCs w:val="24"/>
          <w:u w:val="none"/>
          <w:lang w:eastAsia="pl-PL"/>
        </w:rPr>
        <w:t>(</w:t>
      </w:r>
      <w:proofErr w:type="spellStart"/>
      <w:r w:rsidR="003C65DC" w:rsidRPr="003C65DC">
        <w:rPr>
          <w:rStyle w:val="Hipercze"/>
          <w:rFonts w:asciiTheme="majorHAnsi" w:hAnsiTheme="majorHAnsi" w:cstheme="majorHAnsi"/>
          <w:color w:val="000000" w:themeColor="text1"/>
          <w:sz w:val="24"/>
          <w:szCs w:val="24"/>
          <w:u w:val="none"/>
          <w:lang w:eastAsia="pl-PL"/>
        </w:rPr>
        <w:t>Piekot</w:t>
      </w:r>
      <w:proofErr w:type="spellEnd"/>
      <w:r w:rsidR="003C65DC" w:rsidRPr="003C65DC">
        <w:rPr>
          <w:rStyle w:val="Hipercze"/>
          <w:rFonts w:asciiTheme="majorHAnsi" w:hAnsiTheme="majorHAnsi" w:cstheme="majorHAnsi"/>
          <w:color w:val="000000" w:themeColor="text1"/>
          <w:sz w:val="24"/>
          <w:szCs w:val="24"/>
          <w:u w:val="none"/>
          <w:lang w:eastAsia="pl-PL"/>
        </w:rPr>
        <w:t>, Zarzeczny 201</w:t>
      </w:r>
      <w:r w:rsidR="003C65DC">
        <w:rPr>
          <w:rStyle w:val="Hipercze"/>
          <w:rFonts w:asciiTheme="majorHAnsi" w:hAnsiTheme="majorHAnsi" w:cstheme="majorHAnsi"/>
          <w:color w:val="000000" w:themeColor="text1"/>
          <w:sz w:val="24"/>
          <w:szCs w:val="24"/>
          <w:u w:val="none"/>
          <w:lang w:eastAsia="pl-PL"/>
        </w:rPr>
        <w:t>7</w:t>
      </w:r>
      <w:r w:rsidR="003C65DC" w:rsidRPr="003C65DC">
        <w:rPr>
          <w:rStyle w:val="Hipercze"/>
          <w:rFonts w:asciiTheme="majorHAnsi" w:hAnsiTheme="majorHAnsi" w:cstheme="majorHAnsi"/>
          <w:color w:val="000000" w:themeColor="text1"/>
          <w:sz w:val="24"/>
          <w:szCs w:val="24"/>
          <w:u w:val="none"/>
          <w:lang w:eastAsia="pl-PL"/>
        </w:rPr>
        <w:t xml:space="preserve">: </w:t>
      </w:r>
      <w:r w:rsidR="003C65DC">
        <w:rPr>
          <w:rStyle w:val="Hipercze"/>
          <w:rFonts w:asciiTheme="majorHAnsi" w:hAnsiTheme="majorHAnsi" w:cstheme="majorHAnsi"/>
          <w:color w:val="000000" w:themeColor="text1"/>
          <w:sz w:val="24"/>
          <w:szCs w:val="24"/>
          <w:u w:val="none"/>
          <w:lang w:eastAsia="pl-PL"/>
        </w:rPr>
        <w:t>9-10</w:t>
      </w:r>
      <w:r w:rsidR="003C65DC" w:rsidRPr="003C65DC">
        <w:rPr>
          <w:rStyle w:val="Hipercze"/>
          <w:rFonts w:asciiTheme="majorHAnsi" w:hAnsiTheme="majorHAnsi" w:cstheme="majorHAnsi"/>
          <w:color w:val="000000" w:themeColor="text1"/>
          <w:sz w:val="24"/>
          <w:szCs w:val="24"/>
          <w:u w:val="none"/>
          <w:lang w:eastAsia="pl-PL"/>
        </w:rPr>
        <w:t>).</w:t>
      </w:r>
    </w:p>
    <w:p w14:paraId="3FC0F7B0" w14:textId="598284B8" w:rsidR="00EB7581" w:rsidRDefault="000D0285" w:rsidP="000D0285">
      <w:pPr>
        <w:spacing w:line="360" w:lineRule="auto"/>
        <w:rPr>
          <w:rStyle w:val="Hipercze"/>
          <w:rFonts w:asciiTheme="majorHAnsi" w:hAnsiTheme="majorHAnsi" w:cstheme="majorHAnsi"/>
          <w:color w:val="000000" w:themeColor="text1"/>
          <w:sz w:val="24"/>
          <w:szCs w:val="24"/>
          <w:u w:val="none"/>
          <w:lang w:eastAsia="pl-PL"/>
        </w:rPr>
      </w:pPr>
      <w:r>
        <w:rPr>
          <w:rStyle w:val="Hipercze"/>
          <w:rFonts w:asciiTheme="majorHAnsi" w:hAnsiTheme="majorHAnsi" w:cstheme="majorHAnsi"/>
          <w:color w:val="000000" w:themeColor="text1"/>
          <w:sz w:val="24"/>
          <w:szCs w:val="24"/>
          <w:u w:val="none"/>
          <w:lang w:eastAsia="pl-PL"/>
        </w:rPr>
        <w:br/>
      </w:r>
      <w:r w:rsidR="003C65DC">
        <w:rPr>
          <w:rStyle w:val="Hipercze"/>
          <w:rFonts w:asciiTheme="majorHAnsi" w:hAnsiTheme="majorHAnsi" w:cstheme="majorHAnsi"/>
          <w:color w:val="000000" w:themeColor="text1"/>
          <w:sz w:val="24"/>
          <w:szCs w:val="24"/>
          <w:u w:val="none"/>
          <w:lang w:eastAsia="pl-PL"/>
        </w:rPr>
        <w:t>W pracy nad aplikacją przyjęliśmy szereg praktycznych zasad opracowanych przez Serwis Służby Cywilnej:</w:t>
      </w:r>
    </w:p>
    <w:p w14:paraId="485B731B" w14:textId="33558FC4" w:rsidR="00EB7581" w:rsidRPr="00EB7581" w:rsidRDefault="00EB7581" w:rsidP="000D0285">
      <w:pPr>
        <w:spacing w:line="360" w:lineRule="auto"/>
        <w:rPr>
          <w:rStyle w:val="Hipercze"/>
          <w:rFonts w:asciiTheme="majorHAnsi" w:hAnsiTheme="majorHAnsi" w:cstheme="majorHAnsi"/>
          <w:color w:val="000000" w:themeColor="text1"/>
          <w:sz w:val="24"/>
          <w:szCs w:val="24"/>
          <w:u w:val="none"/>
          <w:lang w:eastAsia="pl-PL"/>
        </w:rPr>
      </w:pPr>
      <w:r>
        <w:rPr>
          <w:rStyle w:val="Hipercze"/>
          <w:rFonts w:asciiTheme="majorHAnsi" w:hAnsiTheme="majorHAnsi" w:cstheme="majorHAnsi"/>
          <w:color w:val="000000" w:themeColor="text1"/>
          <w:sz w:val="24"/>
          <w:szCs w:val="24"/>
          <w:u w:val="none"/>
          <w:lang w:eastAsia="pl-PL"/>
        </w:rPr>
        <w:t xml:space="preserve">1. </w:t>
      </w:r>
      <w:r w:rsidRPr="00EB7581">
        <w:rPr>
          <w:rStyle w:val="Hipercze"/>
          <w:rFonts w:asciiTheme="majorHAnsi" w:hAnsiTheme="majorHAnsi" w:cstheme="majorHAnsi"/>
          <w:color w:val="000000" w:themeColor="text1"/>
          <w:sz w:val="24"/>
          <w:szCs w:val="24"/>
          <w:u w:val="none"/>
          <w:lang w:eastAsia="pl-PL"/>
        </w:rPr>
        <w:t>Myśl o odbiorcy, przyjmij jego perspektywę.</w:t>
      </w:r>
    </w:p>
    <w:p w14:paraId="775BBF9A" w14:textId="016790F1" w:rsidR="00EB7581" w:rsidRPr="00EB7581" w:rsidRDefault="00EB7581" w:rsidP="000D0285">
      <w:pPr>
        <w:spacing w:line="360" w:lineRule="auto"/>
        <w:rPr>
          <w:rStyle w:val="Hipercze"/>
          <w:rFonts w:asciiTheme="majorHAnsi" w:hAnsiTheme="majorHAnsi" w:cstheme="majorHAnsi"/>
          <w:color w:val="000000" w:themeColor="text1"/>
          <w:sz w:val="24"/>
          <w:szCs w:val="24"/>
          <w:u w:val="none"/>
          <w:lang w:eastAsia="pl-PL"/>
        </w:rPr>
      </w:pPr>
      <w:r>
        <w:rPr>
          <w:rStyle w:val="Hipercze"/>
          <w:rFonts w:asciiTheme="majorHAnsi" w:hAnsiTheme="majorHAnsi" w:cstheme="majorHAnsi"/>
          <w:color w:val="000000" w:themeColor="text1"/>
          <w:sz w:val="24"/>
          <w:szCs w:val="24"/>
          <w:u w:val="none"/>
          <w:lang w:eastAsia="pl-PL"/>
        </w:rPr>
        <w:t xml:space="preserve">2. </w:t>
      </w:r>
      <w:r w:rsidRPr="00EB7581">
        <w:rPr>
          <w:rStyle w:val="Hipercze"/>
          <w:rFonts w:asciiTheme="majorHAnsi" w:hAnsiTheme="majorHAnsi" w:cstheme="majorHAnsi"/>
          <w:color w:val="000000" w:themeColor="text1"/>
          <w:sz w:val="24"/>
          <w:szCs w:val="24"/>
          <w:u w:val="none"/>
          <w:lang w:eastAsia="pl-PL"/>
        </w:rPr>
        <w:t>Pisz do ludzi, często używaj form osobowych. Do odbiorcy zwracaj się bezpośrednio i pisz o swojej instytucji „my”.</w:t>
      </w:r>
    </w:p>
    <w:p w14:paraId="15D26D43" w14:textId="43632E8E" w:rsidR="00EB7581" w:rsidRPr="00EB7581" w:rsidRDefault="00EB7581" w:rsidP="000D0285">
      <w:pPr>
        <w:spacing w:line="360" w:lineRule="auto"/>
        <w:rPr>
          <w:rStyle w:val="Hipercze"/>
          <w:rFonts w:asciiTheme="majorHAnsi" w:hAnsiTheme="majorHAnsi" w:cstheme="majorHAnsi"/>
          <w:color w:val="000000" w:themeColor="text1"/>
          <w:sz w:val="24"/>
          <w:szCs w:val="24"/>
          <w:u w:val="none"/>
          <w:lang w:eastAsia="pl-PL"/>
        </w:rPr>
      </w:pPr>
      <w:r>
        <w:rPr>
          <w:rStyle w:val="Hipercze"/>
          <w:rFonts w:asciiTheme="majorHAnsi" w:hAnsiTheme="majorHAnsi" w:cstheme="majorHAnsi"/>
          <w:color w:val="000000" w:themeColor="text1"/>
          <w:sz w:val="24"/>
          <w:szCs w:val="24"/>
          <w:u w:val="none"/>
          <w:lang w:eastAsia="pl-PL"/>
        </w:rPr>
        <w:t xml:space="preserve">3. </w:t>
      </w:r>
      <w:r w:rsidRPr="00EB7581">
        <w:rPr>
          <w:rStyle w:val="Hipercze"/>
          <w:rFonts w:asciiTheme="majorHAnsi" w:hAnsiTheme="majorHAnsi" w:cstheme="majorHAnsi"/>
          <w:color w:val="000000" w:themeColor="text1"/>
          <w:sz w:val="24"/>
          <w:szCs w:val="24"/>
          <w:u w:val="none"/>
          <w:lang w:eastAsia="pl-PL"/>
        </w:rPr>
        <w:t>Na początku napisz o tym, co najważniejsze.</w:t>
      </w:r>
    </w:p>
    <w:p w14:paraId="44B64F9F" w14:textId="1B10B9A7" w:rsidR="00EB7581" w:rsidRPr="00EB7581" w:rsidRDefault="00EB7581" w:rsidP="000D0285">
      <w:pPr>
        <w:spacing w:line="360" w:lineRule="auto"/>
        <w:rPr>
          <w:rStyle w:val="Hipercze"/>
          <w:rFonts w:asciiTheme="majorHAnsi" w:hAnsiTheme="majorHAnsi" w:cstheme="majorHAnsi"/>
          <w:color w:val="000000" w:themeColor="text1"/>
          <w:sz w:val="24"/>
          <w:szCs w:val="24"/>
          <w:u w:val="none"/>
          <w:lang w:eastAsia="pl-PL"/>
        </w:rPr>
      </w:pPr>
      <w:r>
        <w:rPr>
          <w:rStyle w:val="Hipercze"/>
          <w:rFonts w:asciiTheme="majorHAnsi" w:hAnsiTheme="majorHAnsi" w:cstheme="majorHAnsi"/>
          <w:color w:val="000000" w:themeColor="text1"/>
          <w:sz w:val="24"/>
          <w:szCs w:val="24"/>
          <w:u w:val="none"/>
          <w:lang w:eastAsia="pl-PL"/>
        </w:rPr>
        <w:t xml:space="preserve">4. </w:t>
      </w:r>
      <w:r w:rsidRPr="00EB7581">
        <w:rPr>
          <w:rStyle w:val="Hipercze"/>
          <w:rFonts w:asciiTheme="majorHAnsi" w:hAnsiTheme="majorHAnsi" w:cstheme="majorHAnsi"/>
          <w:color w:val="000000" w:themeColor="text1"/>
          <w:sz w:val="24"/>
          <w:szCs w:val="24"/>
          <w:u w:val="none"/>
          <w:lang w:eastAsia="pl-PL"/>
        </w:rPr>
        <w:t>Ułóż wypowiedź w logicznym porządku.</w:t>
      </w:r>
    </w:p>
    <w:p w14:paraId="21196E04" w14:textId="5B8B7CD3" w:rsidR="00EB7581" w:rsidRPr="00EB7581" w:rsidRDefault="00EB7581" w:rsidP="000D0285">
      <w:pPr>
        <w:spacing w:line="360" w:lineRule="auto"/>
        <w:rPr>
          <w:rStyle w:val="Hipercze"/>
          <w:rFonts w:asciiTheme="majorHAnsi" w:hAnsiTheme="majorHAnsi" w:cstheme="majorHAnsi"/>
          <w:color w:val="000000" w:themeColor="text1"/>
          <w:sz w:val="24"/>
          <w:szCs w:val="24"/>
          <w:u w:val="none"/>
          <w:lang w:eastAsia="pl-PL"/>
        </w:rPr>
      </w:pPr>
      <w:r>
        <w:rPr>
          <w:rStyle w:val="Hipercze"/>
          <w:rFonts w:asciiTheme="majorHAnsi" w:hAnsiTheme="majorHAnsi" w:cstheme="majorHAnsi"/>
          <w:color w:val="000000" w:themeColor="text1"/>
          <w:sz w:val="24"/>
          <w:szCs w:val="24"/>
          <w:u w:val="none"/>
          <w:lang w:eastAsia="pl-PL"/>
        </w:rPr>
        <w:t xml:space="preserve">5. </w:t>
      </w:r>
      <w:r w:rsidRPr="00EB7581">
        <w:rPr>
          <w:rStyle w:val="Hipercze"/>
          <w:rFonts w:asciiTheme="majorHAnsi" w:hAnsiTheme="majorHAnsi" w:cstheme="majorHAnsi"/>
          <w:color w:val="000000" w:themeColor="text1"/>
          <w:sz w:val="24"/>
          <w:szCs w:val="24"/>
          <w:u w:val="none"/>
          <w:lang w:eastAsia="pl-PL"/>
        </w:rPr>
        <w:t>Używaj nagłówków, które uporządkują strukturę tekstu i pozwolą odbiorcy szybko zorientować się, w której jest sekcji i czego ona dotyczy.</w:t>
      </w:r>
    </w:p>
    <w:p w14:paraId="679E4E77" w14:textId="0FD9B22D" w:rsidR="00EB7581" w:rsidRPr="00EB7581" w:rsidRDefault="00EB7581" w:rsidP="000D0285">
      <w:pPr>
        <w:spacing w:line="360" w:lineRule="auto"/>
        <w:rPr>
          <w:rStyle w:val="Hipercze"/>
          <w:rFonts w:asciiTheme="majorHAnsi" w:hAnsiTheme="majorHAnsi" w:cstheme="majorHAnsi"/>
          <w:color w:val="000000" w:themeColor="text1"/>
          <w:sz w:val="24"/>
          <w:szCs w:val="24"/>
          <w:u w:val="none"/>
          <w:lang w:eastAsia="pl-PL"/>
        </w:rPr>
      </w:pPr>
      <w:r>
        <w:rPr>
          <w:rStyle w:val="Hipercze"/>
          <w:rFonts w:asciiTheme="majorHAnsi" w:hAnsiTheme="majorHAnsi" w:cstheme="majorHAnsi"/>
          <w:color w:val="000000" w:themeColor="text1"/>
          <w:sz w:val="24"/>
          <w:szCs w:val="24"/>
          <w:u w:val="none"/>
          <w:lang w:eastAsia="pl-PL"/>
        </w:rPr>
        <w:t xml:space="preserve">6. </w:t>
      </w:r>
      <w:r w:rsidRPr="00EB7581">
        <w:rPr>
          <w:rStyle w:val="Hipercze"/>
          <w:rFonts w:asciiTheme="majorHAnsi" w:hAnsiTheme="majorHAnsi" w:cstheme="majorHAnsi"/>
          <w:color w:val="000000" w:themeColor="text1"/>
          <w:sz w:val="24"/>
          <w:szCs w:val="24"/>
          <w:u w:val="none"/>
          <w:lang w:eastAsia="pl-PL"/>
        </w:rPr>
        <w:t>Stosuj listy (wyliczenia) i twórz tabele.</w:t>
      </w:r>
    </w:p>
    <w:p w14:paraId="3F352238" w14:textId="6747F94C" w:rsidR="00EB7581" w:rsidRPr="00EB7581" w:rsidRDefault="00EB7581" w:rsidP="000D0285">
      <w:pPr>
        <w:spacing w:line="360" w:lineRule="auto"/>
        <w:rPr>
          <w:rStyle w:val="Hipercze"/>
          <w:rFonts w:asciiTheme="majorHAnsi" w:hAnsiTheme="majorHAnsi" w:cstheme="majorHAnsi"/>
          <w:color w:val="000000" w:themeColor="text1"/>
          <w:sz w:val="24"/>
          <w:szCs w:val="24"/>
          <w:u w:val="none"/>
          <w:lang w:eastAsia="pl-PL"/>
        </w:rPr>
      </w:pPr>
      <w:r>
        <w:rPr>
          <w:rStyle w:val="Hipercze"/>
          <w:rFonts w:asciiTheme="majorHAnsi" w:hAnsiTheme="majorHAnsi" w:cstheme="majorHAnsi"/>
          <w:color w:val="000000" w:themeColor="text1"/>
          <w:sz w:val="24"/>
          <w:szCs w:val="24"/>
          <w:u w:val="none"/>
          <w:lang w:eastAsia="pl-PL"/>
        </w:rPr>
        <w:t xml:space="preserve">7. </w:t>
      </w:r>
      <w:r w:rsidRPr="00EB7581">
        <w:rPr>
          <w:rStyle w:val="Hipercze"/>
          <w:rFonts w:asciiTheme="majorHAnsi" w:hAnsiTheme="majorHAnsi" w:cstheme="majorHAnsi"/>
          <w:color w:val="000000" w:themeColor="text1"/>
          <w:sz w:val="24"/>
          <w:szCs w:val="24"/>
          <w:u w:val="none"/>
          <w:lang w:eastAsia="pl-PL"/>
        </w:rPr>
        <w:t>Twórz krótkie zdania – do 15-20 wyrazów.</w:t>
      </w:r>
    </w:p>
    <w:p w14:paraId="746E82E6" w14:textId="538DAAE1" w:rsidR="00EB7581" w:rsidRPr="00EB7581" w:rsidRDefault="00EB7581" w:rsidP="000D0285">
      <w:pPr>
        <w:spacing w:line="360" w:lineRule="auto"/>
        <w:rPr>
          <w:rStyle w:val="Hipercze"/>
          <w:rFonts w:asciiTheme="majorHAnsi" w:hAnsiTheme="majorHAnsi" w:cstheme="majorHAnsi"/>
          <w:color w:val="000000" w:themeColor="text1"/>
          <w:sz w:val="24"/>
          <w:szCs w:val="24"/>
          <w:u w:val="none"/>
          <w:lang w:eastAsia="pl-PL"/>
        </w:rPr>
      </w:pPr>
      <w:r>
        <w:rPr>
          <w:rStyle w:val="Hipercze"/>
          <w:rFonts w:asciiTheme="majorHAnsi" w:hAnsiTheme="majorHAnsi" w:cstheme="majorHAnsi"/>
          <w:color w:val="000000" w:themeColor="text1"/>
          <w:sz w:val="24"/>
          <w:szCs w:val="24"/>
          <w:u w:val="none"/>
          <w:lang w:eastAsia="pl-PL"/>
        </w:rPr>
        <w:lastRenderedPageBreak/>
        <w:t xml:space="preserve">8. </w:t>
      </w:r>
      <w:r w:rsidRPr="00EB7581">
        <w:rPr>
          <w:rStyle w:val="Hipercze"/>
          <w:rFonts w:asciiTheme="majorHAnsi" w:hAnsiTheme="majorHAnsi" w:cstheme="majorHAnsi"/>
          <w:color w:val="000000" w:themeColor="text1"/>
          <w:sz w:val="24"/>
          <w:szCs w:val="24"/>
          <w:u w:val="none"/>
          <w:lang w:eastAsia="pl-PL"/>
        </w:rPr>
        <w:t>Unikaj wielosłowia. Nie pisz o pisaniu. Pisz zwięźle, rzeczowo i na temat.</w:t>
      </w:r>
    </w:p>
    <w:p w14:paraId="4EA0B979" w14:textId="6184488A" w:rsidR="00EB7581" w:rsidRPr="00EB7581" w:rsidRDefault="00EB7581" w:rsidP="000D0285">
      <w:pPr>
        <w:spacing w:line="360" w:lineRule="auto"/>
        <w:rPr>
          <w:rStyle w:val="Hipercze"/>
          <w:rFonts w:asciiTheme="majorHAnsi" w:hAnsiTheme="majorHAnsi" w:cstheme="majorHAnsi"/>
          <w:color w:val="000000" w:themeColor="text1"/>
          <w:sz w:val="24"/>
          <w:szCs w:val="24"/>
          <w:u w:val="none"/>
          <w:lang w:eastAsia="pl-PL"/>
        </w:rPr>
      </w:pPr>
      <w:r>
        <w:rPr>
          <w:rStyle w:val="Hipercze"/>
          <w:rFonts w:asciiTheme="majorHAnsi" w:hAnsiTheme="majorHAnsi" w:cstheme="majorHAnsi"/>
          <w:color w:val="000000" w:themeColor="text1"/>
          <w:sz w:val="24"/>
          <w:szCs w:val="24"/>
          <w:u w:val="none"/>
          <w:lang w:eastAsia="pl-PL"/>
        </w:rPr>
        <w:t xml:space="preserve">9. </w:t>
      </w:r>
      <w:r w:rsidRPr="00EB7581">
        <w:rPr>
          <w:rStyle w:val="Hipercze"/>
          <w:rFonts w:asciiTheme="majorHAnsi" w:hAnsiTheme="majorHAnsi" w:cstheme="majorHAnsi"/>
          <w:color w:val="000000" w:themeColor="text1"/>
          <w:sz w:val="24"/>
          <w:szCs w:val="24"/>
          <w:u w:val="none"/>
          <w:lang w:eastAsia="pl-PL"/>
        </w:rPr>
        <w:t>Stosuj naturalny szyk zdania. W języku w polskim jest to rzeczownik, a dopiero potem czasownik. Unikaj wtrąceń.</w:t>
      </w:r>
    </w:p>
    <w:p w14:paraId="06F843FB" w14:textId="7E62E016" w:rsidR="00EB7581" w:rsidRPr="00EB7581" w:rsidRDefault="00EB7581" w:rsidP="000D0285">
      <w:pPr>
        <w:spacing w:line="360" w:lineRule="auto"/>
        <w:rPr>
          <w:rStyle w:val="Hipercze"/>
          <w:rFonts w:asciiTheme="majorHAnsi" w:hAnsiTheme="majorHAnsi" w:cstheme="majorHAnsi"/>
          <w:color w:val="000000" w:themeColor="text1"/>
          <w:sz w:val="24"/>
          <w:szCs w:val="24"/>
          <w:u w:val="none"/>
          <w:lang w:eastAsia="pl-PL"/>
        </w:rPr>
      </w:pPr>
      <w:r>
        <w:rPr>
          <w:rStyle w:val="Hipercze"/>
          <w:rFonts w:asciiTheme="majorHAnsi" w:hAnsiTheme="majorHAnsi" w:cstheme="majorHAnsi"/>
          <w:color w:val="000000" w:themeColor="text1"/>
          <w:sz w:val="24"/>
          <w:szCs w:val="24"/>
          <w:u w:val="none"/>
          <w:lang w:eastAsia="pl-PL"/>
        </w:rPr>
        <w:t xml:space="preserve">10. </w:t>
      </w:r>
      <w:r w:rsidRPr="00EB7581">
        <w:rPr>
          <w:rStyle w:val="Hipercze"/>
          <w:rFonts w:asciiTheme="majorHAnsi" w:hAnsiTheme="majorHAnsi" w:cstheme="majorHAnsi"/>
          <w:color w:val="000000" w:themeColor="text1"/>
          <w:sz w:val="24"/>
          <w:szCs w:val="24"/>
          <w:u w:val="none"/>
          <w:lang w:eastAsia="pl-PL"/>
        </w:rPr>
        <w:t>Zadbaj o to, by w tekście było więcej czasowników niż rzeczowników. Czasowniki ożywiają przekaz, nadają kierunek działaniom i pokazują, kto za nimi stoi.</w:t>
      </w:r>
    </w:p>
    <w:p w14:paraId="7D54B2AC" w14:textId="4AF33F9F" w:rsidR="00EB7581" w:rsidRPr="00EB7581" w:rsidRDefault="00EB7581" w:rsidP="000D0285">
      <w:pPr>
        <w:spacing w:line="360" w:lineRule="auto"/>
        <w:rPr>
          <w:rStyle w:val="Hipercze"/>
          <w:rFonts w:asciiTheme="majorHAnsi" w:hAnsiTheme="majorHAnsi" w:cstheme="majorHAnsi"/>
          <w:color w:val="000000" w:themeColor="text1"/>
          <w:sz w:val="24"/>
          <w:szCs w:val="24"/>
          <w:u w:val="none"/>
          <w:lang w:eastAsia="pl-PL"/>
        </w:rPr>
      </w:pPr>
      <w:r>
        <w:rPr>
          <w:rStyle w:val="Hipercze"/>
          <w:rFonts w:asciiTheme="majorHAnsi" w:hAnsiTheme="majorHAnsi" w:cstheme="majorHAnsi"/>
          <w:color w:val="000000" w:themeColor="text1"/>
          <w:sz w:val="24"/>
          <w:szCs w:val="24"/>
          <w:u w:val="none"/>
          <w:lang w:eastAsia="pl-PL"/>
        </w:rPr>
        <w:t xml:space="preserve">11. </w:t>
      </w:r>
      <w:r w:rsidRPr="00EB7581">
        <w:rPr>
          <w:rStyle w:val="Hipercze"/>
          <w:rFonts w:asciiTheme="majorHAnsi" w:hAnsiTheme="majorHAnsi" w:cstheme="majorHAnsi"/>
          <w:color w:val="000000" w:themeColor="text1"/>
          <w:sz w:val="24"/>
          <w:szCs w:val="24"/>
          <w:u w:val="none"/>
          <w:lang w:eastAsia="pl-PL"/>
        </w:rPr>
        <w:t>Unikaj strony biernej. Unikaj konstrukcji typu: być lub zostać + imiesłowów przymiotnikowy.</w:t>
      </w:r>
    </w:p>
    <w:p w14:paraId="35575D0E" w14:textId="4EF64762" w:rsidR="00EB7581" w:rsidRPr="00EB7581" w:rsidRDefault="00EB7581" w:rsidP="000D0285">
      <w:pPr>
        <w:spacing w:line="360" w:lineRule="auto"/>
        <w:rPr>
          <w:rStyle w:val="Hipercze"/>
          <w:rFonts w:asciiTheme="majorHAnsi" w:hAnsiTheme="majorHAnsi" w:cstheme="majorHAnsi"/>
          <w:color w:val="000000" w:themeColor="text1"/>
          <w:sz w:val="24"/>
          <w:szCs w:val="24"/>
          <w:u w:val="none"/>
          <w:lang w:eastAsia="pl-PL"/>
        </w:rPr>
      </w:pPr>
      <w:r>
        <w:rPr>
          <w:rStyle w:val="Hipercze"/>
          <w:rFonts w:asciiTheme="majorHAnsi" w:hAnsiTheme="majorHAnsi" w:cstheme="majorHAnsi"/>
          <w:color w:val="000000" w:themeColor="text1"/>
          <w:sz w:val="24"/>
          <w:szCs w:val="24"/>
          <w:u w:val="none"/>
          <w:lang w:eastAsia="pl-PL"/>
        </w:rPr>
        <w:t xml:space="preserve">12. </w:t>
      </w:r>
      <w:r w:rsidRPr="00EB7581">
        <w:rPr>
          <w:rStyle w:val="Hipercze"/>
          <w:rFonts w:asciiTheme="majorHAnsi" w:hAnsiTheme="majorHAnsi" w:cstheme="majorHAnsi"/>
          <w:color w:val="000000" w:themeColor="text1"/>
          <w:sz w:val="24"/>
          <w:szCs w:val="24"/>
          <w:u w:val="none"/>
          <w:lang w:eastAsia="pl-PL"/>
        </w:rPr>
        <w:t>Unikaj imiesłowów, które kończą się na –</w:t>
      </w:r>
      <w:proofErr w:type="spellStart"/>
      <w:r w:rsidRPr="00EB7581">
        <w:rPr>
          <w:rStyle w:val="Hipercze"/>
          <w:rFonts w:asciiTheme="majorHAnsi" w:hAnsiTheme="majorHAnsi" w:cstheme="majorHAnsi"/>
          <w:color w:val="000000" w:themeColor="text1"/>
          <w:sz w:val="24"/>
          <w:szCs w:val="24"/>
          <w:u w:val="none"/>
          <w:lang w:eastAsia="pl-PL"/>
        </w:rPr>
        <w:t>ąc</w:t>
      </w:r>
      <w:proofErr w:type="spellEnd"/>
      <w:r w:rsidRPr="00EB7581">
        <w:rPr>
          <w:rStyle w:val="Hipercze"/>
          <w:rFonts w:asciiTheme="majorHAnsi" w:hAnsiTheme="majorHAnsi" w:cstheme="majorHAnsi"/>
          <w:color w:val="000000" w:themeColor="text1"/>
          <w:sz w:val="24"/>
          <w:szCs w:val="24"/>
          <w:u w:val="none"/>
          <w:lang w:eastAsia="pl-PL"/>
        </w:rPr>
        <w:t xml:space="preserve"> lub –</w:t>
      </w:r>
      <w:proofErr w:type="spellStart"/>
      <w:r w:rsidRPr="00EB7581">
        <w:rPr>
          <w:rStyle w:val="Hipercze"/>
          <w:rFonts w:asciiTheme="majorHAnsi" w:hAnsiTheme="majorHAnsi" w:cstheme="majorHAnsi"/>
          <w:color w:val="000000" w:themeColor="text1"/>
          <w:sz w:val="24"/>
          <w:szCs w:val="24"/>
          <w:u w:val="none"/>
          <w:lang w:eastAsia="pl-PL"/>
        </w:rPr>
        <w:t>ący</w:t>
      </w:r>
      <w:proofErr w:type="spellEnd"/>
      <w:r w:rsidRPr="00EB7581">
        <w:rPr>
          <w:rStyle w:val="Hipercze"/>
          <w:rFonts w:asciiTheme="majorHAnsi" w:hAnsiTheme="majorHAnsi" w:cstheme="majorHAnsi"/>
          <w:color w:val="000000" w:themeColor="text1"/>
          <w:sz w:val="24"/>
          <w:szCs w:val="24"/>
          <w:u w:val="none"/>
          <w:lang w:eastAsia="pl-PL"/>
        </w:rPr>
        <w:t>, -</w:t>
      </w:r>
      <w:proofErr w:type="spellStart"/>
      <w:r w:rsidRPr="00EB7581">
        <w:rPr>
          <w:rStyle w:val="Hipercze"/>
          <w:rFonts w:asciiTheme="majorHAnsi" w:hAnsiTheme="majorHAnsi" w:cstheme="majorHAnsi"/>
          <w:color w:val="000000" w:themeColor="text1"/>
          <w:sz w:val="24"/>
          <w:szCs w:val="24"/>
          <w:u w:val="none"/>
          <w:lang w:eastAsia="pl-PL"/>
        </w:rPr>
        <w:t>ąca</w:t>
      </w:r>
      <w:proofErr w:type="spellEnd"/>
      <w:r w:rsidRPr="00EB7581">
        <w:rPr>
          <w:rStyle w:val="Hipercze"/>
          <w:rFonts w:asciiTheme="majorHAnsi" w:hAnsiTheme="majorHAnsi" w:cstheme="majorHAnsi"/>
          <w:color w:val="000000" w:themeColor="text1"/>
          <w:sz w:val="24"/>
          <w:szCs w:val="24"/>
          <w:u w:val="none"/>
          <w:lang w:eastAsia="pl-PL"/>
        </w:rPr>
        <w:t>, -</w:t>
      </w:r>
      <w:proofErr w:type="spellStart"/>
      <w:r w:rsidRPr="00EB7581">
        <w:rPr>
          <w:rStyle w:val="Hipercze"/>
          <w:rFonts w:asciiTheme="majorHAnsi" w:hAnsiTheme="majorHAnsi" w:cstheme="majorHAnsi"/>
          <w:color w:val="000000" w:themeColor="text1"/>
          <w:sz w:val="24"/>
          <w:szCs w:val="24"/>
          <w:u w:val="none"/>
          <w:lang w:eastAsia="pl-PL"/>
        </w:rPr>
        <w:t>ące</w:t>
      </w:r>
      <w:proofErr w:type="spellEnd"/>
      <w:r w:rsidRPr="00EB7581">
        <w:rPr>
          <w:rStyle w:val="Hipercze"/>
          <w:rFonts w:asciiTheme="majorHAnsi" w:hAnsiTheme="majorHAnsi" w:cstheme="majorHAnsi"/>
          <w:color w:val="000000" w:themeColor="text1"/>
          <w:sz w:val="24"/>
          <w:szCs w:val="24"/>
          <w:u w:val="none"/>
          <w:lang w:eastAsia="pl-PL"/>
        </w:rPr>
        <w:t>.</w:t>
      </w:r>
    </w:p>
    <w:p w14:paraId="7399C391" w14:textId="17D2D7E6" w:rsidR="00EB7581" w:rsidRPr="00EB7581" w:rsidRDefault="00EB7581" w:rsidP="000D0285">
      <w:pPr>
        <w:spacing w:line="360" w:lineRule="auto"/>
        <w:rPr>
          <w:rStyle w:val="Hipercze"/>
          <w:rFonts w:asciiTheme="majorHAnsi" w:hAnsiTheme="majorHAnsi" w:cstheme="majorHAnsi"/>
          <w:color w:val="000000" w:themeColor="text1"/>
          <w:sz w:val="24"/>
          <w:szCs w:val="24"/>
          <w:u w:val="none"/>
          <w:lang w:eastAsia="pl-PL"/>
        </w:rPr>
      </w:pPr>
      <w:r>
        <w:rPr>
          <w:rStyle w:val="Hipercze"/>
          <w:rFonts w:asciiTheme="majorHAnsi" w:hAnsiTheme="majorHAnsi" w:cstheme="majorHAnsi"/>
          <w:color w:val="000000" w:themeColor="text1"/>
          <w:sz w:val="24"/>
          <w:szCs w:val="24"/>
          <w:u w:val="none"/>
          <w:lang w:eastAsia="pl-PL"/>
        </w:rPr>
        <w:t xml:space="preserve">13. </w:t>
      </w:r>
      <w:r w:rsidRPr="00EB7581">
        <w:rPr>
          <w:rStyle w:val="Hipercze"/>
          <w:rFonts w:asciiTheme="majorHAnsi" w:hAnsiTheme="majorHAnsi" w:cstheme="majorHAnsi"/>
          <w:color w:val="000000" w:themeColor="text1"/>
          <w:sz w:val="24"/>
          <w:szCs w:val="24"/>
          <w:u w:val="none"/>
          <w:lang w:eastAsia="pl-PL"/>
        </w:rPr>
        <w:t>Unikaj rzeczowników odczasownikowych. To te, które kończą się na –</w:t>
      </w:r>
      <w:proofErr w:type="spellStart"/>
      <w:r w:rsidRPr="00EB7581">
        <w:rPr>
          <w:rStyle w:val="Hipercze"/>
          <w:rFonts w:asciiTheme="majorHAnsi" w:hAnsiTheme="majorHAnsi" w:cstheme="majorHAnsi"/>
          <w:color w:val="000000" w:themeColor="text1"/>
          <w:sz w:val="24"/>
          <w:szCs w:val="24"/>
          <w:u w:val="none"/>
          <w:lang w:eastAsia="pl-PL"/>
        </w:rPr>
        <w:t>anie</w:t>
      </w:r>
      <w:proofErr w:type="spellEnd"/>
      <w:r w:rsidRPr="00EB7581">
        <w:rPr>
          <w:rStyle w:val="Hipercze"/>
          <w:rFonts w:asciiTheme="majorHAnsi" w:hAnsiTheme="majorHAnsi" w:cstheme="majorHAnsi"/>
          <w:color w:val="000000" w:themeColor="text1"/>
          <w:sz w:val="24"/>
          <w:szCs w:val="24"/>
          <w:u w:val="none"/>
          <w:lang w:eastAsia="pl-PL"/>
        </w:rPr>
        <w:t>, -</w:t>
      </w:r>
      <w:proofErr w:type="spellStart"/>
      <w:r w:rsidRPr="00EB7581">
        <w:rPr>
          <w:rStyle w:val="Hipercze"/>
          <w:rFonts w:asciiTheme="majorHAnsi" w:hAnsiTheme="majorHAnsi" w:cstheme="majorHAnsi"/>
          <w:color w:val="000000" w:themeColor="text1"/>
          <w:sz w:val="24"/>
          <w:szCs w:val="24"/>
          <w:u w:val="none"/>
          <w:lang w:eastAsia="pl-PL"/>
        </w:rPr>
        <w:t>enie</w:t>
      </w:r>
      <w:proofErr w:type="spellEnd"/>
      <w:r w:rsidRPr="00EB7581">
        <w:rPr>
          <w:rStyle w:val="Hipercze"/>
          <w:rFonts w:asciiTheme="majorHAnsi" w:hAnsiTheme="majorHAnsi" w:cstheme="majorHAnsi"/>
          <w:color w:val="000000" w:themeColor="text1"/>
          <w:sz w:val="24"/>
          <w:szCs w:val="24"/>
          <w:u w:val="none"/>
          <w:lang w:eastAsia="pl-PL"/>
        </w:rPr>
        <w:t>, -</w:t>
      </w:r>
      <w:proofErr w:type="spellStart"/>
      <w:r w:rsidRPr="00EB7581">
        <w:rPr>
          <w:rStyle w:val="Hipercze"/>
          <w:rFonts w:asciiTheme="majorHAnsi" w:hAnsiTheme="majorHAnsi" w:cstheme="majorHAnsi"/>
          <w:color w:val="000000" w:themeColor="text1"/>
          <w:sz w:val="24"/>
          <w:szCs w:val="24"/>
          <w:u w:val="none"/>
          <w:lang w:eastAsia="pl-PL"/>
        </w:rPr>
        <w:t>cie</w:t>
      </w:r>
      <w:proofErr w:type="spellEnd"/>
      <w:r w:rsidRPr="00EB7581">
        <w:rPr>
          <w:rStyle w:val="Hipercze"/>
          <w:rFonts w:asciiTheme="majorHAnsi" w:hAnsiTheme="majorHAnsi" w:cstheme="majorHAnsi"/>
          <w:color w:val="000000" w:themeColor="text1"/>
          <w:sz w:val="24"/>
          <w:szCs w:val="24"/>
          <w:u w:val="none"/>
          <w:lang w:eastAsia="pl-PL"/>
        </w:rPr>
        <w:t>. Łączą się z nimi zwroty: w razie (…), z powodu (…), na skutek (…), w celu (…), dlatego staraj się ich nie używać.</w:t>
      </w:r>
    </w:p>
    <w:p w14:paraId="6CF07793" w14:textId="05EE25F7" w:rsidR="00EB7581" w:rsidRPr="00EB7581" w:rsidRDefault="00EB7581" w:rsidP="000D0285">
      <w:pPr>
        <w:spacing w:line="360" w:lineRule="auto"/>
        <w:rPr>
          <w:rStyle w:val="Hipercze"/>
          <w:rFonts w:asciiTheme="majorHAnsi" w:hAnsiTheme="majorHAnsi" w:cstheme="majorHAnsi"/>
          <w:color w:val="000000" w:themeColor="text1"/>
          <w:sz w:val="24"/>
          <w:szCs w:val="24"/>
          <w:u w:val="none"/>
          <w:lang w:eastAsia="pl-PL"/>
        </w:rPr>
      </w:pPr>
      <w:r>
        <w:rPr>
          <w:rStyle w:val="Hipercze"/>
          <w:rFonts w:asciiTheme="majorHAnsi" w:hAnsiTheme="majorHAnsi" w:cstheme="majorHAnsi"/>
          <w:color w:val="000000" w:themeColor="text1"/>
          <w:sz w:val="24"/>
          <w:szCs w:val="24"/>
          <w:u w:val="none"/>
          <w:lang w:eastAsia="pl-PL"/>
        </w:rPr>
        <w:t xml:space="preserve">14. </w:t>
      </w:r>
      <w:r w:rsidRPr="00EB7581">
        <w:rPr>
          <w:rStyle w:val="Hipercze"/>
          <w:rFonts w:asciiTheme="majorHAnsi" w:hAnsiTheme="majorHAnsi" w:cstheme="majorHAnsi"/>
          <w:color w:val="000000" w:themeColor="text1"/>
          <w:sz w:val="24"/>
          <w:szCs w:val="24"/>
          <w:u w:val="none"/>
          <w:lang w:eastAsia="pl-PL"/>
        </w:rPr>
        <w:t>Unikaj nieosobowych form czasownika. To te, które kończą się na –no, -to.</w:t>
      </w:r>
    </w:p>
    <w:p w14:paraId="602843CD" w14:textId="7A70A55F" w:rsidR="00EB7581" w:rsidRPr="00EB7581" w:rsidRDefault="00EB7581" w:rsidP="000D0285">
      <w:pPr>
        <w:spacing w:line="360" w:lineRule="auto"/>
        <w:rPr>
          <w:rStyle w:val="Hipercze"/>
          <w:rFonts w:asciiTheme="majorHAnsi" w:hAnsiTheme="majorHAnsi" w:cstheme="majorHAnsi"/>
          <w:color w:val="000000" w:themeColor="text1"/>
          <w:sz w:val="24"/>
          <w:szCs w:val="24"/>
          <w:u w:val="none"/>
          <w:lang w:eastAsia="pl-PL"/>
        </w:rPr>
      </w:pPr>
      <w:r>
        <w:rPr>
          <w:rStyle w:val="Hipercze"/>
          <w:rFonts w:asciiTheme="majorHAnsi" w:hAnsiTheme="majorHAnsi" w:cstheme="majorHAnsi"/>
          <w:color w:val="000000" w:themeColor="text1"/>
          <w:sz w:val="24"/>
          <w:szCs w:val="24"/>
          <w:u w:val="none"/>
          <w:lang w:eastAsia="pl-PL"/>
        </w:rPr>
        <w:t xml:space="preserve">15. </w:t>
      </w:r>
      <w:r w:rsidRPr="00EB7581">
        <w:rPr>
          <w:rStyle w:val="Hipercze"/>
          <w:rFonts w:asciiTheme="majorHAnsi" w:hAnsiTheme="majorHAnsi" w:cstheme="majorHAnsi"/>
          <w:color w:val="000000" w:themeColor="text1"/>
          <w:sz w:val="24"/>
          <w:szCs w:val="24"/>
          <w:u w:val="none"/>
          <w:lang w:eastAsia="pl-PL"/>
        </w:rPr>
        <w:t>Używaj języka z rozwagą. Wybieraj krótsze i prostsze słowa, nie te rozbudowane, wielosylabowe, obcobrzmiące.</w:t>
      </w:r>
    </w:p>
    <w:p w14:paraId="03BE03FD" w14:textId="0C5774D3" w:rsidR="00EB7581" w:rsidRPr="00EB7581" w:rsidRDefault="00EB7581" w:rsidP="000D0285">
      <w:pPr>
        <w:spacing w:line="360" w:lineRule="auto"/>
        <w:rPr>
          <w:rStyle w:val="Hipercze"/>
          <w:rFonts w:asciiTheme="majorHAnsi" w:hAnsiTheme="majorHAnsi" w:cstheme="majorHAnsi"/>
          <w:color w:val="000000" w:themeColor="text1"/>
          <w:sz w:val="24"/>
          <w:szCs w:val="24"/>
          <w:u w:val="none"/>
          <w:lang w:eastAsia="pl-PL"/>
        </w:rPr>
      </w:pPr>
      <w:r>
        <w:rPr>
          <w:rStyle w:val="Hipercze"/>
          <w:rFonts w:asciiTheme="majorHAnsi" w:hAnsiTheme="majorHAnsi" w:cstheme="majorHAnsi"/>
          <w:color w:val="000000" w:themeColor="text1"/>
          <w:sz w:val="24"/>
          <w:szCs w:val="24"/>
          <w:u w:val="none"/>
          <w:lang w:eastAsia="pl-PL"/>
        </w:rPr>
        <w:t xml:space="preserve">16. </w:t>
      </w:r>
      <w:r w:rsidRPr="00EB7581">
        <w:rPr>
          <w:rStyle w:val="Hipercze"/>
          <w:rFonts w:asciiTheme="majorHAnsi" w:hAnsiTheme="majorHAnsi" w:cstheme="majorHAnsi"/>
          <w:color w:val="000000" w:themeColor="text1"/>
          <w:sz w:val="24"/>
          <w:szCs w:val="24"/>
          <w:u w:val="none"/>
          <w:lang w:eastAsia="pl-PL"/>
        </w:rPr>
        <w:t>Używaj słów dobrze znanych, które brzmią swojsko. Unikaj przesady, patosu i podniosłego stylu.</w:t>
      </w:r>
    </w:p>
    <w:p w14:paraId="2BABC5B2" w14:textId="6DD08891" w:rsidR="00EB7581" w:rsidRPr="00EB7581" w:rsidRDefault="00EB7581" w:rsidP="000D0285">
      <w:pPr>
        <w:spacing w:line="360" w:lineRule="auto"/>
        <w:rPr>
          <w:rStyle w:val="Hipercze"/>
          <w:rFonts w:asciiTheme="majorHAnsi" w:hAnsiTheme="majorHAnsi" w:cstheme="majorHAnsi"/>
          <w:color w:val="000000" w:themeColor="text1"/>
          <w:sz w:val="24"/>
          <w:szCs w:val="24"/>
          <w:u w:val="none"/>
          <w:lang w:eastAsia="pl-PL"/>
        </w:rPr>
      </w:pPr>
      <w:r>
        <w:rPr>
          <w:rStyle w:val="Hipercze"/>
          <w:rFonts w:asciiTheme="majorHAnsi" w:hAnsiTheme="majorHAnsi" w:cstheme="majorHAnsi"/>
          <w:color w:val="000000" w:themeColor="text1"/>
          <w:sz w:val="24"/>
          <w:szCs w:val="24"/>
          <w:u w:val="none"/>
          <w:lang w:eastAsia="pl-PL"/>
        </w:rPr>
        <w:t xml:space="preserve">17. </w:t>
      </w:r>
      <w:r w:rsidRPr="00EB7581">
        <w:rPr>
          <w:rStyle w:val="Hipercze"/>
          <w:rFonts w:asciiTheme="majorHAnsi" w:hAnsiTheme="majorHAnsi" w:cstheme="majorHAnsi"/>
          <w:color w:val="000000" w:themeColor="text1"/>
          <w:sz w:val="24"/>
          <w:szCs w:val="24"/>
          <w:u w:val="none"/>
          <w:lang w:eastAsia="pl-PL"/>
        </w:rPr>
        <w:t>Wybieraj słowa o konkretnym znaczeniu, nie rzeczowniki abstrakcyjne.</w:t>
      </w:r>
    </w:p>
    <w:p w14:paraId="77CC0DC2" w14:textId="66E09773" w:rsidR="00EB7581" w:rsidRPr="00EB7581" w:rsidRDefault="00EB7581" w:rsidP="000D0285">
      <w:pPr>
        <w:spacing w:line="360" w:lineRule="auto"/>
        <w:rPr>
          <w:rStyle w:val="Hipercze"/>
          <w:rFonts w:asciiTheme="majorHAnsi" w:hAnsiTheme="majorHAnsi" w:cstheme="majorHAnsi"/>
          <w:color w:val="000000" w:themeColor="text1"/>
          <w:sz w:val="24"/>
          <w:szCs w:val="24"/>
          <w:u w:val="none"/>
          <w:lang w:eastAsia="pl-PL"/>
        </w:rPr>
      </w:pPr>
      <w:r>
        <w:rPr>
          <w:rStyle w:val="Hipercze"/>
          <w:rFonts w:asciiTheme="majorHAnsi" w:hAnsiTheme="majorHAnsi" w:cstheme="majorHAnsi"/>
          <w:color w:val="000000" w:themeColor="text1"/>
          <w:sz w:val="24"/>
          <w:szCs w:val="24"/>
          <w:u w:val="none"/>
          <w:lang w:eastAsia="pl-PL"/>
        </w:rPr>
        <w:t xml:space="preserve">18. </w:t>
      </w:r>
      <w:r w:rsidRPr="00EB7581">
        <w:rPr>
          <w:rStyle w:val="Hipercze"/>
          <w:rFonts w:asciiTheme="majorHAnsi" w:hAnsiTheme="majorHAnsi" w:cstheme="majorHAnsi"/>
          <w:color w:val="000000" w:themeColor="text1"/>
          <w:sz w:val="24"/>
          <w:szCs w:val="24"/>
          <w:u w:val="none"/>
          <w:lang w:eastAsia="pl-PL"/>
        </w:rPr>
        <w:t>Unikaj żargonu prawnego, technicznego, specjalistycznego słownictwa. Jeśli wprowadzasz trudne terminy, wyjaśnij je.</w:t>
      </w:r>
    </w:p>
    <w:p w14:paraId="6A38D258" w14:textId="75097EFC" w:rsidR="00EB7581" w:rsidRPr="00EB7581" w:rsidRDefault="00EB7581" w:rsidP="000D0285">
      <w:pPr>
        <w:spacing w:line="360" w:lineRule="auto"/>
        <w:rPr>
          <w:rStyle w:val="Hipercze"/>
          <w:rFonts w:asciiTheme="majorHAnsi" w:hAnsiTheme="majorHAnsi" w:cstheme="majorHAnsi"/>
          <w:color w:val="000000" w:themeColor="text1"/>
          <w:sz w:val="24"/>
          <w:szCs w:val="24"/>
          <w:u w:val="none"/>
          <w:lang w:eastAsia="pl-PL"/>
        </w:rPr>
      </w:pPr>
      <w:r>
        <w:rPr>
          <w:rStyle w:val="Hipercze"/>
          <w:rFonts w:asciiTheme="majorHAnsi" w:hAnsiTheme="majorHAnsi" w:cstheme="majorHAnsi"/>
          <w:color w:val="000000" w:themeColor="text1"/>
          <w:sz w:val="24"/>
          <w:szCs w:val="24"/>
          <w:u w:val="none"/>
          <w:lang w:eastAsia="pl-PL"/>
        </w:rPr>
        <w:t xml:space="preserve">19. </w:t>
      </w:r>
      <w:r w:rsidRPr="00EB7581">
        <w:rPr>
          <w:rStyle w:val="Hipercze"/>
          <w:rFonts w:asciiTheme="majorHAnsi" w:hAnsiTheme="majorHAnsi" w:cstheme="majorHAnsi"/>
          <w:color w:val="000000" w:themeColor="text1"/>
          <w:sz w:val="24"/>
          <w:szCs w:val="24"/>
          <w:u w:val="none"/>
          <w:lang w:eastAsia="pl-PL"/>
        </w:rPr>
        <w:t>Staraj się napisać własnymi słowami np. o tym, dlaczego, na jakiej podstawie działasz, co z tych działań wynika dla odbiorcy komunikatu itp., tak aby zrozumiał twój przekaz, i aby ten przekaz był dla odbiorcy użyteczny.</w:t>
      </w:r>
    </w:p>
    <w:p w14:paraId="015C376F" w14:textId="55B7FA5C" w:rsidR="00EB7581" w:rsidRDefault="00EB7581" w:rsidP="000D0285">
      <w:pPr>
        <w:spacing w:line="360" w:lineRule="auto"/>
        <w:rPr>
          <w:rStyle w:val="Hipercze"/>
          <w:rFonts w:asciiTheme="majorHAnsi" w:hAnsiTheme="majorHAnsi" w:cstheme="majorHAnsi"/>
          <w:color w:val="000000" w:themeColor="text1"/>
          <w:sz w:val="24"/>
          <w:szCs w:val="24"/>
          <w:u w:val="none"/>
          <w:lang w:eastAsia="pl-PL"/>
        </w:rPr>
      </w:pPr>
      <w:r>
        <w:rPr>
          <w:rStyle w:val="Hipercze"/>
          <w:rFonts w:asciiTheme="majorHAnsi" w:hAnsiTheme="majorHAnsi" w:cstheme="majorHAnsi"/>
          <w:color w:val="000000" w:themeColor="text1"/>
          <w:sz w:val="24"/>
          <w:szCs w:val="24"/>
          <w:u w:val="none"/>
          <w:lang w:eastAsia="pl-PL"/>
        </w:rPr>
        <w:t xml:space="preserve">20. </w:t>
      </w:r>
      <w:r w:rsidRPr="00EB7581">
        <w:rPr>
          <w:rStyle w:val="Hipercze"/>
          <w:rFonts w:asciiTheme="majorHAnsi" w:hAnsiTheme="majorHAnsi" w:cstheme="majorHAnsi"/>
          <w:color w:val="000000" w:themeColor="text1"/>
          <w:sz w:val="24"/>
          <w:szCs w:val="24"/>
          <w:u w:val="none"/>
          <w:lang w:eastAsia="pl-PL"/>
        </w:rPr>
        <w:t>Używaj poprawnej polszczyzny.</w:t>
      </w:r>
    </w:p>
    <w:p w14:paraId="4A783F07" w14:textId="77777777" w:rsidR="00EB7581" w:rsidRPr="00EB12D5" w:rsidRDefault="00EB7581" w:rsidP="00CE6971">
      <w:pPr>
        <w:spacing w:line="360" w:lineRule="auto"/>
        <w:rPr>
          <w:rStyle w:val="Hipercze"/>
          <w:rFonts w:asciiTheme="majorHAnsi" w:hAnsiTheme="majorHAnsi" w:cstheme="majorHAnsi"/>
          <w:color w:val="000000" w:themeColor="text1"/>
          <w:sz w:val="24"/>
          <w:szCs w:val="24"/>
          <w:u w:val="none"/>
          <w:lang w:eastAsia="pl-PL"/>
        </w:rPr>
      </w:pPr>
    </w:p>
    <w:p w14:paraId="78C88E2C" w14:textId="77777777" w:rsidR="000D0285" w:rsidRDefault="000D0285" w:rsidP="00EB12D5">
      <w:pPr>
        <w:spacing w:line="360" w:lineRule="auto"/>
        <w:rPr>
          <w:rStyle w:val="Hipercze"/>
          <w:rFonts w:asciiTheme="majorHAnsi" w:hAnsiTheme="majorHAnsi" w:cstheme="majorHAnsi"/>
          <w:sz w:val="26"/>
          <w:szCs w:val="26"/>
          <w:u w:val="none"/>
          <w:lang w:eastAsia="pl-PL"/>
        </w:rPr>
      </w:pPr>
    </w:p>
    <w:p w14:paraId="0EB839DA" w14:textId="263CCC9E" w:rsidR="00CE6971" w:rsidRDefault="00EB12D5" w:rsidP="00EB12D5">
      <w:pPr>
        <w:spacing w:line="360" w:lineRule="auto"/>
        <w:rPr>
          <w:rStyle w:val="Hipercze"/>
          <w:rFonts w:asciiTheme="majorHAnsi" w:hAnsiTheme="majorHAnsi" w:cstheme="majorHAnsi"/>
          <w:sz w:val="26"/>
          <w:szCs w:val="26"/>
          <w:u w:val="none"/>
          <w:lang w:eastAsia="pl-PL"/>
        </w:rPr>
      </w:pPr>
      <w:r>
        <w:rPr>
          <w:rStyle w:val="Hipercze"/>
          <w:rFonts w:asciiTheme="majorHAnsi" w:hAnsiTheme="majorHAnsi" w:cstheme="majorHAnsi"/>
          <w:sz w:val="26"/>
          <w:szCs w:val="26"/>
          <w:u w:val="none"/>
          <w:lang w:eastAsia="pl-PL"/>
        </w:rPr>
        <w:lastRenderedPageBreak/>
        <w:t>Wersja beta aplikacji</w:t>
      </w:r>
    </w:p>
    <w:p w14:paraId="08051ABB" w14:textId="54763259" w:rsidR="00CE6971" w:rsidRDefault="00EB12D5" w:rsidP="00EB12D5">
      <w:pPr>
        <w:spacing w:line="360" w:lineRule="auto"/>
        <w:rPr>
          <w:rStyle w:val="Hipercze"/>
          <w:rFonts w:asciiTheme="majorHAnsi" w:hAnsiTheme="majorHAnsi" w:cstheme="majorHAnsi"/>
          <w:color w:val="000000" w:themeColor="text1"/>
          <w:sz w:val="24"/>
          <w:szCs w:val="24"/>
          <w:u w:val="none"/>
          <w:lang w:eastAsia="pl-PL"/>
        </w:rPr>
      </w:pPr>
      <w:r w:rsidRPr="00EB12D5">
        <w:rPr>
          <w:rStyle w:val="Hipercze"/>
          <w:rFonts w:asciiTheme="majorHAnsi" w:hAnsiTheme="majorHAnsi" w:cstheme="majorHAnsi"/>
          <w:color w:val="000000" w:themeColor="text1"/>
          <w:sz w:val="24"/>
          <w:szCs w:val="24"/>
          <w:u w:val="none"/>
          <w:lang w:eastAsia="pl-PL"/>
        </w:rPr>
        <w:t xml:space="preserve">Makiety </w:t>
      </w:r>
      <w:proofErr w:type="spellStart"/>
      <w:r w:rsidRPr="00EB12D5">
        <w:rPr>
          <w:rStyle w:val="Hipercze"/>
          <w:rFonts w:asciiTheme="majorHAnsi" w:hAnsiTheme="majorHAnsi" w:cstheme="majorHAnsi"/>
          <w:color w:val="000000" w:themeColor="text1"/>
          <w:sz w:val="24"/>
          <w:szCs w:val="24"/>
          <w:u w:val="none"/>
          <w:lang w:eastAsia="pl-PL"/>
        </w:rPr>
        <w:t>hifi</w:t>
      </w:r>
      <w:proofErr w:type="spellEnd"/>
      <w:r w:rsidRPr="00EB12D5">
        <w:rPr>
          <w:rStyle w:val="Hipercze"/>
          <w:rFonts w:asciiTheme="majorHAnsi" w:hAnsiTheme="majorHAnsi" w:cstheme="majorHAnsi"/>
          <w:color w:val="000000" w:themeColor="text1"/>
          <w:sz w:val="24"/>
          <w:szCs w:val="24"/>
          <w:u w:val="none"/>
          <w:lang w:eastAsia="pl-PL"/>
        </w:rPr>
        <w:t xml:space="preserve"> stanowiły</w:t>
      </w:r>
      <w:r>
        <w:rPr>
          <w:rStyle w:val="Hipercze"/>
          <w:rFonts w:asciiTheme="majorHAnsi" w:hAnsiTheme="majorHAnsi" w:cstheme="majorHAnsi"/>
          <w:color w:val="000000" w:themeColor="text1"/>
          <w:sz w:val="24"/>
          <w:szCs w:val="24"/>
          <w:u w:val="none"/>
          <w:lang w:eastAsia="pl-PL"/>
        </w:rPr>
        <w:t xml:space="preserve"> ostatni etap projektowania, po którym programista przystąpił do kodowania aplikacji. Pierwszą wersję aplikacji, tzw. wersję beta poddaliśmy testom w gronie zespołu projektowego, których celem było zidentyfikowanie błędów w działaniu aplikacji, błędów w treściach, błędów graficznych itp. </w:t>
      </w:r>
      <w:r w:rsidR="000D0285">
        <w:rPr>
          <w:rStyle w:val="Hipercze"/>
          <w:rFonts w:asciiTheme="majorHAnsi" w:hAnsiTheme="majorHAnsi" w:cstheme="majorHAnsi"/>
          <w:color w:val="000000" w:themeColor="text1"/>
          <w:sz w:val="24"/>
          <w:szCs w:val="24"/>
          <w:u w:val="none"/>
          <w:lang w:eastAsia="pl-PL"/>
        </w:rPr>
        <w:t>Po przekazaniu poprawek do programisty, przystąpił on do poprawek i przygotował finalną wersję aplikacji.</w:t>
      </w:r>
    </w:p>
    <w:p w14:paraId="1A4CEE69" w14:textId="77777777" w:rsidR="003C65DC" w:rsidRDefault="003C65DC" w:rsidP="000D0285">
      <w:pPr>
        <w:spacing w:line="360" w:lineRule="auto"/>
        <w:rPr>
          <w:rStyle w:val="Hipercze"/>
          <w:rFonts w:asciiTheme="majorHAnsi" w:hAnsiTheme="majorHAnsi" w:cstheme="majorHAnsi"/>
          <w:sz w:val="26"/>
          <w:szCs w:val="26"/>
          <w:u w:val="none"/>
          <w:lang w:eastAsia="pl-PL"/>
        </w:rPr>
      </w:pPr>
    </w:p>
    <w:p w14:paraId="03DBA89A" w14:textId="16B956DA" w:rsidR="000D0285" w:rsidRDefault="000D0285" w:rsidP="000D0285">
      <w:pPr>
        <w:spacing w:line="360" w:lineRule="auto"/>
        <w:rPr>
          <w:rStyle w:val="Hipercze"/>
          <w:rFonts w:asciiTheme="majorHAnsi" w:hAnsiTheme="majorHAnsi" w:cstheme="majorHAnsi"/>
          <w:color w:val="000000" w:themeColor="text1"/>
          <w:sz w:val="24"/>
          <w:szCs w:val="24"/>
          <w:u w:val="none"/>
          <w:lang w:eastAsia="pl-PL"/>
        </w:rPr>
      </w:pPr>
      <w:r>
        <w:rPr>
          <w:rStyle w:val="Hipercze"/>
          <w:rFonts w:asciiTheme="majorHAnsi" w:hAnsiTheme="majorHAnsi" w:cstheme="majorHAnsi"/>
          <w:sz w:val="26"/>
          <w:szCs w:val="26"/>
          <w:u w:val="none"/>
          <w:lang w:eastAsia="pl-PL"/>
        </w:rPr>
        <w:t>Finalna wersja aplikacji</w:t>
      </w:r>
      <w:r w:rsidR="003C65DC">
        <w:rPr>
          <w:rStyle w:val="Hipercze"/>
          <w:rFonts w:asciiTheme="majorHAnsi" w:hAnsiTheme="majorHAnsi" w:cstheme="majorHAnsi"/>
          <w:sz w:val="26"/>
          <w:szCs w:val="26"/>
          <w:u w:val="none"/>
          <w:lang w:eastAsia="pl-PL"/>
        </w:rPr>
        <w:br/>
      </w:r>
      <w:r w:rsidR="003C65DC" w:rsidRPr="003C65DC">
        <w:rPr>
          <w:rStyle w:val="Hipercze"/>
          <w:rFonts w:asciiTheme="majorHAnsi" w:hAnsiTheme="majorHAnsi" w:cstheme="majorHAnsi"/>
          <w:color w:val="000000" w:themeColor="text1"/>
          <w:sz w:val="24"/>
          <w:szCs w:val="24"/>
          <w:u w:val="none"/>
          <w:lang w:eastAsia="pl-PL"/>
        </w:rPr>
        <w:t>Finalna wersja aplikacji udostępniona będzie w sklepie Android. Kody źródłowe i wszystkie pliki niezbędne do jej odtworzenia stanowią załącznik do Modelu</w:t>
      </w:r>
      <w:r w:rsidR="00F32352">
        <w:rPr>
          <w:rStyle w:val="Hipercze"/>
          <w:rFonts w:asciiTheme="majorHAnsi" w:hAnsiTheme="majorHAnsi" w:cstheme="majorHAnsi"/>
          <w:color w:val="000000" w:themeColor="text1"/>
          <w:sz w:val="24"/>
          <w:szCs w:val="24"/>
          <w:u w:val="none"/>
          <w:lang w:eastAsia="pl-PL"/>
        </w:rPr>
        <w:t>.</w:t>
      </w:r>
    </w:p>
    <w:p w14:paraId="453DD575" w14:textId="77777777" w:rsidR="008361A5" w:rsidRDefault="008361A5" w:rsidP="000D0285">
      <w:pPr>
        <w:spacing w:line="360" w:lineRule="auto"/>
        <w:rPr>
          <w:rFonts w:ascii="Arial" w:hAnsi="Arial" w:cs="Arial"/>
          <w:color w:val="333333"/>
        </w:rPr>
      </w:pPr>
      <w:r>
        <w:rPr>
          <w:rFonts w:ascii="Arial" w:hAnsi="Arial" w:cs="Arial"/>
          <w:color w:val="333333"/>
        </w:rPr>
        <w:t> je rzeczywistość. Efekty ich pracy oraz wszelkie materiały umożliwiające wdrożenie innowacji zostały udostępnione nieodpłatnie na podstawie</w:t>
      </w:r>
    </w:p>
    <w:p w14:paraId="136AEA67" w14:textId="0628837F" w:rsidR="008361A5" w:rsidRPr="008361A5" w:rsidRDefault="008361A5" w:rsidP="000D0285">
      <w:pPr>
        <w:spacing w:line="360" w:lineRule="auto"/>
        <w:rPr>
          <w:rStyle w:val="Hipercze"/>
          <w:rFonts w:ascii="Arial" w:hAnsi="Arial" w:cs="Arial"/>
          <w:color w:val="333333"/>
          <w:u w:val="none"/>
        </w:rPr>
      </w:pPr>
      <w:r>
        <w:rPr>
          <w:rFonts w:ascii="Arial" w:hAnsi="Arial" w:cs="Arial"/>
          <w:b/>
          <w:bCs/>
          <w:noProof/>
          <w:color w:val="2462AD"/>
        </w:rPr>
        <w:drawing>
          <wp:inline distT="0" distB="0" distL="0" distR="0" wp14:anchorId="07ED42D8" wp14:editId="522B4D8F">
            <wp:extent cx="2867025" cy="1590675"/>
            <wp:effectExtent l="0" t="0" r="9525" b="9525"/>
            <wp:docPr id="1494447369" name="Obraz 1" descr="Licencja Creative Commons BY 4.0">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47369" name="Obraz 1" descr="Licencja Creative Commons BY 4.0">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67025" cy="1590675"/>
                    </a:xfrm>
                    <a:prstGeom prst="rect">
                      <a:avLst/>
                    </a:prstGeom>
                    <a:noFill/>
                    <a:ln>
                      <a:noFill/>
                    </a:ln>
                  </pic:spPr>
                </pic:pic>
              </a:graphicData>
            </a:graphic>
          </wp:inline>
        </w:drawing>
      </w:r>
    </w:p>
    <w:p w14:paraId="14B41D94" w14:textId="77777777" w:rsidR="000D0285" w:rsidRDefault="000D0285" w:rsidP="00EB12D5">
      <w:pPr>
        <w:spacing w:line="360" w:lineRule="auto"/>
        <w:rPr>
          <w:rStyle w:val="Hipercze"/>
          <w:rFonts w:asciiTheme="majorHAnsi" w:hAnsiTheme="majorHAnsi" w:cstheme="majorHAnsi"/>
          <w:color w:val="000000" w:themeColor="text1"/>
          <w:sz w:val="24"/>
          <w:szCs w:val="24"/>
          <w:u w:val="none"/>
          <w:lang w:eastAsia="pl-PL"/>
        </w:rPr>
      </w:pPr>
    </w:p>
    <w:p w14:paraId="78A2C30F" w14:textId="77777777" w:rsidR="00CE6971" w:rsidRDefault="00CE6971" w:rsidP="00EB12D5">
      <w:pPr>
        <w:spacing w:line="360" w:lineRule="auto"/>
        <w:rPr>
          <w:rStyle w:val="Hipercze"/>
          <w:rFonts w:asciiTheme="majorHAnsi" w:hAnsiTheme="majorHAnsi" w:cstheme="majorHAnsi"/>
          <w:color w:val="000000" w:themeColor="text1"/>
          <w:sz w:val="24"/>
          <w:szCs w:val="24"/>
          <w:u w:val="none"/>
          <w:lang w:eastAsia="pl-PL"/>
        </w:rPr>
      </w:pPr>
    </w:p>
    <w:p w14:paraId="69C8889D" w14:textId="77777777" w:rsidR="00556C84" w:rsidRDefault="00556C84" w:rsidP="00556C84">
      <w:pPr>
        <w:rPr>
          <w:rFonts w:asciiTheme="majorHAnsi" w:eastAsiaTheme="majorEastAsia" w:hAnsiTheme="majorHAnsi" w:cstheme="majorHAnsi"/>
          <w:b/>
          <w:bCs/>
          <w:color w:val="2F5496" w:themeColor="accent1" w:themeShade="BF"/>
          <w:sz w:val="32"/>
          <w:szCs w:val="32"/>
          <w:lang w:eastAsia="pl-PL"/>
        </w:rPr>
      </w:pPr>
    </w:p>
    <w:p w14:paraId="28BA88F3" w14:textId="1724ACB8" w:rsidR="00556C84" w:rsidRDefault="00556C84" w:rsidP="00C25F58">
      <w:pPr>
        <w:pStyle w:val="Akapitzlist"/>
        <w:spacing w:line="360" w:lineRule="auto"/>
        <w:ind w:left="1800"/>
        <w:rPr>
          <w:rFonts w:asciiTheme="majorHAnsi" w:hAnsiTheme="majorHAnsi" w:cstheme="majorHAnsi"/>
          <w:sz w:val="24"/>
          <w:szCs w:val="24"/>
          <w:lang w:eastAsia="pl-PL"/>
        </w:rPr>
      </w:pPr>
    </w:p>
    <w:p w14:paraId="7502CB88" w14:textId="77777777" w:rsidR="00556C84" w:rsidRPr="002F1403" w:rsidRDefault="00556C84" w:rsidP="00C25F58">
      <w:pPr>
        <w:pStyle w:val="Akapitzlist"/>
        <w:spacing w:line="360" w:lineRule="auto"/>
        <w:ind w:left="1800"/>
        <w:rPr>
          <w:rFonts w:asciiTheme="majorHAnsi" w:hAnsiTheme="majorHAnsi" w:cstheme="majorHAnsi"/>
          <w:sz w:val="24"/>
          <w:szCs w:val="24"/>
          <w:lang w:eastAsia="pl-PL"/>
        </w:rPr>
      </w:pPr>
    </w:p>
    <w:sectPr w:rsidR="00556C84" w:rsidRPr="002F1403">
      <w:headerReference w:type="default" r:id="rId34"/>
      <w:footerReference w:type="default" r:id="rId3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2068BA" w14:textId="77777777" w:rsidR="002D5344" w:rsidRDefault="002D5344" w:rsidP="00BF514E">
      <w:pPr>
        <w:spacing w:after="0" w:line="240" w:lineRule="auto"/>
      </w:pPr>
      <w:r>
        <w:separator/>
      </w:r>
    </w:p>
  </w:endnote>
  <w:endnote w:type="continuationSeparator" w:id="0">
    <w:p w14:paraId="7572BA89" w14:textId="77777777" w:rsidR="002D5344" w:rsidRDefault="002D5344" w:rsidP="00BF51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Liberation Serif">
    <w:altName w:val="Times New Roman"/>
    <w:charset w:val="00"/>
    <w:family w:val="roman"/>
    <w:pitch w:val="variable"/>
    <w:sig w:usb0="E0000AFF" w:usb1="500078FF" w:usb2="00000021"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0634773"/>
      <w:docPartObj>
        <w:docPartGallery w:val="Page Numbers (Bottom of Page)"/>
        <w:docPartUnique/>
      </w:docPartObj>
    </w:sdtPr>
    <w:sdtEndPr/>
    <w:sdtContent>
      <w:p w14:paraId="1130995D" w14:textId="72F00785" w:rsidR="00BF514E" w:rsidRDefault="00BF514E">
        <w:pPr>
          <w:pStyle w:val="Stopka"/>
          <w:jc w:val="right"/>
        </w:pPr>
        <w:r>
          <w:fldChar w:fldCharType="begin"/>
        </w:r>
        <w:r>
          <w:instrText>PAGE   \* MERGEFORMAT</w:instrText>
        </w:r>
        <w:r>
          <w:fldChar w:fldCharType="separate"/>
        </w:r>
        <w:r>
          <w:t>2</w:t>
        </w:r>
        <w:r>
          <w:fldChar w:fldCharType="end"/>
        </w:r>
      </w:p>
    </w:sdtContent>
  </w:sdt>
  <w:p w14:paraId="516DCEE0" w14:textId="07AF4055" w:rsidR="00BF514E" w:rsidRDefault="00861BE1">
    <w:pPr>
      <w:pStyle w:val="Stopka"/>
    </w:pPr>
    <w:r>
      <w:rPr>
        <w:noProof/>
      </w:rPr>
      <w:drawing>
        <wp:inline distT="0" distB="0" distL="0" distR="0" wp14:anchorId="736A698C" wp14:editId="149D9F48">
          <wp:extent cx="5761355" cy="762000"/>
          <wp:effectExtent l="0" t="0" r="0" b="0"/>
          <wp:docPr id="23" name="Obraz 23" descr="Logotypy: Fundusze Europejskie, Rzeczpospolita Polska, Unia Europejs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Obraz 23" descr="Logotypy: Fundusze Europejskie, Rzeczpospolita Polska, Unia Europejsk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61355" cy="762000"/>
                  </a:xfrm>
                  <a:prstGeom prst="rect">
                    <a:avLst/>
                  </a:prstGeom>
                  <a:noFill/>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050129" w14:textId="77777777" w:rsidR="002D5344" w:rsidRDefault="002D5344" w:rsidP="00BF514E">
      <w:pPr>
        <w:spacing w:after="0" w:line="240" w:lineRule="auto"/>
      </w:pPr>
      <w:r>
        <w:separator/>
      </w:r>
    </w:p>
  </w:footnote>
  <w:footnote w:type="continuationSeparator" w:id="0">
    <w:p w14:paraId="7A73A132" w14:textId="77777777" w:rsidR="002D5344" w:rsidRDefault="002D5344" w:rsidP="00BF51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A1361" w14:textId="7CE9800F" w:rsidR="00861BE1" w:rsidRDefault="00861BE1">
    <w:pPr>
      <w:pStyle w:val="Nagwek"/>
    </w:pPr>
    <w:r w:rsidRPr="00861BE1">
      <w:rPr>
        <w:rFonts w:ascii="Calibri" w:eastAsia="Calibri" w:hAnsi="Calibri" w:cs="Times New Roman"/>
        <w:noProof/>
        <w:lang w:eastAsia="pl-PL"/>
      </w:rPr>
      <w:drawing>
        <wp:inline distT="0" distB="0" distL="0" distR="0" wp14:anchorId="24E2A8A7" wp14:editId="36142182">
          <wp:extent cx="5760720" cy="440115"/>
          <wp:effectExtent l="0" t="0" r="0" b="0"/>
          <wp:docPr id="14" name="Obraz 14" descr="logotyp Małopolska, CEAP UJ, FRDL, ROPS Krakó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Obraz 14" descr="logotyp Małopolska, CEAP UJ, FRDL, ROPS Kraków"/>
                  <pic:cNvPicPr/>
                </pic:nvPicPr>
                <pic:blipFill rotWithShape="1">
                  <a:blip r:embed="rId1"/>
                  <a:srcRect l="20310" t="20991" r="20055" b="70898"/>
                  <a:stretch/>
                </pic:blipFill>
                <pic:spPr bwMode="auto">
                  <a:xfrm>
                    <a:off x="0" y="0"/>
                    <a:ext cx="5760720" cy="440115"/>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86369"/>
    <w:multiLevelType w:val="hybridMultilevel"/>
    <w:tmpl w:val="F01E3CC6"/>
    <w:lvl w:ilvl="0" w:tplc="3B14001C">
      <w:start w:val="8"/>
      <w:numFmt w:val="decimal"/>
      <w:lvlText w:val="%1."/>
      <w:lvlJc w:val="left"/>
      <w:pPr>
        <w:ind w:left="1778"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0CA70A0E"/>
    <w:multiLevelType w:val="hybridMultilevel"/>
    <w:tmpl w:val="D9D20196"/>
    <w:lvl w:ilvl="0" w:tplc="0415000F">
      <w:start w:val="1"/>
      <w:numFmt w:val="decimal"/>
      <w:lvlText w:val="%1."/>
      <w:lvlJc w:val="left"/>
      <w:pPr>
        <w:ind w:left="2520" w:hanging="360"/>
      </w:pPr>
    </w:lvl>
    <w:lvl w:ilvl="1" w:tplc="04150019" w:tentative="1">
      <w:start w:val="1"/>
      <w:numFmt w:val="lowerLetter"/>
      <w:lvlText w:val="%2."/>
      <w:lvlJc w:val="left"/>
      <w:pPr>
        <w:ind w:left="3240" w:hanging="360"/>
      </w:pPr>
    </w:lvl>
    <w:lvl w:ilvl="2" w:tplc="0415001B" w:tentative="1">
      <w:start w:val="1"/>
      <w:numFmt w:val="lowerRoman"/>
      <w:lvlText w:val="%3."/>
      <w:lvlJc w:val="right"/>
      <w:pPr>
        <w:ind w:left="3960" w:hanging="180"/>
      </w:pPr>
    </w:lvl>
    <w:lvl w:ilvl="3" w:tplc="0415000F" w:tentative="1">
      <w:start w:val="1"/>
      <w:numFmt w:val="decimal"/>
      <w:lvlText w:val="%4."/>
      <w:lvlJc w:val="left"/>
      <w:pPr>
        <w:ind w:left="4680" w:hanging="360"/>
      </w:pPr>
    </w:lvl>
    <w:lvl w:ilvl="4" w:tplc="04150019" w:tentative="1">
      <w:start w:val="1"/>
      <w:numFmt w:val="lowerLetter"/>
      <w:lvlText w:val="%5."/>
      <w:lvlJc w:val="left"/>
      <w:pPr>
        <w:ind w:left="5400" w:hanging="360"/>
      </w:pPr>
    </w:lvl>
    <w:lvl w:ilvl="5" w:tplc="0415001B" w:tentative="1">
      <w:start w:val="1"/>
      <w:numFmt w:val="lowerRoman"/>
      <w:lvlText w:val="%6."/>
      <w:lvlJc w:val="right"/>
      <w:pPr>
        <w:ind w:left="6120" w:hanging="180"/>
      </w:pPr>
    </w:lvl>
    <w:lvl w:ilvl="6" w:tplc="0415000F" w:tentative="1">
      <w:start w:val="1"/>
      <w:numFmt w:val="decimal"/>
      <w:lvlText w:val="%7."/>
      <w:lvlJc w:val="left"/>
      <w:pPr>
        <w:ind w:left="6840" w:hanging="360"/>
      </w:pPr>
    </w:lvl>
    <w:lvl w:ilvl="7" w:tplc="04150019" w:tentative="1">
      <w:start w:val="1"/>
      <w:numFmt w:val="lowerLetter"/>
      <w:lvlText w:val="%8."/>
      <w:lvlJc w:val="left"/>
      <w:pPr>
        <w:ind w:left="7560" w:hanging="360"/>
      </w:pPr>
    </w:lvl>
    <w:lvl w:ilvl="8" w:tplc="0415001B" w:tentative="1">
      <w:start w:val="1"/>
      <w:numFmt w:val="lowerRoman"/>
      <w:lvlText w:val="%9."/>
      <w:lvlJc w:val="right"/>
      <w:pPr>
        <w:ind w:left="8280" w:hanging="180"/>
      </w:pPr>
    </w:lvl>
  </w:abstractNum>
  <w:abstractNum w:abstractNumId="2" w15:restartNumberingAfterBreak="0">
    <w:nsid w:val="11B03069"/>
    <w:multiLevelType w:val="hybridMultilevel"/>
    <w:tmpl w:val="53AA1EAE"/>
    <w:lvl w:ilvl="0" w:tplc="D2B88922">
      <w:start w:val="1"/>
      <w:numFmt w:val="lowerLetter"/>
      <w:lvlText w:val="%1)"/>
      <w:lvlJc w:val="left"/>
      <w:pPr>
        <w:ind w:left="1080" w:hanging="360"/>
      </w:pPr>
      <w:rPr>
        <w:rFonts w:hint="default"/>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3" w15:restartNumberingAfterBreak="0">
    <w:nsid w:val="11E07D0D"/>
    <w:multiLevelType w:val="hybridMultilevel"/>
    <w:tmpl w:val="5F9C642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146942C2"/>
    <w:multiLevelType w:val="hybridMultilevel"/>
    <w:tmpl w:val="1264CFDE"/>
    <w:lvl w:ilvl="0" w:tplc="7210571A">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15:restartNumberingAfterBreak="0">
    <w:nsid w:val="181640AA"/>
    <w:multiLevelType w:val="hybridMultilevel"/>
    <w:tmpl w:val="18A032F2"/>
    <w:lvl w:ilvl="0" w:tplc="8FCE776C">
      <w:start w:val="5"/>
      <w:numFmt w:val="decimal"/>
      <w:lvlText w:val="%1."/>
      <w:lvlJc w:val="left"/>
      <w:pPr>
        <w:ind w:left="180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 w15:restartNumberingAfterBreak="0">
    <w:nsid w:val="19C83997"/>
    <w:multiLevelType w:val="hybridMultilevel"/>
    <w:tmpl w:val="214A87D6"/>
    <w:lvl w:ilvl="0" w:tplc="363C268C">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1A170A5B"/>
    <w:multiLevelType w:val="hybridMultilevel"/>
    <w:tmpl w:val="8696AE82"/>
    <w:lvl w:ilvl="0" w:tplc="C268B8BC">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1B3C13D5"/>
    <w:multiLevelType w:val="hybridMultilevel"/>
    <w:tmpl w:val="100C1C0A"/>
    <w:lvl w:ilvl="0" w:tplc="4014A886">
      <w:start w:val="2"/>
      <w:numFmt w:val="decimal"/>
      <w:lvlText w:val="%1."/>
      <w:lvlJc w:val="left"/>
      <w:pPr>
        <w:ind w:left="180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 w15:restartNumberingAfterBreak="0">
    <w:nsid w:val="1BA835F5"/>
    <w:multiLevelType w:val="hybridMultilevel"/>
    <w:tmpl w:val="5E30E0B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15:restartNumberingAfterBreak="0">
    <w:nsid w:val="1DF33603"/>
    <w:multiLevelType w:val="hybridMultilevel"/>
    <w:tmpl w:val="AB18533C"/>
    <w:lvl w:ilvl="0" w:tplc="658ACC2E">
      <w:start w:val="1"/>
      <w:numFmt w:val="decimal"/>
      <w:lvlText w:val="%1."/>
      <w:lvlJc w:val="left"/>
      <w:pPr>
        <w:ind w:left="1800" w:hanging="360"/>
      </w:pPr>
      <w:rPr>
        <w:rFonts w:hint="default"/>
      </w:rPr>
    </w:lvl>
    <w:lvl w:ilvl="1" w:tplc="04150019" w:tentative="1">
      <w:start w:val="1"/>
      <w:numFmt w:val="lowerLetter"/>
      <w:lvlText w:val="%2."/>
      <w:lvlJc w:val="left"/>
      <w:pPr>
        <w:ind w:left="2520" w:hanging="360"/>
      </w:pPr>
    </w:lvl>
    <w:lvl w:ilvl="2" w:tplc="0415001B" w:tentative="1">
      <w:start w:val="1"/>
      <w:numFmt w:val="lowerRoman"/>
      <w:lvlText w:val="%3."/>
      <w:lvlJc w:val="right"/>
      <w:pPr>
        <w:ind w:left="3240" w:hanging="180"/>
      </w:pPr>
    </w:lvl>
    <w:lvl w:ilvl="3" w:tplc="0415000F" w:tentative="1">
      <w:start w:val="1"/>
      <w:numFmt w:val="decimal"/>
      <w:lvlText w:val="%4."/>
      <w:lvlJc w:val="left"/>
      <w:pPr>
        <w:ind w:left="3960" w:hanging="360"/>
      </w:pPr>
    </w:lvl>
    <w:lvl w:ilvl="4" w:tplc="04150019" w:tentative="1">
      <w:start w:val="1"/>
      <w:numFmt w:val="lowerLetter"/>
      <w:lvlText w:val="%5."/>
      <w:lvlJc w:val="left"/>
      <w:pPr>
        <w:ind w:left="4680" w:hanging="360"/>
      </w:pPr>
    </w:lvl>
    <w:lvl w:ilvl="5" w:tplc="0415001B" w:tentative="1">
      <w:start w:val="1"/>
      <w:numFmt w:val="lowerRoman"/>
      <w:lvlText w:val="%6."/>
      <w:lvlJc w:val="right"/>
      <w:pPr>
        <w:ind w:left="5400" w:hanging="180"/>
      </w:pPr>
    </w:lvl>
    <w:lvl w:ilvl="6" w:tplc="0415000F" w:tentative="1">
      <w:start w:val="1"/>
      <w:numFmt w:val="decimal"/>
      <w:lvlText w:val="%7."/>
      <w:lvlJc w:val="left"/>
      <w:pPr>
        <w:ind w:left="6120" w:hanging="360"/>
      </w:pPr>
    </w:lvl>
    <w:lvl w:ilvl="7" w:tplc="04150019" w:tentative="1">
      <w:start w:val="1"/>
      <w:numFmt w:val="lowerLetter"/>
      <w:lvlText w:val="%8."/>
      <w:lvlJc w:val="left"/>
      <w:pPr>
        <w:ind w:left="6840" w:hanging="360"/>
      </w:pPr>
    </w:lvl>
    <w:lvl w:ilvl="8" w:tplc="0415001B" w:tentative="1">
      <w:start w:val="1"/>
      <w:numFmt w:val="lowerRoman"/>
      <w:lvlText w:val="%9."/>
      <w:lvlJc w:val="right"/>
      <w:pPr>
        <w:ind w:left="7560" w:hanging="180"/>
      </w:pPr>
    </w:lvl>
  </w:abstractNum>
  <w:abstractNum w:abstractNumId="11" w15:restartNumberingAfterBreak="0">
    <w:nsid w:val="21F740F0"/>
    <w:multiLevelType w:val="hybridMultilevel"/>
    <w:tmpl w:val="2E304746"/>
    <w:lvl w:ilvl="0" w:tplc="805A6B92">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2" w15:restartNumberingAfterBreak="0">
    <w:nsid w:val="251E182E"/>
    <w:multiLevelType w:val="hybridMultilevel"/>
    <w:tmpl w:val="546AD9AA"/>
    <w:lvl w:ilvl="0" w:tplc="E9086E50">
      <w:start w:val="1"/>
      <w:numFmt w:val="upperRoman"/>
      <w:lvlText w:val="%1."/>
      <w:lvlJc w:val="left"/>
      <w:pPr>
        <w:ind w:left="1440" w:hanging="720"/>
      </w:pPr>
      <w:rPr>
        <w:rFonts w:hint="default"/>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13" w15:restartNumberingAfterBreak="0">
    <w:nsid w:val="2A292D33"/>
    <w:multiLevelType w:val="hybridMultilevel"/>
    <w:tmpl w:val="F82C6114"/>
    <w:lvl w:ilvl="0" w:tplc="93BE4296">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4" w15:restartNumberingAfterBreak="0">
    <w:nsid w:val="3844383C"/>
    <w:multiLevelType w:val="hybridMultilevel"/>
    <w:tmpl w:val="171E37B6"/>
    <w:lvl w:ilvl="0" w:tplc="A268DD3A">
      <w:start w:val="6"/>
      <w:numFmt w:val="decimal"/>
      <w:lvlText w:val="%1."/>
      <w:lvlJc w:val="left"/>
      <w:pPr>
        <w:ind w:left="180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5" w15:restartNumberingAfterBreak="0">
    <w:nsid w:val="392C798C"/>
    <w:multiLevelType w:val="hybridMultilevel"/>
    <w:tmpl w:val="8934131C"/>
    <w:lvl w:ilvl="0" w:tplc="71568088">
      <w:start w:val="4"/>
      <w:numFmt w:val="decimal"/>
      <w:lvlText w:val="%1."/>
      <w:lvlJc w:val="left"/>
      <w:pPr>
        <w:ind w:left="180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6" w15:restartNumberingAfterBreak="0">
    <w:nsid w:val="410945AE"/>
    <w:multiLevelType w:val="hybridMultilevel"/>
    <w:tmpl w:val="D1400314"/>
    <w:lvl w:ilvl="0" w:tplc="82D0D9DA">
      <w:start w:val="7"/>
      <w:numFmt w:val="decimal"/>
      <w:lvlText w:val="%1."/>
      <w:lvlJc w:val="left"/>
      <w:pPr>
        <w:ind w:left="1778"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7" w15:restartNumberingAfterBreak="0">
    <w:nsid w:val="47E1427F"/>
    <w:multiLevelType w:val="hybridMultilevel"/>
    <w:tmpl w:val="A41C74F0"/>
    <w:lvl w:ilvl="0" w:tplc="ED44F1D8">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8" w15:restartNumberingAfterBreak="0">
    <w:nsid w:val="4A9877AC"/>
    <w:multiLevelType w:val="hybridMultilevel"/>
    <w:tmpl w:val="B066B696"/>
    <w:lvl w:ilvl="0" w:tplc="A776E5EE">
      <w:start w:val="1"/>
      <w:numFmt w:val="decimal"/>
      <w:lvlText w:val="%1."/>
      <w:lvlJc w:val="left"/>
      <w:pPr>
        <w:ind w:left="1778" w:hanging="360"/>
      </w:pPr>
      <w:rPr>
        <w:rFonts w:hint="default"/>
      </w:rPr>
    </w:lvl>
    <w:lvl w:ilvl="1" w:tplc="04150019" w:tentative="1">
      <w:start w:val="1"/>
      <w:numFmt w:val="lowerLetter"/>
      <w:lvlText w:val="%2."/>
      <w:lvlJc w:val="left"/>
      <w:pPr>
        <w:ind w:left="2520" w:hanging="360"/>
      </w:pPr>
    </w:lvl>
    <w:lvl w:ilvl="2" w:tplc="0415001B" w:tentative="1">
      <w:start w:val="1"/>
      <w:numFmt w:val="lowerRoman"/>
      <w:lvlText w:val="%3."/>
      <w:lvlJc w:val="right"/>
      <w:pPr>
        <w:ind w:left="3240" w:hanging="180"/>
      </w:pPr>
    </w:lvl>
    <w:lvl w:ilvl="3" w:tplc="0415000F" w:tentative="1">
      <w:start w:val="1"/>
      <w:numFmt w:val="decimal"/>
      <w:lvlText w:val="%4."/>
      <w:lvlJc w:val="left"/>
      <w:pPr>
        <w:ind w:left="3960" w:hanging="360"/>
      </w:pPr>
    </w:lvl>
    <w:lvl w:ilvl="4" w:tplc="04150019" w:tentative="1">
      <w:start w:val="1"/>
      <w:numFmt w:val="lowerLetter"/>
      <w:lvlText w:val="%5."/>
      <w:lvlJc w:val="left"/>
      <w:pPr>
        <w:ind w:left="4680" w:hanging="360"/>
      </w:pPr>
    </w:lvl>
    <w:lvl w:ilvl="5" w:tplc="0415001B" w:tentative="1">
      <w:start w:val="1"/>
      <w:numFmt w:val="lowerRoman"/>
      <w:lvlText w:val="%6."/>
      <w:lvlJc w:val="right"/>
      <w:pPr>
        <w:ind w:left="5400" w:hanging="180"/>
      </w:pPr>
    </w:lvl>
    <w:lvl w:ilvl="6" w:tplc="0415000F" w:tentative="1">
      <w:start w:val="1"/>
      <w:numFmt w:val="decimal"/>
      <w:lvlText w:val="%7."/>
      <w:lvlJc w:val="left"/>
      <w:pPr>
        <w:ind w:left="6120" w:hanging="360"/>
      </w:pPr>
    </w:lvl>
    <w:lvl w:ilvl="7" w:tplc="04150019" w:tentative="1">
      <w:start w:val="1"/>
      <w:numFmt w:val="lowerLetter"/>
      <w:lvlText w:val="%8."/>
      <w:lvlJc w:val="left"/>
      <w:pPr>
        <w:ind w:left="6840" w:hanging="360"/>
      </w:pPr>
    </w:lvl>
    <w:lvl w:ilvl="8" w:tplc="0415001B" w:tentative="1">
      <w:start w:val="1"/>
      <w:numFmt w:val="lowerRoman"/>
      <w:lvlText w:val="%9."/>
      <w:lvlJc w:val="right"/>
      <w:pPr>
        <w:ind w:left="7560" w:hanging="180"/>
      </w:pPr>
    </w:lvl>
  </w:abstractNum>
  <w:abstractNum w:abstractNumId="19" w15:restartNumberingAfterBreak="0">
    <w:nsid w:val="4FF47D23"/>
    <w:multiLevelType w:val="hybridMultilevel"/>
    <w:tmpl w:val="FBD00726"/>
    <w:lvl w:ilvl="0" w:tplc="0415000F">
      <w:start w:val="1"/>
      <w:numFmt w:val="decimal"/>
      <w:lvlText w:val="%1."/>
      <w:lvlJc w:val="left"/>
      <w:pPr>
        <w:ind w:left="2520" w:hanging="360"/>
      </w:pPr>
    </w:lvl>
    <w:lvl w:ilvl="1" w:tplc="04150019" w:tentative="1">
      <w:start w:val="1"/>
      <w:numFmt w:val="lowerLetter"/>
      <w:lvlText w:val="%2."/>
      <w:lvlJc w:val="left"/>
      <w:pPr>
        <w:ind w:left="3240" w:hanging="360"/>
      </w:pPr>
    </w:lvl>
    <w:lvl w:ilvl="2" w:tplc="0415001B" w:tentative="1">
      <w:start w:val="1"/>
      <w:numFmt w:val="lowerRoman"/>
      <w:lvlText w:val="%3."/>
      <w:lvlJc w:val="right"/>
      <w:pPr>
        <w:ind w:left="3960" w:hanging="180"/>
      </w:pPr>
    </w:lvl>
    <w:lvl w:ilvl="3" w:tplc="0415000F" w:tentative="1">
      <w:start w:val="1"/>
      <w:numFmt w:val="decimal"/>
      <w:lvlText w:val="%4."/>
      <w:lvlJc w:val="left"/>
      <w:pPr>
        <w:ind w:left="4680" w:hanging="360"/>
      </w:pPr>
    </w:lvl>
    <w:lvl w:ilvl="4" w:tplc="04150019" w:tentative="1">
      <w:start w:val="1"/>
      <w:numFmt w:val="lowerLetter"/>
      <w:lvlText w:val="%5."/>
      <w:lvlJc w:val="left"/>
      <w:pPr>
        <w:ind w:left="5400" w:hanging="360"/>
      </w:pPr>
    </w:lvl>
    <w:lvl w:ilvl="5" w:tplc="0415001B" w:tentative="1">
      <w:start w:val="1"/>
      <w:numFmt w:val="lowerRoman"/>
      <w:lvlText w:val="%6."/>
      <w:lvlJc w:val="right"/>
      <w:pPr>
        <w:ind w:left="6120" w:hanging="180"/>
      </w:pPr>
    </w:lvl>
    <w:lvl w:ilvl="6" w:tplc="0415000F" w:tentative="1">
      <w:start w:val="1"/>
      <w:numFmt w:val="decimal"/>
      <w:lvlText w:val="%7."/>
      <w:lvlJc w:val="left"/>
      <w:pPr>
        <w:ind w:left="6840" w:hanging="360"/>
      </w:pPr>
    </w:lvl>
    <w:lvl w:ilvl="7" w:tplc="04150019" w:tentative="1">
      <w:start w:val="1"/>
      <w:numFmt w:val="lowerLetter"/>
      <w:lvlText w:val="%8."/>
      <w:lvlJc w:val="left"/>
      <w:pPr>
        <w:ind w:left="7560" w:hanging="360"/>
      </w:pPr>
    </w:lvl>
    <w:lvl w:ilvl="8" w:tplc="0415001B" w:tentative="1">
      <w:start w:val="1"/>
      <w:numFmt w:val="lowerRoman"/>
      <w:lvlText w:val="%9."/>
      <w:lvlJc w:val="right"/>
      <w:pPr>
        <w:ind w:left="8280" w:hanging="180"/>
      </w:pPr>
    </w:lvl>
  </w:abstractNum>
  <w:abstractNum w:abstractNumId="20" w15:restartNumberingAfterBreak="0">
    <w:nsid w:val="53D55894"/>
    <w:multiLevelType w:val="hybridMultilevel"/>
    <w:tmpl w:val="27F8AF28"/>
    <w:lvl w:ilvl="0" w:tplc="62525974">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1" w15:restartNumberingAfterBreak="0">
    <w:nsid w:val="669C3DFE"/>
    <w:multiLevelType w:val="hybridMultilevel"/>
    <w:tmpl w:val="7C88CEE0"/>
    <w:lvl w:ilvl="0" w:tplc="805A6B92">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2" w15:restartNumberingAfterBreak="0">
    <w:nsid w:val="6A1C74AF"/>
    <w:multiLevelType w:val="hybridMultilevel"/>
    <w:tmpl w:val="3B769EDA"/>
    <w:lvl w:ilvl="0" w:tplc="A75877D2">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3" w15:restartNumberingAfterBreak="0">
    <w:nsid w:val="6E417F21"/>
    <w:multiLevelType w:val="hybridMultilevel"/>
    <w:tmpl w:val="B07E5504"/>
    <w:lvl w:ilvl="0" w:tplc="2A627984">
      <w:start w:val="3"/>
      <w:numFmt w:val="decimal"/>
      <w:lvlText w:val="%1."/>
      <w:lvlJc w:val="left"/>
      <w:pPr>
        <w:ind w:left="180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983699711">
    <w:abstractNumId w:val="20"/>
  </w:num>
  <w:num w:numId="2" w16cid:durableId="1652059665">
    <w:abstractNumId w:val="11"/>
  </w:num>
  <w:num w:numId="3" w16cid:durableId="2088964140">
    <w:abstractNumId w:val="6"/>
  </w:num>
  <w:num w:numId="4" w16cid:durableId="476848691">
    <w:abstractNumId w:val="4"/>
  </w:num>
  <w:num w:numId="5" w16cid:durableId="948463915">
    <w:abstractNumId w:val="7"/>
  </w:num>
  <w:num w:numId="6" w16cid:durableId="1319963833">
    <w:abstractNumId w:val="13"/>
  </w:num>
  <w:num w:numId="7" w16cid:durableId="1893690417">
    <w:abstractNumId w:val="22"/>
  </w:num>
  <w:num w:numId="8" w16cid:durableId="867180715">
    <w:abstractNumId w:val="12"/>
  </w:num>
  <w:num w:numId="9" w16cid:durableId="1924486011">
    <w:abstractNumId w:val="18"/>
  </w:num>
  <w:num w:numId="10" w16cid:durableId="1639451937">
    <w:abstractNumId w:val="19"/>
  </w:num>
  <w:num w:numId="11" w16cid:durableId="1254974240">
    <w:abstractNumId w:val="9"/>
  </w:num>
  <w:num w:numId="12" w16cid:durableId="1271737179">
    <w:abstractNumId w:val="1"/>
  </w:num>
  <w:num w:numId="13" w16cid:durableId="1065100897">
    <w:abstractNumId w:val="3"/>
  </w:num>
  <w:num w:numId="14" w16cid:durableId="438181220">
    <w:abstractNumId w:val="10"/>
  </w:num>
  <w:num w:numId="15" w16cid:durableId="1136222067">
    <w:abstractNumId w:val="8"/>
  </w:num>
  <w:num w:numId="16" w16cid:durableId="1487477690">
    <w:abstractNumId w:val="23"/>
  </w:num>
  <w:num w:numId="17" w16cid:durableId="1100613002">
    <w:abstractNumId w:val="15"/>
  </w:num>
  <w:num w:numId="18" w16cid:durableId="971402604">
    <w:abstractNumId w:val="5"/>
  </w:num>
  <w:num w:numId="19" w16cid:durableId="1074086106">
    <w:abstractNumId w:val="14"/>
  </w:num>
  <w:num w:numId="20" w16cid:durableId="831919560">
    <w:abstractNumId w:val="16"/>
  </w:num>
  <w:num w:numId="21" w16cid:durableId="1721637191">
    <w:abstractNumId w:val="0"/>
  </w:num>
  <w:num w:numId="22" w16cid:durableId="871311043">
    <w:abstractNumId w:val="21"/>
  </w:num>
  <w:num w:numId="23" w16cid:durableId="210962060">
    <w:abstractNumId w:val="2"/>
  </w:num>
  <w:num w:numId="24" w16cid:durableId="10132628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9C0"/>
    <w:rsid w:val="000007A9"/>
    <w:rsid w:val="00023F9D"/>
    <w:rsid w:val="000314BF"/>
    <w:rsid w:val="000333A6"/>
    <w:rsid w:val="000375A5"/>
    <w:rsid w:val="000538F9"/>
    <w:rsid w:val="00082E29"/>
    <w:rsid w:val="000B670F"/>
    <w:rsid w:val="000C4D3A"/>
    <w:rsid w:val="000D0285"/>
    <w:rsid w:val="000E5437"/>
    <w:rsid w:val="001059C0"/>
    <w:rsid w:val="001075B0"/>
    <w:rsid w:val="00113912"/>
    <w:rsid w:val="00134DF8"/>
    <w:rsid w:val="00141AB7"/>
    <w:rsid w:val="00151BC4"/>
    <w:rsid w:val="00157BB4"/>
    <w:rsid w:val="00186B60"/>
    <w:rsid w:val="001A7893"/>
    <w:rsid w:val="001D41EC"/>
    <w:rsid w:val="00217E2F"/>
    <w:rsid w:val="00236503"/>
    <w:rsid w:val="002419AF"/>
    <w:rsid w:val="002451E3"/>
    <w:rsid w:val="00250E47"/>
    <w:rsid w:val="002D5344"/>
    <w:rsid w:val="002E72F4"/>
    <w:rsid w:val="002F1403"/>
    <w:rsid w:val="003270E9"/>
    <w:rsid w:val="00327EDA"/>
    <w:rsid w:val="003452DB"/>
    <w:rsid w:val="003572E8"/>
    <w:rsid w:val="00361ABA"/>
    <w:rsid w:val="0036417F"/>
    <w:rsid w:val="0037484D"/>
    <w:rsid w:val="00374F1A"/>
    <w:rsid w:val="003839D3"/>
    <w:rsid w:val="003841F9"/>
    <w:rsid w:val="00386238"/>
    <w:rsid w:val="003C65DC"/>
    <w:rsid w:val="003C759F"/>
    <w:rsid w:val="003D34E0"/>
    <w:rsid w:val="003E7211"/>
    <w:rsid w:val="00403272"/>
    <w:rsid w:val="00467288"/>
    <w:rsid w:val="00481361"/>
    <w:rsid w:val="00485B77"/>
    <w:rsid w:val="0049345C"/>
    <w:rsid w:val="004A3AE1"/>
    <w:rsid w:val="004B019F"/>
    <w:rsid w:val="00517830"/>
    <w:rsid w:val="00530636"/>
    <w:rsid w:val="00532E12"/>
    <w:rsid w:val="00546763"/>
    <w:rsid w:val="00550B8C"/>
    <w:rsid w:val="00556C84"/>
    <w:rsid w:val="00587C2E"/>
    <w:rsid w:val="005A5C3B"/>
    <w:rsid w:val="005A6877"/>
    <w:rsid w:val="005C0CD5"/>
    <w:rsid w:val="005E2E87"/>
    <w:rsid w:val="005E78D0"/>
    <w:rsid w:val="006023A6"/>
    <w:rsid w:val="006663CA"/>
    <w:rsid w:val="00696DB5"/>
    <w:rsid w:val="006D069D"/>
    <w:rsid w:val="006E4549"/>
    <w:rsid w:val="007032B8"/>
    <w:rsid w:val="007206DD"/>
    <w:rsid w:val="00733F44"/>
    <w:rsid w:val="007616E0"/>
    <w:rsid w:val="007D207F"/>
    <w:rsid w:val="007E2DBF"/>
    <w:rsid w:val="007F1077"/>
    <w:rsid w:val="007F5148"/>
    <w:rsid w:val="00816CC8"/>
    <w:rsid w:val="008331AF"/>
    <w:rsid w:val="008361A5"/>
    <w:rsid w:val="00843965"/>
    <w:rsid w:val="00856D1D"/>
    <w:rsid w:val="00861BE1"/>
    <w:rsid w:val="00867920"/>
    <w:rsid w:val="00874571"/>
    <w:rsid w:val="00887371"/>
    <w:rsid w:val="008922F3"/>
    <w:rsid w:val="008A68B9"/>
    <w:rsid w:val="008A7DA1"/>
    <w:rsid w:val="008C2CAD"/>
    <w:rsid w:val="008D71A1"/>
    <w:rsid w:val="009055AC"/>
    <w:rsid w:val="0092427D"/>
    <w:rsid w:val="00936329"/>
    <w:rsid w:val="009509A2"/>
    <w:rsid w:val="00971862"/>
    <w:rsid w:val="0097187A"/>
    <w:rsid w:val="00971EB1"/>
    <w:rsid w:val="00973DBE"/>
    <w:rsid w:val="00985353"/>
    <w:rsid w:val="009B1690"/>
    <w:rsid w:val="009B2709"/>
    <w:rsid w:val="009B515D"/>
    <w:rsid w:val="00A026A6"/>
    <w:rsid w:val="00A07622"/>
    <w:rsid w:val="00A3410D"/>
    <w:rsid w:val="00A36C22"/>
    <w:rsid w:val="00A51038"/>
    <w:rsid w:val="00A72500"/>
    <w:rsid w:val="00AB6F0D"/>
    <w:rsid w:val="00B1022F"/>
    <w:rsid w:val="00B243B3"/>
    <w:rsid w:val="00B27B38"/>
    <w:rsid w:val="00B47815"/>
    <w:rsid w:val="00B64469"/>
    <w:rsid w:val="00BA113F"/>
    <w:rsid w:val="00BA46CB"/>
    <w:rsid w:val="00BD65C2"/>
    <w:rsid w:val="00BE7EAB"/>
    <w:rsid w:val="00BF514E"/>
    <w:rsid w:val="00C25F58"/>
    <w:rsid w:val="00C5017C"/>
    <w:rsid w:val="00C5329F"/>
    <w:rsid w:val="00C60F88"/>
    <w:rsid w:val="00C736B5"/>
    <w:rsid w:val="00C74D54"/>
    <w:rsid w:val="00C95694"/>
    <w:rsid w:val="00C960CB"/>
    <w:rsid w:val="00CA06BC"/>
    <w:rsid w:val="00CA3022"/>
    <w:rsid w:val="00CB2333"/>
    <w:rsid w:val="00CD0EA6"/>
    <w:rsid w:val="00CD2D06"/>
    <w:rsid w:val="00CD2FFD"/>
    <w:rsid w:val="00CE6971"/>
    <w:rsid w:val="00CF0D29"/>
    <w:rsid w:val="00CF7BFE"/>
    <w:rsid w:val="00D716B1"/>
    <w:rsid w:val="00D733D5"/>
    <w:rsid w:val="00DB1522"/>
    <w:rsid w:val="00DE74E1"/>
    <w:rsid w:val="00DF1622"/>
    <w:rsid w:val="00E030C4"/>
    <w:rsid w:val="00E13E99"/>
    <w:rsid w:val="00E26E5D"/>
    <w:rsid w:val="00E307FB"/>
    <w:rsid w:val="00E3124C"/>
    <w:rsid w:val="00E35CFE"/>
    <w:rsid w:val="00E54672"/>
    <w:rsid w:val="00E63A69"/>
    <w:rsid w:val="00E80355"/>
    <w:rsid w:val="00E8354D"/>
    <w:rsid w:val="00EA5636"/>
    <w:rsid w:val="00EA64FC"/>
    <w:rsid w:val="00EB12D5"/>
    <w:rsid w:val="00EB7581"/>
    <w:rsid w:val="00EF6B2D"/>
    <w:rsid w:val="00F110EA"/>
    <w:rsid w:val="00F31312"/>
    <w:rsid w:val="00F32352"/>
    <w:rsid w:val="00F338AC"/>
    <w:rsid w:val="00F379E8"/>
    <w:rsid w:val="00F556C9"/>
    <w:rsid w:val="00F7579E"/>
    <w:rsid w:val="00F77C77"/>
    <w:rsid w:val="00F84FEA"/>
    <w:rsid w:val="00FB295D"/>
    <w:rsid w:val="00FC5F0D"/>
    <w:rsid w:val="00FF2FCB"/>
    <w:rsid w:val="00FF3BFB"/>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8E8A2F"/>
  <w15:chartTrackingRefBased/>
  <w15:docId w15:val="{882BD9A4-0910-4FC9-820C-96ACA2639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3E7211"/>
  </w:style>
  <w:style w:type="paragraph" w:styleId="Nagwek1">
    <w:name w:val="heading 1"/>
    <w:basedOn w:val="Normalny"/>
    <w:next w:val="Normalny"/>
    <w:link w:val="Nagwek1Znak"/>
    <w:uiPriority w:val="9"/>
    <w:qFormat/>
    <w:rsid w:val="0040327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Nagwek2">
    <w:name w:val="heading 2"/>
    <w:basedOn w:val="Normalny"/>
    <w:next w:val="Normalny"/>
    <w:link w:val="Nagwek2Znak"/>
    <w:uiPriority w:val="9"/>
    <w:unhideWhenUsed/>
    <w:qFormat/>
    <w:rsid w:val="00D733D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Nagwek4">
    <w:name w:val="heading 4"/>
    <w:basedOn w:val="Normalny"/>
    <w:next w:val="Normalny"/>
    <w:link w:val="Nagwek4Znak"/>
    <w:uiPriority w:val="9"/>
    <w:semiHidden/>
    <w:unhideWhenUsed/>
    <w:qFormat/>
    <w:rsid w:val="005A687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ormalnyWeb">
    <w:name w:val="Normal (Web)"/>
    <w:basedOn w:val="Normalny"/>
    <w:uiPriority w:val="99"/>
    <w:semiHidden/>
    <w:unhideWhenUsed/>
    <w:rsid w:val="00113912"/>
    <w:pPr>
      <w:spacing w:before="100" w:beforeAutospacing="1" w:after="142" w:line="276" w:lineRule="auto"/>
    </w:pPr>
    <w:rPr>
      <w:rFonts w:ascii="Times New Roman" w:eastAsia="Times New Roman" w:hAnsi="Times New Roman" w:cs="Times New Roman"/>
      <w:sz w:val="24"/>
      <w:szCs w:val="24"/>
      <w:lang w:eastAsia="pl-PL"/>
    </w:rPr>
  </w:style>
  <w:style w:type="paragraph" w:styleId="Nagwek">
    <w:name w:val="header"/>
    <w:basedOn w:val="Normalny"/>
    <w:link w:val="NagwekZnak"/>
    <w:uiPriority w:val="99"/>
    <w:unhideWhenUsed/>
    <w:rsid w:val="00BF514E"/>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BF514E"/>
  </w:style>
  <w:style w:type="paragraph" w:styleId="Stopka">
    <w:name w:val="footer"/>
    <w:basedOn w:val="Normalny"/>
    <w:link w:val="StopkaZnak"/>
    <w:uiPriority w:val="99"/>
    <w:unhideWhenUsed/>
    <w:rsid w:val="00BF514E"/>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BF514E"/>
  </w:style>
  <w:style w:type="character" w:customStyle="1" w:styleId="Nagwek1Znak">
    <w:name w:val="Nagłówek 1 Znak"/>
    <w:basedOn w:val="Domylnaczcionkaakapitu"/>
    <w:link w:val="Nagwek1"/>
    <w:uiPriority w:val="9"/>
    <w:rsid w:val="00403272"/>
    <w:rPr>
      <w:rFonts w:asciiTheme="majorHAnsi" w:eastAsiaTheme="majorEastAsia" w:hAnsiTheme="majorHAnsi" w:cstheme="majorBidi"/>
      <w:color w:val="2F5496" w:themeColor="accent1" w:themeShade="BF"/>
      <w:sz w:val="32"/>
      <w:szCs w:val="32"/>
    </w:rPr>
  </w:style>
  <w:style w:type="paragraph" w:styleId="Nagwekspisutreci">
    <w:name w:val="TOC Heading"/>
    <w:basedOn w:val="Nagwek1"/>
    <w:next w:val="Normalny"/>
    <w:uiPriority w:val="39"/>
    <w:unhideWhenUsed/>
    <w:qFormat/>
    <w:rsid w:val="00403272"/>
    <w:pPr>
      <w:outlineLvl w:val="9"/>
    </w:pPr>
    <w:rPr>
      <w:lang w:eastAsia="pl-PL"/>
    </w:rPr>
  </w:style>
  <w:style w:type="paragraph" w:styleId="Spistreci2">
    <w:name w:val="toc 2"/>
    <w:basedOn w:val="Normalny"/>
    <w:next w:val="Normalny"/>
    <w:autoRedefine/>
    <w:uiPriority w:val="39"/>
    <w:unhideWhenUsed/>
    <w:rsid w:val="00403272"/>
    <w:pPr>
      <w:spacing w:after="100"/>
      <w:ind w:left="220"/>
    </w:pPr>
    <w:rPr>
      <w:rFonts w:eastAsiaTheme="minorEastAsia" w:cs="Times New Roman"/>
      <w:lang w:eastAsia="pl-PL"/>
    </w:rPr>
  </w:style>
  <w:style w:type="paragraph" w:styleId="Spistreci1">
    <w:name w:val="toc 1"/>
    <w:basedOn w:val="Normalny"/>
    <w:next w:val="Normalny"/>
    <w:autoRedefine/>
    <w:uiPriority w:val="39"/>
    <w:unhideWhenUsed/>
    <w:rsid w:val="00403272"/>
    <w:pPr>
      <w:spacing w:after="100"/>
    </w:pPr>
    <w:rPr>
      <w:rFonts w:eastAsiaTheme="minorEastAsia" w:cs="Times New Roman"/>
      <w:lang w:eastAsia="pl-PL"/>
    </w:rPr>
  </w:style>
  <w:style w:type="paragraph" w:styleId="Spistreci3">
    <w:name w:val="toc 3"/>
    <w:basedOn w:val="Normalny"/>
    <w:next w:val="Normalny"/>
    <w:autoRedefine/>
    <w:uiPriority w:val="39"/>
    <w:unhideWhenUsed/>
    <w:rsid w:val="002451E3"/>
    <w:pPr>
      <w:spacing w:after="100" w:line="360" w:lineRule="auto"/>
    </w:pPr>
    <w:rPr>
      <w:rFonts w:asciiTheme="majorHAnsi" w:eastAsiaTheme="minorEastAsia" w:hAnsiTheme="majorHAnsi" w:cstheme="majorHAnsi"/>
      <w:b/>
      <w:bCs/>
      <w:color w:val="4472C4" w:themeColor="accent1"/>
      <w:sz w:val="32"/>
      <w:szCs w:val="32"/>
      <w:lang w:eastAsia="pl-PL"/>
    </w:rPr>
  </w:style>
  <w:style w:type="character" w:customStyle="1" w:styleId="Nagwek2Znak">
    <w:name w:val="Nagłówek 2 Znak"/>
    <w:basedOn w:val="Domylnaczcionkaakapitu"/>
    <w:link w:val="Nagwek2"/>
    <w:uiPriority w:val="9"/>
    <w:rsid w:val="00D733D5"/>
    <w:rPr>
      <w:rFonts w:asciiTheme="majorHAnsi" w:eastAsiaTheme="majorEastAsia" w:hAnsiTheme="majorHAnsi" w:cstheme="majorBidi"/>
      <w:color w:val="2F5496" w:themeColor="accent1" w:themeShade="BF"/>
      <w:sz w:val="26"/>
      <w:szCs w:val="26"/>
    </w:rPr>
  </w:style>
  <w:style w:type="paragraph" w:styleId="Akapitzlist">
    <w:name w:val="List Paragraph"/>
    <w:basedOn w:val="Normalny"/>
    <w:uiPriority w:val="34"/>
    <w:qFormat/>
    <w:rsid w:val="00A72500"/>
    <w:pPr>
      <w:ind w:left="720"/>
      <w:contextualSpacing/>
    </w:pPr>
  </w:style>
  <w:style w:type="paragraph" w:styleId="Tekstprzypisukocowego">
    <w:name w:val="endnote text"/>
    <w:basedOn w:val="Normalny"/>
    <w:link w:val="TekstprzypisukocowegoZnak"/>
    <w:uiPriority w:val="99"/>
    <w:semiHidden/>
    <w:unhideWhenUsed/>
    <w:rsid w:val="00481361"/>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481361"/>
    <w:rPr>
      <w:sz w:val="20"/>
      <w:szCs w:val="20"/>
    </w:rPr>
  </w:style>
  <w:style w:type="character" w:styleId="Odwoanieprzypisukocowego">
    <w:name w:val="endnote reference"/>
    <w:basedOn w:val="Domylnaczcionkaakapitu"/>
    <w:uiPriority w:val="99"/>
    <w:semiHidden/>
    <w:unhideWhenUsed/>
    <w:rsid w:val="00481361"/>
    <w:rPr>
      <w:vertAlign w:val="superscript"/>
    </w:rPr>
  </w:style>
  <w:style w:type="character" w:customStyle="1" w:styleId="Nagwek4Znak">
    <w:name w:val="Nagłówek 4 Znak"/>
    <w:basedOn w:val="Domylnaczcionkaakapitu"/>
    <w:link w:val="Nagwek4"/>
    <w:uiPriority w:val="9"/>
    <w:semiHidden/>
    <w:rsid w:val="005A6877"/>
    <w:rPr>
      <w:rFonts w:asciiTheme="majorHAnsi" w:eastAsiaTheme="majorEastAsia" w:hAnsiTheme="majorHAnsi" w:cstheme="majorBidi"/>
      <w:i/>
      <w:iCs/>
      <w:color w:val="2F5496" w:themeColor="accent1" w:themeShade="BF"/>
    </w:rPr>
  </w:style>
  <w:style w:type="character" w:styleId="Hipercze">
    <w:name w:val="Hyperlink"/>
    <w:basedOn w:val="Domylnaczcionkaakapitu"/>
    <w:uiPriority w:val="99"/>
    <w:unhideWhenUsed/>
    <w:rsid w:val="00236503"/>
    <w:rPr>
      <w:color w:val="0563C1" w:themeColor="hyperlink"/>
      <w:u w:val="single"/>
    </w:rPr>
  </w:style>
  <w:style w:type="character" w:styleId="Nierozpoznanawzmianka">
    <w:name w:val="Unresolved Mention"/>
    <w:basedOn w:val="Domylnaczcionkaakapitu"/>
    <w:uiPriority w:val="99"/>
    <w:semiHidden/>
    <w:unhideWhenUsed/>
    <w:rsid w:val="00236503"/>
    <w:rPr>
      <w:color w:val="605E5C"/>
      <w:shd w:val="clear" w:color="auto" w:fill="E1DFDD"/>
    </w:rPr>
  </w:style>
  <w:style w:type="paragraph" w:customStyle="1" w:styleId="Arial">
    <w:name w:val="Arial"/>
    <w:basedOn w:val="Normalny"/>
    <w:link w:val="ArialZnak"/>
    <w:qFormat/>
    <w:rsid w:val="004A3AE1"/>
    <w:pPr>
      <w:spacing w:after="0" w:line="360" w:lineRule="auto"/>
      <w:jc w:val="both"/>
    </w:pPr>
    <w:rPr>
      <w:rFonts w:ascii="Arial" w:hAnsi="Arial" w:cs="Times New Roman"/>
      <w:color w:val="202124"/>
      <w:sz w:val="24"/>
      <w:szCs w:val="24"/>
    </w:rPr>
  </w:style>
  <w:style w:type="character" w:customStyle="1" w:styleId="ArialZnak">
    <w:name w:val="Arial Znak"/>
    <w:basedOn w:val="Domylnaczcionkaakapitu"/>
    <w:link w:val="Arial"/>
    <w:rsid w:val="004A3AE1"/>
    <w:rPr>
      <w:rFonts w:ascii="Arial" w:hAnsi="Arial" w:cs="Times New Roman"/>
      <w:color w:val="202124"/>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6339905">
      <w:bodyDiv w:val="1"/>
      <w:marLeft w:val="0"/>
      <w:marRight w:val="0"/>
      <w:marTop w:val="0"/>
      <w:marBottom w:val="0"/>
      <w:divBdr>
        <w:top w:val="none" w:sz="0" w:space="0" w:color="auto"/>
        <w:left w:val="none" w:sz="0" w:space="0" w:color="auto"/>
        <w:bottom w:val="none" w:sz="0" w:space="0" w:color="auto"/>
        <w:right w:val="none" w:sz="0" w:space="0" w:color="auto"/>
      </w:divBdr>
    </w:div>
    <w:div w:id="757483544">
      <w:bodyDiv w:val="1"/>
      <w:marLeft w:val="0"/>
      <w:marRight w:val="0"/>
      <w:marTop w:val="0"/>
      <w:marBottom w:val="0"/>
      <w:divBdr>
        <w:top w:val="none" w:sz="0" w:space="0" w:color="auto"/>
        <w:left w:val="none" w:sz="0" w:space="0" w:color="auto"/>
        <w:bottom w:val="none" w:sz="0" w:space="0" w:color="auto"/>
        <w:right w:val="none" w:sz="0" w:space="0" w:color="auto"/>
      </w:divBdr>
    </w:div>
    <w:div w:id="1276905360">
      <w:bodyDiv w:val="1"/>
      <w:marLeft w:val="0"/>
      <w:marRight w:val="0"/>
      <w:marTop w:val="0"/>
      <w:marBottom w:val="0"/>
      <w:divBdr>
        <w:top w:val="none" w:sz="0" w:space="0" w:color="auto"/>
        <w:left w:val="none" w:sz="0" w:space="0" w:color="auto"/>
        <w:bottom w:val="none" w:sz="0" w:space="0" w:color="auto"/>
        <w:right w:val="none" w:sz="0" w:space="0" w:color="auto"/>
      </w:divBdr>
    </w:div>
    <w:div w:id="1435441587">
      <w:bodyDiv w:val="1"/>
      <w:marLeft w:val="0"/>
      <w:marRight w:val="0"/>
      <w:marTop w:val="0"/>
      <w:marBottom w:val="0"/>
      <w:divBdr>
        <w:top w:val="none" w:sz="0" w:space="0" w:color="auto"/>
        <w:left w:val="none" w:sz="0" w:space="0" w:color="auto"/>
        <w:bottom w:val="none" w:sz="0" w:space="0" w:color="auto"/>
        <w:right w:val="none" w:sz="0" w:space="0" w:color="auto"/>
      </w:divBdr>
    </w:div>
    <w:div w:id="1718047204">
      <w:bodyDiv w:val="1"/>
      <w:marLeft w:val="0"/>
      <w:marRight w:val="0"/>
      <w:marTop w:val="0"/>
      <w:marBottom w:val="0"/>
      <w:divBdr>
        <w:top w:val="none" w:sz="0" w:space="0" w:color="auto"/>
        <w:left w:val="none" w:sz="0" w:space="0" w:color="auto"/>
        <w:bottom w:val="none" w:sz="0" w:space="0" w:color="auto"/>
        <w:right w:val="none" w:sz="0" w:space="0" w:color="auto"/>
      </w:divBdr>
    </w:div>
    <w:div w:id="1972246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8.jpeg"/><Relationship Id="rId26" Type="http://schemas.openxmlformats.org/officeDocument/2006/relationships/image" Target="media/image15.jpeg"/><Relationship Id="rId21" Type="http://schemas.openxmlformats.org/officeDocument/2006/relationships/image" Target="media/image11.jpe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hyperlink" Target="https://www.figma.com/file/F1zryAQ4L9b6vLYq3S37Tr/user-flow-apka-konsumencka?node-id=0%3A1&amp;t=KtJMpQlsmqlAm38I-0" TargetMode="External"/><Relationship Id="rId25" Type="http://schemas.openxmlformats.org/officeDocument/2006/relationships/image" Target="media/image14.jpeg"/><Relationship Id="rId33"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hyperlink" Target="https://www.figma.com/proto/jVWUBzEM3qlAtoIWnWSrMX/apka-konsumencka---%C5%9Bcie%C5%BCka-1?node-id=1%3A97&amp;scaling=min-zoom&amp;page-id=0%3A1&amp;starting-point-node-id=1%3A164" TargetMode="External"/><Relationship Id="rId20" Type="http://schemas.openxmlformats.org/officeDocument/2006/relationships/image" Target="media/image10.jpe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hyperlink" Target="https://www.figma.com/file/RO9T3EDrz35De7QKa1AMuF/mockupy-apka-konsumencka?t=KtJMpQlsmqlAm38I-0" TargetMode="External"/><Relationship Id="rId32" Type="http://schemas.openxmlformats.org/officeDocument/2006/relationships/hyperlink" Target="https://creativecommons.org/licenses/by/4.0/deed.pl"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3.jpeg"/><Relationship Id="rId28" Type="http://schemas.openxmlformats.org/officeDocument/2006/relationships/image" Target="media/image17.jpeg"/><Relationship Id="rId36" Type="http://schemas.openxmlformats.org/officeDocument/2006/relationships/fontTable" Target="fontTable.xml"/><Relationship Id="rId10" Type="http://schemas.openxmlformats.org/officeDocument/2006/relationships/image" Target="media/image2.jpg"/><Relationship Id="rId19" Type="http://schemas.openxmlformats.org/officeDocument/2006/relationships/image" Target="media/image9.jpeg"/><Relationship Id="rId31"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hyperlink" Target="https://www.figma.com/file/jVWUBzEM3qlAtoIWnWSrMX/apka-konsumencka---%C5%9Bcie%C5%BCka-1?node-id=1%3A1579" TargetMode="External"/><Relationship Id="rId14" Type="http://schemas.openxmlformats.org/officeDocument/2006/relationships/image" Target="media/image6.jpg"/><Relationship Id="rId22" Type="http://schemas.openxmlformats.org/officeDocument/2006/relationships/image" Target="media/image12.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3.png"/></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052E8E-51F2-4309-892D-0D3691E057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45</Pages>
  <Words>6420</Words>
  <Characters>38521</Characters>
  <Application>Microsoft Office Word</Application>
  <DocSecurity>0</DocSecurity>
  <Lines>321</Lines>
  <Paragraphs>89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44852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Podgorny</dc:creator>
  <cp:keywords/>
  <dc:description/>
  <cp:lastModifiedBy>drojek</cp:lastModifiedBy>
  <cp:revision>7</cp:revision>
  <cp:lastPrinted>2022-08-18T07:24:00Z</cp:lastPrinted>
  <dcterms:created xsi:type="dcterms:W3CDTF">2023-03-20T11:00:00Z</dcterms:created>
  <dcterms:modified xsi:type="dcterms:W3CDTF">2024-01-22T09:05:00Z</dcterms:modified>
</cp:coreProperties>
</file>