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ИИТ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Лабораторная работа №3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 2 семестр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дисциплине: «Компьютерные системы и сети»</w:t>
      </w:r>
    </w:p>
    <w:p>
      <w:pPr>
        <w:pStyle w:val="Normal"/>
        <w:spacing w:before="0" w:after="160"/>
        <w:jc w:val="center"/>
        <w:rPr>
          <w:rFonts w:ascii="Calibri" w:hAnsi="Calibri" w:cs="" w:asciiTheme="minorHAnsi" w:cstheme="minorBidi" w:hAnsiTheme="minorHAnsi"/>
          <w:b/>
          <w:b/>
          <w:sz w:val="32"/>
          <w:szCs w:val="32"/>
        </w:rPr>
      </w:pPr>
      <w:r>
        <w:rPr>
          <w:rFonts w:ascii="Times New Roman" w:hAnsi="Times New Roman"/>
          <w:sz w:val="26"/>
          <w:szCs w:val="26"/>
        </w:rPr>
        <w:t>Тема: «Макроопределения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Выполнил: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Студен</w:t>
      </w:r>
      <w:r>
        <w:rPr>
          <w:rFonts w:cs="Times New Roman" w:ascii="Times New Roman" w:hAnsi="Times New Roman"/>
          <w:sz w:val="26"/>
          <w:szCs w:val="26"/>
        </w:rPr>
        <w:t>т</w:t>
      </w:r>
      <w:r>
        <w:rPr>
          <w:rFonts w:cs="Times New Roman" w:ascii="Times New Roman" w:hAnsi="Times New Roman"/>
          <w:sz w:val="26"/>
          <w:szCs w:val="26"/>
        </w:rPr>
        <w:t xml:space="preserve"> 2 курса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Группы ПО-6(2)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Осьмуш</w:t>
      </w:r>
      <w:r>
        <w:rPr>
          <w:rFonts w:cs="Times New Roman" w:ascii="Times New Roman" w:hAnsi="Times New Roman"/>
          <w:sz w:val="26"/>
          <w:szCs w:val="26"/>
        </w:rPr>
        <w:t>н</w:t>
      </w:r>
      <w:r>
        <w:rPr>
          <w:rFonts w:cs="Times New Roman" w:ascii="Times New Roman" w:hAnsi="Times New Roman"/>
          <w:sz w:val="26"/>
          <w:szCs w:val="26"/>
        </w:rPr>
        <w:t>иков А.Ю.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Проверил: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Бойко Д.О.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Брест, 2022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Лабораторная работа №3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Макроопределения</w:t>
      </w:r>
    </w:p>
    <w:p>
      <w:pPr>
        <w:pStyle w:val="Normal"/>
        <w:spacing w:lineRule="auto" w:line="360" w:before="10" w:after="200"/>
        <w:jc w:val="center"/>
        <w:rPr>
          <w:b/>
          <w:b/>
        </w:rPr>
      </w:pPr>
      <w:r>
        <w:rPr>
          <w:rFonts w:ascii="Times New Roman" w:hAnsi="Times New Roman"/>
          <w:color w:val="000000"/>
          <w:sz w:val="26"/>
          <w:szCs w:val="26"/>
        </w:rPr>
        <w:t>Вариант 7</w:t>
      </w:r>
    </w:p>
    <w:p>
      <w:pPr>
        <w:pStyle w:val="Normal"/>
        <w:spacing w:lineRule="auto" w:line="360" w:before="10" w:after="200"/>
        <w:rPr>
          <w:rFonts w:ascii="Times New Roman" w:hAnsi="Times New Roman" w:eastAsia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Задание:</w:t>
      </w:r>
    </w:p>
    <w:p>
      <w:pPr>
        <w:pStyle w:val="Normal"/>
        <w:spacing w:lineRule="auto" w:line="360" w:before="10" w:after="20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Изучить состав и средства задания макроопределений.</w:t>
      </w:r>
    </w:p>
    <w:p>
      <w:pPr>
        <w:pStyle w:val="ListParagraph"/>
        <w:widowControl/>
        <w:numPr>
          <w:ilvl w:val="0"/>
          <w:numId w:val="3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Написать макроопределение, реализующее функцию заданного преподавателем варианта работы: </w:t>
      </w:r>
      <w:r>
        <w:rPr>
          <w:i/>
          <w:color w:val="000000"/>
          <w:sz w:val="26"/>
          <w:szCs w:val="26"/>
        </w:rPr>
        <w:t>в исходной строке оставить между словами лишь по одному пробелу, удалив лишние;</w:t>
      </w:r>
    </w:p>
    <w:p>
      <w:pPr>
        <w:pStyle w:val="ListParagraph"/>
        <w:widowControl/>
        <w:numPr>
          <w:ilvl w:val="0"/>
          <w:numId w:val="1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>Написать программу проверки работоспособности разработанного макроопределения.</w:t>
      </w:r>
    </w:p>
    <w:p>
      <w:pPr>
        <w:pStyle w:val="NormalWeb"/>
        <w:spacing w:beforeAutospacing="0" w:before="0" w:afterAutospacing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Текст</w:t>
      </w:r>
      <w:r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>
        <w:rPr>
          <w:b/>
          <w:sz w:val="26"/>
          <w:szCs w:val="26"/>
          <w:lang w:val="en-US"/>
        </w:rPr>
        <w:t>: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  <w:t>.model small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  <w:t>.stack 1000h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  <w:t>.data</w:t>
      </w:r>
    </w:p>
    <w:p>
      <w:pPr>
        <w:pStyle w:val="NormalWeb"/>
        <w:spacing w:beforeAutospacing="0" w:before="10" w:afterAutospacing="0" w:after="10"/>
        <w:ind w:firstLine="708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  <w:t>stroka db 215 dup ('$')</w:t>
      </w:r>
    </w:p>
    <w:p>
      <w:pPr>
        <w:pStyle w:val="NormalWeb"/>
        <w:spacing w:beforeAutospacing="0" w:before="10" w:afterAutospacing="0" w:after="10"/>
        <w:ind w:firstLine="708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  <w:t>newstroka db 215 dup ('$')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.code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  <w:lang w:val="en-US"/>
        </w:rPr>
        <w:t>delspace</w:t>
      </w:r>
      <w:r>
        <w:rPr>
          <w:rFonts w:cs="Courier New" w:ascii="Courier New" w:hAnsi="Courier New"/>
          <w:sz w:val="19"/>
          <w:szCs w:val="19"/>
        </w:rPr>
        <w:t xml:space="preserve"> macro ; //Макроопределение удаления лишних пробелов в строке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si, 0 ; //Устанавливаем счетчики на 0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di, 0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iter: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dl, ‘.’ ;// Устанавливаем точку в регистр dl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cmp [bx + si], dl ; //Проверяем равно ли значение точке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je endf ; //Если равно то переходим в end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dl, ‘ ‘ ;//Устанавливаем пробел в регистр dl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cmp [bx + si], dl ; //Проверяем равно ли значение пробелу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je yes ; //Если равно то переходим в yes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jne no ; //Если не равно то переходим в no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no: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dl, [bx + si] ; //Устанавливаем значение символа в регистр dl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[bp + di], dl ; //Устанавливаем значение dl в копию строки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inc si ; //Увеличиваем счетчик строки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inc di ; //Увеличиваем счетчик копии строки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jmp iter ; //Переходим в iter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yes: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inc si ; //Увеличиваем счетчик строки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jmp iter ; //Переходим в iter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endf: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[bp + di], dl ; //Копируем символ из dl в копию строки</w:t>
      </w:r>
    </w:p>
    <w:p>
      <w:pPr>
        <w:pStyle w:val="NormalWeb"/>
        <w:spacing w:beforeAutospacing="0" w:before="10" w:afterAutospacing="0" w:after="10"/>
        <w:ind w:firstLine="708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endm ; //Конец макроопределения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ax, @Data ; //Копируем Data в ax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ds, ax ; //Устанавливаем регистр ds на сегмент данных Data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bx, offset stroka ; //Устанавливаем в bx исходную строку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bp, offset newstr</w:t>
      </w:r>
      <w:r>
        <w:rPr>
          <w:rFonts w:cs="Courier New" w:ascii="Courier New" w:hAnsi="Courier New"/>
          <w:sz w:val="19"/>
          <w:szCs w:val="19"/>
          <w:lang w:val="en-US"/>
        </w:rPr>
        <w:t>oka</w:t>
      </w:r>
      <w:r>
        <w:rPr>
          <w:rFonts w:cs="Courier New" w:ascii="Courier New" w:hAnsi="Courier New"/>
          <w:sz w:val="19"/>
          <w:szCs w:val="19"/>
        </w:rPr>
        <w:t xml:space="preserve"> ; //Устанавливаем bp как копию строки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si, 0 ; //Устанавливаем счётчик на 0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read: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ah, 01h ; //Устанавливаем код системного вызова на 01h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int 21h ; //Производим системный вызов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[bx + si], al ; //Считываем строку в bx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cmp al, ‘.’ ; //Сравниваем конец с символом точки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je start ; //Если конец равен точке то переходим в start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inc si ; //Увеличиваем si на 1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jmp read ; //Переходим в read если ввод некорректен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start: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  <w:lang w:val="en-US"/>
        </w:rPr>
        <w:t>delspace</w:t>
      </w:r>
      <w:r>
        <w:rPr>
          <w:rFonts w:cs="Courier New" w:ascii="Courier New" w:hAnsi="Courier New"/>
          <w:sz w:val="19"/>
          <w:szCs w:val="19"/>
        </w:rPr>
        <w:t xml:space="preserve"> ; //Вызываем макрокоманду </w:t>
      </w:r>
      <w:r>
        <w:rPr>
          <w:rFonts w:cs="Courier New" w:ascii="Courier New" w:hAnsi="Courier New"/>
          <w:sz w:val="19"/>
          <w:szCs w:val="19"/>
          <w:lang w:val="en-US"/>
        </w:rPr>
        <w:t>del</w:t>
      </w:r>
      <w:r>
        <w:rPr>
          <w:rFonts w:cs="Courier New" w:ascii="Courier New" w:hAnsi="Courier New"/>
          <w:sz w:val="19"/>
          <w:szCs w:val="19"/>
        </w:rPr>
        <w:t>_</w:t>
      </w:r>
      <w:r>
        <w:rPr>
          <w:rFonts w:cs="Courier New" w:ascii="Courier New" w:hAnsi="Courier New"/>
          <w:sz w:val="19"/>
          <w:szCs w:val="19"/>
          <w:lang w:val="en-US"/>
        </w:rPr>
        <w:t>space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ah, 02h ; //Устанавливаем системный вызов вывода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dl, 13 ; //Задаем значение для вывода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int 21h ; //Производим системный вызов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dl, 10 ; //Задаем значение для вывода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int 21h ; //Производим системный вызов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si, 0 ; //Задаем счётчик si на 0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cl, ‘.’ ; //Устанавливаем значение символа точки в регистр cl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  <w:t>jmp write ; //</w:t>
      </w:r>
      <w:r>
        <w:rPr>
          <w:rFonts w:cs="Courier New" w:ascii="Courier New" w:hAnsi="Courier New"/>
          <w:sz w:val="19"/>
          <w:szCs w:val="19"/>
        </w:rPr>
        <w:t>Переходим</w:t>
      </w:r>
      <w:r>
        <w:rPr>
          <w:rFonts w:cs="Courier New" w:ascii="Courier New" w:hAnsi="Courier New"/>
          <w:sz w:val="19"/>
          <w:szCs w:val="19"/>
          <w:lang w:val="en-US"/>
        </w:rPr>
        <w:t xml:space="preserve"> </w:t>
      </w:r>
      <w:r>
        <w:rPr>
          <w:rFonts w:cs="Courier New" w:ascii="Courier New" w:hAnsi="Courier New"/>
          <w:sz w:val="19"/>
          <w:szCs w:val="19"/>
        </w:rPr>
        <w:t>в</w:t>
      </w:r>
      <w:r>
        <w:rPr>
          <w:rFonts w:cs="Courier New" w:ascii="Courier New" w:hAnsi="Courier New"/>
          <w:sz w:val="19"/>
          <w:szCs w:val="19"/>
          <w:lang w:val="en-US"/>
        </w:rPr>
        <w:t xml:space="preserve"> write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  <w:t>write: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cmp [bp + si], cl ; //Сравниваем символ с точкой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je ending ; //Если точка то переходим в ending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ah, 02h ; //Устанавливаем системный вызов вывода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dl, [bp + si] ; //Задаем значение для вывода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int 21h ; //Производим системный вызов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inc si ; //Увеличиваем счётчик si на 1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  <w:t>jmp write ; //</w:t>
      </w:r>
      <w:r>
        <w:rPr>
          <w:rFonts w:cs="Courier New" w:ascii="Courier New" w:hAnsi="Courier New"/>
          <w:sz w:val="19"/>
          <w:szCs w:val="19"/>
        </w:rPr>
        <w:t>Переходим</w:t>
      </w:r>
      <w:r>
        <w:rPr>
          <w:rFonts w:cs="Courier New" w:ascii="Courier New" w:hAnsi="Courier New"/>
          <w:sz w:val="19"/>
          <w:szCs w:val="19"/>
          <w:lang w:val="en-US"/>
        </w:rPr>
        <w:t xml:space="preserve"> </w:t>
      </w:r>
      <w:r>
        <w:rPr>
          <w:rFonts w:cs="Courier New" w:ascii="Courier New" w:hAnsi="Courier New"/>
          <w:sz w:val="19"/>
          <w:szCs w:val="19"/>
        </w:rPr>
        <w:t>в</w:t>
      </w:r>
      <w:r>
        <w:rPr>
          <w:rFonts w:cs="Courier New" w:ascii="Courier New" w:hAnsi="Courier New"/>
          <w:sz w:val="19"/>
          <w:szCs w:val="19"/>
          <w:lang w:val="en-US"/>
        </w:rPr>
        <w:t xml:space="preserve"> write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cs="Courier New" w:ascii="Courier New" w:hAnsi="Courier New"/>
          <w:sz w:val="19"/>
          <w:szCs w:val="19"/>
          <w:lang w:val="en-US"/>
        </w:rPr>
        <w:t>ending: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mov ax, 4C00 ; //Устанавливаем системный вызов выхода из программы</w:t>
      </w:r>
    </w:p>
    <w:p>
      <w:pPr>
        <w:pStyle w:val="NormalWeb"/>
        <w:spacing w:beforeAutospacing="0" w:before="10" w:afterAutospacing="0" w:after="10"/>
        <w:ind w:left="708" w:hanging="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int 21h ; //Производим системный вызов</w:t>
      </w:r>
    </w:p>
    <w:p>
      <w:pPr>
        <w:pStyle w:val="NormalWeb"/>
        <w:spacing w:beforeAutospacing="0" w:before="10" w:afterAutospacing="0" w:after="10"/>
        <w:rPr>
          <w:rFonts w:ascii="Courier New" w:hAnsi="Courier New" w:cs="Courier New"/>
          <w:sz w:val="19"/>
          <w:szCs w:val="19"/>
        </w:rPr>
      </w:pPr>
      <w:r>
        <w:rPr>
          <w:rFonts w:cs="Courier New" w:ascii="Courier New" w:hAnsi="Courier New"/>
          <w:sz w:val="19"/>
          <w:szCs w:val="19"/>
        </w:rPr>
        <w:t>end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Результаты тестирования программы: </w:t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Вывод:  </w:t>
      </w:r>
      <w:r>
        <w:rPr>
          <w:rFonts w:ascii="Times New Roman" w:hAnsi="Times New Roman"/>
          <w:color w:val="000000"/>
          <w:sz w:val="26"/>
          <w:szCs w:val="26"/>
        </w:rPr>
        <w:t>в ходе данной лабораторной работы написали на ассемблере программу обработки текста.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667b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667b2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667b2"/>
    <w:pPr>
      <w:widowControl w:val="false"/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Application>LibreOffice/7.2.7.2$Linux_X86_64 LibreOffice_project/20$Build-2</Application>
  <AppVersion>15.0000</AppVersion>
  <Pages>3</Pages>
  <Words>531</Words>
  <Characters>2715</Characters>
  <CharactersWithSpaces>3157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2022-04-05T11:29:00Z</dcterms:created>
  <dc:creator>Katerina Hursina</dc:creator>
  <dc:description/>
  <dc:language>ru-RU</dc:language>
  <cp:lastModifiedBy/>
  <dcterms:modified xsi:type="dcterms:W3CDTF">2022-06-24T13:02:38Z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