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3887" w14:textId="77777777" w:rsidR="00EE61DA" w:rsidRDefault="00EE61DA" w:rsidP="00EE61D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i/>
          <w:iCs/>
          <w:sz w:val="28"/>
          <w:szCs w:val="28"/>
        </w:rPr>
        <w:t xml:space="preserve">Лабораторная работа 3 </w:t>
      </w:r>
    </w:p>
    <w:p w14:paraId="1EE48D09" w14:textId="77777777" w:rsidR="00EE61DA" w:rsidRDefault="00EE61DA" w:rsidP="00EE61D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Разработка плана интернет-маркетинга</w:t>
      </w:r>
    </w:p>
    <w:p w14:paraId="388B800C" w14:textId="7D8E35A8" w:rsidR="00EE61DA" w:rsidRDefault="00EE61DA" w:rsidP="00EE61DA">
      <w:pPr>
        <w:rPr>
          <w:sz w:val="28"/>
          <w:szCs w:val="28"/>
        </w:rPr>
      </w:pPr>
      <w:r>
        <w:rPr>
          <w:sz w:val="28"/>
          <w:szCs w:val="28"/>
        </w:rPr>
        <w:t>РАЗДЕЛ 1: ОСНОВНЫЕ ПОЛОЖЕНИЯ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7"/>
        <w:gridCol w:w="2266"/>
        <w:gridCol w:w="2268"/>
      </w:tblGrid>
      <w:tr w:rsidR="000E5C1B" w14:paraId="39A1CB82" w14:textId="77777777" w:rsidTr="000E5C1B">
        <w:trPr>
          <w:trHeight w:val="177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EB6481" w14:textId="77777777" w:rsidR="000E5C1B" w:rsidRDefault="000E5C1B">
            <w:pP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Название компании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7B8F85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Бойцовский клуб «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Синтяо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3D8EF3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0E5C1B" w14:paraId="4CDFF406" w14:textId="77777777" w:rsidTr="000E5C1B">
        <w:trPr>
          <w:trHeight w:val="25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08FBCB" w14:textId="77777777" w:rsidR="000E5C1B" w:rsidRDefault="000E5C1B">
            <w:pP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Краткое описание деятельности компании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B04BBF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Боевые искусства</w:t>
            </w:r>
          </w:p>
          <w:p w14:paraId="1456D6A6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75663C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0E5C1B" w14:paraId="3F04E49F" w14:textId="77777777" w:rsidTr="000E5C1B">
        <w:trPr>
          <w:trHeight w:val="272"/>
        </w:trPr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1570E" w14:textId="77777777" w:rsidR="000E5C1B" w:rsidRDefault="000E5C1B">
            <w:pP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Основные бизнес-процессы компании, которые необходимо автоматизировать с помощью сайта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959BDD" w14:textId="77777777" w:rsidR="000E5C1B" w:rsidRDefault="000E5C1B">
            <w:pPr>
              <w:rPr>
                <w:rFonts w:ascii="Arial" w:eastAsia="Arial" w:hAnsi="Arial" w:cs="Arial"/>
                <w:b/>
                <w:strike/>
                <w:color w:val="000000"/>
                <w:highlight w:val="red"/>
              </w:rPr>
            </w:pPr>
            <w:r>
              <w:rPr>
                <w:rFonts w:ascii="Arial" w:eastAsia="Arial" w:hAnsi="Arial" w:cs="Arial"/>
                <w:color w:val="000000"/>
              </w:rPr>
              <w:t>Коммуникация с потенциальными клиентами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8936B8" w14:textId="77777777" w:rsidR="000E5C1B" w:rsidRDefault="000E5C1B">
            <w:pPr>
              <w:rPr>
                <w:rFonts w:ascii="Arial" w:eastAsia="Arial" w:hAnsi="Arial" w:cs="Arial"/>
                <w:b/>
                <w:strike/>
                <w:color w:val="000000"/>
                <w:highlight w:val="red"/>
              </w:rPr>
            </w:pPr>
            <w:r>
              <w:rPr>
                <w:rFonts w:ascii="Arial" w:eastAsia="Arial" w:hAnsi="Arial" w:cs="Arial"/>
                <w:color w:val="000000"/>
              </w:rPr>
              <w:t>Проведение маркетинговых исследований</w:t>
            </w:r>
          </w:p>
        </w:tc>
      </w:tr>
    </w:tbl>
    <w:p w14:paraId="39C36EF2" w14:textId="77777777" w:rsidR="000E5C1B" w:rsidRDefault="000E5C1B" w:rsidP="000E5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402D2" w14:textId="77777777" w:rsidR="000E5C1B" w:rsidRDefault="000E5C1B" w:rsidP="000E5C1B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Анализ: тема, цель, функции и задачи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537"/>
      </w:tblGrid>
      <w:tr w:rsidR="000E5C1B" w14:paraId="6FE4989E" w14:textId="77777777" w:rsidTr="000E5C1B">
        <w:trPr>
          <w:trHeight w:val="315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D0202" w14:textId="77777777" w:rsidR="000E5C1B" w:rsidRDefault="000E5C1B">
            <w:pP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Тема сайта: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3111F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Единоборства</w:t>
            </w:r>
          </w:p>
        </w:tc>
      </w:tr>
      <w:tr w:rsidR="000E5C1B" w14:paraId="640B3321" w14:textId="77777777" w:rsidTr="000E5C1B">
        <w:trPr>
          <w:trHeight w:val="315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FD4BE" w14:textId="77777777" w:rsidR="000E5C1B" w:rsidRDefault="000E5C1B">
            <w:pP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Цель сайта: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153DD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Привлечение новых клиентов</w:t>
            </w:r>
          </w:p>
        </w:tc>
      </w:tr>
      <w:tr w:rsidR="000E5C1B" w14:paraId="6F3A5124" w14:textId="77777777" w:rsidTr="000E5C1B">
        <w:trPr>
          <w:trHeight w:val="315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55DEB" w14:textId="77777777" w:rsidR="000E5C1B" w:rsidRDefault="000E5C1B">
            <w:pP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Функции и задачи сайта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E0CD8B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0E5C1B" w14:paraId="038D4B30" w14:textId="77777777" w:rsidTr="000E5C1B">
        <w:trPr>
          <w:trHeight w:val="315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7D7D4" w14:textId="77777777" w:rsidR="000E5C1B" w:rsidRDefault="000E5C1B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Маркетинговая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F9C54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Накопление базы реальных и постоянных клиентов</w:t>
            </w:r>
          </w:p>
        </w:tc>
      </w:tr>
      <w:tr w:rsidR="000E5C1B" w14:paraId="5666B01B" w14:textId="77777777" w:rsidTr="000E5C1B">
        <w:trPr>
          <w:trHeight w:val="315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8A2FE6" w14:textId="77777777" w:rsidR="000E5C1B" w:rsidRDefault="000E5C1B">
            <w:pP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C84FC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Демонстрация достижений </w:t>
            </w:r>
          </w:p>
        </w:tc>
      </w:tr>
      <w:tr w:rsidR="000E5C1B" w14:paraId="56DB478F" w14:textId="77777777" w:rsidTr="000E5C1B">
        <w:trPr>
          <w:trHeight w:val="315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EDFB0" w14:textId="77777777" w:rsidR="000E5C1B" w:rsidRDefault="000E5C1B">
            <w:pP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841A5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Получение отзывов от клиентов о качестве предоставлении услуг</w:t>
            </w:r>
          </w:p>
        </w:tc>
      </w:tr>
      <w:tr w:rsidR="000E5C1B" w14:paraId="4608AD26" w14:textId="77777777" w:rsidTr="000E5C1B">
        <w:trPr>
          <w:trHeight w:val="315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51304" w14:textId="77777777" w:rsidR="000E5C1B" w:rsidRDefault="000E5C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Коммуникационная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740AB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Реализация обратной связи с клиентом</w:t>
            </w:r>
          </w:p>
        </w:tc>
      </w:tr>
      <w:tr w:rsidR="000E5C1B" w14:paraId="1F697ABC" w14:textId="77777777" w:rsidTr="000E5C1B">
        <w:trPr>
          <w:trHeight w:val="315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E75A27" w14:textId="77777777" w:rsidR="000E5C1B" w:rsidRDefault="000E5C1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A71B8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Предоставление контактных данных</w:t>
            </w:r>
          </w:p>
        </w:tc>
      </w:tr>
    </w:tbl>
    <w:p w14:paraId="1AE614BF" w14:textId="593EE255" w:rsidR="000E5C1B" w:rsidRDefault="000E5C1B" w:rsidP="000E5C1B">
      <w:pPr>
        <w:rPr>
          <w:sz w:val="28"/>
          <w:szCs w:val="28"/>
        </w:rPr>
      </w:pPr>
    </w:p>
    <w:p w14:paraId="2EC1AFBF" w14:textId="77777777" w:rsidR="000E5C1B" w:rsidRDefault="000E5C1B" w:rsidP="000E5C1B">
      <w:pPr>
        <w:pStyle w:val="Default"/>
      </w:pPr>
    </w:p>
    <w:p w14:paraId="5C7DC65F" w14:textId="639EBE8E" w:rsidR="000E5C1B" w:rsidRDefault="000E5C1B" w:rsidP="000E5C1B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РАЗДЕЛ 2: ЦЕЛЕВАЯ АУДИТОРИЯ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10"/>
        <w:gridCol w:w="2552"/>
        <w:gridCol w:w="1559"/>
      </w:tblGrid>
      <w:tr w:rsidR="000E5C1B" w14:paraId="49696153" w14:textId="77777777" w:rsidTr="000E5C1B">
        <w:trPr>
          <w:trHeight w:val="315"/>
        </w:trPr>
        <w:tc>
          <w:tcPr>
            <w:tcW w:w="93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F980F" w14:textId="77777777" w:rsidR="000E5C1B" w:rsidRDefault="000E5C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Анализ целевой аудитории</w:t>
            </w:r>
          </w:p>
        </w:tc>
      </w:tr>
      <w:tr w:rsidR="000E5C1B" w14:paraId="3812EA54" w14:textId="77777777" w:rsidTr="000E5C1B">
        <w:trPr>
          <w:trHeight w:val="28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779F4" w14:textId="77777777" w:rsidR="000E5C1B" w:rsidRDefault="000E5C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Группы ЦА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6674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Дети от 5 лет</w:t>
            </w:r>
          </w:p>
          <w:p w14:paraId="34CD1754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04CB48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Подростки и мужчины разного возраста</w:t>
            </w:r>
          </w:p>
          <w:p w14:paraId="41F75F5D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2389E" w14:textId="77777777" w:rsidR="000E5C1B" w:rsidRDefault="000E5C1B" w:rsidP="000E5C1B">
            <w:pPr>
              <w:ind w:left="9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Девушки и женщины разного возраста</w:t>
            </w:r>
          </w:p>
        </w:tc>
      </w:tr>
      <w:tr w:rsidR="000E5C1B" w14:paraId="365A1AB5" w14:textId="77777777" w:rsidTr="000E5C1B">
        <w:trPr>
          <w:trHeight w:val="24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465B1" w14:textId="77777777" w:rsidR="000E5C1B" w:rsidRDefault="000E5C1B">
            <w:pP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Цель группы ЦА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E1496" w14:textId="77777777" w:rsidR="000E5C1B" w:rsidRDefault="000E5C1B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Расширения кругозора</w:t>
            </w:r>
            <w:r>
              <w:rPr>
                <w:rFonts w:ascii="Arial" w:eastAsia="Arial" w:hAnsi="Arial" w:cs="Arial"/>
                <w:color w:val="000000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lastRenderedPageBreak/>
              <w:t>(детские видео, картинки)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589DCC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Максимальное удовлетворение своих запросов</w:t>
            </w:r>
          </w:p>
          <w:p w14:paraId="12AA9D1D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0E5C1B" w14:paraId="60F729CE" w14:textId="77777777" w:rsidTr="000E5C1B">
        <w:trPr>
          <w:trHeight w:val="81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F5BEF" w14:textId="77777777" w:rsidR="000E5C1B" w:rsidRDefault="000E5C1B">
            <w:pP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lastRenderedPageBreak/>
              <w:t>Ожидания групп ЦА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B2EB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Познание, воспитание</w:t>
            </w:r>
          </w:p>
          <w:p w14:paraId="367ACC12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Взаимодействие с сайтом через гаджеты с помощью родителей.</w:t>
            </w:r>
          </w:p>
          <w:p w14:paraId="1FF39B31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579AB" w14:textId="77777777" w:rsidR="000E5C1B" w:rsidRDefault="000E5C1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Получение достоверной информации</w:t>
            </w:r>
          </w:p>
          <w:p w14:paraId="04699148" w14:textId="77777777" w:rsidR="000E5C1B" w:rsidRDefault="000E5C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Доступность</w:t>
            </w:r>
          </w:p>
        </w:tc>
      </w:tr>
    </w:tbl>
    <w:p w14:paraId="050BBBF3" w14:textId="77777777" w:rsidR="000E5C1B" w:rsidRDefault="000E5C1B" w:rsidP="000E5C1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3262"/>
      </w:tblGrid>
      <w:tr w:rsidR="000E5C1B" w14:paraId="6B5593C0" w14:textId="77777777" w:rsidTr="000E5C1B"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EF47B" w14:textId="77777777" w:rsidR="000E5C1B" w:rsidRDefault="000E5C1B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Персонаж 1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5CFE7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Иван Иванов - 6 лет</w:t>
            </w:r>
          </w:p>
        </w:tc>
      </w:tr>
      <w:tr w:rsidR="000E5C1B" w14:paraId="3F607F18" w14:textId="77777777" w:rsidTr="000E5C1B"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22DDA" w14:textId="77777777" w:rsidR="000E5C1B" w:rsidRDefault="000E5C1B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5E860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Активный</w:t>
            </w:r>
          </w:p>
        </w:tc>
      </w:tr>
      <w:tr w:rsidR="000E5C1B" w14:paraId="7A384C1D" w14:textId="77777777" w:rsidTr="000E5C1B"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89BD9" w14:textId="77777777" w:rsidR="000E5C1B" w:rsidRDefault="000E5C1B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D5C3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родителей</w:t>
            </w:r>
          </w:p>
        </w:tc>
      </w:tr>
      <w:tr w:rsidR="000E5C1B" w14:paraId="06B1C2AF" w14:textId="77777777" w:rsidTr="000E5C1B"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CF02A" w14:textId="77777777" w:rsidR="000E5C1B" w:rsidRDefault="000E5C1B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6705F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Проявляет интерес к спорту</w:t>
            </w:r>
          </w:p>
        </w:tc>
      </w:tr>
      <w:tr w:rsidR="000E5C1B" w14:paraId="6D2F116C" w14:textId="77777777" w:rsidTr="000E5C1B"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662B4" w14:textId="77777777" w:rsidR="000E5C1B" w:rsidRDefault="000E5C1B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Персонаж 2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576E4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Олег Владимирович – 38 лет</w:t>
            </w:r>
          </w:p>
        </w:tc>
      </w:tr>
      <w:tr w:rsidR="000E5C1B" w14:paraId="686B093A" w14:textId="77777777" w:rsidTr="000E5C1B"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C3B2B" w14:textId="77777777" w:rsidR="000E5C1B" w:rsidRDefault="000E5C1B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6BFDA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Женат, детей нет</w:t>
            </w:r>
          </w:p>
        </w:tc>
      </w:tr>
      <w:tr w:rsidR="000E5C1B" w14:paraId="22916989" w14:textId="77777777" w:rsidTr="000E5C1B"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DD9CC" w14:textId="77777777" w:rsidR="000E5C1B" w:rsidRDefault="000E5C1B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95E3E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Директор в большой фирме</w:t>
            </w:r>
          </w:p>
        </w:tc>
      </w:tr>
      <w:tr w:rsidR="000E5C1B" w14:paraId="07C5ABC5" w14:textId="77777777" w:rsidTr="000E5C1B"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A6DA8" w14:textId="77777777" w:rsidR="000E5C1B" w:rsidRDefault="000E5C1B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DAB69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Тесное общение с людьми</w:t>
            </w:r>
          </w:p>
        </w:tc>
      </w:tr>
      <w:tr w:rsidR="000E5C1B" w14:paraId="58781B95" w14:textId="77777777" w:rsidTr="000E5C1B"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B6920" w14:textId="77777777" w:rsidR="000E5C1B" w:rsidRDefault="000E5C1B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Персонаж 3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D22E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Анастасия Юрьевна – 29 лет</w:t>
            </w:r>
          </w:p>
        </w:tc>
      </w:tr>
      <w:tr w:rsidR="000E5C1B" w14:paraId="452221DB" w14:textId="77777777" w:rsidTr="000E5C1B"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6FA0C" w14:textId="77777777" w:rsidR="000E5C1B" w:rsidRDefault="000E5C1B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36CCE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Замужем, один ребенок</w:t>
            </w:r>
          </w:p>
        </w:tc>
      </w:tr>
      <w:tr w:rsidR="000E5C1B" w14:paraId="1EE2E908" w14:textId="77777777" w:rsidTr="000E5C1B"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9B4B0" w14:textId="77777777" w:rsidR="000E5C1B" w:rsidRDefault="000E5C1B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58D84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Бухгалтер в маленькой фирме</w:t>
            </w:r>
          </w:p>
        </w:tc>
      </w:tr>
      <w:tr w:rsidR="000E5C1B" w14:paraId="777EA017" w14:textId="77777777" w:rsidTr="000E5C1B"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296DA" w14:textId="77777777" w:rsidR="000E5C1B" w:rsidRDefault="000E5C1B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1CC7D" w14:textId="77777777" w:rsidR="000E5C1B" w:rsidRDefault="000E5C1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Сидячий образ жизни</w:t>
            </w:r>
          </w:p>
        </w:tc>
      </w:tr>
    </w:tbl>
    <w:p w14:paraId="5C01374F" w14:textId="7AC339E8" w:rsidR="000E5C1B" w:rsidRDefault="000E5C1B" w:rsidP="000E5C1B">
      <w:pPr>
        <w:rPr>
          <w:sz w:val="28"/>
          <w:szCs w:val="28"/>
        </w:rPr>
      </w:pPr>
    </w:p>
    <w:p w14:paraId="54CAC7D3" w14:textId="77777777" w:rsidR="000E5C1B" w:rsidRDefault="000E5C1B" w:rsidP="000E5C1B">
      <w:pPr>
        <w:pStyle w:val="Default"/>
      </w:pPr>
    </w:p>
    <w:p w14:paraId="2E9169D3" w14:textId="1F4B2141" w:rsidR="000E5C1B" w:rsidRDefault="000E5C1B" w:rsidP="000E5C1B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РАЗДЕЛ 3: УНИКАЛЬНОЕ ТОРГОВОЕ ПРЕДЛОЖЕНИЕ (USP)</w:t>
      </w:r>
    </w:p>
    <w:p w14:paraId="20478C10" w14:textId="73D5064B" w:rsidR="00DD1B68" w:rsidRDefault="00DD1B68" w:rsidP="000E5C1B">
      <w:pPr>
        <w:rPr>
          <w:sz w:val="28"/>
          <w:szCs w:val="28"/>
        </w:rPr>
      </w:pPr>
    </w:p>
    <w:tbl>
      <w:tblPr>
        <w:tblStyle w:val="a3"/>
        <w:tblW w:w="9694" w:type="dxa"/>
        <w:tblLook w:val="04A0" w:firstRow="1" w:lastRow="0" w:firstColumn="1" w:lastColumn="0" w:noHBand="0" w:noVBand="1"/>
      </w:tblPr>
      <w:tblGrid>
        <w:gridCol w:w="2572"/>
        <w:gridCol w:w="2585"/>
        <w:gridCol w:w="4537"/>
      </w:tblGrid>
      <w:tr w:rsidR="00DD1B68" w14:paraId="024FC314" w14:textId="77777777" w:rsidTr="00DD1B68">
        <w:tc>
          <w:tcPr>
            <w:tcW w:w="2572" w:type="dxa"/>
          </w:tcPr>
          <w:p w14:paraId="098823DA" w14:textId="746A5140" w:rsidR="00DD1B68" w:rsidRPr="00DD1B68" w:rsidRDefault="00DD1B68" w:rsidP="000E5C1B">
            <w:pPr>
              <w:rPr>
                <w:b/>
                <w:bCs/>
                <w:sz w:val="28"/>
                <w:szCs w:val="28"/>
              </w:rPr>
            </w:pPr>
            <w:r w:rsidRPr="00DD1B68">
              <w:rPr>
                <w:b/>
                <w:bCs/>
                <w:sz w:val="28"/>
                <w:szCs w:val="28"/>
              </w:rPr>
              <w:t>Имя товара</w:t>
            </w:r>
          </w:p>
        </w:tc>
        <w:tc>
          <w:tcPr>
            <w:tcW w:w="2585" w:type="dxa"/>
          </w:tcPr>
          <w:p w14:paraId="46D40DF4" w14:textId="3261F524" w:rsidR="00DD1B68" w:rsidRPr="00DD1B68" w:rsidRDefault="00DD1B68" w:rsidP="000E5C1B">
            <w:pPr>
              <w:rPr>
                <w:b/>
                <w:bCs/>
                <w:sz w:val="28"/>
                <w:szCs w:val="28"/>
              </w:rPr>
            </w:pPr>
            <w:r w:rsidRPr="00DD1B68">
              <w:rPr>
                <w:b/>
                <w:bCs/>
                <w:sz w:val="28"/>
                <w:szCs w:val="28"/>
              </w:rPr>
              <w:t>В чем мы лучше конкурентов?</w:t>
            </w:r>
          </w:p>
        </w:tc>
        <w:tc>
          <w:tcPr>
            <w:tcW w:w="4537" w:type="dxa"/>
          </w:tcPr>
          <w:p w14:paraId="5028267A" w14:textId="391B0971" w:rsidR="00DD1B68" w:rsidRPr="00DD1B68" w:rsidRDefault="00DD1B68" w:rsidP="000E5C1B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DD1B68">
              <w:rPr>
                <w:b/>
                <w:bCs/>
                <w:sz w:val="28"/>
                <w:szCs w:val="28"/>
              </w:rPr>
              <w:t>Почему ?</w:t>
            </w:r>
            <w:proofErr w:type="gramEnd"/>
            <w:r w:rsidRPr="00DD1B68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D1B68" w14:paraId="3994ECBA" w14:textId="77777777" w:rsidTr="00DD1B68">
        <w:tc>
          <w:tcPr>
            <w:tcW w:w="2572" w:type="dxa"/>
          </w:tcPr>
          <w:p w14:paraId="48FB8D1D" w14:textId="1E350839" w:rsidR="00DD1B68" w:rsidRDefault="00DD1B68" w:rsidP="000E5C1B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</w:rPr>
              <w:t>Бойцовский клуб «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Синтяо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»</w:t>
            </w:r>
          </w:p>
        </w:tc>
        <w:tc>
          <w:tcPr>
            <w:tcW w:w="2585" w:type="dxa"/>
          </w:tcPr>
          <w:p w14:paraId="756169E0" w14:textId="0570F6B8" w:rsidR="00DD1B68" w:rsidRDefault="00DD1B68" w:rsidP="000E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Мы, заботимся о вас, Вы – наша семья.</w:t>
            </w:r>
          </w:p>
        </w:tc>
        <w:tc>
          <w:tcPr>
            <w:tcW w:w="4537" w:type="dxa"/>
          </w:tcPr>
          <w:p w14:paraId="3527AD23" w14:textId="77ED73B2" w:rsidR="00DD1B68" w:rsidRDefault="00DD1B68" w:rsidP="000E5C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Перед тем как вы </w:t>
            </w:r>
            <w:r w:rsidR="000D2720">
              <w:rPr>
                <w:sz w:val="28"/>
                <w:szCs w:val="28"/>
              </w:rPr>
              <w:t xml:space="preserve">узнали </w:t>
            </w:r>
            <w:r>
              <w:rPr>
                <w:sz w:val="28"/>
                <w:szCs w:val="28"/>
              </w:rPr>
              <w:t>чего</w:t>
            </w:r>
            <w:r w:rsidR="000D272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хотите, мы уже сделали это.</w:t>
            </w:r>
          </w:p>
        </w:tc>
      </w:tr>
    </w:tbl>
    <w:p w14:paraId="4E5F6C32" w14:textId="6B7C66AD" w:rsidR="00DD1B68" w:rsidRDefault="00DD1B68" w:rsidP="000E5C1B">
      <w:pPr>
        <w:rPr>
          <w:sz w:val="28"/>
          <w:szCs w:val="28"/>
        </w:rPr>
      </w:pPr>
    </w:p>
    <w:p w14:paraId="114BE218" w14:textId="77777777" w:rsidR="000D2720" w:rsidRDefault="000D2720" w:rsidP="000D2720">
      <w:pPr>
        <w:pStyle w:val="Default"/>
      </w:pPr>
    </w:p>
    <w:p w14:paraId="1E7BF429" w14:textId="4BE988AC" w:rsidR="000D2720" w:rsidRDefault="000D2720" w:rsidP="000D2720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РАЗДЕЛ 4: СТРАТЕГИЯ ИНТЕРНЕТ-МАРКЕТИНГА</w:t>
      </w:r>
    </w:p>
    <w:p w14:paraId="592CFFB5" w14:textId="07B035E8" w:rsidR="0069525F" w:rsidRDefault="0069525F" w:rsidP="0069525F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Стратегия ключевых слов: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525F" w14:paraId="07CB3B0D" w14:textId="77777777" w:rsidTr="00074CE0">
        <w:tc>
          <w:tcPr>
            <w:tcW w:w="4672" w:type="dxa"/>
            <w:vAlign w:val="center"/>
          </w:tcPr>
          <w:p w14:paraId="5B4A729B" w14:textId="7B273CF5" w:rsidR="0069525F" w:rsidRPr="0069525F" w:rsidRDefault="0069525F" w:rsidP="0069525F">
            <w:pPr>
              <w:rPr>
                <w:sz w:val="26"/>
                <w:szCs w:val="26"/>
              </w:rPr>
            </w:pPr>
            <w:r w:rsidRPr="0069525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Статистика по словам</w:t>
            </w:r>
          </w:p>
        </w:tc>
        <w:tc>
          <w:tcPr>
            <w:tcW w:w="4673" w:type="dxa"/>
            <w:vAlign w:val="center"/>
          </w:tcPr>
          <w:p w14:paraId="521B990C" w14:textId="2B5A8D40" w:rsidR="0069525F" w:rsidRPr="0069525F" w:rsidRDefault="0069525F" w:rsidP="0069525F">
            <w:pPr>
              <w:rPr>
                <w:sz w:val="26"/>
                <w:szCs w:val="26"/>
              </w:rPr>
            </w:pPr>
            <w:r w:rsidRPr="0069525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Показов в месяц</w:t>
            </w:r>
          </w:p>
        </w:tc>
      </w:tr>
      <w:tr w:rsidR="0069525F" w14:paraId="511EAE14" w14:textId="77777777" w:rsidTr="008505F8">
        <w:tc>
          <w:tcPr>
            <w:tcW w:w="4672" w:type="dxa"/>
            <w:vAlign w:val="bottom"/>
          </w:tcPr>
          <w:p w14:paraId="7125598C" w14:textId="60A93660" w:rsidR="0069525F" w:rsidRDefault="0069525F" w:rsidP="006952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боевые искусства</w:t>
            </w:r>
          </w:p>
        </w:tc>
        <w:tc>
          <w:tcPr>
            <w:tcW w:w="4673" w:type="dxa"/>
            <w:vAlign w:val="center"/>
          </w:tcPr>
          <w:p w14:paraId="40E94C3E" w14:textId="5697FE14" w:rsidR="0069525F" w:rsidRDefault="0069525F" w:rsidP="006952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300 059</w:t>
            </w:r>
          </w:p>
        </w:tc>
      </w:tr>
      <w:tr w:rsidR="0069525F" w14:paraId="6BD59B30" w14:textId="77777777" w:rsidTr="008505F8">
        <w:tc>
          <w:tcPr>
            <w:tcW w:w="4672" w:type="dxa"/>
            <w:vAlign w:val="bottom"/>
          </w:tcPr>
          <w:p w14:paraId="1AA52576" w14:textId="1733D662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пики боевых искусств</w:t>
            </w:r>
          </w:p>
        </w:tc>
        <w:tc>
          <w:tcPr>
            <w:tcW w:w="4673" w:type="dxa"/>
            <w:vAlign w:val="center"/>
          </w:tcPr>
          <w:p w14:paraId="4C9ADB23" w14:textId="2F202301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103 515</w:t>
            </w:r>
          </w:p>
        </w:tc>
      </w:tr>
      <w:tr w:rsidR="0069525F" w14:paraId="7E1D9FDC" w14:textId="77777777" w:rsidTr="008505F8">
        <w:tc>
          <w:tcPr>
            <w:tcW w:w="4672" w:type="dxa"/>
            <w:vAlign w:val="bottom"/>
          </w:tcPr>
          <w:p w14:paraId="7CAF7998" w14:textId="2FFD844F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пик боевых искусств</w:t>
            </w:r>
          </w:p>
        </w:tc>
        <w:tc>
          <w:tcPr>
            <w:tcW w:w="4673" w:type="dxa"/>
            <w:vAlign w:val="center"/>
          </w:tcPr>
          <w:p w14:paraId="72D8B17B" w14:textId="72A00975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103 515</w:t>
            </w:r>
          </w:p>
        </w:tc>
      </w:tr>
      <w:tr w:rsidR="0069525F" w14:paraId="24705CF6" w14:textId="77777777" w:rsidTr="008505F8">
        <w:tc>
          <w:tcPr>
            <w:tcW w:w="4672" w:type="dxa"/>
            <w:vAlign w:val="bottom"/>
          </w:tcPr>
          <w:p w14:paraId="518AB594" w14:textId="57405297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про боевые искусства</w:t>
            </w:r>
          </w:p>
        </w:tc>
        <w:tc>
          <w:tcPr>
            <w:tcW w:w="4673" w:type="dxa"/>
            <w:vAlign w:val="center"/>
          </w:tcPr>
          <w:p w14:paraId="5164D5F1" w14:textId="69E5FEA1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34 783</w:t>
            </w:r>
          </w:p>
        </w:tc>
      </w:tr>
      <w:tr w:rsidR="0069525F" w14:paraId="250831ED" w14:textId="77777777" w:rsidTr="008505F8">
        <w:tc>
          <w:tcPr>
            <w:tcW w:w="4672" w:type="dxa"/>
            <w:vAlign w:val="bottom"/>
          </w:tcPr>
          <w:p w14:paraId="05AB1E1D" w14:textId="6DDD6D36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боевые искусства фильмы</w:t>
            </w:r>
          </w:p>
        </w:tc>
        <w:tc>
          <w:tcPr>
            <w:tcW w:w="4673" w:type="dxa"/>
            <w:vAlign w:val="center"/>
          </w:tcPr>
          <w:p w14:paraId="10AF02B9" w14:textId="2298F9C8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34 702</w:t>
            </w:r>
          </w:p>
        </w:tc>
      </w:tr>
      <w:tr w:rsidR="0069525F" w14:paraId="7282B36E" w14:textId="77777777" w:rsidTr="008505F8">
        <w:tc>
          <w:tcPr>
            <w:tcW w:w="4672" w:type="dxa"/>
            <w:vAlign w:val="bottom"/>
          </w:tcPr>
          <w:p w14:paraId="467005D9" w14:textId="2FC8CA00" w:rsidR="0069525F" w:rsidRDefault="0069525F" w:rsidP="0069525F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манга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боевые искусства</w:t>
            </w:r>
          </w:p>
        </w:tc>
        <w:tc>
          <w:tcPr>
            <w:tcW w:w="4673" w:type="dxa"/>
            <w:vAlign w:val="center"/>
          </w:tcPr>
          <w:p w14:paraId="529D2AE0" w14:textId="4BBA3C9A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34 535</w:t>
            </w:r>
          </w:p>
        </w:tc>
      </w:tr>
      <w:tr w:rsidR="0069525F" w14:paraId="14237661" w14:textId="77777777" w:rsidTr="008505F8">
        <w:tc>
          <w:tcPr>
            <w:tcW w:w="4672" w:type="dxa"/>
            <w:vAlign w:val="bottom"/>
          </w:tcPr>
          <w:p w14:paraId="1B2A7DEC" w14:textId="027296A3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аниме боевые искусства</w:t>
            </w:r>
          </w:p>
        </w:tc>
        <w:tc>
          <w:tcPr>
            <w:tcW w:w="4673" w:type="dxa"/>
            <w:vAlign w:val="center"/>
          </w:tcPr>
          <w:p w14:paraId="482D7D0F" w14:textId="6972D9F7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26 327</w:t>
            </w:r>
          </w:p>
        </w:tc>
      </w:tr>
      <w:tr w:rsidR="0069525F" w14:paraId="4740C6CE" w14:textId="77777777" w:rsidTr="008505F8">
        <w:tc>
          <w:tcPr>
            <w:tcW w:w="4672" w:type="dxa"/>
            <w:vAlign w:val="bottom"/>
          </w:tcPr>
          <w:p w14:paraId="2F81171E" w14:textId="60EA922B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боевые искусства </w:t>
            </w:r>
            <w:proofErr w:type="spellStart"/>
            <w:r>
              <w:rPr>
                <w:rFonts w:ascii="Calibri" w:hAnsi="Calibri" w:cs="Calibri"/>
                <w:color w:val="000000"/>
              </w:rPr>
              <w:t>вк</w:t>
            </w:r>
            <w:proofErr w:type="spellEnd"/>
          </w:p>
        </w:tc>
        <w:tc>
          <w:tcPr>
            <w:tcW w:w="4673" w:type="dxa"/>
            <w:vAlign w:val="center"/>
          </w:tcPr>
          <w:p w14:paraId="0660B65D" w14:textId="050DC0F4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23 962</w:t>
            </w:r>
          </w:p>
        </w:tc>
      </w:tr>
      <w:tr w:rsidR="0069525F" w14:paraId="2E5B2ADA" w14:textId="77777777" w:rsidTr="008505F8">
        <w:tc>
          <w:tcPr>
            <w:tcW w:w="4672" w:type="dxa"/>
            <w:vAlign w:val="bottom"/>
          </w:tcPr>
          <w:p w14:paraId="33B588EA" w14:textId="2A220A01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мир боевых искусств</w:t>
            </w:r>
          </w:p>
        </w:tc>
        <w:tc>
          <w:tcPr>
            <w:tcW w:w="4673" w:type="dxa"/>
            <w:vAlign w:val="center"/>
          </w:tcPr>
          <w:p w14:paraId="56524CDA" w14:textId="060997AC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23 165</w:t>
            </w:r>
          </w:p>
        </w:tc>
      </w:tr>
      <w:tr w:rsidR="0069525F" w14:paraId="6AAEBF01" w14:textId="77777777" w:rsidTr="008505F8">
        <w:tc>
          <w:tcPr>
            <w:tcW w:w="4672" w:type="dxa"/>
            <w:vAlign w:val="bottom"/>
          </w:tcPr>
          <w:p w14:paraId="70BF32B6" w14:textId="2BF89273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лучшие боевые искусства</w:t>
            </w:r>
          </w:p>
        </w:tc>
        <w:tc>
          <w:tcPr>
            <w:tcW w:w="4673" w:type="dxa"/>
            <w:vAlign w:val="center"/>
          </w:tcPr>
          <w:p w14:paraId="7209527F" w14:textId="63AC0780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21 642</w:t>
            </w:r>
          </w:p>
        </w:tc>
      </w:tr>
      <w:tr w:rsidR="0069525F" w14:paraId="4A0F4829" w14:textId="77777777" w:rsidTr="008505F8">
        <w:tc>
          <w:tcPr>
            <w:tcW w:w="4672" w:type="dxa"/>
            <w:vAlign w:val="bottom"/>
          </w:tcPr>
          <w:p w14:paraId="06B62B06" w14:textId="3609212C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пик боевых искусств </w:t>
            </w:r>
            <w:proofErr w:type="spellStart"/>
            <w:r>
              <w:rPr>
                <w:rFonts w:ascii="Calibri" w:hAnsi="Calibri" w:cs="Calibri"/>
                <w:color w:val="000000"/>
              </w:rPr>
              <w:t>манга</w:t>
            </w:r>
            <w:proofErr w:type="spellEnd"/>
          </w:p>
        </w:tc>
        <w:tc>
          <w:tcPr>
            <w:tcW w:w="4673" w:type="dxa"/>
            <w:vAlign w:val="center"/>
          </w:tcPr>
          <w:p w14:paraId="159D2E8B" w14:textId="1A994836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21 446</w:t>
            </w:r>
          </w:p>
        </w:tc>
      </w:tr>
      <w:tr w:rsidR="0069525F" w14:paraId="6096D09B" w14:textId="77777777" w:rsidTr="008505F8">
        <w:tc>
          <w:tcPr>
            <w:tcW w:w="4672" w:type="dxa"/>
            <w:vAlign w:val="bottom"/>
          </w:tcPr>
          <w:p w14:paraId="2EB1A8AD" w14:textId="4D052899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пики боевых искусств </w:t>
            </w:r>
            <w:proofErr w:type="spellStart"/>
            <w:r>
              <w:rPr>
                <w:rFonts w:ascii="Calibri" w:hAnsi="Calibri" w:cs="Calibri"/>
                <w:color w:val="000000"/>
              </w:rPr>
              <w:t>манга</w:t>
            </w:r>
            <w:proofErr w:type="spellEnd"/>
          </w:p>
        </w:tc>
        <w:tc>
          <w:tcPr>
            <w:tcW w:w="4673" w:type="dxa"/>
            <w:vAlign w:val="center"/>
          </w:tcPr>
          <w:p w14:paraId="70A0B6EF" w14:textId="646908DB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21 446</w:t>
            </w:r>
          </w:p>
        </w:tc>
      </w:tr>
      <w:tr w:rsidR="0069525F" w14:paraId="77AAE2CC" w14:textId="77777777" w:rsidTr="008505F8">
        <w:tc>
          <w:tcPr>
            <w:tcW w:w="4672" w:type="dxa"/>
            <w:vAlign w:val="bottom"/>
          </w:tcPr>
          <w:p w14:paraId="0B96B937" w14:textId="1DB367DD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фильмы про боевые искусства</w:t>
            </w:r>
          </w:p>
        </w:tc>
        <w:tc>
          <w:tcPr>
            <w:tcW w:w="4673" w:type="dxa"/>
            <w:vAlign w:val="center"/>
          </w:tcPr>
          <w:p w14:paraId="304C3C1D" w14:textId="68A17525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19 113</w:t>
            </w:r>
          </w:p>
        </w:tc>
      </w:tr>
      <w:tr w:rsidR="0069525F" w14:paraId="22F44BC5" w14:textId="77777777" w:rsidTr="008505F8">
        <w:tc>
          <w:tcPr>
            <w:tcW w:w="4672" w:type="dxa"/>
            <w:vAlign w:val="bottom"/>
          </w:tcPr>
          <w:p w14:paraId="24A1C854" w14:textId="527C97B9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пик боевых искусств </w:t>
            </w:r>
            <w:proofErr w:type="spellStart"/>
            <w:r>
              <w:rPr>
                <w:rFonts w:ascii="Calibri" w:hAnsi="Calibri" w:cs="Calibri"/>
                <w:color w:val="000000"/>
              </w:rPr>
              <w:t>вк</w:t>
            </w:r>
            <w:proofErr w:type="spellEnd"/>
          </w:p>
        </w:tc>
        <w:tc>
          <w:tcPr>
            <w:tcW w:w="4673" w:type="dxa"/>
            <w:vAlign w:val="center"/>
          </w:tcPr>
          <w:p w14:paraId="6D8F065F" w14:textId="66A0D764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18 906</w:t>
            </w:r>
          </w:p>
        </w:tc>
      </w:tr>
      <w:tr w:rsidR="0069525F" w14:paraId="0DEE6AF6" w14:textId="77777777" w:rsidTr="008505F8">
        <w:tc>
          <w:tcPr>
            <w:tcW w:w="4672" w:type="dxa"/>
            <w:vAlign w:val="bottom"/>
          </w:tcPr>
          <w:p w14:paraId="63C195A9" w14:textId="56759C90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смотреть боевые искусства</w:t>
            </w:r>
          </w:p>
        </w:tc>
        <w:tc>
          <w:tcPr>
            <w:tcW w:w="4673" w:type="dxa"/>
            <w:vAlign w:val="center"/>
          </w:tcPr>
          <w:p w14:paraId="14975D99" w14:textId="2D88DA8C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17 383</w:t>
            </w:r>
          </w:p>
        </w:tc>
      </w:tr>
      <w:tr w:rsidR="0069525F" w14:paraId="091F1593" w14:textId="77777777" w:rsidTr="008505F8">
        <w:tc>
          <w:tcPr>
            <w:tcW w:w="4672" w:type="dxa"/>
            <w:vAlign w:val="bottom"/>
          </w:tcPr>
          <w:p w14:paraId="549923F9" w14:textId="6AD05863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пик боевых искусств глава</w:t>
            </w:r>
          </w:p>
        </w:tc>
        <w:tc>
          <w:tcPr>
            <w:tcW w:w="4673" w:type="dxa"/>
            <w:vAlign w:val="center"/>
          </w:tcPr>
          <w:p w14:paraId="1205F1EF" w14:textId="6AE32BFD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16 926</w:t>
            </w:r>
          </w:p>
        </w:tc>
      </w:tr>
      <w:tr w:rsidR="0069525F" w14:paraId="2DD17AAB" w14:textId="77777777" w:rsidTr="008505F8">
        <w:tc>
          <w:tcPr>
            <w:tcW w:w="4672" w:type="dxa"/>
            <w:vAlign w:val="bottom"/>
          </w:tcPr>
          <w:p w14:paraId="67284411" w14:textId="41542748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мастер боевых искусств</w:t>
            </w:r>
          </w:p>
        </w:tc>
        <w:tc>
          <w:tcPr>
            <w:tcW w:w="4673" w:type="dxa"/>
            <w:vAlign w:val="center"/>
          </w:tcPr>
          <w:p w14:paraId="0EC81B71" w14:textId="7B236F6F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16 573</w:t>
            </w:r>
          </w:p>
        </w:tc>
      </w:tr>
      <w:tr w:rsidR="0069525F" w14:paraId="09447A5D" w14:textId="77777777" w:rsidTr="008505F8">
        <w:tc>
          <w:tcPr>
            <w:tcW w:w="4672" w:type="dxa"/>
            <w:vAlign w:val="bottom"/>
          </w:tcPr>
          <w:p w14:paraId="139845AF" w14:textId="019C85E7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бог боевых искусств</w:t>
            </w:r>
          </w:p>
        </w:tc>
        <w:tc>
          <w:tcPr>
            <w:tcW w:w="4673" w:type="dxa"/>
            <w:vAlign w:val="center"/>
          </w:tcPr>
          <w:p w14:paraId="53B60757" w14:textId="0ED7E953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12 900</w:t>
            </w:r>
          </w:p>
        </w:tc>
      </w:tr>
      <w:tr w:rsidR="0069525F" w14:paraId="5BBA75F0" w14:textId="77777777" w:rsidTr="008505F8">
        <w:tc>
          <w:tcPr>
            <w:tcW w:w="4672" w:type="dxa"/>
            <w:vAlign w:val="bottom"/>
          </w:tcPr>
          <w:p w14:paraId="319625CF" w14:textId="14991370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лучший мастер боевых искусств</w:t>
            </w:r>
          </w:p>
        </w:tc>
        <w:tc>
          <w:tcPr>
            <w:tcW w:w="4673" w:type="dxa"/>
            <w:vAlign w:val="center"/>
          </w:tcPr>
          <w:p w14:paraId="6835318A" w14:textId="33B8394A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10 733</w:t>
            </w:r>
          </w:p>
        </w:tc>
      </w:tr>
      <w:tr w:rsidR="0069525F" w14:paraId="4F12FEC3" w14:textId="77777777" w:rsidTr="008505F8">
        <w:tc>
          <w:tcPr>
            <w:tcW w:w="4672" w:type="dxa"/>
            <w:vAlign w:val="bottom"/>
          </w:tcPr>
          <w:p w14:paraId="1E0E7AE6" w14:textId="24658531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техники боевых искусств</w:t>
            </w:r>
          </w:p>
        </w:tc>
        <w:tc>
          <w:tcPr>
            <w:tcW w:w="4673" w:type="dxa"/>
            <w:vAlign w:val="center"/>
          </w:tcPr>
          <w:p w14:paraId="2C8D9828" w14:textId="310F719E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10 393</w:t>
            </w:r>
          </w:p>
        </w:tc>
      </w:tr>
      <w:tr w:rsidR="0069525F" w14:paraId="7450D087" w14:textId="77777777" w:rsidTr="008505F8">
        <w:tc>
          <w:tcPr>
            <w:tcW w:w="4672" w:type="dxa"/>
            <w:vAlign w:val="bottom"/>
          </w:tcPr>
          <w:p w14:paraId="571C2289" w14:textId="19966C03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звездных боевых искусств</w:t>
            </w:r>
          </w:p>
        </w:tc>
        <w:tc>
          <w:tcPr>
            <w:tcW w:w="4673" w:type="dxa"/>
            <w:vAlign w:val="center"/>
          </w:tcPr>
          <w:p w14:paraId="6D65C559" w14:textId="1F3B3A1F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10 374</w:t>
            </w:r>
          </w:p>
        </w:tc>
      </w:tr>
      <w:tr w:rsidR="0069525F" w14:paraId="1C99C29F" w14:textId="77777777" w:rsidTr="008505F8">
        <w:tc>
          <w:tcPr>
            <w:tcW w:w="4672" w:type="dxa"/>
            <w:vAlign w:val="bottom"/>
          </w:tcPr>
          <w:p w14:paraId="1A7EB4B9" w14:textId="0A4895C8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китайские боевые искусства</w:t>
            </w:r>
          </w:p>
        </w:tc>
        <w:tc>
          <w:tcPr>
            <w:tcW w:w="4673" w:type="dxa"/>
            <w:vAlign w:val="center"/>
          </w:tcPr>
          <w:p w14:paraId="09E7CC6A" w14:textId="2477133F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10 312</w:t>
            </w:r>
          </w:p>
        </w:tc>
      </w:tr>
      <w:tr w:rsidR="0069525F" w14:paraId="0F71C8E1" w14:textId="77777777" w:rsidTr="008505F8">
        <w:tc>
          <w:tcPr>
            <w:tcW w:w="4672" w:type="dxa"/>
            <w:vAlign w:val="bottom"/>
          </w:tcPr>
          <w:p w14:paraId="2A596CF0" w14:textId="78160600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лучший +в мире боевых искусств</w:t>
            </w:r>
          </w:p>
        </w:tc>
        <w:tc>
          <w:tcPr>
            <w:tcW w:w="4673" w:type="dxa"/>
            <w:vAlign w:val="center"/>
          </w:tcPr>
          <w:p w14:paraId="43B4F041" w14:textId="5F44B824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10 288</w:t>
            </w:r>
          </w:p>
        </w:tc>
      </w:tr>
      <w:tr w:rsidR="0069525F" w14:paraId="41AE2C87" w14:textId="77777777" w:rsidTr="008505F8">
        <w:tc>
          <w:tcPr>
            <w:tcW w:w="4672" w:type="dxa"/>
            <w:vAlign w:val="bottom"/>
          </w:tcPr>
          <w:p w14:paraId="0B1BECF6" w14:textId="78AE3192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мир мастеров боевых искусств</w:t>
            </w:r>
          </w:p>
        </w:tc>
        <w:tc>
          <w:tcPr>
            <w:tcW w:w="4673" w:type="dxa"/>
            <w:vAlign w:val="center"/>
          </w:tcPr>
          <w:p w14:paraId="495E4C9E" w14:textId="0EFF47ED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10 254</w:t>
            </w:r>
          </w:p>
        </w:tc>
      </w:tr>
      <w:tr w:rsidR="0069525F" w14:paraId="601E757A" w14:textId="77777777" w:rsidTr="008505F8">
        <w:tc>
          <w:tcPr>
            <w:tcW w:w="4672" w:type="dxa"/>
            <w:vAlign w:val="bottom"/>
          </w:tcPr>
          <w:p w14:paraId="0462B299" w14:textId="5DFA8CEC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лучшие +в мире мастер боевых искусств</w:t>
            </w:r>
          </w:p>
        </w:tc>
        <w:tc>
          <w:tcPr>
            <w:tcW w:w="4673" w:type="dxa"/>
            <w:vAlign w:val="center"/>
          </w:tcPr>
          <w:p w14:paraId="596A5A7E" w14:textId="5C9F6C28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10 030</w:t>
            </w:r>
          </w:p>
        </w:tc>
      </w:tr>
      <w:tr w:rsidR="0069525F" w14:paraId="78937BF9" w14:textId="77777777" w:rsidTr="008505F8">
        <w:tc>
          <w:tcPr>
            <w:tcW w:w="4672" w:type="dxa"/>
            <w:vAlign w:val="bottom"/>
          </w:tcPr>
          <w:p w14:paraId="68C0EE80" w14:textId="3F7AB4B3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бог звездных боевых искусств</w:t>
            </w:r>
          </w:p>
        </w:tc>
        <w:tc>
          <w:tcPr>
            <w:tcW w:w="4673" w:type="dxa"/>
            <w:vAlign w:val="center"/>
          </w:tcPr>
          <w:p w14:paraId="4C8A8169" w14:textId="137B076E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9 894</w:t>
            </w:r>
          </w:p>
        </w:tc>
      </w:tr>
      <w:tr w:rsidR="0069525F" w14:paraId="2FA7C4B4" w14:textId="77777777" w:rsidTr="008505F8">
        <w:tc>
          <w:tcPr>
            <w:tcW w:w="4672" w:type="dxa"/>
            <w:vAlign w:val="bottom"/>
          </w:tcPr>
          <w:p w14:paraId="5FE36203" w14:textId="2543CC08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техника звездных боевых искусств</w:t>
            </w:r>
          </w:p>
        </w:tc>
        <w:tc>
          <w:tcPr>
            <w:tcW w:w="4673" w:type="dxa"/>
            <w:vAlign w:val="center"/>
          </w:tcPr>
          <w:p w14:paraId="3133EA14" w14:textId="03E6B27C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9 880</w:t>
            </w:r>
          </w:p>
        </w:tc>
      </w:tr>
      <w:tr w:rsidR="0069525F" w14:paraId="5CDFB17D" w14:textId="77777777" w:rsidTr="008505F8">
        <w:tc>
          <w:tcPr>
            <w:tcW w:w="4672" w:type="dxa"/>
            <w:vAlign w:val="bottom"/>
          </w:tcPr>
          <w:p w14:paraId="7D93EFC3" w14:textId="47E8254D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техника бога боевых искусств</w:t>
            </w:r>
          </w:p>
        </w:tc>
        <w:tc>
          <w:tcPr>
            <w:tcW w:w="4673" w:type="dxa"/>
            <w:vAlign w:val="center"/>
          </w:tcPr>
          <w:p w14:paraId="2F61FACF" w14:textId="078EE75F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9 719</w:t>
            </w:r>
          </w:p>
        </w:tc>
      </w:tr>
      <w:tr w:rsidR="0069525F" w14:paraId="5CC7087D" w14:textId="77777777" w:rsidTr="008505F8">
        <w:tc>
          <w:tcPr>
            <w:tcW w:w="4672" w:type="dxa"/>
            <w:vAlign w:val="bottom"/>
          </w:tcPr>
          <w:p w14:paraId="41F485DE" w14:textId="3F198C37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истинное боевое искусство</w:t>
            </w:r>
          </w:p>
        </w:tc>
        <w:tc>
          <w:tcPr>
            <w:tcW w:w="4673" w:type="dxa"/>
            <w:vAlign w:val="center"/>
          </w:tcPr>
          <w:p w14:paraId="5CC06A9E" w14:textId="703CFEDA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9 553</w:t>
            </w:r>
          </w:p>
        </w:tc>
      </w:tr>
      <w:tr w:rsidR="0069525F" w14:paraId="3020553B" w14:textId="77777777" w:rsidTr="008505F8">
        <w:tc>
          <w:tcPr>
            <w:tcW w:w="4672" w:type="dxa"/>
            <w:vAlign w:val="bottom"/>
          </w:tcPr>
          <w:p w14:paraId="1C0A2FEA" w14:textId="6B33EB29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техника бога звездных боевых искусств</w:t>
            </w:r>
          </w:p>
        </w:tc>
        <w:tc>
          <w:tcPr>
            <w:tcW w:w="4673" w:type="dxa"/>
            <w:vAlign w:val="center"/>
          </w:tcPr>
          <w:p w14:paraId="4DDCF142" w14:textId="1D91C729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9 540</w:t>
            </w:r>
          </w:p>
        </w:tc>
      </w:tr>
      <w:tr w:rsidR="0069525F" w14:paraId="3BE775C0" w14:textId="77777777" w:rsidTr="008505F8">
        <w:tc>
          <w:tcPr>
            <w:tcW w:w="4672" w:type="dxa"/>
            <w:vAlign w:val="bottom"/>
          </w:tcPr>
          <w:p w14:paraId="717C5119" w14:textId="0DFC1E55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техник бога звездных боевых искусств</w:t>
            </w:r>
          </w:p>
        </w:tc>
        <w:tc>
          <w:tcPr>
            <w:tcW w:w="4673" w:type="dxa"/>
            <w:vAlign w:val="center"/>
          </w:tcPr>
          <w:p w14:paraId="49401EB9" w14:textId="3AC69F13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9 540</w:t>
            </w:r>
          </w:p>
        </w:tc>
      </w:tr>
      <w:tr w:rsidR="0069525F" w14:paraId="51CD1DB0" w14:textId="77777777" w:rsidTr="008505F8">
        <w:tc>
          <w:tcPr>
            <w:tcW w:w="4672" w:type="dxa"/>
            <w:vAlign w:val="bottom"/>
          </w:tcPr>
          <w:p w14:paraId="2CD3BA62" w14:textId="2CAAA233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боевое искусство онлайн</w:t>
            </w:r>
          </w:p>
        </w:tc>
        <w:tc>
          <w:tcPr>
            <w:tcW w:w="4673" w:type="dxa"/>
            <w:vAlign w:val="center"/>
          </w:tcPr>
          <w:p w14:paraId="51A21359" w14:textId="63FC7507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8 768</w:t>
            </w:r>
          </w:p>
        </w:tc>
      </w:tr>
      <w:tr w:rsidR="0069525F" w14:paraId="4796ECE8" w14:textId="77777777" w:rsidTr="008505F8">
        <w:tc>
          <w:tcPr>
            <w:tcW w:w="4672" w:type="dxa"/>
            <w:vAlign w:val="bottom"/>
          </w:tcPr>
          <w:p w14:paraId="25BC0192" w14:textId="3160042F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смотреть про боевые искусства</w:t>
            </w:r>
          </w:p>
        </w:tc>
        <w:tc>
          <w:tcPr>
            <w:tcW w:w="4673" w:type="dxa"/>
            <w:vAlign w:val="center"/>
          </w:tcPr>
          <w:p w14:paraId="389502BD" w14:textId="06CCEF60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8 503</w:t>
            </w:r>
          </w:p>
        </w:tc>
      </w:tr>
      <w:tr w:rsidR="0069525F" w14:paraId="26DCE4F6" w14:textId="77777777" w:rsidTr="008505F8">
        <w:tc>
          <w:tcPr>
            <w:tcW w:w="4672" w:type="dxa"/>
            <w:vAlign w:val="bottom"/>
          </w:tcPr>
          <w:p w14:paraId="4570D903" w14:textId="6E92A7BA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боевые искусства читать</w:t>
            </w:r>
          </w:p>
        </w:tc>
        <w:tc>
          <w:tcPr>
            <w:tcW w:w="4673" w:type="dxa"/>
            <w:vAlign w:val="center"/>
          </w:tcPr>
          <w:p w14:paraId="15422D9F" w14:textId="35A54CAF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8 355</w:t>
            </w:r>
          </w:p>
        </w:tc>
      </w:tr>
      <w:tr w:rsidR="0069525F" w14:paraId="494EA14E" w14:textId="77777777" w:rsidTr="008505F8">
        <w:tc>
          <w:tcPr>
            <w:tcW w:w="4672" w:type="dxa"/>
            <w:vAlign w:val="bottom"/>
          </w:tcPr>
          <w:p w14:paraId="68D040E5" w14:textId="1E7304CC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пик боевых искусств глава </w:t>
            </w:r>
            <w:proofErr w:type="spellStart"/>
            <w:r>
              <w:rPr>
                <w:rFonts w:ascii="Calibri" w:hAnsi="Calibri" w:cs="Calibri"/>
                <w:color w:val="000000"/>
              </w:rPr>
              <w:t>вк</w:t>
            </w:r>
            <w:proofErr w:type="spellEnd"/>
          </w:p>
        </w:tc>
        <w:tc>
          <w:tcPr>
            <w:tcW w:w="4673" w:type="dxa"/>
            <w:vAlign w:val="center"/>
          </w:tcPr>
          <w:p w14:paraId="18567EE4" w14:textId="37BCBA3D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8 259</w:t>
            </w:r>
          </w:p>
        </w:tc>
      </w:tr>
      <w:tr w:rsidR="0069525F" w14:paraId="5F03D9AE" w14:textId="77777777" w:rsidTr="008505F8">
        <w:tc>
          <w:tcPr>
            <w:tcW w:w="4672" w:type="dxa"/>
            <w:vAlign w:val="bottom"/>
          </w:tcPr>
          <w:p w14:paraId="260646C1" w14:textId="12415891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бесплатный боевой искусства</w:t>
            </w:r>
          </w:p>
        </w:tc>
        <w:tc>
          <w:tcPr>
            <w:tcW w:w="4673" w:type="dxa"/>
            <w:vAlign w:val="center"/>
          </w:tcPr>
          <w:p w14:paraId="59D517EE" w14:textId="4E3197B6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8 133</w:t>
            </w:r>
          </w:p>
        </w:tc>
      </w:tr>
      <w:tr w:rsidR="0069525F" w14:paraId="4BEEF726" w14:textId="77777777" w:rsidTr="008505F8">
        <w:tc>
          <w:tcPr>
            <w:tcW w:w="4672" w:type="dxa"/>
            <w:vAlign w:val="bottom"/>
          </w:tcPr>
          <w:p w14:paraId="43F3FE6E" w14:textId="171CE270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смотреть фильмы боевые искусства</w:t>
            </w:r>
          </w:p>
        </w:tc>
        <w:tc>
          <w:tcPr>
            <w:tcW w:w="4673" w:type="dxa"/>
            <w:vAlign w:val="center"/>
          </w:tcPr>
          <w:p w14:paraId="02748A6C" w14:textId="6E36BE38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8 067</w:t>
            </w:r>
          </w:p>
        </w:tc>
      </w:tr>
      <w:tr w:rsidR="0069525F" w14:paraId="7510BBEA" w14:textId="77777777" w:rsidTr="008505F8">
        <w:tc>
          <w:tcPr>
            <w:tcW w:w="4672" w:type="dxa"/>
            <w:vAlign w:val="bottom"/>
          </w:tcPr>
          <w:p w14:paraId="14EDA097" w14:textId="4F0F8782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аниме про боевые искусства</w:t>
            </w:r>
          </w:p>
        </w:tc>
        <w:tc>
          <w:tcPr>
            <w:tcW w:w="4673" w:type="dxa"/>
            <w:vAlign w:val="center"/>
          </w:tcPr>
          <w:p w14:paraId="7B368171" w14:textId="07C94103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7 937</w:t>
            </w:r>
          </w:p>
        </w:tc>
      </w:tr>
      <w:tr w:rsidR="0069525F" w14:paraId="26BA803D" w14:textId="77777777" w:rsidTr="008505F8">
        <w:tc>
          <w:tcPr>
            <w:tcW w:w="4672" w:type="dxa"/>
            <w:vAlign w:val="bottom"/>
          </w:tcPr>
          <w:p w14:paraId="6DC38E7C" w14:textId="13BF4127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боевой искусства смотреть онлайн</w:t>
            </w:r>
          </w:p>
        </w:tc>
        <w:tc>
          <w:tcPr>
            <w:tcW w:w="4673" w:type="dxa"/>
            <w:vAlign w:val="center"/>
          </w:tcPr>
          <w:p w14:paraId="023E2FC0" w14:textId="6599A8E1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6 669</w:t>
            </w:r>
          </w:p>
        </w:tc>
      </w:tr>
      <w:tr w:rsidR="0069525F" w14:paraId="7A22D465" w14:textId="77777777" w:rsidTr="008505F8">
        <w:tc>
          <w:tcPr>
            <w:tcW w:w="4672" w:type="dxa"/>
            <w:vAlign w:val="bottom"/>
          </w:tcPr>
          <w:p w14:paraId="617C30F9" w14:textId="73AAEFA6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сильнейшее боевое искусство</w:t>
            </w:r>
          </w:p>
        </w:tc>
        <w:tc>
          <w:tcPr>
            <w:tcW w:w="4673" w:type="dxa"/>
            <w:vAlign w:val="center"/>
          </w:tcPr>
          <w:p w14:paraId="746FA53C" w14:textId="6BDF7324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6 594</w:t>
            </w:r>
          </w:p>
        </w:tc>
      </w:tr>
      <w:tr w:rsidR="0069525F" w14:paraId="79913E96" w14:textId="77777777" w:rsidTr="008505F8">
        <w:tc>
          <w:tcPr>
            <w:tcW w:w="4672" w:type="dxa"/>
            <w:vAlign w:val="bottom"/>
          </w:tcPr>
          <w:p w14:paraId="7A620529" w14:textId="20D2324A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пик истинных боевых искусств</w:t>
            </w:r>
          </w:p>
        </w:tc>
        <w:tc>
          <w:tcPr>
            <w:tcW w:w="4673" w:type="dxa"/>
            <w:vAlign w:val="center"/>
          </w:tcPr>
          <w:p w14:paraId="1D6CFF77" w14:textId="3D2CB967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6 497</w:t>
            </w:r>
          </w:p>
        </w:tc>
      </w:tr>
      <w:tr w:rsidR="0069525F" w14:paraId="4E4DDD1F" w14:textId="77777777" w:rsidTr="008505F8">
        <w:tc>
          <w:tcPr>
            <w:tcW w:w="4672" w:type="dxa"/>
            <w:vAlign w:val="bottom"/>
          </w:tcPr>
          <w:p w14:paraId="68610CC4" w14:textId="3C66AA52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смотреть аниме боевые искусства</w:t>
            </w:r>
          </w:p>
        </w:tc>
        <w:tc>
          <w:tcPr>
            <w:tcW w:w="4673" w:type="dxa"/>
            <w:vAlign w:val="center"/>
          </w:tcPr>
          <w:p w14:paraId="6E33A500" w14:textId="3A403E10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5 641</w:t>
            </w:r>
          </w:p>
        </w:tc>
      </w:tr>
      <w:tr w:rsidR="0069525F" w14:paraId="354E2945" w14:textId="77777777" w:rsidTr="008505F8">
        <w:tc>
          <w:tcPr>
            <w:tcW w:w="4672" w:type="dxa"/>
            <w:vAlign w:val="bottom"/>
          </w:tcPr>
          <w:p w14:paraId="63870324" w14:textId="1B695592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смотреть фильмы про боевые искусства</w:t>
            </w:r>
          </w:p>
        </w:tc>
        <w:tc>
          <w:tcPr>
            <w:tcW w:w="4673" w:type="dxa"/>
            <w:vAlign w:val="center"/>
          </w:tcPr>
          <w:p w14:paraId="4D90565E" w14:textId="514A6A84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5 633</w:t>
            </w:r>
          </w:p>
        </w:tc>
      </w:tr>
      <w:tr w:rsidR="0069525F" w14:paraId="7AFF6C24" w14:textId="77777777" w:rsidTr="008505F8">
        <w:tc>
          <w:tcPr>
            <w:tcW w:w="4672" w:type="dxa"/>
            <w:vAlign w:val="bottom"/>
          </w:tcPr>
          <w:p w14:paraId="04B5E846" w14:textId="27C3329C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злодейка боевых искусств</w:t>
            </w:r>
          </w:p>
        </w:tc>
        <w:tc>
          <w:tcPr>
            <w:tcW w:w="4673" w:type="dxa"/>
            <w:vAlign w:val="center"/>
          </w:tcPr>
          <w:p w14:paraId="519C79F4" w14:textId="771AE967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5 354</w:t>
            </w:r>
          </w:p>
        </w:tc>
      </w:tr>
      <w:tr w:rsidR="0069525F" w14:paraId="10F62394" w14:textId="77777777" w:rsidTr="008505F8">
        <w:tc>
          <w:tcPr>
            <w:tcW w:w="4672" w:type="dxa"/>
            <w:vAlign w:val="bottom"/>
          </w:tcPr>
          <w:p w14:paraId="7AB362C0" w14:textId="6258D4B4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китайские про боевые искусства</w:t>
            </w:r>
          </w:p>
        </w:tc>
        <w:tc>
          <w:tcPr>
            <w:tcW w:w="4673" w:type="dxa"/>
            <w:vAlign w:val="center"/>
          </w:tcPr>
          <w:p w14:paraId="4EE06100" w14:textId="5A69A0DF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5 325</w:t>
            </w:r>
          </w:p>
        </w:tc>
      </w:tr>
      <w:tr w:rsidR="0069525F" w14:paraId="056D738F" w14:textId="77777777" w:rsidTr="008505F8">
        <w:tc>
          <w:tcPr>
            <w:tcW w:w="4672" w:type="dxa"/>
            <w:vAlign w:val="bottom"/>
          </w:tcPr>
          <w:p w14:paraId="496E4CAD" w14:textId="32E05CD3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смотреть бесплатное боевое искусство</w:t>
            </w:r>
          </w:p>
        </w:tc>
        <w:tc>
          <w:tcPr>
            <w:tcW w:w="4673" w:type="dxa"/>
            <w:vAlign w:val="center"/>
          </w:tcPr>
          <w:p w14:paraId="278070A0" w14:textId="4A5D1349" w:rsidR="0069525F" w:rsidRDefault="0069525F" w:rsidP="0069525F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5 318</w:t>
            </w:r>
          </w:p>
        </w:tc>
      </w:tr>
    </w:tbl>
    <w:p w14:paraId="389B5136" w14:textId="0E10C007" w:rsidR="000D2720" w:rsidRPr="0069525F" w:rsidRDefault="000D2720" w:rsidP="000D2720">
      <w:pPr>
        <w:rPr>
          <w:b/>
          <w:bCs/>
          <w:sz w:val="28"/>
          <w:szCs w:val="28"/>
        </w:rPr>
      </w:pPr>
    </w:p>
    <w:p w14:paraId="2407612F" w14:textId="77777777" w:rsidR="0069525F" w:rsidRPr="0069525F" w:rsidRDefault="0069525F" w:rsidP="0069525F">
      <w:pPr>
        <w:rPr>
          <w:b/>
          <w:bCs/>
          <w:sz w:val="30"/>
          <w:szCs w:val="30"/>
        </w:rPr>
      </w:pPr>
      <w:r w:rsidRPr="0069525F">
        <w:rPr>
          <w:b/>
          <w:bCs/>
          <w:sz w:val="30"/>
          <w:szCs w:val="30"/>
        </w:rPr>
        <w:t>Стратегия платных онлайн-объявлений:</w:t>
      </w:r>
    </w:p>
    <w:p w14:paraId="4A280644" w14:textId="77777777" w:rsidR="0069525F" w:rsidRPr="0069525F" w:rsidRDefault="0069525F" w:rsidP="0069525F">
      <w:pPr>
        <w:rPr>
          <w:sz w:val="28"/>
          <w:szCs w:val="28"/>
        </w:rPr>
      </w:pPr>
      <w:r w:rsidRPr="0069525F">
        <w:rPr>
          <w:sz w:val="28"/>
          <w:szCs w:val="28"/>
        </w:rPr>
        <w:t>1. Контекстная реклама</w:t>
      </w:r>
    </w:p>
    <w:p w14:paraId="7C852F66" w14:textId="77777777" w:rsidR="0069525F" w:rsidRPr="0069525F" w:rsidRDefault="0069525F" w:rsidP="0069525F">
      <w:pPr>
        <w:rPr>
          <w:sz w:val="28"/>
          <w:szCs w:val="28"/>
        </w:rPr>
      </w:pPr>
      <w:r w:rsidRPr="0069525F">
        <w:rPr>
          <w:sz w:val="28"/>
          <w:szCs w:val="28"/>
        </w:rPr>
        <w:t>2. Таргетированная реклама</w:t>
      </w:r>
    </w:p>
    <w:p w14:paraId="1C784DF3" w14:textId="77777777" w:rsidR="0069525F" w:rsidRPr="0069525F" w:rsidRDefault="0069525F" w:rsidP="0069525F">
      <w:pPr>
        <w:rPr>
          <w:sz w:val="28"/>
          <w:szCs w:val="28"/>
        </w:rPr>
      </w:pPr>
      <w:r w:rsidRPr="0069525F">
        <w:rPr>
          <w:sz w:val="28"/>
          <w:szCs w:val="28"/>
        </w:rPr>
        <w:lastRenderedPageBreak/>
        <w:t>3. SEO-продвижение</w:t>
      </w:r>
    </w:p>
    <w:p w14:paraId="0E43CFF1" w14:textId="4E531A59" w:rsidR="0069525F" w:rsidRDefault="0069525F" w:rsidP="0069525F">
      <w:pPr>
        <w:rPr>
          <w:sz w:val="28"/>
          <w:szCs w:val="28"/>
        </w:rPr>
      </w:pPr>
      <w:r w:rsidRPr="0069525F">
        <w:rPr>
          <w:sz w:val="28"/>
          <w:szCs w:val="28"/>
        </w:rPr>
        <w:t>4. Публикации на тематических сайтах</w:t>
      </w:r>
    </w:p>
    <w:p w14:paraId="7A63FB1C" w14:textId="77777777" w:rsidR="00F50F19" w:rsidRDefault="00F50F19" w:rsidP="00F50F19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Roboto" w:hAnsi="Roboto"/>
          <w:color w:val="2C2D30"/>
          <w:sz w:val="21"/>
          <w:szCs w:val="21"/>
        </w:rPr>
      </w:pPr>
    </w:p>
    <w:p w14:paraId="6F20D287" w14:textId="281E2FA3" w:rsidR="0069525F" w:rsidRDefault="00E54919" w:rsidP="000D2720">
      <w:pPr>
        <w:rPr>
          <w:sz w:val="28"/>
          <w:szCs w:val="28"/>
        </w:rPr>
      </w:pPr>
      <w:r>
        <w:rPr>
          <w:sz w:val="28"/>
          <w:szCs w:val="28"/>
        </w:rPr>
        <w:t>РАЗДЕЛ 5: СТРАТЕГИЯ КОНВЕРСИИ</w:t>
      </w:r>
    </w:p>
    <w:p w14:paraId="291639E9" w14:textId="3161E77C" w:rsidR="00E54919" w:rsidRPr="00042A5F" w:rsidRDefault="00E54919" w:rsidP="000D2720">
      <w:pPr>
        <w:rPr>
          <w:sz w:val="28"/>
          <w:szCs w:val="28"/>
        </w:rPr>
      </w:pPr>
      <w:r w:rsidRPr="00042A5F">
        <w:rPr>
          <w:sz w:val="28"/>
          <w:szCs w:val="28"/>
        </w:rPr>
        <w:t xml:space="preserve">Оптимальный уровень конверсии выражается в том, что клиенты инвестируют в </w:t>
      </w:r>
      <w:r w:rsidRPr="00042A5F">
        <w:rPr>
          <w:sz w:val="28"/>
          <w:szCs w:val="28"/>
        </w:rPr>
        <w:t>наш</w:t>
      </w:r>
      <w:r w:rsidRPr="00042A5F">
        <w:rPr>
          <w:sz w:val="28"/>
          <w:szCs w:val="28"/>
        </w:rPr>
        <w:t xml:space="preserve"> бизнес</w:t>
      </w:r>
      <w:r>
        <w:rPr>
          <w:rFonts w:ascii="Arial" w:hAnsi="Arial" w:cs="Arial"/>
          <w:color w:val="3E4447"/>
          <w:sz w:val="21"/>
          <w:szCs w:val="21"/>
          <w:shd w:val="clear" w:color="auto" w:fill="FFFFFF"/>
        </w:rPr>
        <w:t xml:space="preserve"> </w:t>
      </w:r>
      <w:r w:rsidRPr="00042A5F">
        <w:rPr>
          <w:sz w:val="28"/>
          <w:szCs w:val="28"/>
        </w:rPr>
        <w:t>свое время, доверие и деньги, поэтому они более склонны вновь купить ваш продукт.</w:t>
      </w:r>
    </w:p>
    <w:p w14:paraId="13FA48A8" w14:textId="799C10E8" w:rsidR="00042A5F" w:rsidRPr="00042A5F" w:rsidRDefault="00042A5F" w:rsidP="000D2720">
      <w:pPr>
        <w:rPr>
          <w:sz w:val="28"/>
          <w:szCs w:val="28"/>
        </w:rPr>
      </w:pPr>
      <w:r w:rsidRPr="00042A5F">
        <w:rPr>
          <w:sz w:val="28"/>
          <w:szCs w:val="28"/>
        </w:rPr>
        <w:t>Далее мы приводим 5 пост-конверсионных стратегий для развития «пожизненной ценности клиента», которые можно применить уже сегодня.</w:t>
      </w:r>
    </w:p>
    <w:p w14:paraId="2F424B2C" w14:textId="67159A1B" w:rsidR="00042A5F" w:rsidRPr="00042A5F" w:rsidRDefault="00042A5F" w:rsidP="00042A5F">
      <w:pPr>
        <w:rPr>
          <w:sz w:val="28"/>
          <w:szCs w:val="28"/>
        </w:rPr>
      </w:pPr>
      <w:r w:rsidRPr="00042A5F">
        <w:rPr>
          <w:sz w:val="28"/>
          <w:szCs w:val="28"/>
        </w:rPr>
        <w:t>1. Сосредоточ</w:t>
      </w:r>
      <w:r>
        <w:rPr>
          <w:sz w:val="28"/>
          <w:szCs w:val="28"/>
        </w:rPr>
        <w:t>ится</w:t>
      </w:r>
      <w:r w:rsidRPr="00042A5F">
        <w:rPr>
          <w:sz w:val="28"/>
          <w:szCs w:val="28"/>
        </w:rPr>
        <w:t xml:space="preserve"> на работе с клиентом</w:t>
      </w:r>
    </w:p>
    <w:p w14:paraId="1D4AAA88" w14:textId="77777777" w:rsidR="00042A5F" w:rsidRPr="00042A5F" w:rsidRDefault="00042A5F" w:rsidP="00042A5F">
      <w:pPr>
        <w:rPr>
          <w:sz w:val="28"/>
          <w:szCs w:val="28"/>
        </w:rPr>
      </w:pPr>
      <w:r w:rsidRPr="00042A5F">
        <w:rPr>
          <w:sz w:val="28"/>
          <w:szCs w:val="28"/>
        </w:rPr>
        <w:t>2. Превосходите ожидания неожиданными сюрпризами</w:t>
      </w:r>
    </w:p>
    <w:p w14:paraId="547CEB30" w14:textId="01EB6C85" w:rsidR="00042A5F" w:rsidRPr="00042A5F" w:rsidRDefault="00042A5F" w:rsidP="00042A5F">
      <w:pPr>
        <w:rPr>
          <w:sz w:val="28"/>
          <w:szCs w:val="28"/>
        </w:rPr>
      </w:pPr>
      <w:r w:rsidRPr="00042A5F">
        <w:rPr>
          <w:sz w:val="28"/>
          <w:szCs w:val="28"/>
        </w:rPr>
        <w:t>3. Увелич</w:t>
      </w:r>
      <w:r>
        <w:rPr>
          <w:sz w:val="28"/>
          <w:szCs w:val="28"/>
        </w:rPr>
        <w:t xml:space="preserve">ить </w:t>
      </w:r>
      <w:r w:rsidRPr="00042A5F">
        <w:rPr>
          <w:sz w:val="28"/>
          <w:szCs w:val="28"/>
        </w:rPr>
        <w:t>объем покупки за дополнительную стоимость</w:t>
      </w:r>
    </w:p>
    <w:p w14:paraId="57576ABA" w14:textId="77777777" w:rsidR="00042A5F" w:rsidRPr="00042A5F" w:rsidRDefault="00042A5F" w:rsidP="00042A5F">
      <w:pPr>
        <w:rPr>
          <w:sz w:val="28"/>
          <w:szCs w:val="28"/>
        </w:rPr>
      </w:pPr>
      <w:r w:rsidRPr="00042A5F">
        <w:rPr>
          <w:sz w:val="28"/>
          <w:szCs w:val="28"/>
        </w:rPr>
        <w:t>4. Используйте автоматизированный маркетинг для роста конверсии</w:t>
      </w:r>
    </w:p>
    <w:p w14:paraId="45DB9440" w14:textId="491CEB3A" w:rsidR="00042A5F" w:rsidRDefault="00042A5F" w:rsidP="00042A5F">
      <w:pPr>
        <w:rPr>
          <w:sz w:val="28"/>
          <w:szCs w:val="28"/>
        </w:rPr>
      </w:pPr>
      <w:r w:rsidRPr="00042A5F">
        <w:rPr>
          <w:sz w:val="28"/>
          <w:szCs w:val="28"/>
        </w:rPr>
        <w:t>5. Собира</w:t>
      </w:r>
      <w:r>
        <w:rPr>
          <w:sz w:val="28"/>
          <w:szCs w:val="28"/>
        </w:rPr>
        <w:t>ть</w:t>
      </w:r>
      <w:r w:rsidRPr="00042A5F">
        <w:rPr>
          <w:sz w:val="28"/>
          <w:szCs w:val="28"/>
        </w:rPr>
        <w:t xml:space="preserve"> отзывы для улучшения продукта</w:t>
      </w:r>
    </w:p>
    <w:p w14:paraId="7578EF4D" w14:textId="3B815801" w:rsidR="00042A5F" w:rsidRDefault="00042A5F" w:rsidP="00042A5F">
      <w:pPr>
        <w:rPr>
          <w:sz w:val="28"/>
          <w:szCs w:val="28"/>
        </w:rPr>
      </w:pPr>
    </w:p>
    <w:p w14:paraId="6C1A0217" w14:textId="636A4FA1" w:rsidR="00042A5F" w:rsidRDefault="0060465D" w:rsidP="00042A5F">
      <w:pPr>
        <w:rPr>
          <w:sz w:val="28"/>
          <w:szCs w:val="28"/>
        </w:rPr>
      </w:pPr>
      <w:r>
        <w:rPr>
          <w:sz w:val="28"/>
          <w:szCs w:val="28"/>
        </w:rPr>
        <w:t>РАЗДЕЛ 6: СОВМЕСТНЫЕ ПРЕДПРИЯТИЯ И ПАРТНЕРСТВО</w:t>
      </w:r>
    </w:p>
    <w:p w14:paraId="712A81E2" w14:textId="77777777" w:rsidR="00C577AD" w:rsidRDefault="0060465D" w:rsidP="00042A5F">
      <w:pPr>
        <w:rPr>
          <w:sz w:val="28"/>
          <w:szCs w:val="28"/>
        </w:rPr>
      </w:pPr>
      <w:r>
        <w:rPr>
          <w:sz w:val="28"/>
          <w:szCs w:val="28"/>
        </w:rPr>
        <w:t xml:space="preserve">В РБ очень много спортивных секций по единоборствам. Совместное партнёрство позволит проводить соревнования среди молодежи, подростков и старшего </w:t>
      </w:r>
      <w:r w:rsidR="00C577AD">
        <w:rPr>
          <w:sz w:val="28"/>
          <w:szCs w:val="28"/>
        </w:rPr>
        <w:t xml:space="preserve">поколения. Обмениваться опытом, создавать новые знакомства, находить друзей, товарищей по интересам. </w:t>
      </w:r>
    </w:p>
    <w:p w14:paraId="007DB9B2" w14:textId="71025235" w:rsidR="0060465D" w:rsidRPr="00C577AD" w:rsidRDefault="00C577AD" w:rsidP="00042A5F">
      <w:pPr>
        <w:rPr>
          <w:sz w:val="28"/>
          <w:szCs w:val="28"/>
        </w:rPr>
      </w:pPr>
      <w:r>
        <w:rPr>
          <w:sz w:val="28"/>
          <w:szCs w:val="28"/>
        </w:rPr>
        <w:t xml:space="preserve">Совместные предприятия могут сотрудничать, тем самым у каждого будет своя выгода, например, товары: питательные батончики, энергические напитки, белковые коктейли, клиенты будут покупать, и всем будет </w:t>
      </w:r>
      <w:r w:rsidR="00A2762A">
        <w:rPr>
          <w:sz w:val="28"/>
          <w:szCs w:val="28"/>
        </w:rPr>
        <w:t>хорошо.</w:t>
      </w:r>
    </w:p>
    <w:sectPr w:rsidR="0060465D" w:rsidRPr="00C577AD" w:rsidSect="000E5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DA"/>
    <w:rsid w:val="00042A5F"/>
    <w:rsid w:val="000D2720"/>
    <w:rsid w:val="000E5C1B"/>
    <w:rsid w:val="0060465D"/>
    <w:rsid w:val="0069525F"/>
    <w:rsid w:val="00711A63"/>
    <w:rsid w:val="00883D42"/>
    <w:rsid w:val="00A2762A"/>
    <w:rsid w:val="00C577AD"/>
    <w:rsid w:val="00DD1B68"/>
    <w:rsid w:val="00E54919"/>
    <w:rsid w:val="00EE61DA"/>
    <w:rsid w:val="00F5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775F"/>
  <w15:chartTrackingRefBased/>
  <w15:docId w15:val="{8ED2D129-9781-4E8A-8B9E-04E1F28D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61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D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phrase-link">
    <w:name w:val="b-phrase-link"/>
    <w:basedOn w:val="a0"/>
    <w:rsid w:val="00883D42"/>
  </w:style>
  <w:style w:type="character" w:styleId="a4">
    <w:name w:val="Hyperlink"/>
    <w:basedOn w:val="a0"/>
    <w:uiPriority w:val="99"/>
    <w:semiHidden/>
    <w:unhideWhenUsed/>
    <w:rsid w:val="00883D4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952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F5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50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51CCA-6845-4F27-9420-47CB1B36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Дзюба АВ</dc:creator>
  <cp:keywords/>
  <dc:description/>
  <cp:lastModifiedBy>Дзюба АВ</cp:lastModifiedBy>
  <cp:revision>1</cp:revision>
  <dcterms:created xsi:type="dcterms:W3CDTF">2022-07-20T16:14:00Z</dcterms:created>
  <dcterms:modified xsi:type="dcterms:W3CDTF">2022-07-20T17:47:00Z</dcterms:modified>
</cp:coreProperties>
</file>