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B7D899" w14:textId="77777777" w:rsidR="00EB4566" w:rsidRDefault="00995668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Контекст задачи</w:t>
      </w:r>
    </w:p>
    <w:p w14:paraId="4EFD4B7C" w14:textId="77777777" w:rsidR="00EB4566" w:rsidRDefault="00995668">
      <w:pPr>
        <w:shd w:val="clear" w:color="auto" w:fill="F9F9FA"/>
        <w:spacing w:before="60" w:after="140"/>
        <w:rPr>
          <w:rFonts w:ascii="Onest" w:eastAsia="Onest" w:hAnsi="Onest" w:cs="Onest"/>
          <w:color w:val="0B0B0B"/>
          <w:sz w:val="24"/>
          <w:shd w:val="clear" w:color="auto" w:fill="F9F9FA"/>
        </w:rPr>
      </w:pPr>
      <w:bookmarkStart w:id="0" w:name="_dx_frag_StartFragment"/>
      <w:bookmarkEnd w:id="0"/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 xml:space="preserve">ользователь (сотрудник образовательной организации),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должен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>иметь единый справочник студентов с удобным просмотром карточек и списков, чтобы быстро находить нужную информацию о студенте и связанных параметрах.</w:t>
      </w:r>
    </w:p>
    <w:p w14:paraId="6645AF15" w14:textId="77777777" w:rsidR="00EB4566" w:rsidRDefault="00995668">
      <w:pPr>
        <w:shd w:val="clear" w:color="auto" w:fill="F9F9FA"/>
        <w:spacing w:before="60" w:after="1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>Для большого количества студентов нужен понятный интерфейс просмотра и справочная модель, поддерживающая фильтрацию и отображение связанной информации.</w:t>
      </w:r>
    </w:p>
    <w:p w14:paraId="1A5AAD12" w14:textId="77777777" w:rsidR="00EB4566" w:rsidRDefault="00995668">
      <w:pPr>
        <w:shd w:val="clear" w:color="auto" w:fill="F9F9FA"/>
        <w:spacing w:before="60" w:after="1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Необходимо создать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 xml:space="preserve"> модель 1С, включающ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ую в себя:</w:t>
      </w:r>
    </w:p>
    <w:p w14:paraId="23AE495B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>набор справочников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,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>необходимых для хранения данных студентов и связанных сущностей,</w:t>
      </w:r>
    </w:p>
    <w:p w14:paraId="7040FC46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>константы (параметры, редко меняющиеся и используемые в интерфейсе/логике),</w:t>
      </w:r>
    </w:p>
    <w:p w14:paraId="081B0FEE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>формы просмотра: список и карточка студента,</w:t>
      </w:r>
    </w:p>
    <w:p w14:paraId="113ED2BD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00000"/>
          <w:sz w:val="24"/>
          <w:shd w:val="clear" w:color="auto" w:fill="F9F9FA"/>
        </w:rPr>
      </w:pPr>
      <w:r>
        <w:rPr>
          <w:rFonts w:ascii="Onest" w:eastAsia="Onest" w:hAnsi="Onest" w:cs="Onest"/>
          <w:color w:val="000000"/>
          <w:sz w:val="24"/>
          <w:szCs w:val="24"/>
          <w:shd w:val="clear" w:color="auto" w:fill="F9F9FA"/>
        </w:rPr>
        <w:t xml:space="preserve">настроенные права доступа для </w:t>
      </w:r>
      <w:r>
        <w:rPr>
          <w:rFonts w:ascii="Onest" w:eastAsia="Onest" w:hAnsi="Onest" w:cs="Onest"/>
          <w:color w:val="000000"/>
          <w:sz w:val="24"/>
          <w:szCs w:val="24"/>
          <w:shd w:val="clear" w:color="auto" w:fill="F9F9FA"/>
          <w:lang w:val="ru-RU" w:bidi="ru-RU"/>
        </w:rPr>
        <w:t xml:space="preserve">различных </w:t>
      </w:r>
      <w:r>
        <w:rPr>
          <w:rFonts w:ascii="Onest" w:eastAsia="Onest" w:hAnsi="Onest" w:cs="Onest"/>
          <w:color w:val="000000"/>
          <w:sz w:val="24"/>
          <w:szCs w:val="24"/>
          <w:shd w:val="clear" w:color="auto" w:fill="F9F9FA"/>
        </w:rPr>
        <w:t>рол</w:t>
      </w:r>
      <w:r>
        <w:rPr>
          <w:rFonts w:ascii="Onest" w:eastAsia="Onest" w:hAnsi="Onest" w:cs="Onest"/>
          <w:color w:val="000000"/>
          <w:sz w:val="24"/>
          <w:szCs w:val="24"/>
          <w:shd w:val="clear" w:color="auto" w:fill="F9F9FA"/>
          <w:lang w:val="ru-RU" w:bidi="ru-RU"/>
        </w:rPr>
        <w:t>ей</w:t>
      </w:r>
      <w:bookmarkStart w:id="1" w:name="_dx_frag_EndFragment"/>
      <w:bookmarkEnd w:id="1"/>
      <w:r>
        <w:rPr>
          <w:rFonts w:ascii="Onest" w:eastAsia="Onest" w:hAnsi="Onest" w:cs="Onest"/>
          <w:color w:val="000000"/>
          <w:sz w:val="24"/>
          <w:szCs w:val="24"/>
          <w:shd w:val="clear" w:color="auto" w:fill="F9F9FA"/>
          <w:lang w:val="ru-RU" w:bidi="ru-RU"/>
        </w:rPr>
        <w:t>,</w:t>
      </w:r>
    </w:p>
    <w:p w14:paraId="322755C2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просмотр истории изменений в карточке студента.</w:t>
      </w:r>
    </w:p>
    <w:p w14:paraId="2A11B6B0" w14:textId="77777777" w:rsidR="00EB4566" w:rsidRDefault="00EB456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</w:p>
    <w:p w14:paraId="049A5528" w14:textId="77777777" w:rsidR="00EB4566" w:rsidRDefault="00995668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Критерии результата</w:t>
      </w:r>
    </w:p>
    <w:p w14:paraId="2FC1A37E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1.</w:t>
      </w:r>
      <w:r>
        <w:rPr>
          <w:color w:val="333333"/>
          <w:sz w:val="24"/>
          <w:szCs w:val="24"/>
          <w:lang w:val="ru-RU" w:bidi="ru-RU"/>
        </w:rPr>
        <w:t xml:space="preserve"> </w:t>
      </w:r>
      <w:r>
        <w:rPr>
          <w:color w:val="333333"/>
          <w:sz w:val="24"/>
          <w:szCs w:val="24"/>
        </w:rPr>
        <w:t xml:space="preserve">В карточке </w:t>
      </w:r>
      <w:r>
        <w:rPr>
          <w:color w:val="333333"/>
          <w:sz w:val="24"/>
          <w:szCs w:val="24"/>
          <w:lang w:val="ru-RU" w:bidi="ru-RU"/>
        </w:rPr>
        <w:t>студента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  <w:lang w:val="ru-RU" w:bidi="ru-RU"/>
        </w:rPr>
        <w:t xml:space="preserve">реализовано отображение не только личных данных и информации об образовании, но и  все проведенные документы, причастные к выбранному студенту, а также </w:t>
      </w:r>
      <w:r>
        <w:rPr>
          <w:color w:val="333333"/>
          <w:sz w:val="24"/>
          <w:szCs w:val="24"/>
        </w:rPr>
        <w:t xml:space="preserve">возможность </w:t>
      </w:r>
      <w:r>
        <w:rPr>
          <w:color w:val="333333"/>
          <w:sz w:val="24"/>
          <w:szCs w:val="24"/>
          <w:lang w:val="ru-RU" w:bidi="ru-RU"/>
        </w:rPr>
        <w:t>формирования различных отчетов.</w:t>
      </w:r>
    </w:p>
    <w:p w14:paraId="32A9E8F3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</w:rPr>
        <w:t>2.</w:t>
      </w:r>
      <w:r>
        <w:rPr>
          <w:color w:val="333333"/>
          <w:sz w:val="24"/>
          <w:szCs w:val="24"/>
          <w:lang w:val="ru-RU" w:bidi="ru-RU"/>
        </w:rPr>
        <w:t xml:space="preserve"> В зависимости от степени обучения в справочнике Студенты реализована иерархия для удобного просмотра и дальнейшей работы. </w:t>
      </w:r>
    </w:p>
    <w:p w14:paraId="3B5A7364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  <w:r w:rsidRPr="00995668">
        <w:rPr>
          <w:color w:val="333333"/>
          <w:sz w:val="24"/>
          <w:szCs w:val="24"/>
          <w:lang w:val="ru-RU" w:eastAsia="en-US" w:bidi="en-US"/>
        </w:rPr>
        <w:t>3.</w:t>
      </w:r>
      <w:r>
        <w:rPr>
          <w:color w:val="333333"/>
          <w:sz w:val="24"/>
          <w:szCs w:val="24"/>
          <w:lang w:val="ru-RU" w:bidi="ru-RU"/>
        </w:rPr>
        <w:t xml:space="preserve"> Создать подсистему "Нормативно-справочная информация" и включить в нее все справочники.</w:t>
      </w:r>
    </w:p>
    <w:p w14:paraId="18099740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000000"/>
          <w:sz w:val="24"/>
          <w:szCs w:val="24"/>
          <w:lang w:val="ru-RU" w:bidi="ru-RU"/>
        </w:rPr>
      </w:pPr>
      <w:r w:rsidRPr="00995668">
        <w:rPr>
          <w:color w:val="333333"/>
          <w:sz w:val="24"/>
          <w:szCs w:val="24"/>
          <w:lang w:val="ru-RU" w:eastAsia="en-US" w:bidi="en-US"/>
        </w:rPr>
        <w:t>4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ru-RU" w:bidi="ru-RU"/>
        </w:rPr>
        <w:t xml:space="preserve"> На начальной странице реализовано отображение формы констант с возможностью просмотра/</w:t>
      </w:r>
      <w:r>
        <w:rPr>
          <w:color w:val="000000"/>
          <w:sz w:val="24"/>
          <w:szCs w:val="24"/>
          <w:lang w:val="ru-RU" w:bidi="ru-RU"/>
        </w:rPr>
        <w:t>редактирования констант на определенную дату.</w:t>
      </w:r>
    </w:p>
    <w:p w14:paraId="42FC3683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000000"/>
          <w:sz w:val="24"/>
          <w:szCs w:val="24"/>
          <w:lang w:val="ru-RU" w:bidi="ru-RU"/>
        </w:rPr>
      </w:pPr>
      <w:r>
        <w:rPr>
          <w:color w:val="000000"/>
          <w:sz w:val="24"/>
          <w:szCs w:val="24"/>
          <w:lang w:val="ru-RU" w:bidi="ru-RU"/>
        </w:rPr>
        <w:t>5. Настроены права доступа(только у администратора есть возможность редактировать поля на прямую(не через проведение документов)).</w:t>
      </w:r>
    </w:p>
    <w:p w14:paraId="60C40545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000000"/>
          <w:sz w:val="24"/>
          <w:szCs w:val="24"/>
          <w:lang w:val="ru-RU" w:bidi="ru-RU"/>
        </w:rPr>
      </w:pPr>
      <w:r>
        <w:rPr>
          <w:color w:val="000000"/>
          <w:sz w:val="24"/>
          <w:szCs w:val="24"/>
          <w:lang w:val="ru-RU" w:bidi="ru-RU"/>
        </w:rPr>
        <w:t>6. В карточке студента есть возможность просмотреть его историю изменений(какое поле изменилось, какое предыдущее значение, дата изменения, документ, которым сделано изменение).</w:t>
      </w:r>
    </w:p>
    <w:p w14:paraId="573F135F" w14:textId="77777777" w:rsidR="00EB4566" w:rsidRDefault="00EB4566">
      <w:pPr>
        <w:shd w:val="clear" w:color="auto" w:fill="FFFFFF"/>
        <w:spacing w:before="80" w:after="80"/>
        <w:ind w:firstLine="260"/>
        <w:jc w:val="both"/>
        <w:rPr>
          <w:color w:val="000000"/>
          <w:sz w:val="24"/>
          <w:szCs w:val="24"/>
        </w:rPr>
      </w:pPr>
    </w:p>
    <w:p w14:paraId="29D70632" w14:textId="77777777" w:rsidR="00EB4566" w:rsidRDefault="00995668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Техническое описание</w:t>
      </w:r>
    </w:p>
    <w:p w14:paraId="3915681C" w14:textId="77777777" w:rsidR="00EB4566" w:rsidRDefault="00995668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Интерфейс</w:t>
      </w:r>
    </w:p>
    <w:p w14:paraId="0547B9A4" w14:textId="77777777" w:rsidR="00EB4566" w:rsidRDefault="00EB4566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2BA97649" w14:textId="77777777" w:rsidR="00EB4566" w:rsidRDefault="00995668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>Справочник Студенты</w:t>
      </w:r>
    </w:p>
    <w:p w14:paraId="1F2BA0B8" w14:textId="77777777" w:rsidR="00EB4566" w:rsidRDefault="00EB4566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67C17048" w14:textId="77777777" w:rsidR="00EB4566" w:rsidRDefault="00995668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Справочник Студенты необходим для хранения данных о студентах, а также для просмотра информации выбранного обучающегося в карточке студента.</w:t>
      </w:r>
    </w:p>
    <w:p w14:paraId="02FD7844" w14:textId="77777777" w:rsidR="00EB4566" w:rsidRDefault="00EB4566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50FB70B7" w14:textId="28B53BEA" w:rsidR="00EB4566" w:rsidRDefault="00995668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  <w:r>
        <w:rPr>
          <w:noProof/>
          <w:color w:val="333333"/>
          <w:sz w:val="24"/>
          <w:szCs w:val="24"/>
          <w:lang w:val="ru-RU" w:bidi="ru-RU"/>
        </w:rPr>
        <w:lastRenderedPageBreak/>
        <w:drawing>
          <wp:inline distT="0" distB="0" distL="0" distR="0" wp14:anchorId="6956D994" wp14:editId="55B8AC42">
            <wp:extent cx="7048500" cy="5676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F62C" w14:textId="77777777" w:rsidR="00EB4566" w:rsidRDefault="00EB456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3A33D0B9" w14:textId="77777777" w:rsidR="00EB4566" w:rsidRDefault="00995668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В карточке студента отображены следующие поля:</w:t>
      </w:r>
    </w:p>
    <w:p w14:paraId="70DB21C5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Фамилия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en-US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фамилия студента;</w:t>
      </w:r>
    </w:p>
    <w:p w14:paraId="21AB773B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Имя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en-US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имя студента;</w:t>
      </w:r>
    </w:p>
    <w:p w14:paraId="4A09E53B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Отчество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en-US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отчество студента;</w:t>
      </w:r>
    </w:p>
    <w:p w14:paraId="78ABD741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Гражданство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СправочникСсылка.Гражданство) - гражданство студента;</w:t>
      </w:r>
    </w:p>
    <w:p w14:paraId="736DDC1C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Статус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ПеречислениеСсылка.Статус) - Статус студента(местный или иностранец);</w:t>
      </w:r>
    </w:p>
    <w:p w14:paraId="58A215FB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Идентификационный номер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Идентификационный(личный) номер студента;</w:t>
      </w:r>
    </w:p>
    <w:p w14:paraId="5D32291B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рождения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рождения студента;</w:t>
      </w:r>
    </w:p>
    <w:p w14:paraId="685FD25D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Пол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ПеречислениеСсылка.Пол) - пол студента;</w:t>
      </w:r>
    </w:p>
    <w:p w14:paraId="3F1626A8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Курс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ПеречислениеСсылка.Курс) - курс обучения студента;</w:t>
      </w:r>
    </w:p>
    <w:p w14:paraId="4FD5D1F3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Факультет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факультет, на котором обучается студент;</w:t>
      </w:r>
    </w:p>
    <w:p w14:paraId="58E425BA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Группа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группа, в которой обучается студент;</w:t>
      </w:r>
    </w:p>
    <w:p w14:paraId="4388313A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Ступень обучения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ПеречислениеСсылка.СтупеньОбучения) - ступень обучения студента(1-5);</w:t>
      </w:r>
    </w:p>
    <w:p w14:paraId="5AD5640C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lastRenderedPageBreak/>
        <w:t>Тип обучения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ПеречислениеСсылка.ТипОбучекния) - тип обучения(бюджет или платное);</w:t>
      </w:r>
    </w:p>
    <w:p w14:paraId="476C025E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Форма обучения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ПеречислениеСсылка.ФормаОбучения) - форма обучения(дневная, заочная, дистанционная, соискательство) ;</w:t>
      </w:r>
    </w:p>
    <w:p w14:paraId="15A39A1B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Лицевой счет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лицевой счет(номер студенческого билета);</w:t>
      </w:r>
    </w:p>
    <w:p w14:paraId="405BBC00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прихода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зачисления студента;</w:t>
      </w:r>
    </w:p>
    <w:p w14:paraId="1A481CB3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ухода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ухода(окончания или отчисления) студента;</w:t>
      </w:r>
    </w:p>
    <w:p w14:paraId="5B81CA8E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восстановления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восстановления при восстановлении;</w:t>
      </w:r>
    </w:p>
    <w:p w14:paraId="1D448706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Базовый счет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базовый счет студента;</w:t>
      </w:r>
    </w:p>
    <w:p w14:paraId="68FCB80F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Расчетный счет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расчетный счет студента.</w:t>
      </w:r>
    </w:p>
    <w:p w14:paraId="422E1135" w14:textId="77777777" w:rsidR="00EB4566" w:rsidRDefault="00EB4566">
      <w:pPr>
        <w:shd w:val="clear" w:color="auto" w:fill="FFFFFF"/>
        <w:spacing w:before="80" w:after="80"/>
        <w:jc w:val="both"/>
        <w:rPr>
          <w:color w:val="333333"/>
          <w:sz w:val="24"/>
          <w:szCs w:val="24"/>
          <w:lang w:val="ru-RU" w:bidi="ru-RU"/>
        </w:rPr>
      </w:pPr>
    </w:p>
    <w:p w14:paraId="7C56FE75" w14:textId="77777777" w:rsidR="00EB4566" w:rsidRDefault="00EB4566">
      <w:pPr>
        <w:shd w:val="clear" w:color="auto" w:fill="FFFFFF"/>
        <w:spacing w:before="80" w:after="80"/>
        <w:jc w:val="both"/>
        <w:rPr>
          <w:color w:val="333333"/>
          <w:sz w:val="24"/>
          <w:szCs w:val="24"/>
          <w:lang w:val="ru-RU" w:bidi="ru-RU"/>
        </w:rPr>
      </w:pPr>
    </w:p>
    <w:p w14:paraId="306CD766" w14:textId="77777777" w:rsidR="00EB4566" w:rsidRDefault="00995668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>Справочник Гражданство</w:t>
      </w:r>
    </w:p>
    <w:p w14:paraId="5A90387F" w14:textId="77777777" w:rsidR="00EB4566" w:rsidRDefault="00EB45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69D4552C" w14:textId="77777777" w:rsidR="00EB4566" w:rsidRDefault="00995668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Справочник Гражданство необходим для хранения необходимой информации каждой страны.</w:t>
      </w:r>
    </w:p>
    <w:p w14:paraId="11D46E8D" w14:textId="77777777" w:rsidR="00EB4566" w:rsidRDefault="00EB45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1DA1CA7A" w14:textId="77777777" w:rsidR="00EB4566" w:rsidRDefault="00995668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noProof/>
        </w:rPr>
        <w:drawing>
          <wp:inline distT="0" distB="0" distL="0" distR="0" wp14:anchorId="3B7AD754" wp14:editId="72A391F2">
            <wp:extent cx="4371975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6716" w14:textId="77777777" w:rsidR="00EB4566" w:rsidRDefault="00EB4566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7C3C9CBE" w14:textId="77777777" w:rsidR="00EB4566" w:rsidRDefault="00995668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Справочник Гражданство имеет следующие поля:</w:t>
      </w:r>
    </w:p>
    <w:p w14:paraId="3C56187D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Код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число) - уникальный идентификатор страны;</w:t>
      </w:r>
    </w:p>
    <w:p w14:paraId="4DF649CD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Наименование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полное название страны;</w:t>
      </w:r>
    </w:p>
    <w:p w14:paraId="7C7A27DE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БуквКод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буквенный код страны.</w:t>
      </w:r>
    </w:p>
    <w:p w14:paraId="75586D27" w14:textId="77777777" w:rsidR="00EB4566" w:rsidRDefault="00EB4566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5C605499" w14:textId="77777777" w:rsidR="00EB4566" w:rsidRDefault="00995668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>Справочник Факультеты</w:t>
      </w:r>
    </w:p>
    <w:p w14:paraId="769A4CEB" w14:textId="77777777" w:rsidR="00EB4566" w:rsidRDefault="00EB45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1885BD53" w14:textId="77777777" w:rsidR="00EB4566" w:rsidRDefault="00995668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noProof/>
        </w:rPr>
        <w:lastRenderedPageBreak/>
        <w:drawing>
          <wp:inline distT="0" distB="0" distL="0" distR="0" wp14:anchorId="0822E85A" wp14:editId="3E388CDA">
            <wp:extent cx="6534150" cy="451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C6A2" w14:textId="77777777" w:rsidR="00EB4566" w:rsidRDefault="00EB45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2E1D1882" w14:textId="77777777" w:rsidR="00EB4566" w:rsidRDefault="00995668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Справочник Факультеты имеет следующие поля:</w:t>
      </w:r>
    </w:p>
    <w:p w14:paraId="2D41FD08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Код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число) - уникальный идентификатор страны;</w:t>
      </w:r>
    </w:p>
    <w:p w14:paraId="5794F286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Наименование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en-US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Аббревиатура факультета;</w:t>
      </w:r>
    </w:p>
    <w:p w14:paraId="0828D7A0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Полное наименование(Строка) - полное название факультета.</w:t>
      </w:r>
    </w:p>
    <w:p w14:paraId="21E4B98B" w14:textId="77777777" w:rsidR="00EB4566" w:rsidRDefault="00EB4566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5EAEC79C" w14:textId="77777777" w:rsidR="00EB4566" w:rsidRDefault="00EB45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722C9BC3" w14:textId="77777777" w:rsidR="00EB4566" w:rsidRDefault="00995668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>Справочник Группа</w:t>
      </w:r>
    </w:p>
    <w:p w14:paraId="34607DDA" w14:textId="77777777" w:rsidR="00EB4566" w:rsidRDefault="00EB45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74C8F154" w14:textId="11891656" w:rsidR="00EB4566" w:rsidRDefault="004A2C49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noProof/>
          <w:color w:val="333333"/>
          <w:sz w:val="24"/>
          <w:szCs w:val="24"/>
          <w:lang w:val="ru-RU" w:bidi="ru-RU"/>
        </w:rPr>
        <w:lastRenderedPageBreak/>
        <w:drawing>
          <wp:inline distT="0" distB="0" distL="0" distR="0" wp14:anchorId="792634B9" wp14:editId="06554D74">
            <wp:extent cx="7045960" cy="535749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960" cy="535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1B40" w14:textId="77777777" w:rsidR="00EB4566" w:rsidRDefault="00EB4566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19254A48" w14:textId="77777777" w:rsidR="00EB4566" w:rsidRDefault="00995668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Справочник Группа имеет следующие поля:</w:t>
      </w:r>
    </w:p>
    <w:p w14:paraId="469F7270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Код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число) - уникальный идентификатор страны;</w:t>
      </w:r>
    </w:p>
    <w:p w14:paraId="6DF61B0F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Наименование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en-US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номер группы;</w:t>
      </w:r>
    </w:p>
    <w:p w14:paraId="15790FA1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Факультет(СправочникСсылка.Факультет) - факультет, на котором обучается данная группа;</w:t>
      </w:r>
    </w:p>
    <w:p w14:paraId="60594CA8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Вид специальности(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ПеречислениеСсылка.ВидСпециальности</w:t>
      </w: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) - вид специальности группы(гуманитарная, естественная, ядерная энергетика, педагогика);</w:t>
      </w:r>
    </w:p>
    <w:p w14:paraId="5CDEB992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Курс(ПеречислениеСсылка.Курс) - курс, на котором обучается группа;</w:t>
      </w:r>
    </w:p>
    <w:p w14:paraId="67820F7F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Дата поступления(Дата) - дата поступления студентов группы;</w:t>
      </w:r>
    </w:p>
    <w:p w14:paraId="039965D7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Староста группы(СправочникСсылка.Студенты) - студент, являющийся старостой группы;</w:t>
      </w:r>
    </w:p>
    <w:p w14:paraId="2EE48F65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Дата окончания(Дата) - дата окончания обучения студентов группы;</w:t>
      </w:r>
    </w:p>
    <w:p w14:paraId="115DE891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Выбывшая(Булево) - показывает обучается ли на данный момент группа или нет;</w:t>
      </w:r>
    </w:p>
    <w:p w14:paraId="5AAFB21B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Год обучения(Дата) - текущий год обучения или последний год обучения группы;</w:t>
      </w:r>
    </w:p>
    <w:p w14:paraId="21508ED3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Год поступления БГУИР(Число) - год, в котором поступили студенты группы.</w:t>
      </w:r>
    </w:p>
    <w:p w14:paraId="2A840667" w14:textId="77777777" w:rsidR="00EB4566" w:rsidRDefault="00EB4566">
      <w:pPr>
        <w:shd w:val="clear" w:color="auto" w:fill="FFFFFF"/>
        <w:spacing w:before="80" w:after="80"/>
        <w:jc w:val="both"/>
        <w:rPr>
          <w:color w:val="333333"/>
          <w:sz w:val="24"/>
          <w:szCs w:val="24"/>
          <w:lang w:val="ru-RU" w:bidi="ru-RU"/>
        </w:rPr>
      </w:pPr>
    </w:p>
    <w:p w14:paraId="25F6576A" w14:textId="77777777" w:rsidR="00EB4566" w:rsidRDefault="00995668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>Справочник НачисленияУдержания</w:t>
      </w:r>
    </w:p>
    <w:p w14:paraId="7684479C" w14:textId="77777777" w:rsidR="00EB4566" w:rsidRDefault="00EB45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4BBC1E29" w14:textId="77777777" w:rsidR="00EB4566" w:rsidRDefault="00995668">
      <w:pPr>
        <w:shd w:val="clear" w:color="auto" w:fill="FFFFFF"/>
        <w:spacing w:before="80" w:after="38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Справочник НачисленияУдержания необходим для хранения информации о всех начислениях и удержаниях.</w:t>
      </w:r>
    </w:p>
    <w:p w14:paraId="0ADDF9B8" w14:textId="77777777" w:rsidR="00EB4566" w:rsidRDefault="00995668">
      <w:pPr>
        <w:shd w:val="clear" w:color="auto" w:fill="FFFFFF"/>
        <w:spacing w:before="80" w:after="380"/>
        <w:rPr>
          <w:color w:val="333333"/>
          <w:sz w:val="24"/>
          <w:szCs w:val="24"/>
          <w:lang w:val="ru-RU" w:bidi="ru-RU"/>
        </w:rPr>
      </w:pPr>
      <w:r>
        <w:rPr>
          <w:noProof/>
        </w:rPr>
        <w:drawing>
          <wp:inline distT="0" distB="0" distL="0" distR="0" wp14:anchorId="55B46C6C" wp14:editId="1126E209">
            <wp:extent cx="5772150" cy="1699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 rotWithShape="1">
                    <a:blip r:embed="rId9"/>
                    <a:srcRect b="56791"/>
                    <a:stretch/>
                  </pic:blipFill>
                  <pic:spPr bwMode="auto">
                    <a:xfrm>
                      <a:off x="0" y="0"/>
                      <a:ext cx="5772150" cy="169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1ADC3" w14:textId="77777777" w:rsidR="00EB4566" w:rsidRDefault="00995668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Справочник НачисленияУдержания имеет следующие поля:</w:t>
      </w:r>
    </w:p>
    <w:p w14:paraId="2133C1DF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Код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код начисления/удержания;</w:t>
      </w:r>
    </w:p>
    <w:p w14:paraId="59A14C0C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Наименование</w:t>
      </w:r>
      <w:r w:rsidRPr="00995668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наименование начисления/удержания;</w:t>
      </w:r>
    </w:p>
    <w:p w14:paraId="1BEF4B01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Вид расч(ПланВидовРасчетаСсылка.ВидРасч) - вид расчета;</w:t>
      </w:r>
    </w:p>
    <w:p w14:paraId="2FBA9722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hd w:val="clear" w:color="auto" w:fill="F9F9FA"/>
          <w:lang w:val="ru-RU" w:bidi="ru-RU"/>
        </w:rPr>
        <w:t>Тип операции(ПеречислениеСсылка.ТипОперации) - тип операции(процентная или фиксированная операция);</w:t>
      </w:r>
    </w:p>
    <w:p w14:paraId="2444BE35" w14:textId="77777777" w:rsidR="00EB4566" w:rsidRDefault="00EB4566">
      <w:pPr>
        <w:shd w:val="clear" w:color="auto" w:fill="FFFFFF"/>
        <w:spacing w:before="80" w:after="80"/>
        <w:jc w:val="both"/>
        <w:rPr>
          <w:color w:val="333333"/>
          <w:sz w:val="24"/>
          <w:szCs w:val="24"/>
          <w:lang w:val="ru-RU" w:bidi="ru-RU"/>
        </w:rPr>
      </w:pPr>
    </w:p>
    <w:p w14:paraId="7C41BC56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  <w:r>
        <w:rPr>
          <w:noProof/>
        </w:rPr>
        <w:drawing>
          <wp:inline distT="0" distB="0" distL="0" distR="0" wp14:anchorId="580BA7EA" wp14:editId="0ECF2B61">
            <wp:extent cx="5013325" cy="2378562"/>
            <wp:effectExtent l="0" t="0" r="0" b="317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 dpi="0" rotWithShape="1">
                    <a:blip r:embed="rId10"/>
                    <a:srcRect b="50083"/>
                    <a:stretch/>
                  </pic:blipFill>
                  <pic:spPr bwMode="auto">
                    <a:xfrm>
                      <a:off x="0" y="0"/>
                      <a:ext cx="5013325" cy="237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31B38" w14:textId="77777777" w:rsidR="00EB4566" w:rsidRDefault="00995668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На Форме констант отображаются следующие константы:</w:t>
      </w:r>
    </w:p>
    <w:p w14:paraId="2397DD15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Название ВУЗа</w:t>
      </w:r>
      <w:r w:rsidRPr="00995668">
        <w:rPr>
          <w:color w:val="333333"/>
          <w:sz w:val="24"/>
          <w:szCs w:val="24"/>
          <w:lang w:val="ru-RU" w:eastAsia="en-US" w:bidi="en-US"/>
        </w:rPr>
        <w:t>(</w:t>
      </w:r>
      <w:r>
        <w:rPr>
          <w:color w:val="333333"/>
          <w:sz w:val="24"/>
          <w:szCs w:val="24"/>
          <w:lang w:val="ru-RU" w:bidi="ru-RU"/>
        </w:rPr>
        <w:t>Строка) - название ВУЗа, для которого разрабатывается проект;</w:t>
      </w:r>
    </w:p>
    <w:p w14:paraId="140928C7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БРСМ(Число) - сумма удержания взносов у членов БРСМ;</w:t>
      </w:r>
    </w:p>
    <w:p w14:paraId="3E6E1779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Профсоюз(Число) - сумма удержания взносов у членов профсоюза;</w:t>
      </w:r>
    </w:p>
    <w:p w14:paraId="20874F7E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Базовая величина(Число) - сумма базовой величины;</w:t>
      </w:r>
    </w:p>
    <w:p w14:paraId="02015E5B" w14:textId="77777777" w:rsidR="00EB4566" w:rsidRDefault="00995668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Бюджет прожиточного минимума(Число) - сумма бюджета прожиточного минимума;</w:t>
      </w:r>
    </w:p>
    <w:p w14:paraId="38E97053" w14:textId="77777777" w:rsidR="00EB4566" w:rsidRDefault="00995668">
      <w:pPr>
        <w:shd w:val="clear" w:color="auto" w:fill="F9F9FA"/>
        <w:spacing w:before="25" w:after="60"/>
        <w:ind w:left="540" w:hanging="3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Стоит отметить, что на форме есть возможность отображать константы на выбранную дату.</w:t>
      </w:r>
    </w:p>
    <w:p w14:paraId="6E86FE2F" w14:textId="77777777" w:rsidR="00EB4566" w:rsidRDefault="00EB4566">
      <w:pPr>
        <w:shd w:val="clear" w:color="auto" w:fill="FFFFFF"/>
        <w:spacing w:before="80" w:after="380"/>
        <w:rPr>
          <w:color w:val="333333"/>
          <w:sz w:val="24"/>
          <w:szCs w:val="24"/>
          <w:lang w:val="ru-RU" w:bidi="ru-RU"/>
        </w:rPr>
      </w:pPr>
    </w:p>
    <w:p w14:paraId="4BD24FB4" w14:textId="77777777" w:rsidR="00EB4566" w:rsidRDefault="00995668">
      <w:pPr>
        <w:shd w:val="clear" w:color="auto" w:fill="FFFFFF"/>
        <w:spacing w:before="80" w:after="38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lastRenderedPageBreak/>
        <w:t>Подсистема "Нормативно-справочная информация"</w:t>
      </w:r>
    </w:p>
    <w:p w14:paraId="5E488554" w14:textId="77777777" w:rsidR="00EB4566" w:rsidRDefault="00995668">
      <w:pPr>
        <w:shd w:val="clear" w:color="auto" w:fill="FFFFFF"/>
        <w:spacing w:before="80" w:after="38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Справочники Студенты, Факультеты,Гражданство и Группа необходимо включить в отдельную подсистему. Для этого создаем новую подсистему "Нормативно-справочная информация" и включаем в нее все имеющиеся справочники.</w:t>
      </w:r>
    </w:p>
    <w:p w14:paraId="1F2FD8A9" w14:textId="77777777" w:rsidR="00EB4566" w:rsidRDefault="00995668">
      <w:pPr>
        <w:shd w:val="clear" w:color="auto" w:fill="FFFFFF"/>
        <w:spacing w:before="80" w:after="38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>Описание ролей</w:t>
      </w:r>
    </w:p>
    <w:p w14:paraId="09978984" w14:textId="77777777" w:rsidR="00EB4566" w:rsidRDefault="00995668">
      <w:pPr>
        <w:shd w:val="clear" w:color="auto" w:fill="FFFFFF"/>
        <w:spacing w:before="80" w:after="380"/>
        <w:rPr>
          <w:b/>
          <w:bCs/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Для реализации прав доступа необходимо создать пользователей: Администратор, бухгалтер. Администратор - пользователь, который может не только просматривать справочники, но и вносить в них изменения напрямую без использования документов. Бухгалтер - пользователь, который может только просматривать справочники, имея возможность изменять в них данные только через документы.</w:t>
      </w:r>
    </w:p>
    <w:p w14:paraId="15833052" w14:textId="77777777" w:rsidR="00EB4566" w:rsidRDefault="00995668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Чек-лист</w:t>
      </w:r>
    </w:p>
    <w:p w14:paraId="64E18970" w14:textId="77777777" w:rsidR="00EB4566" w:rsidRDefault="00EB4566">
      <w:pPr>
        <w:shd w:val="clear" w:color="auto" w:fill="FFFFFF"/>
        <w:rPr>
          <w:bCs/>
          <w:color w:val="333333"/>
          <w:sz w:val="24"/>
          <w:szCs w:val="24"/>
        </w:rPr>
      </w:pPr>
    </w:p>
    <w:p w14:paraId="3B626AC0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1.</w:t>
      </w:r>
      <w:r>
        <w:rPr>
          <w:color w:val="333333"/>
          <w:sz w:val="24"/>
          <w:szCs w:val="24"/>
          <w:lang w:val="ru-RU" w:bidi="ru-RU"/>
        </w:rPr>
        <w:t xml:space="preserve"> 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  <w:lang w:val="ru-RU" w:bidi="ru-RU"/>
        </w:rPr>
        <w:t>Реализовать в</w:t>
      </w:r>
      <w:r>
        <w:rPr>
          <w:color w:val="333333"/>
          <w:sz w:val="24"/>
          <w:szCs w:val="24"/>
        </w:rPr>
        <w:t xml:space="preserve"> карточке </w:t>
      </w:r>
      <w:r>
        <w:rPr>
          <w:color w:val="333333"/>
          <w:sz w:val="24"/>
          <w:szCs w:val="24"/>
          <w:lang w:val="ru-RU" w:bidi="ru-RU"/>
        </w:rPr>
        <w:t xml:space="preserve">студента отображение личных данных и информации об образовании, все проведенные документы, причастные к выбранному студенту, а также </w:t>
      </w:r>
      <w:r>
        <w:rPr>
          <w:color w:val="333333"/>
          <w:sz w:val="24"/>
          <w:szCs w:val="24"/>
        </w:rPr>
        <w:t xml:space="preserve">возможность </w:t>
      </w:r>
      <w:r>
        <w:rPr>
          <w:color w:val="333333"/>
          <w:sz w:val="24"/>
          <w:szCs w:val="24"/>
          <w:lang w:val="ru-RU" w:bidi="ru-RU"/>
        </w:rPr>
        <w:t>формирования различных отчетов.</w:t>
      </w:r>
    </w:p>
    <w:p w14:paraId="49A61227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  <w:r w:rsidRPr="00995668">
        <w:rPr>
          <w:color w:val="333333"/>
          <w:sz w:val="24"/>
          <w:szCs w:val="24"/>
          <w:lang w:val="ru-RU" w:eastAsia="en-US" w:bidi="en-US"/>
        </w:rPr>
        <w:t xml:space="preserve">3. </w:t>
      </w:r>
      <w:r>
        <w:rPr>
          <w:color w:val="333333"/>
          <w:sz w:val="24"/>
          <w:szCs w:val="24"/>
          <w:lang w:val="ru-RU" w:bidi="ru-RU"/>
        </w:rPr>
        <w:t>На форме списка справочника Студенты реализованы поиск и сортировка по ключевым параметрам.</w:t>
      </w:r>
    </w:p>
    <w:p w14:paraId="03134A2C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000000"/>
          <w:sz w:val="24"/>
          <w:szCs w:val="24"/>
          <w:lang w:val="ru-RU" w:bidi="ru-RU"/>
        </w:rPr>
      </w:pPr>
      <w:r w:rsidRPr="00995668">
        <w:rPr>
          <w:color w:val="333333"/>
          <w:sz w:val="24"/>
          <w:szCs w:val="24"/>
          <w:lang w:val="ru-RU" w:eastAsia="en-US" w:bidi="en-US"/>
        </w:rPr>
        <w:t>4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ru-RU" w:bidi="ru-RU"/>
        </w:rPr>
        <w:t xml:space="preserve"> Создать регистр для   отображения на начальной странице формы констант с возможностью просмотра/</w:t>
      </w:r>
      <w:r>
        <w:rPr>
          <w:color w:val="000000"/>
          <w:sz w:val="24"/>
          <w:szCs w:val="24"/>
          <w:lang w:val="ru-RU" w:bidi="ru-RU"/>
        </w:rPr>
        <w:t>редактирования констант на определенную дату.</w:t>
      </w:r>
    </w:p>
    <w:p w14:paraId="161131F5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000000"/>
          <w:sz w:val="24"/>
          <w:szCs w:val="24"/>
          <w:lang w:val="ru-RU" w:bidi="ru-RU"/>
        </w:rPr>
      </w:pPr>
      <w:r>
        <w:rPr>
          <w:color w:val="000000"/>
          <w:sz w:val="24"/>
          <w:szCs w:val="24"/>
          <w:lang w:val="ru-RU" w:bidi="ru-RU"/>
        </w:rPr>
        <w:t>5. Настроить права доступа.</w:t>
      </w:r>
    </w:p>
    <w:p w14:paraId="2CB651C9" w14:textId="77777777" w:rsidR="00EB4566" w:rsidRDefault="00995668">
      <w:pPr>
        <w:shd w:val="clear" w:color="auto" w:fill="FFFFFF"/>
        <w:spacing w:before="80" w:after="80"/>
        <w:ind w:firstLine="260"/>
        <w:jc w:val="both"/>
        <w:rPr>
          <w:color w:val="000000"/>
          <w:sz w:val="24"/>
          <w:szCs w:val="24"/>
          <w:lang w:val="ru-RU" w:bidi="ru-RU"/>
        </w:rPr>
      </w:pPr>
      <w:r>
        <w:rPr>
          <w:color w:val="000000"/>
          <w:sz w:val="24"/>
          <w:szCs w:val="24"/>
          <w:lang w:val="ru-RU" w:bidi="ru-RU"/>
        </w:rPr>
        <w:t>6. Реализовать просмотр истории изменений в карточке студента(какое поле изменилось, какое предыдущее значение, дата изменения, документ, которым сделано изменение).</w:t>
      </w:r>
    </w:p>
    <w:p w14:paraId="696C44F6" w14:textId="77777777" w:rsidR="00EB4566" w:rsidRDefault="00995668">
      <w:pPr>
        <w:shd w:val="clear" w:color="auto" w:fill="FFFFFF"/>
        <w:spacing w:before="80" w:after="380"/>
        <w:ind w:firstLine="2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7. Создать подсистему  "Нормативно-справочная информация" и включить в нее все справочники.</w:t>
      </w:r>
    </w:p>
    <w:p w14:paraId="799E935D" w14:textId="77777777" w:rsidR="00EB4566" w:rsidRDefault="00995668">
      <w:pPr>
        <w:shd w:val="clear" w:color="auto" w:fill="FFFFFF"/>
        <w:spacing w:before="80" w:after="80"/>
        <w:ind w:firstLine="2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</w:t>
      </w:r>
    </w:p>
    <w:p w14:paraId="53885C9B" w14:textId="77777777" w:rsidR="00EB4566" w:rsidRDefault="00EB4566">
      <w:pPr>
        <w:shd w:val="clear" w:color="auto" w:fill="FFFFFF"/>
        <w:rPr>
          <w:color w:val="333333"/>
          <w:sz w:val="24"/>
          <w:szCs w:val="24"/>
        </w:rPr>
      </w:pPr>
    </w:p>
    <w:p w14:paraId="31559009" w14:textId="77777777" w:rsidR="00EB4566" w:rsidRDefault="00EB4566">
      <w:pPr>
        <w:rPr>
          <w:color w:val="333333"/>
          <w:sz w:val="24"/>
          <w:szCs w:val="24"/>
        </w:rPr>
      </w:pPr>
    </w:p>
    <w:sectPr w:rsidR="00EB4566">
      <w:pgSz w:w="12240" w:h="15840"/>
      <w:pgMar w:top="566" w:right="566" w:bottom="566" w:left="566" w:header="720" w:footer="720" w:gutter="0"/>
      <w:pgNumType w:start="1" w:chapSep="period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es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4E8D"/>
    <w:multiLevelType w:val="hybridMultilevel"/>
    <w:tmpl w:val="C7988528"/>
    <w:lvl w:ilvl="0" w:tplc="55606CA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EEBD15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B5E93F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B27234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8424FE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FAD9BD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47BBDF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BB4382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D742C0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06BB6634"/>
    <w:multiLevelType w:val="hybridMultilevel"/>
    <w:tmpl w:val="17D82B08"/>
    <w:lvl w:ilvl="0" w:tplc="469A114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33333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13ADA"/>
    <w:multiLevelType w:val="hybridMultilevel"/>
    <w:tmpl w:val="8C8A2DF0"/>
    <w:lvl w:ilvl="0" w:tplc="184C7E0F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</w:rPr>
    </w:lvl>
    <w:lvl w:ilvl="1" w:tplc="2072AB90">
      <w:start w:val="1"/>
      <w:numFmt w:val="bullet"/>
      <w:lvlText w:val="o"/>
      <w:lvlJc w:val="left"/>
      <w:pPr>
        <w:ind w:left="3960" w:hanging="360"/>
      </w:pPr>
      <w:rPr>
        <w:rFonts w:ascii="Symbol" w:hAnsi="Symbol"/>
      </w:rPr>
    </w:lvl>
    <w:lvl w:ilvl="2" w:tplc="5DF64806">
      <w:start w:val="1"/>
      <w:numFmt w:val="bullet"/>
      <w:lvlText w:val="·"/>
      <w:lvlJc w:val="left"/>
      <w:pPr>
        <w:ind w:left="4680" w:hanging="360"/>
      </w:pPr>
      <w:rPr>
        <w:rFonts w:ascii="Symbol" w:hAnsi="Symbol"/>
      </w:rPr>
    </w:lvl>
    <w:lvl w:ilvl="3" w:tplc="026E7809">
      <w:start w:val="1"/>
      <w:numFmt w:val="bullet"/>
      <w:lvlText w:val="o"/>
      <w:lvlJc w:val="left"/>
      <w:pPr>
        <w:ind w:left="5400" w:hanging="360"/>
      </w:pPr>
      <w:rPr>
        <w:rFonts w:ascii="Symbol" w:hAnsi="Symbol"/>
      </w:rPr>
    </w:lvl>
    <w:lvl w:ilvl="4" w:tplc="6A96CE05">
      <w:start w:val="1"/>
      <w:numFmt w:val="bullet"/>
      <w:lvlText w:val="·"/>
      <w:lvlJc w:val="left"/>
      <w:pPr>
        <w:ind w:left="6120" w:hanging="360"/>
      </w:pPr>
      <w:rPr>
        <w:rFonts w:ascii="Symbol" w:hAnsi="Symbol"/>
      </w:rPr>
    </w:lvl>
    <w:lvl w:ilvl="5" w:tplc="226224E2">
      <w:start w:val="1"/>
      <w:numFmt w:val="bullet"/>
      <w:lvlText w:val="o"/>
      <w:lvlJc w:val="left"/>
      <w:pPr>
        <w:ind w:left="6840" w:hanging="360"/>
      </w:pPr>
      <w:rPr>
        <w:rFonts w:ascii="Symbol" w:hAnsi="Symbol"/>
      </w:rPr>
    </w:lvl>
    <w:lvl w:ilvl="6" w:tplc="320C65F3">
      <w:start w:val="1"/>
      <w:numFmt w:val="bullet"/>
      <w:lvlText w:val="·"/>
      <w:lvlJc w:val="left"/>
      <w:pPr>
        <w:ind w:left="7560" w:hanging="360"/>
      </w:pPr>
      <w:rPr>
        <w:rFonts w:ascii="Symbol" w:hAnsi="Symbol"/>
      </w:rPr>
    </w:lvl>
    <w:lvl w:ilvl="7" w:tplc="064520F5">
      <w:start w:val="1"/>
      <w:numFmt w:val="bullet"/>
      <w:lvlText w:val="o"/>
      <w:lvlJc w:val="left"/>
      <w:pPr>
        <w:ind w:left="8280" w:hanging="360"/>
      </w:pPr>
      <w:rPr>
        <w:rFonts w:ascii="Symbol" w:hAnsi="Symbol"/>
      </w:rPr>
    </w:lvl>
    <w:lvl w:ilvl="8" w:tplc="67DEAAE4">
      <w:start w:val="1"/>
      <w:numFmt w:val="bullet"/>
      <w:lvlText w:val="·"/>
      <w:lvlJc w:val="left"/>
      <w:pPr>
        <w:ind w:left="9000" w:hanging="360"/>
      </w:pPr>
      <w:rPr>
        <w:rFonts w:ascii="Symbol" w:hAnsi="Symbol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66"/>
    <w:rsid w:val="00002CAF"/>
    <w:rsid w:val="004A2C49"/>
    <w:rsid w:val="00897A10"/>
    <w:rsid w:val="00995668"/>
    <w:rsid w:val="00CB250F"/>
    <w:rsid w:val="00EB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7384D"/>
  <w15:docId w15:val="{AF3AE14F-C29E-4B00-AE6F-B5B2E883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pPr>
      <w:ind w:left="720"/>
      <w:contextualSpacing/>
    </w:pPr>
  </w:style>
  <w:style w:type="character" w:styleId="a6">
    <w:name w:val="line number"/>
    <w:basedOn w:val="a0"/>
    <w:semiHidden/>
  </w:style>
  <w:style w:type="character" w:styleId="a7">
    <w:name w:val="Hyperlink"/>
    <w:rPr>
      <w:color w:val="0000FF"/>
      <w:u w:val="single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Караваев В.С.</dc:creator>
  <cp:lastModifiedBy>Новицкая Н.В.</cp:lastModifiedBy>
  <cp:revision>7</cp:revision>
  <dcterms:created xsi:type="dcterms:W3CDTF">2026-08-05T08:26:00Z</dcterms:created>
  <dcterms:modified xsi:type="dcterms:W3CDTF">2026-09-08T12:00:00Z</dcterms:modified>
</cp:coreProperties>
</file>