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CA62A4" w:rsidRDefault="001D00C7" w:rsidP="00A0697B">
      <w:pPr>
        <w:spacing w:line="360" w:lineRule="auto"/>
        <w:jc w:val="left"/>
        <w:rPr>
          <w:rFonts w:eastAsia="Times New Roman" w:cs="Times New Roman"/>
        </w:rPr>
      </w:pPr>
      <w:r w:rsidRPr="001D00C7">
        <w:rPr>
          <w:rFonts w:eastAsia="Times New Roman" w:cs="Times New Roman"/>
        </w:rPr>
        <w:t>Кафедра информатики</w:t>
      </w:r>
    </w:p>
    <w:p w14:paraId="12C19571" w14:textId="410E95C2" w:rsidR="00B35508" w:rsidRPr="00B35508" w:rsidRDefault="00B35508" w:rsidP="00A0697B">
      <w:pPr>
        <w:spacing w:line="360" w:lineRule="auto"/>
        <w:jc w:val="left"/>
        <w:rPr>
          <w:rFonts w:eastAsia="Times New Roman" w:cs="Times New Roman"/>
        </w:rPr>
      </w:pPr>
      <w:r>
        <w:rPr>
          <w:rFonts w:eastAsia="Times New Roman" w:cs="Times New Roman"/>
        </w:rPr>
        <w:t>Дисциплина Архитектура вычислительных систем</w:t>
      </w:r>
    </w:p>
    <w:p w14:paraId="052CFC65" w14:textId="5BE6C0A4" w:rsid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378A5A2F" w14:textId="77777777" w:rsidR="00B35508" w:rsidRDefault="00B35508" w:rsidP="001D00C7">
      <w:pPr>
        <w:spacing w:before="240" w:after="240" w:line="240" w:lineRule="auto"/>
        <w:ind w:left="4320"/>
        <w:rPr>
          <w:rFonts w:eastAsia="Times New Roman" w:cs="Times New Roman"/>
          <w:szCs w:val="28"/>
        </w:rPr>
      </w:pPr>
    </w:p>
    <w:p w14:paraId="48240568" w14:textId="77777777" w:rsidR="00B35508" w:rsidRDefault="00B35508" w:rsidP="001D00C7">
      <w:pPr>
        <w:spacing w:before="240" w:after="240" w:line="240" w:lineRule="auto"/>
        <w:ind w:left="4320"/>
      </w:pPr>
    </w:p>
    <w:p w14:paraId="19929B1C" w14:textId="77777777" w:rsidR="00B35508" w:rsidRPr="00B35508" w:rsidRDefault="00B35508" w:rsidP="001D00C7">
      <w:pPr>
        <w:spacing w:before="240" w:after="240" w:line="240" w:lineRule="auto"/>
        <w:ind w:left="4320"/>
      </w:pP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r w:rsidRPr="001D00C7">
        <w:rPr>
          <w:rFonts w:eastAsia="Times New Roman" w:cs="Times New Roman"/>
        </w:rPr>
        <w:t>Нормоконтролёр</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392D0F70" w14:textId="77777777" w:rsidR="00B35508" w:rsidRDefault="00B35508" w:rsidP="001D00C7">
      <w:pPr>
        <w:jc w:val="center"/>
        <w:rPr>
          <w:rFonts w:eastAsia="Times New Roman" w:cs="Times New Roman"/>
        </w:rPr>
      </w:pPr>
    </w:p>
    <w:p w14:paraId="73BB5405" w14:textId="249BE30C" w:rsidR="001D00C7" w:rsidRPr="00E06DD1" w:rsidRDefault="001D00C7" w:rsidP="00A0697B">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A0697B" w:rsidRDefault="00337558" w:rsidP="005822A9">
          <w:pPr>
            <w:ind w:firstLine="709"/>
            <w:jc w:val="center"/>
            <w:rPr>
              <w:rFonts w:cs="Times New Roman"/>
              <w:b/>
              <w:sz w:val="32"/>
              <w:szCs w:val="32"/>
            </w:rPr>
          </w:pPr>
          <w:r w:rsidRPr="00A0697B">
            <w:rPr>
              <w:rFonts w:cs="Times New Roman"/>
              <w:b/>
              <w:sz w:val="32"/>
              <w:szCs w:val="32"/>
            </w:rPr>
            <w:t>СОДЕРЖАНИЕ</w:t>
          </w:r>
        </w:p>
        <w:p w14:paraId="4716E902" w14:textId="77777777" w:rsidR="00D379D4" w:rsidRPr="00A0697B" w:rsidRDefault="00D379D4" w:rsidP="00135C7C">
          <w:pPr>
            <w:ind w:firstLine="709"/>
            <w:jc w:val="center"/>
            <w:rPr>
              <w:rFonts w:cs="Times New Roman"/>
              <w:b/>
              <w:szCs w:val="28"/>
            </w:rPr>
          </w:pPr>
        </w:p>
        <w:p w14:paraId="2C6C7579" w14:textId="3C2693FB" w:rsidR="00685C1D" w:rsidRPr="00A0697B" w:rsidRDefault="00337558" w:rsidP="00A0697B">
          <w:pPr>
            <w:pStyle w:val="11"/>
            <w:rPr>
              <w:rFonts w:asciiTheme="minorHAnsi" w:eastAsiaTheme="minorEastAsia" w:hAnsiTheme="minorHAnsi" w:cstheme="minorBidi"/>
              <w:noProof/>
              <w:color w:val="auto"/>
              <w:lang w:bidi="ar-SA"/>
            </w:rPr>
          </w:pPr>
          <w:r w:rsidRPr="00A0697B">
            <w:rPr>
              <w:b/>
              <w:bCs/>
            </w:rPr>
            <w:fldChar w:fldCharType="begin"/>
          </w:r>
          <w:r w:rsidRPr="00A0697B">
            <w:rPr>
              <w:b/>
              <w:bCs/>
            </w:rPr>
            <w:instrText xml:space="preserve"> TOC \o "1-3" \h \z \u </w:instrText>
          </w:r>
          <w:r w:rsidRPr="00A0697B">
            <w:rPr>
              <w:b/>
              <w:bCs/>
            </w:rPr>
            <w:fldChar w:fldCharType="separate"/>
          </w:r>
          <w:hyperlink w:anchor="_Toc121715378" w:history="1">
            <w:r w:rsidR="00B47778" w:rsidRPr="00A0697B">
              <w:rPr>
                <w:rStyle w:val="a9"/>
                <w:noProof/>
                <w:szCs w:val="28"/>
              </w:rPr>
              <w:t>Введение</w:t>
            </w:r>
            <w:r w:rsidR="00685C1D" w:rsidRPr="00A0697B">
              <w:rPr>
                <w:noProof/>
                <w:webHidden/>
              </w:rPr>
              <w:tab/>
            </w:r>
            <w:r w:rsidR="00891A2B" w:rsidRPr="00A0697B">
              <w:rPr>
                <w:noProof/>
                <w:webHidden/>
                <w:lang w:val="en-US"/>
              </w:rPr>
              <w:t>5</w:t>
            </w:r>
          </w:hyperlink>
        </w:p>
        <w:p w14:paraId="57E36A4A" w14:textId="66E9FB55" w:rsidR="00685C1D" w:rsidRPr="00A0697B" w:rsidRDefault="00000000" w:rsidP="00A0697B">
          <w:pPr>
            <w:pStyle w:val="11"/>
            <w:rPr>
              <w:rFonts w:asciiTheme="minorHAnsi" w:eastAsiaTheme="minorEastAsia" w:hAnsiTheme="minorHAnsi" w:cstheme="minorBidi"/>
              <w:noProof/>
              <w:color w:val="auto"/>
              <w:lang w:bidi="ar-SA"/>
            </w:rPr>
          </w:pPr>
          <w:hyperlink w:anchor="_Toc121715379" w:history="1">
            <w:r w:rsidR="00685C1D" w:rsidRPr="00A0697B">
              <w:rPr>
                <w:rStyle w:val="a9"/>
                <w:noProof/>
                <w:szCs w:val="28"/>
              </w:rPr>
              <w:t xml:space="preserve">1 </w:t>
            </w:r>
            <w:r w:rsidR="00D839C2" w:rsidRPr="00A0697B">
              <w:rPr>
                <w:rStyle w:val="a9"/>
                <w:noProof/>
                <w:szCs w:val="28"/>
              </w:rPr>
              <w:t>Архитектура вычислительной системы</w:t>
            </w:r>
            <w:r w:rsidR="00685C1D" w:rsidRPr="00A0697B">
              <w:rPr>
                <w:noProof/>
                <w:webHidden/>
              </w:rPr>
              <w:tab/>
            </w:r>
            <w:r w:rsidR="00891A2B" w:rsidRPr="00A0697B">
              <w:rPr>
                <w:noProof/>
                <w:webHidden/>
                <w:lang w:val="en-US"/>
              </w:rPr>
              <w:t>6</w:t>
            </w:r>
          </w:hyperlink>
        </w:p>
        <w:p w14:paraId="4A716FB9" w14:textId="279128F2"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0" w:history="1">
            <w:r w:rsidR="00685C1D" w:rsidRPr="00A0697B">
              <w:rPr>
                <w:rStyle w:val="a9"/>
                <w:noProof/>
                <w:szCs w:val="28"/>
                <w:lang w:eastAsia="en-US"/>
              </w:rPr>
              <w:t xml:space="preserve">1.1 </w:t>
            </w:r>
            <w:r w:rsidR="008B7B98" w:rsidRPr="00A0697B">
              <w:rPr>
                <w:rStyle w:val="a9"/>
                <w:noProof/>
                <w:szCs w:val="28"/>
                <w:lang w:eastAsia="en-US"/>
              </w:rPr>
              <w:t>Структура и архитектура вычислительной системы</w:t>
            </w:r>
            <w:r w:rsidR="00685C1D" w:rsidRPr="00A0697B">
              <w:rPr>
                <w:noProof/>
                <w:webHidden/>
                <w:szCs w:val="28"/>
              </w:rPr>
              <w:tab/>
            </w:r>
            <w:r w:rsidR="00384513" w:rsidRPr="00A0697B">
              <w:rPr>
                <w:noProof/>
                <w:webHidden/>
                <w:szCs w:val="28"/>
              </w:rPr>
              <w:t>6</w:t>
            </w:r>
          </w:hyperlink>
        </w:p>
        <w:p w14:paraId="7CD7FA0C" w14:textId="583D40E4" w:rsidR="00685C1D" w:rsidRPr="00A0697B" w:rsidRDefault="00000000" w:rsidP="00685C1D">
          <w:pPr>
            <w:pStyle w:val="21"/>
            <w:spacing w:line="240" w:lineRule="auto"/>
            <w:rPr>
              <w:noProof/>
              <w:szCs w:val="28"/>
            </w:rPr>
          </w:pPr>
          <w:hyperlink w:anchor="_Toc121715381" w:history="1">
            <w:r w:rsidR="00685C1D" w:rsidRPr="00A0697B">
              <w:rPr>
                <w:rStyle w:val="a9"/>
                <w:noProof/>
                <w:szCs w:val="28"/>
                <w:lang w:eastAsia="en-US"/>
              </w:rPr>
              <w:t xml:space="preserve">1.2 </w:t>
            </w:r>
            <w:r w:rsidR="008B7B98" w:rsidRPr="00A0697B">
              <w:rPr>
                <w:rStyle w:val="a9"/>
                <w:noProof/>
                <w:szCs w:val="28"/>
                <w:lang w:eastAsia="en-US"/>
              </w:rPr>
              <w:t>История, версии и достоинства</w:t>
            </w:r>
            <w:r w:rsidR="00685C1D" w:rsidRPr="00A0697B">
              <w:rPr>
                <w:noProof/>
                <w:webHidden/>
                <w:szCs w:val="28"/>
              </w:rPr>
              <w:tab/>
            </w:r>
            <w:r w:rsidR="00384513" w:rsidRPr="00A0697B">
              <w:rPr>
                <w:noProof/>
                <w:webHidden/>
                <w:szCs w:val="28"/>
              </w:rPr>
              <w:t>7</w:t>
            </w:r>
          </w:hyperlink>
        </w:p>
        <w:p w14:paraId="45A047E0" w14:textId="16E88B84" w:rsidR="00B51EB2" w:rsidRPr="00A0697B" w:rsidRDefault="00000000" w:rsidP="00B51EB2">
          <w:pPr>
            <w:pStyle w:val="21"/>
            <w:spacing w:line="240" w:lineRule="auto"/>
          </w:pPr>
          <w:hyperlink w:anchor="_Toc121715381" w:history="1">
            <w:r w:rsidR="00B51EB2" w:rsidRPr="00A0697B">
              <w:rPr>
                <w:rStyle w:val="a9"/>
                <w:noProof/>
                <w:szCs w:val="28"/>
                <w:lang w:eastAsia="en-US"/>
              </w:rPr>
              <w:t xml:space="preserve">1.3 </w:t>
            </w:r>
            <w:r w:rsidR="008B7B98" w:rsidRPr="00A0697B">
              <w:rPr>
                <w:rStyle w:val="a9"/>
                <w:noProof/>
                <w:szCs w:val="28"/>
                <w:lang w:eastAsia="en-US"/>
              </w:rPr>
              <w:t>Обоснование выбора вычислительной системы</w:t>
            </w:r>
            <w:r w:rsidR="00B51EB2" w:rsidRPr="00A0697B">
              <w:rPr>
                <w:noProof/>
                <w:webHidden/>
                <w:szCs w:val="28"/>
              </w:rPr>
              <w:tab/>
            </w:r>
            <w:r w:rsidR="00384513" w:rsidRPr="00A0697B">
              <w:rPr>
                <w:noProof/>
                <w:webHidden/>
                <w:szCs w:val="28"/>
              </w:rPr>
              <w:t>8</w:t>
            </w:r>
          </w:hyperlink>
        </w:p>
        <w:p w14:paraId="68AEC399" w14:textId="04C6AF3C"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81" w:history="1">
            <w:r w:rsidR="008B7B98" w:rsidRPr="00A0697B">
              <w:rPr>
                <w:rStyle w:val="a9"/>
                <w:noProof/>
                <w:szCs w:val="28"/>
                <w:lang w:eastAsia="en-US"/>
              </w:rPr>
              <w:t>1.4 Анализ выбранной вычислительной системы</w:t>
            </w:r>
            <w:r w:rsidR="008B7B98" w:rsidRPr="00A0697B">
              <w:rPr>
                <w:noProof/>
                <w:webHidden/>
                <w:szCs w:val="28"/>
              </w:rPr>
              <w:tab/>
            </w:r>
            <w:r w:rsidR="00384513" w:rsidRPr="00A0697B">
              <w:rPr>
                <w:noProof/>
                <w:webHidden/>
                <w:szCs w:val="28"/>
              </w:rPr>
              <w:t>9</w:t>
            </w:r>
          </w:hyperlink>
        </w:p>
        <w:p w14:paraId="04A0A981" w14:textId="11D2809C" w:rsidR="00685C1D" w:rsidRPr="00A0697B" w:rsidRDefault="00000000" w:rsidP="00A0697B">
          <w:pPr>
            <w:pStyle w:val="11"/>
            <w:rPr>
              <w:rFonts w:asciiTheme="minorHAnsi" w:eastAsiaTheme="minorEastAsia" w:hAnsiTheme="minorHAnsi" w:cstheme="minorBidi"/>
              <w:noProof/>
              <w:color w:val="auto"/>
              <w:lang w:bidi="ar-SA"/>
            </w:rPr>
          </w:pPr>
          <w:hyperlink w:anchor="_Toc121715382" w:history="1">
            <w:r w:rsidR="00685C1D" w:rsidRPr="00A0697B">
              <w:rPr>
                <w:rStyle w:val="a9"/>
                <w:noProof/>
                <w:szCs w:val="28"/>
              </w:rPr>
              <w:t xml:space="preserve">2 </w:t>
            </w:r>
            <w:r w:rsidR="00D839C2" w:rsidRPr="00A0697B">
              <w:rPr>
                <w:rStyle w:val="a9"/>
                <w:noProof/>
                <w:szCs w:val="28"/>
              </w:rPr>
              <w:t>Платформа программного обеспечения</w:t>
            </w:r>
            <w:r w:rsidR="00685C1D" w:rsidRPr="00A0697B">
              <w:rPr>
                <w:noProof/>
                <w:webHidden/>
              </w:rPr>
              <w:tab/>
            </w:r>
            <w:r w:rsidR="00384513" w:rsidRPr="00A0697B">
              <w:rPr>
                <w:noProof/>
                <w:webHidden/>
              </w:rPr>
              <w:t>10</w:t>
            </w:r>
          </w:hyperlink>
        </w:p>
        <w:p w14:paraId="2293792E" w14:textId="3E1DC401"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3" w:history="1">
            <w:r w:rsidR="00685C1D" w:rsidRPr="00A0697B">
              <w:rPr>
                <w:rStyle w:val="a9"/>
                <w:noProof/>
                <w:szCs w:val="28"/>
                <w:lang w:eastAsia="en-US"/>
              </w:rPr>
              <w:t>2.1</w:t>
            </w:r>
            <w:r w:rsidR="001D6708" w:rsidRPr="00A0697B">
              <w:rPr>
                <w:rStyle w:val="a9"/>
                <w:noProof/>
                <w:szCs w:val="28"/>
                <w:lang w:eastAsia="en-US"/>
              </w:rPr>
              <w:t xml:space="preserve"> </w:t>
            </w:r>
            <w:r w:rsidR="008B7B98" w:rsidRPr="00A0697B">
              <w:rPr>
                <w:rStyle w:val="a9"/>
                <w:noProof/>
                <w:szCs w:val="28"/>
                <w:lang w:eastAsia="en-US"/>
              </w:rPr>
              <w:t>Структура и архитектура платформы</w:t>
            </w:r>
            <w:r w:rsidR="00685C1D" w:rsidRPr="00A0697B">
              <w:rPr>
                <w:noProof/>
                <w:webHidden/>
                <w:szCs w:val="28"/>
              </w:rPr>
              <w:tab/>
            </w:r>
            <w:r w:rsidR="00384513" w:rsidRPr="00A0697B">
              <w:rPr>
                <w:noProof/>
                <w:webHidden/>
                <w:szCs w:val="28"/>
              </w:rPr>
              <w:t>10</w:t>
            </w:r>
          </w:hyperlink>
        </w:p>
        <w:p w14:paraId="0E9C9FD9" w14:textId="1B8685ED" w:rsidR="00685C1D" w:rsidRPr="00A0697B" w:rsidRDefault="00000000" w:rsidP="00685C1D">
          <w:pPr>
            <w:pStyle w:val="21"/>
            <w:spacing w:line="240" w:lineRule="auto"/>
          </w:pPr>
          <w:hyperlink w:anchor="_Toc121715384" w:history="1">
            <w:r w:rsidR="00685C1D" w:rsidRPr="00A0697B">
              <w:rPr>
                <w:rStyle w:val="a9"/>
                <w:noProof/>
                <w:szCs w:val="28"/>
                <w:lang w:eastAsia="en-US"/>
              </w:rPr>
              <w:t xml:space="preserve">2.2 </w:t>
            </w:r>
            <w:r w:rsidR="008B7B98" w:rsidRPr="00A0697B">
              <w:rPr>
                <w:rStyle w:val="a9"/>
                <w:noProof/>
                <w:szCs w:val="28"/>
                <w:lang w:eastAsia="en-US"/>
              </w:rPr>
              <w:t>История, версии и достоинства</w:t>
            </w:r>
            <w:r w:rsidR="00685C1D" w:rsidRPr="00A0697B">
              <w:rPr>
                <w:noProof/>
                <w:webHidden/>
                <w:szCs w:val="28"/>
              </w:rPr>
              <w:tab/>
            </w:r>
            <w:r w:rsidR="00524377" w:rsidRPr="00A0697B">
              <w:rPr>
                <w:noProof/>
                <w:webHidden/>
                <w:szCs w:val="28"/>
              </w:rPr>
              <w:t>11</w:t>
            </w:r>
          </w:hyperlink>
        </w:p>
        <w:p w14:paraId="276DC650" w14:textId="4A160C98" w:rsidR="008B7B98" w:rsidRPr="00A0697B" w:rsidRDefault="00000000" w:rsidP="008B7B98">
          <w:pPr>
            <w:pStyle w:val="21"/>
            <w:spacing w:line="240" w:lineRule="auto"/>
            <w:rPr>
              <w:lang w:val="en-US"/>
            </w:rPr>
          </w:pPr>
          <w:hyperlink w:anchor="_Toc121715381" w:history="1">
            <w:r w:rsidR="008B7B98" w:rsidRPr="00A0697B">
              <w:rPr>
                <w:rStyle w:val="a9"/>
                <w:noProof/>
                <w:szCs w:val="28"/>
                <w:lang w:eastAsia="en-US"/>
              </w:rPr>
              <w:t>2.3 Обоснование выбора платформы</w:t>
            </w:r>
            <w:r w:rsidR="008B7B98" w:rsidRPr="00A0697B">
              <w:rPr>
                <w:noProof/>
                <w:webHidden/>
                <w:szCs w:val="28"/>
              </w:rPr>
              <w:tab/>
            </w:r>
            <w:r w:rsidR="00194335" w:rsidRPr="00A0697B">
              <w:rPr>
                <w:noProof/>
                <w:webHidden/>
                <w:szCs w:val="28"/>
              </w:rPr>
              <w:t>1</w:t>
            </w:r>
          </w:hyperlink>
          <w:r w:rsidR="00A0697B" w:rsidRPr="00A0697B">
            <w:rPr>
              <w:noProof/>
              <w:szCs w:val="28"/>
              <w:lang w:val="en-US"/>
            </w:rPr>
            <w:t>2</w:t>
          </w:r>
        </w:p>
        <w:p w14:paraId="732D2EEA" w14:textId="6E4C8B54" w:rsidR="008B7B98" w:rsidRPr="00A0697B" w:rsidRDefault="00000000" w:rsidP="008B7B98">
          <w:pPr>
            <w:pStyle w:val="21"/>
            <w:spacing w:line="240" w:lineRule="auto"/>
          </w:pPr>
          <w:hyperlink w:anchor="_Toc121715381" w:history="1">
            <w:r w:rsidR="008B7B98" w:rsidRPr="00A0697B">
              <w:rPr>
                <w:rStyle w:val="a9"/>
                <w:noProof/>
                <w:szCs w:val="28"/>
                <w:lang w:eastAsia="en-US"/>
              </w:rPr>
              <w:t>2.4 Анализ программного обеспечения для написания программы</w:t>
            </w:r>
            <w:r w:rsidR="008B7B98" w:rsidRPr="00A0697B">
              <w:rPr>
                <w:noProof/>
                <w:webHidden/>
                <w:szCs w:val="28"/>
              </w:rPr>
              <w:tab/>
            </w:r>
            <w:r w:rsidR="00C4046F" w:rsidRPr="00A0697B">
              <w:rPr>
                <w:noProof/>
                <w:webHidden/>
                <w:szCs w:val="28"/>
              </w:rPr>
              <w:t>12</w:t>
            </w:r>
          </w:hyperlink>
        </w:p>
        <w:p w14:paraId="0B392249" w14:textId="32FD577E" w:rsidR="00685C1D" w:rsidRPr="00A0697B" w:rsidRDefault="00000000" w:rsidP="00A0697B">
          <w:pPr>
            <w:pStyle w:val="11"/>
            <w:rPr>
              <w:rFonts w:asciiTheme="minorHAnsi" w:eastAsiaTheme="minorEastAsia" w:hAnsiTheme="minorHAnsi" w:cstheme="minorBidi"/>
              <w:noProof/>
              <w:color w:val="auto"/>
              <w:lang w:bidi="ar-SA"/>
            </w:rPr>
          </w:pPr>
          <w:hyperlink w:anchor="_Toc121715390" w:history="1">
            <w:r w:rsidR="00685C1D" w:rsidRPr="00A0697B">
              <w:rPr>
                <w:rStyle w:val="a9"/>
                <w:noProof/>
                <w:szCs w:val="28"/>
              </w:rPr>
              <w:t xml:space="preserve">3 </w:t>
            </w:r>
            <w:r w:rsidR="00D839C2" w:rsidRPr="00A0697B">
              <w:rPr>
                <w:rStyle w:val="a9"/>
                <w:noProof/>
                <w:szCs w:val="28"/>
              </w:rPr>
              <w:t>Теоретическое обоснование разработки программного продукта</w:t>
            </w:r>
            <w:r w:rsidR="00685C1D" w:rsidRPr="00A0697B">
              <w:rPr>
                <w:noProof/>
                <w:webHidden/>
              </w:rPr>
              <w:tab/>
            </w:r>
            <w:r w:rsidR="00891A2B" w:rsidRPr="00E06DD1">
              <w:rPr>
                <w:noProof/>
                <w:webHidden/>
              </w:rPr>
              <w:t>1</w:t>
            </w:r>
          </w:hyperlink>
          <w:r w:rsidR="00A0697B" w:rsidRPr="00E06DD1">
            <w:rPr>
              <w:noProof/>
            </w:rPr>
            <w:t>4</w:t>
          </w:r>
        </w:p>
        <w:p w14:paraId="29E5147A" w14:textId="23EE151A" w:rsidR="00685C1D" w:rsidRPr="00A0697B"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91" w:history="1">
            <w:r w:rsidR="00685C1D" w:rsidRPr="00A0697B">
              <w:rPr>
                <w:rStyle w:val="a9"/>
                <w:noProof/>
                <w:szCs w:val="28"/>
                <w:lang w:eastAsia="en-US"/>
              </w:rPr>
              <w:t xml:space="preserve">3.1 </w:t>
            </w:r>
            <w:r w:rsidR="008B7B98" w:rsidRPr="00A0697B">
              <w:rPr>
                <w:rStyle w:val="a9"/>
                <w:noProof/>
                <w:szCs w:val="28"/>
                <w:lang w:eastAsia="en-US"/>
              </w:rPr>
              <w:t>Обоснование необходимости разработки</w:t>
            </w:r>
            <w:r w:rsidR="00685C1D" w:rsidRPr="00A0697B">
              <w:rPr>
                <w:noProof/>
                <w:webHidden/>
                <w:szCs w:val="28"/>
              </w:rPr>
              <w:tab/>
            </w:r>
            <w:r w:rsidR="00891A2B" w:rsidRPr="00E06DD1">
              <w:rPr>
                <w:noProof/>
                <w:webHidden/>
                <w:szCs w:val="28"/>
              </w:rPr>
              <w:t>1</w:t>
            </w:r>
          </w:hyperlink>
          <w:r w:rsidR="00A0697B" w:rsidRPr="00E06DD1">
            <w:rPr>
              <w:noProof/>
              <w:szCs w:val="28"/>
            </w:rPr>
            <w:t>4</w:t>
          </w:r>
        </w:p>
        <w:bookmarkStart w:id="0" w:name="_Hlk164899179"/>
        <w:p w14:paraId="544F4A83" w14:textId="37CAE536" w:rsidR="00685C1D" w:rsidRPr="00E06DD1" w:rsidRDefault="00000000" w:rsidP="00685C1D">
          <w:pPr>
            <w:pStyle w:val="21"/>
            <w:spacing w:line="240" w:lineRule="auto"/>
            <w:rPr>
              <w:noProof/>
              <w:szCs w:val="28"/>
            </w:rPr>
          </w:pPr>
          <w:r w:rsidRPr="00A0697B">
            <w:rPr>
              <w:szCs w:val="28"/>
            </w:rPr>
            <w:fldChar w:fldCharType="begin"/>
          </w:r>
          <w:r w:rsidRPr="00A0697B">
            <w:rPr>
              <w:szCs w:val="28"/>
            </w:rPr>
            <w:instrText>HYPERLINK \l "_Toc121715392"</w:instrText>
          </w:r>
          <w:r w:rsidRPr="00A0697B">
            <w:rPr>
              <w:szCs w:val="28"/>
            </w:rPr>
          </w:r>
          <w:r w:rsidRPr="00A0697B">
            <w:rPr>
              <w:szCs w:val="28"/>
            </w:rPr>
            <w:fldChar w:fldCharType="separate"/>
          </w:r>
          <w:r w:rsidR="00685C1D" w:rsidRPr="00A0697B">
            <w:rPr>
              <w:rStyle w:val="a9"/>
              <w:noProof/>
              <w:szCs w:val="28"/>
              <w:lang w:eastAsia="en-US"/>
            </w:rPr>
            <w:t xml:space="preserve">3.2 </w:t>
          </w:r>
          <w:r w:rsidR="008B7B98" w:rsidRPr="00A0697B">
            <w:rPr>
              <w:rStyle w:val="a9"/>
              <w:noProof/>
              <w:szCs w:val="28"/>
              <w:lang w:eastAsia="en-US"/>
            </w:rPr>
            <w:t>Используемые технологии программирования</w:t>
          </w:r>
          <w:r w:rsidR="00685C1D" w:rsidRPr="00A0697B">
            <w:rPr>
              <w:noProof/>
              <w:webHidden/>
              <w:szCs w:val="28"/>
            </w:rPr>
            <w:tab/>
          </w:r>
          <w:r w:rsidR="00891A2B" w:rsidRPr="00E06DD1">
            <w:rPr>
              <w:noProof/>
              <w:webHidden/>
              <w:szCs w:val="28"/>
            </w:rPr>
            <w:t>1</w:t>
          </w:r>
          <w:r w:rsidRPr="00A0697B">
            <w:rPr>
              <w:noProof/>
              <w:szCs w:val="28"/>
            </w:rPr>
            <w:fldChar w:fldCharType="end"/>
          </w:r>
          <w:r w:rsidR="00A0697B" w:rsidRPr="00E06DD1">
            <w:rPr>
              <w:noProof/>
              <w:szCs w:val="28"/>
            </w:rPr>
            <w:t>4</w:t>
          </w:r>
        </w:p>
        <w:p w14:paraId="6B80D656" w14:textId="548A1206" w:rsidR="001D6708" w:rsidRPr="00A0697B" w:rsidRDefault="00000000" w:rsidP="001D6708">
          <w:pPr>
            <w:pStyle w:val="21"/>
            <w:spacing w:line="240" w:lineRule="auto"/>
            <w:rPr>
              <w:rFonts w:asciiTheme="minorHAnsi" w:eastAsiaTheme="minorEastAsia" w:hAnsiTheme="minorHAnsi" w:cstheme="minorBidi"/>
              <w:noProof/>
              <w:color w:val="auto"/>
              <w:szCs w:val="28"/>
              <w:lang w:bidi="ar-SA"/>
            </w:rPr>
          </w:pPr>
          <w:hyperlink w:anchor="_Toc121715391" w:history="1">
            <w:r w:rsidR="001D6708" w:rsidRPr="00A0697B">
              <w:rPr>
                <w:rStyle w:val="a9"/>
                <w:noProof/>
                <w:szCs w:val="28"/>
                <w:lang w:eastAsia="en-US"/>
              </w:rPr>
              <w:t xml:space="preserve">3.3 </w:t>
            </w:r>
            <w:r w:rsidR="008B7B98" w:rsidRPr="00A0697B">
              <w:rPr>
                <w:rStyle w:val="a9"/>
                <w:noProof/>
                <w:szCs w:val="28"/>
                <w:lang w:eastAsia="en-US"/>
              </w:rPr>
              <w:t>Связь архитектуры вычислительной системы с разрабатываемым</w:t>
            </w:r>
            <w:r w:rsidR="00A0697B" w:rsidRPr="00E06DD1">
              <w:rPr>
                <w:rStyle w:val="a9"/>
                <w:noProof/>
                <w:szCs w:val="28"/>
                <w:lang w:eastAsia="en-US"/>
              </w:rPr>
              <w:br/>
              <w:t xml:space="preserve">      </w:t>
            </w:r>
            <w:r w:rsidR="008B7B98" w:rsidRPr="00A0697B">
              <w:rPr>
                <w:rStyle w:val="a9"/>
                <w:noProof/>
                <w:szCs w:val="28"/>
                <w:lang w:eastAsia="en-US"/>
              </w:rPr>
              <w:t>программным обеспечением</w:t>
            </w:r>
            <w:r w:rsidR="001D6708" w:rsidRPr="00A0697B">
              <w:rPr>
                <w:noProof/>
                <w:webHidden/>
                <w:szCs w:val="28"/>
              </w:rPr>
              <w:tab/>
            </w:r>
            <w:r w:rsidR="00891A2B" w:rsidRPr="00E06DD1">
              <w:rPr>
                <w:noProof/>
                <w:webHidden/>
                <w:szCs w:val="28"/>
              </w:rPr>
              <w:t>1</w:t>
            </w:r>
          </w:hyperlink>
          <w:r w:rsidR="00A0697B" w:rsidRPr="00E06DD1">
            <w:rPr>
              <w:noProof/>
              <w:szCs w:val="28"/>
            </w:rPr>
            <w:t>6</w:t>
          </w:r>
        </w:p>
        <w:bookmarkEnd w:id="0"/>
        <w:p w14:paraId="7EB1DB13" w14:textId="02AEEC87" w:rsidR="00A46399" w:rsidRPr="00E06DD1" w:rsidRDefault="00B47778" w:rsidP="00A0697B">
          <w:pPr>
            <w:pStyle w:val="11"/>
            <w:rPr>
              <w:noProof/>
            </w:rPr>
          </w:pPr>
          <w:r w:rsidRPr="00A0697B">
            <w:fldChar w:fldCharType="begin"/>
          </w:r>
          <w:r w:rsidRPr="00A0697B">
            <w:instrText>HYPERLINK \l "_Toc121715394"</w:instrText>
          </w:r>
          <w:r w:rsidRPr="00A0697B">
            <w:fldChar w:fldCharType="separate"/>
          </w:r>
          <w:r w:rsidRPr="00A0697B">
            <w:rPr>
              <w:rStyle w:val="a9"/>
              <w:noProof/>
              <w:szCs w:val="28"/>
            </w:rPr>
            <w:t xml:space="preserve">4 </w:t>
          </w:r>
          <w:r w:rsidR="00D839C2" w:rsidRPr="00A0697B">
            <w:rPr>
              <w:rStyle w:val="a9"/>
              <w:noProof/>
              <w:szCs w:val="28"/>
            </w:rPr>
            <w:t>Проектирование функциональных возможностей</w:t>
          </w:r>
          <w:r w:rsidR="008B7B98" w:rsidRPr="00A0697B">
            <w:rPr>
              <w:rStyle w:val="a9"/>
              <w:noProof/>
              <w:szCs w:val="28"/>
            </w:rPr>
            <w:t xml:space="preserve"> программы</w:t>
          </w:r>
          <w:r w:rsidR="00685C1D" w:rsidRPr="00A0697B">
            <w:rPr>
              <w:noProof/>
              <w:webHidden/>
            </w:rPr>
            <w:tab/>
          </w:r>
          <w:r w:rsidRPr="00A0697B">
            <w:fldChar w:fldCharType="end"/>
          </w:r>
          <w:r w:rsidR="00A0697B" w:rsidRPr="00E06DD1">
            <w:t>18</w:t>
          </w:r>
        </w:p>
        <w:p w14:paraId="34B0451C" w14:textId="31AAD6FE" w:rsidR="001D6708" w:rsidRPr="00E06DD1" w:rsidRDefault="00000000" w:rsidP="00A0697B">
          <w:pPr>
            <w:pStyle w:val="11"/>
          </w:pPr>
          <w:hyperlink w:anchor="_Toc121715394" w:history="1">
            <w:r w:rsidR="001D6708" w:rsidRPr="00A0697B">
              <w:rPr>
                <w:rStyle w:val="a9"/>
                <w:noProof/>
                <w:szCs w:val="28"/>
              </w:rPr>
              <w:t xml:space="preserve">5 </w:t>
            </w:r>
            <w:r w:rsidR="00D839C2" w:rsidRPr="00A0697B">
              <w:rPr>
                <w:rStyle w:val="a9"/>
                <w:noProof/>
                <w:szCs w:val="28"/>
              </w:rPr>
              <w:t>Архитектура разрабатываемой программы</w:t>
            </w:r>
            <w:r w:rsidR="001D6708" w:rsidRPr="00A0697B">
              <w:rPr>
                <w:noProof/>
                <w:webHidden/>
              </w:rPr>
              <w:tab/>
            </w:r>
          </w:hyperlink>
          <w:r w:rsidR="00A0697B" w:rsidRPr="00E06DD1">
            <w:rPr>
              <w:noProof/>
            </w:rPr>
            <w:t>21</w:t>
          </w:r>
        </w:p>
        <w:p w14:paraId="5D537E3F" w14:textId="4459D82F" w:rsidR="008B7B98" w:rsidRPr="00A0697B" w:rsidRDefault="00000000" w:rsidP="008B7B98">
          <w:pPr>
            <w:pStyle w:val="21"/>
            <w:spacing w:line="240" w:lineRule="auto"/>
            <w:rPr>
              <w:rFonts w:asciiTheme="minorHAnsi" w:eastAsiaTheme="minorEastAsia" w:hAnsiTheme="minorHAnsi" w:cstheme="minorBidi"/>
              <w:noProof/>
              <w:color w:val="auto"/>
              <w:szCs w:val="28"/>
              <w:lang w:bidi="ar-SA"/>
            </w:rPr>
          </w:pPr>
          <w:hyperlink w:anchor="_Toc121715391" w:history="1">
            <w:r w:rsidR="008B7B98" w:rsidRPr="00A0697B">
              <w:rPr>
                <w:rStyle w:val="a9"/>
                <w:noProof/>
                <w:szCs w:val="28"/>
                <w:lang w:eastAsia="en-US"/>
              </w:rPr>
              <w:t>5.1 Общая структура программы</w:t>
            </w:r>
            <w:r w:rsidR="008B7B98" w:rsidRPr="00A0697B">
              <w:rPr>
                <w:noProof/>
                <w:webHidden/>
                <w:szCs w:val="28"/>
              </w:rPr>
              <w:tab/>
            </w:r>
          </w:hyperlink>
          <w:r w:rsidR="00A0697B" w:rsidRPr="00E06DD1">
            <w:rPr>
              <w:noProof/>
              <w:szCs w:val="28"/>
            </w:rPr>
            <w:t>21</w:t>
          </w:r>
        </w:p>
        <w:p w14:paraId="671F11C6" w14:textId="0FC3FD5F" w:rsidR="008B7B98" w:rsidRPr="00A0697B" w:rsidRDefault="00000000" w:rsidP="008B7B98">
          <w:pPr>
            <w:pStyle w:val="21"/>
            <w:spacing w:line="240" w:lineRule="auto"/>
            <w:rPr>
              <w:noProof/>
              <w:szCs w:val="28"/>
            </w:rPr>
          </w:pPr>
          <w:hyperlink w:anchor="_Toc121715392" w:history="1">
            <w:r w:rsidR="008B7B98" w:rsidRPr="00A0697B">
              <w:rPr>
                <w:rStyle w:val="a9"/>
                <w:noProof/>
                <w:szCs w:val="28"/>
                <w:lang w:eastAsia="en-US"/>
              </w:rPr>
              <w:t>5.2 Описание функциональной схемы программы</w:t>
            </w:r>
            <w:r w:rsidR="008B7B98" w:rsidRPr="00A0697B">
              <w:rPr>
                <w:noProof/>
                <w:webHidden/>
                <w:szCs w:val="28"/>
              </w:rPr>
              <w:tab/>
            </w:r>
          </w:hyperlink>
          <w:r w:rsidR="00A0697B" w:rsidRPr="00E06DD1">
            <w:rPr>
              <w:noProof/>
              <w:szCs w:val="28"/>
            </w:rPr>
            <w:t>22</w:t>
          </w:r>
        </w:p>
        <w:p w14:paraId="0617E25B" w14:textId="20819316" w:rsidR="008B7B98" w:rsidRPr="00E06DD1" w:rsidRDefault="00000000" w:rsidP="008B7B98">
          <w:pPr>
            <w:pStyle w:val="21"/>
            <w:spacing w:line="240" w:lineRule="auto"/>
            <w:rPr>
              <w:noProof/>
              <w:szCs w:val="28"/>
            </w:rPr>
          </w:pPr>
          <w:hyperlink w:anchor="_Toc121715391" w:history="1">
            <w:r w:rsidR="008B7B98" w:rsidRPr="00A0697B">
              <w:rPr>
                <w:rStyle w:val="a9"/>
                <w:noProof/>
                <w:szCs w:val="28"/>
                <w:lang w:eastAsia="en-US"/>
              </w:rPr>
              <w:t>5.3 Описание блок-схемы алгоритма программы</w:t>
            </w:r>
            <w:r w:rsidR="008B7B98" w:rsidRPr="00A0697B">
              <w:rPr>
                <w:noProof/>
                <w:webHidden/>
                <w:szCs w:val="28"/>
              </w:rPr>
              <w:tab/>
            </w:r>
          </w:hyperlink>
          <w:r w:rsidR="00A0697B" w:rsidRPr="00E06DD1">
            <w:rPr>
              <w:noProof/>
              <w:szCs w:val="28"/>
            </w:rPr>
            <w:t>23</w:t>
          </w:r>
        </w:p>
        <w:p w14:paraId="69FCD11F" w14:textId="5BBB926F" w:rsidR="00A0697B" w:rsidRPr="00A0697B" w:rsidRDefault="00000000" w:rsidP="00A0697B">
          <w:pPr>
            <w:pStyle w:val="21"/>
            <w:spacing w:line="240" w:lineRule="auto"/>
            <w:rPr>
              <w:rFonts w:asciiTheme="minorHAnsi" w:eastAsiaTheme="minorEastAsia" w:hAnsiTheme="minorHAnsi" w:cstheme="minorBidi"/>
              <w:noProof/>
              <w:color w:val="auto"/>
              <w:szCs w:val="28"/>
              <w:lang w:bidi="ar-SA"/>
            </w:rPr>
          </w:pPr>
          <w:hyperlink w:anchor="_Toc121715391" w:history="1">
            <w:r w:rsidR="00A0697B" w:rsidRPr="00A0697B">
              <w:rPr>
                <w:rStyle w:val="a9"/>
                <w:noProof/>
                <w:szCs w:val="28"/>
                <w:lang w:eastAsia="en-US"/>
              </w:rPr>
              <w:t>5.</w:t>
            </w:r>
            <w:r w:rsidR="00A0697B" w:rsidRPr="00E06DD1">
              <w:rPr>
                <w:rStyle w:val="a9"/>
                <w:noProof/>
                <w:szCs w:val="28"/>
                <w:lang w:eastAsia="en-US"/>
              </w:rPr>
              <w:t>4</w:t>
            </w:r>
            <w:r w:rsidR="00A0697B" w:rsidRPr="00A0697B">
              <w:rPr>
                <w:rStyle w:val="a9"/>
                <w:noProof/>
                <w:szCs w:val="28"/>
                <w:lang w:eastAsia="en-US"/>
              </w:rPr>
              <w:t xml:space="preserve"> Тестирование</w:t>
            </w:r>
            <w:r w:rsidR="00A0697B" w:rsidRPr="00A0697B">
              <w:rPr>
                <w:noProof/>
                <w:webHidden/>
                <w:szCs w:val="28"/>
              </w:rPr>
              <w:tab/>
            </w:r>
          </w:hyperlink>
          <w:r w:rsidR="00A0697B" w:rsidRPr="00E06DD1">
            <w:rPr>
              <w:noProof/>
              <w:szCs w:val="28"/>
            </w:rPr>
            <w:t>2</w:t>
          </w:r>
          <w:r w:rsidR="00A0697B" w:rsidRPr="00A0697B">
            <w:rPr>
              <w:noProof/>
              <w:szCs w:val="28"/>
            </w:rPr>
            <w:t>4</w:t>
          </w:r>
        </w:p>
        <w:p w14:paraId="365ACFF5" w14:textId="455A7E41" w:rsidR="00685C1D" w:rsidRPr="00A0697B" w:rsidRDefault="00000000" w:rsidP="00A0697B">
          <w:pPr>
            <w:pStyle w:val="11"/>
            <w:rPr>
              <w:rFonts w:asciiTheme="minorHAnsi" w:eastAsiaTheme="minorEastAsia" w:hAnsiTheme="minorHAnsi" w:cstheme="minorBidi"/>
              <w:noProof/>
              <w:color w:val="auto"/>
              <w:szCs w:val="28"/>
              <w:lang w:bidi="ar-SA"/>
            </w:rPr>
          </w:pPr>
          <w:hyperlink w:anchor="_Toc121715401" w:history="1">
            <w:r w:rsidR="00B47778" w:rsidRPr="00A0697B">
              <w:rPr>
                <w:rStyle w:val="a9"/>
                <w:noProof/>
                <w:szCs w:val="28"/>
              </w:rPr>
              <w:t>Заключение</w:t>
            </w:r>
            <w:r w:rsidR="00685C1D" w:rsidRPr="00A0697B">
              <w:rPr>
                <w:noProof/>
                <w:webHidden/>
                <w:szCs w:val="28"/>
              </w:rPr>
              <w:tab/>
            </w:r>
            <w:r w:rsidR="00891A2B" w:rsidRPr="00E06DD1">
              <w:rPr>
                <w:noProof/>
                <w:webHidden/>
                <w:szCs w:val="28"/>
              </w:rPr>
              <w:t>3</w:t>
            </w:r>
          </w:hyperlink>
          <w:r w:rsidR="00A0697B" w:rsidRPr="00A0697B">
            <w:rPr>
              <w:noProof/>
              <w:szCs w:val="28"/>
            </w:rPr>
            <w:t>0</w:t>
          </w:r>
        </w:p>
        <w:p w14:paraId="54E8A905" w14:textId="1A799EB9" w:rsidR="00685C1D" w:rsidRPr="00A0697B" w:rsidRDefault="00000000" w:rsidP="00A0697B">
          <w:pPr>
            <w:pStyle w:val="11"/>
            <w:rPr>
              <w:rFonts w:asciiTheme="minorHAnsi" w:eastAsiaTheme="minorEastAsia" w:hAnsiTheme="minorHAnsi" w:cstheme="minorBidi"/>
              <w:noProof/>
              <w:color w:val="auto"/>
              <w:lang w:bidi="ar-SA"/>
            </w:rPr>
          </w:pPr>
          <w:hyperlink w:anchor="_Toc121715402" w:history="1">
            <w:r w:rsidR="00B47778" w:rsidRPr="00A0697B">
              <w:rPr>
                <w:rStyle w:val="a9"/>
                <w:noProof/>
                <w:szCs w:val="28"/>
              </w:rPr>
              <w:t>Список использованных источников</w:t>
            </w:r>
            <w:r w:rsidR="00685C1D" w:rsidRPr="00A0697B">
              <w:rPr>
                <w:noProof/>
                <w:webHidden/>
              </w:rPr>
              <w:tab/>
            </w:r>
          </w:hyperlink>
          <w:r w:rsidR="00A0697B" w:rsidRPr="00A0697B">
            <w:rPr>
              <w:noProof/>
            </w:rPr>
            <w:t>31</w:t>
          </w:r>
        </w:p>
        <w:p w14:paraId="7CA8F570" w14:textId="28968A65" w:rsidR="00685C1D" w:rsidRPr="00A0697B" w:rsidRDefault="00000000" w:rsidP="00A0697B">
          <w:pPr>
            <w:pStyle w:val="11"/>
          </w:pPr>
          <w:hyperlink w:anchor="_Toc121715403" w:history="1">
            <w:r w:rsidR="00B47778" w:rsidRPr="00A0697B">
              <w:rPr>
                <w:rStyle w:val="a9"/>
                <w:noProof/>
                <w:szCs w:val="28"/>
              </w:rPr>
              <w:t>П</w:t>
            </w:r>
            <w:r w:rsidR="00602699" w:rsidRPr="00A0697B">
              <w:rPr>
                <w:rStyle w:val="a9"/>
                <w:noProof/>
                <w:szCs w:val="28"/>
              </w:rPr>
              <w:t>риложение</w:t>
            </w:r>
            <w:r w:rsidR="00B47778" w:rsidRPr="00A0697B">
              <w:rPr>
                <w:rStyle w:val="a9"/>
                <w:noProof/>
                <w:szCs w:val="28"/>
              </w:rPr>
              <w:t xml:space="preserve"> </w:t>
            </w:r>
            <w:r w:rsidR="00685C1D" w:rsidRPr="00A0697B">
              <w:rPr>
                <w:rStyle w:val="a9"/>
                <w:noProof/>
                <w:szCs w:val="28"/>
              </w:rPr>
              <w:t xml:space="preserve">А (обязательное) </w:t>
            </w:r>
            <w:r w:rsidR="00A0697B" w:rsidRPr="00A0697B">
              <w:rPr>
                <w:rStyle w:val="a9"/>
                <w:noProof/>
                <w:szCs w:val="28"/>
              </w:rPr>
              <w:t>Справка о проверке на заимствование</w:t>
            </w:r>
            <w:r w:rsidR="00685C1D" w:rsidRPr="00A0697B">
              <w:rPr>
                <w:noProof/>
                <w:webHidden/>
              </w:rPr>
              <w:tab/>
            </w:r>
          </w:hyperlink>
          <w:r w:rsidR="00A0697B" w:rsidRPr="00A0697B">
            <w:rPr>
              <w:noProof/>
            </w:rPr>
            <w:t>33</w:t>
          </w:r>
        </w:p>
        <w:p w14:paraId="7E06A01E" w14:textId="0E003237" w:rsidR="00D839C2" w:rsidRPr="00E06DD1"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 xml:space="preserve">Приложение Б (обязательное) </w:t>
            </w:r>
            <w:r w:rsidR="00A0697B" w:rsidRPr="00A0697B">
              <w:rPr>
                <w:rStyle w:val="a9"/>
                <w:noProof/>
                <w:szCs w:val="28"/>
              </w:rPr>
              <w:t>Листинг программного кода</w:t>
            </w:r>
            <w:r w:rsidR="00D839C2" w:rsidRPr="00A0697B">
              <w:rPr>
                <w:noProof/>
                <w:webHidden/>
              </w:rPr>
              <w:tab/>
            </w:r>
          </w:hyperlink>
          <w:r w:rsidR="00A0697B" w:rsidRPr="00A0697B">
            <w:rPr>
              <w:noProof/>
            </w:rPr>
            <w:t>34</w:t>
          </w:r>
        </w:p>
        <w:p w14:paraId="3D1002DB" w14:textId="7C300555"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В</w:t>
            </w:r>
            <w:r w:rsidR="00A0697B" w:rsidRPr="00A0697B">
              <w:rPr>
                <w:rStyle w:val="a9"/>
                <w:noProof/>
                <w:szCs w:val="28"/>
              </w:rPr>
              <w:t> </w:t>
            </w:r>
            <w:r w:rsidR="00D839C2" w:rsidRPr="00A0697B">
              <w:rPr>
                <w:rStyle w:val="a9"/>
                <w:noProof/>
                <w:szCs w:val="28"/>
              </w:rPr>
              <w:t>(обязательное)</w:t>
            </w:r>
            <w:r w:rsidR="00A0697B" w:rsidRPr="00A0697B">
              <w:t> </w:t>
            </w:r>
            <w:r w:rsidR="00A0697B" w:rsidRPr="00A0697B">
              <w:rPr>
                <w:rStyle w:val="a9"/>
                <w:noProof/>
                <w:szCs w:val="28"/>
              </w:rPr>
              <w:t>Функциональная схема алгоритма,</w:t>
            </w:r>
            <w:r w:rsidR="00A0697B" w:rsidRPr="00A0697B">
              <w:rPr>
                <w:rStyle w:val="a9"/>
                <w:noProof/>
                <w:szCs w:val="28"/>
              </w:rPr>
              <w:br/>
              <w:t xml:space="preserve">                           реализующего программное средство</w:t>
            </w:r>
            <w:r w:rsidR="00D839C2" w:rsidRPr="00A0697B">
              <w:rPr>
                <w:noProof/>
                <w:webHidden/>
              </w:rPr>
              <w:tab/>
              <w:t>4</w:t>
            </w:r>
          </w:hyperlink>
          <w:r w:rsidR="00E06DD1">
            <w:rPr>
              <w:noProof/>
            </w:rPr>
            <w:t>1</w:t>
          </w:r>
        </w:p>
        <w:p w14:paraId="64BB4C0C" w14:textId="73500AA8" w:rsidR="00D839C2" w:rsidRPr="00A0697B"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A0697B">
              <w:rPr>
                <w:rStyle w:val="a9"/>
                <w:noProof/>
                <w:szCs w:val="28"/>
              </w:rPr>
              <w:t>Приложение</w:t>
            </w:r>
            <w:r w:rsidR="00A0697B" w:rsidRPr="00A0697B">
              <w:rPr>
                <w:rStyle w:val="a9"/>
                <w:noProof/>
                <w:szCs w:val="28"/>
              </w:rPr>
              <w:t> </w:t>
            </w:r>
            <w:r w:rsidR="00E06DD1">
              <w:rPr>
                <w:rStyle w:val="a9"/>
                <w:noProof/>
                <w:szCs w:val="28"/>
              </w:rPr>
              <w:t>Г</w:t>
            </w:r>
            <w:r w:rsidR="00A0697B" w:rsidRPr="00A0697B">
              <w:rPr>
                <w:rStyle w:val="a9"/>
                <w:noProof/>
                <w:szCs w:val="28"/>
              </w:rPr>
              <w:t> </w:t>
            </w:r>
            <w:r w:rsidR="00D839C2" w:rsidRPr="00A0697B">
              <w:rPr>
                <w:rStyle w:val="a9"/>
                <w:noProof/>
                <w:szCs w:val="28"/>
              </w:rPr>
              <w:t>(обязательное)</w:t>
            </w:r>
            <w:r w:rsidR="00A0697B" w:rsidRPr="00A0697B">
              <w:rPr>
                <w:rStyle w:val="a9"/>
                <w:noProof/>
                <w:szCs w:val="28"/>
              </w:rPr>
              <w:t> Блок схема алгоритма, реализующего</w:t>
            </w:r>
            <w:r w:rsidR="00A0697B" w:rsidRPr="00A0697B">
              <w:rPr>
                <w:rStyle w:val="a9"/>
                <w:noProof/>
                <w:szCs w:val="28"/>
              </w:rPr>
              <w:br/>
              <w:t xml:space="preserve">                          программное средство</w:t>
            </w:r>
            <w:r w:rsidR="00D839C2" w:rsidRPr="00A0697B">
              <w:rPr>
                <w:noProof/>
                <w:webHidden/>
              </w:rPr>
              <w:tab/>
              <w:t>4</w:t>
            </w:r>
          </w:hyperlink>
          <w:r w:rsidR="00E06DD1">
            <w:rPr>
              <w:noProof/>
            </w:rPr>
            <w:t>2</w:t>
          </w:r>
        </w:p>
        <w:p w14:paraId="006164D2" w14:textId="36414C22" w:rsidR="00D839C2" w:rsidRPr="00A0697B" w:rsidRDefault="00000000" w:rsidP="00A0697B">
          <w:pPr>
            <w:pStyle w:val="11"/>
            <w:rPr>
              <w:noProof/>
            </w:rPr>
          </w:pPr>
          <w:hyperlink w:anchor="_Toc121715403" w:history="1">
            <w:r w:rsidR="00D839C2" w:rsidRPr="00A0697B">
              <w:rPr>
                <w:rStyle w:val="a9"/>
                <w:noProof/>
                <w:szCs w:val="28"/>
              </w:rPr>
              <w:t xml:space="preserve">Приложение </w:t>
            </w:r>
            <w:r w:rsidR="00E06DD1">
              <w:rPr>
                <w:rStyle w:val="a9"/>
                <w:noProof/>
                <w:szCs w:val="28"/>
              </w:rPr>
              <w:t>Д</w:t>
            </w:r>
            <w:r w:rsidR="00D839C2" w:rsidRPr="00A0697B">
              <w:rPr>
                <w:rStyle w:val="a9"/>
                <w:noProof/>
                <w:szCs w:val="28"/>
              </w:rPr>
              <w:t xml:space="preserve"> (обязательное) </w:t>
            </w:r>
            <w:r w:rsidR="00A0697B" w:rsidRPr="00A0697B">
              <w:rPr>
                <w:rStyle w:val="a9"/>
                <w:noProof/>
                <w:szCs w:val="28"/>
              </w:rPr>
              <w:t>Диаграмма вариантов использования</w:t>
            </w:r>
            <w:r w:rsidR="00D839C2" w:rsidRPr="00A0697B">
              <w:rPr>
                <w:noProof/>
                <w:webHidden/>
              </w:rPr>
              <w:tab/>
              <w:t>4</w:t>
            </w:r>
          </w:hyperlink>
          <w:r w:rsidR="00E06DD1">
            <w:rPr>
              <w:noProof/>
            </w:rPr>
            <w:t>3</w:t>
          </w:r>
        </w:p>
        <w:p w14:paraId="6542F25D" w14:textId="1BF16A78" w:rsidR="00E06DD1" w:rsidRDefault="00000000" w:rsidP="00A0697B">
          <w:pPr>
            <w:pStyle w:val="11"/>
          </w:pPr>
          <w:hyperlink w:anchor="_Toc121715403" w:history="1">
            <w:r w:rsidR="00A0697B" w:rsidRPr="00A0697B">
              <w:rPr>
                <w:rStyle w:val="a9"/>
                <w:noProof/>
                <w:szCs w:val="28"/>
              </w:rPr>
              <w:t xml:space="preserve">Приложение </w:t>
            </w:r>
            <w:r w:rsidR="00E06DD1">
              <w:rPr>
                <w:rStyle w:val="a9"/>
                <w:noProof/>
                <w:szCs w:val="28"/>
              </w:rPr>
              <w:t>Е</w:t>
            </w:r>
            <w:r w:rsidR="00A0697B" w:rsidRPr="00A0697B">
              <w:rPr>
                <w:rStyle w:val="a9"/>
                <w:noProof/>
                <w:szCs w:val="28"/>
              </w:rPr>
              <w:t xml:space="preserve"> (обязательное) Схема алгоритма работы устройства</w:t>
            </w:r>
            <w:r w:rsidR="00A0697B" w:rsidRPr="00A0697B">
              <w:rPr>
                <w:noProof/>
                <w:webHidden/>
              </w:rPr>
              <w:tab/>
              <w:t>4</w:t>
            </w:r>
          </w:hyperlink>
          <w:r w:rsidR="00337558" w:rsidRPr="00A0697B">
            <w:fldChar w:fldCharType="end"/>
          </w:r>
          <w:r w:rsidR="00E06DD1">
            <w:t>4</w:t>
          </w:r>
        </w:p>
        <w:p w14:paraId="556C4DD4" w14:textId="45ACC053" w:rsidR="00DD1F75" w:rsidRPr="00E06DD1" w:rsidRDefault="00E06DD1" w:rsidP="00E06DD1">
          <w:pPr>
            <w:pStyle w:val="11"/>
          </w:pPr>
          <w:r w:rsidRPr="00E06DD1">
            <w:rPr>
              <w:noProof/>
              <w:szCs w:val="28"/>
            </w:rPr>
            <w:t xml:space="preserve">Приложение </w:t>
          </w:r>
          <w:r>
            <w:rPr>
              <w:noProof/>
              <w:szCs w:val="28"/>
            </w:rPr>
            <w:t>Ж</w:t>
          </w:r>
          <w:r w:rsidRPr="00E06DD1">
            <w:rPr>
              <w:noProof/>
              <w:szCs w:val="28"/>
            </w:rPr>
            <w:t xml:space="preserve"> (обязательное) </w:t>
          </w:r>
          <w:r w:rsidRPr="00A0697B">
            <w:t>Ведомость курсового проекта</w:t>
          </w:r>
          <w:r w:rsidRPr="00A0697B">
            <w:rPr>
              <w:noProof/>
              <w:webHidden/>
            </w:rPr>
            <w:tab/>
            <w:t>4</w:t>
          </w:r>
          <w:r>
            <w:rPr>
              <w:noProof/>
              <w:webHidden/>
            </w:rPr>
            <w:t>5</w:t>
          </w:r>
        </w:p>
      </w:sdtContent>
    </w:sdt>
    <w:bookmarkStart w:id="1" w:name="_Hlk164899600" w:displacedByCustomXml="prev"/>
    <w:p w14:paraId="4D686706" w14:textId="60FFEE78" w:rsidR="006833A8" w:rsidRPr="00EF46BE" w:rsidRDefault="0083165D" w:rsidP="005822A9">
      <w:pPr>
        <w:pStyle w:val="1"/>
        <w:ind w:left="0" w:firstLine="0"/>
        <w:jc w:val="center"/>
        <w:rPr>
          <w:sz w:val="32"/>
        </w:rPr>
      </w:pPr>
      <w:bookmarkStart w:id="2" w:name="_Toc121715378"/>
      <w:r w:rsidRPr="00EF46BE">
        <w:rPr>
          <w:sz w:val="32"/>
        </w:rPr>
        <w:lastRenderedPageBreak/>
        <w:t>ВВЕДЕНИЕ</w:t>
      </w:r>
      <w:bookmarkEnd w:id="2"/>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Arduino Nano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Arduino Nano,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566C7640" w:rsidR="003D0A38" w:rsidRDefault="003D0A38" w:rsidP="003D0A38">
      <w:pPr>
        <w:ind w:firstLine="709"/>
        <w:rPr>
          <w:lang w:eastAsia="en-US" w:bidi="ar-SA"/>
        </w:rPr>
      </w:pPr>
      <w:r>
        <w:rPr>
          <w:lang w:eastAsia="en-US" w:bidi="ar-SA"/>
        </w:rPr>
        <w:t>1</w:t>
      </w:r>
      <w:r w:rsidR="00AC12A2">
        <w:rPr>
          <w:lang w:eastAsia="en-US" w:bidi="ar-SA"/>
        </w:rPr>
        <w:t>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Arduino</w:t>
      </w:r>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Arduino Nano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30E0F632">
            <wp:extent cx="2808953" cy="1871345"/>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736" b="17643"/>
                    <a:stretch/>
                  </pic:blipFill>
                  <pic:spPr bwMode="auto">
                    <a:xfrm>
                      <a:off x="0" y="0"/>
                      <a:ext cx="2853421" cy="1900970"/>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06F13E08" w:rsidR="00AF2414" w:rsidRPr="00F613C7" w:rsidRDefault="00AF2414" w:rsidP="00B92B5A">
      <w:pPr>
        <w:ind w:firstLine="709"/>
        <w:jc w:val="center"/>
        <w:rPr>
          <w:lang w:eastAsia="en-US" w:bidi="ar-SA"/>
        </w:rPr>
      </w:pPr>
      <w:r>
        <w:rPr>
          <w:lang w:eastAsia="en-US" w:bidi="ar-SA"/>
        </w:rPr>
        <w:t xml:space="preserve">Рисунок 1.1 </w:t>
      </w:r>
      <w:r w:rsidR="00B92B5A" w:rsidRPr="00106EBF">
        <w:rPr>
          <w:lang w:eastAsia="en-US"/>
        </w:rPr>
        <w:t>—</w:t>
      </w:r>
      <w:r w:rsidR="00B92B5A">
        <w:rPr>
          <w:lang w:eastAsia="en-US" w:bidi="ar-SA"/>
        </w:rPr>
        <w:t xml:space="preserve"> 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1"/>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Выбор Arduino Nano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r w:rsidRPr="00547A2F">
        <w:rPr>
          <w:lang w:val="ru-BY" w:eastAsia="en-US"/>
        </w:rPr>
        <w:t>Arduino Nano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Ключевым преимуществом Arduino Nano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Arduino Uno, Nano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Программное обеспечение Arduino IDE представляет собой интегрированную среду разработки, специально созданную для программирования микроконтроллеров платформы Arduino.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setup() для однократной инициализации параметров и loop()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Процесс компиляции и загрузки программ осуществляется через цепочку инструментов avr-gcc, включающую препроцессор, компилятор и линкер. Важной особенностью Arduino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bootloader,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Библиотечная система Arduino включает несколько категорий компонентов: стандартные библиотеки (например, Wire, SPI, SoftwareSerial)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Взаимодействие с аппаратной частью реализовано через систему функций аппаратной абстракции: pinMode() для настройки режима работы выводов, digitalWrite()</w:t>
      </w:r>
      <w:r w:rsidR="006C5606">
        <w:rPr>
          <w:lang w:eastAsia="en-US"/>
        </w:rPr>
        <w:t xml:space="preserve"> и </w:t>
      </w:r>
      <w:r>
        <w:rPr>
          <w:lang w:eastAsia="en-US"/>
        </w:rPr>
        <w:t>digitalRead() для работы с цифровыми сигналами, analogRead() для чтения аналоговых значений, а также delay() и millis() для управления временными интервалами. Отладка программ осуществляется через последовательный порт с использованием функций Serial.begin() и Serial.print(),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setup() (двух ультразвуковых датчиков HC-SR04, OLED-дисплея SSD1306 и релейного модуля насоса), циклический опрос датчиков расстояния в функции loop(),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История развития Arduino IDE тесно связана с эволюцией аппаратной платформы Arduino.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Со временем Arduino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автодополнением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Arduino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Ключевыми достоинствами Arduino IDE являются её кроссплатформенность (поддержка Windows, macOS,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Несмотря на некоторые ограничения (относительно простой функционал отладки по сравнению с профессиональными средами), Arduino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3247A00F" w:rsidR="009F2542" w:rsidRPr="008027B3" w:rsidRDefault="009F2542" w:rsidP="006E55F4">
      <w:pPr>
        <w:widowControl/>
        <w:suppressAutoHyphens w:val="0"/>
        <w:ind w:firstLine="709"/>
      </w:pPr>
      <w:r w:rsidRPr="009F2542">
        <w:t>Для реализации поставленных задач — опроса двух ультразвуковых датчиков, управления погружным насосом через релейный модуль и вывода статуса работы на OLED-дисплей SSD1306 по интерфейсу I2C — достаточно базового функционала Arduino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Для реализации системы автоматического дозатора жидкости используется набор специализированных библиотек Arduino,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Wire.h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Adafruit_GFX,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Для работы с ультразвуковыми датчиками расстояния HC-SR04 в проекте используется стандартный функционал Arduino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pulseIn(),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При взаимодействии с аппаратной частью используются базовые функции платформы Arduino: pinMode() для настройки режимов работы выводов, digitalWrite() для управления входом релейного модуля насоса и формированием триггерных импульсов датчиков, а также delay() и millis()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1A1AACE5" w14:textId="051A115E" w:rsidR="005A5229" w:rsidRPr="005A5229" w:rsidRDefault="005A5229" w:rsidP="005A5229">
      <w:pPr>
        <w:widowControl/>
        <w:suppressAutoHyphens w:val="0"/>
        <w:ind w:firstLine="709"/>
        <w:rPr>
          <w:lang w:val="ru-BY"/>
        </w:rPr>
      </w:pPr>
      <w:bookmarkStart w:id="11" w:name="_Toc121715390"/>
      <w:bookmarkStart w:id="12" w:name="_Hlk164900091"/>
      <w:bookmarkStart w:id="13" w:name="_Hlk164900281"/>
      <w:r w:rsidRPr="005A5229">
        <w:rPr>
          <w:lang w:val="ru-BY"/>
        </w:rPr>
        <w:t>Таким образом, используемый набор библиотек Arduino (Wire, Adafruit_SSD1306/Adafruit_GFX и базовые функции ядра Arduino)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сопровождаемости и дальнейшей модернизации программного кода.</w:t>
      </w:r>
    </w:p>
    <w:p w14:paraId="0C67974D" w14:textId="77777777" w:rsidR="005A5229" w:rsidRPr="005A5229" w:rsidRDefault="005A5229" w:rsidP="005A5229">
      <w:pPr>
        <w:widowControl/>
        <w:suppressAutoHyphens w:val="0"/>
        <w:ind w:firstLine="709"/>
        <w:rPr>
          <w:lang w:val="ru-BY"/>
        </w:rPr>
      </w:pPr>
      <w:r w:rsidRPr="005A5229">
        <w:rPr>
          <w:lang w:val="ru-BY"/>
        </w:rPr>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p>
    <w:p w14:paraId="68BEE9EF" w14:textId="7D240ABC" w:rsidR="00116501" w:rsidRPr="00CD1287" w:rsidRDefault="00CB5C2A" w:rsidP="005A5229">
      <w:pPr>
        <w:widowControl/>
        <w:suppressAutoHyphens w:val="0"/>
        <w:ind w:firstLine="709"/>
      </w:pPr>
      <w:r w:rsidRPr="00CB5C2A">
        <w:t>.</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12B9AE80"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Arduino,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функциями setup() и loop(): в первой выполняется инициализация периферии и параметров, во второй — непрерывный цикл обработки датчиков, логики дозирования и индикации. Такой подход соответствует рекомендуемой модели программирования платформы Arduino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Для управления временем и кооперативной «многозадачности» используется счётчик миллисекунд millis(), позволяющий запускать периодические процедуры без блокировки основного цикла; функция delay() применяется только там, где допустима кратковременная пауза, чтобы не нарушать отзывчивость системы. Подобное использование millis() как неблокирующего таймера рекомендуется в руководствах и практических примерах по Arduino-разработке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Связь с OLED-дисплеем 0,96″ на контроллере SSD1306 реализована по шине I²C через стандартную библиотеку Wire.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Алгоритмы обработки данных ультразвуковых датчиков HC-SR04 построены на измерении длительности импульса на выводе Echo с помощью функции pulseIn() и последующем переводе времени пролёта звука в расстояние, что соответствует типовым примерам использования HC-SR04 с Arduino [1</w:t>
      </w:r>
      <w:r>
        <w:rPr>
          <w:bCs/>
          <w:lang w:val="ru-BY" w:eastAsia="en-US"/>
        </w:rPr>
        <w:t>4</w:t>
      </w:r>
      <w:r w:rsidRPr="006C2469">
        <w:rPr>
          <w:bCs/>
          <w:lang w:val="ru-BY" w:eastAsia="en-US"/>
        </w:rPr>
        <w:t>]. Низкоуровневое управление выводами контроллера использует стандартные функции pinMode() и digitalWrite() для конфигурации линий триггера/эха датчиков и силового ключа насоса, что соответствует каноническим практикам Arduino и облегчает переносимость кода.</w:t>
      </w:r>
    </w:p>
    <w:p w14:paraId="066BE21A" w14:textId="2A067751" w:rsidR="006C2469" w:rsidRDefault="006C2469" w:rsidP="006C2469">
      <w:pPr>
        <w:ind w:firstLine="709"/>
        <w:rPr>
          <w:bCs/>
          <w:lang w:val="ru-BY" w:eastAsia="en-US"/>
        </w:rPr>
      </w:pPr>
      <w:r w:rsidRPr="006C2469">
        <w:rPr>
          <w:bCs/>
          <w:lang w:val="ru-BY" w:eastAsia="en-US"/>
        </w:rPr>
        <w:t>В совокупности выбранные технологии — событийная петля setup()/loop() с неблокирующим таймингом на основе millis(), I²C-взаимодействие с OLED через Wire и библиотеку Adafruit_SSD1306</w:t>
      </w:r>
      <w:r>
        <w:rPr>
          <w:bCs/>
          <w:lang w:val="ru-BY" w:eastAsia="en-US"/>
        </w:rPr>
        <w:t xml:space="preserve">, </w:t>
      </w:r>
      <w:r w:rsidRPr="006C2469">
        <w:rPr>
          <w:bCs/>
          <w:lang w:val="ru-BY" w:eastAsia="en-US"/>
        </w:rPr>
        <w:t>а также измерение времени импульса Echo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Arduino Nano.</w:t>
      </w:r>
    </w:p>
    <w:p w14:paraId="5BCAE9A6" w14:textId="73CDA32F" w:rsidR="00E2777B" w:rsidRDefault="00E2777B" w:rsidP="006C2469">
      <w:pPr>
        <w:ind w:firstLine="709"/>
        <w:rPr>
          <w:bCs/>
          <w:lang w:eastAsia="en-US" w:bidi="ar-SA"/>
        </w:rPr>
      </w:pPr>
    </w:p>
    <w:p w14:paraId="7177396B" w14:textId="77777777" w:rsidR="00B35508" w:rsidRDefault="00B35508"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lastRenderedPageBreak/>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38FBC051" w14:textId="77777777" w:rsidR="005A5229" w:rsidRDefault="00633A10" w:rsidP="00633A10">
      <w:pPr>
        <w:ind w:firstLine="709"/>
        <w:rPr>
          <w:bCs/>
          <w:lang w:eastAsia="en-US"/>
        </w:rPr>
      </w:pPr>
      <w:bookmarkStart w:id="16" w:name="_Toc121715394"/>
      <w:r w:rsidRPr="00633A10">
        <w:rPr>
          <w:bCs/>
          <w:lang w:val="ru-BY" w:eastAsia="en-US"/>
        </w:rPr>
        <w:t xml:space="preserve">Аппаратная платформа на базе Arduino Nano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w:t>
      </w:r>
      <w:r w:rsidR="005A5229" w:rsidRPr="005A5229">
        <w:rPr>
          <w:bCs/>
          <w:lang w:eastAsia="en-US"/>
        </w:rPr>
        <w:t>а энергонезависимая память при необходимости может быть использована для хранения коэффициентов калибровки и настроек триггера, не теряющихся при отключении питания. Такое решение соответствует особенностям Гарвардской архитектуры ATmega328P с раздельными областями Flash, SRAM и EEPROM и оставляет задел для дальнейшего развития программного обеспечения.</w:t>
      </w:r>
    </w:p>
    <w:p w14:paraId="0CAC4214" w14:textId="00869782" w:rsidR="00633A10" w:rsidRPr="00633A10" w:rsidRDefault="00633A10" w:rsidP="00633A10">
      <w:pPr>
        <w:ind w:firstLine="709"/>
        <w:rPr>
          <w:bCs/>
          <w:lang w:val="ru-BY" w:eastAsia="en-US"/>
        </w:rPr>
      </w:pPr>
      <w:r w:rsidRPr="00633A10">
        <w:rPr>
          <w:bCs/>
          <w:lang w:val="ru-BY" w:eastAsia="en-US"/>
        </w:rPr>
        <w:t>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ограничение на индикаци</w:t>
      </w:r>
      <w:r w:rsidR="00B35508">
        <w:rPr>
          <w:bCs/>
          <w:lang w:val="ru-BY" w:eastAsia="en-US"/>
        </w:rPr>
        <w:t>ю</w:t>
      </w:r>
      <w:r w:rsidRPr="00633A10">
        <w:rPr>
          <w:bCs/>
          <w:lang w:val="ru-BY" w:eastAsia="en-US"/>
        </w:rPr>
        <w:t>: в программном обеспечении используется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Wire,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Два ультразвуковых датчика HC-SR04 напрямую задают структуру алгоритмов опроса. Каждый датчик требует короткого триггерного импульса и формирует ответ Echo, длительность которого пропорциональна расстоянию до объекта; между измерениями необходимо выдерживать паузу не менее 60 мс во избежание переотражений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pulseIn() и millis(),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w:t>
      </w:r>
      <w:r w:rsidRPr="00633A10">
        <w:rPr>
          <w:bCs/>
          <w:lang w:val="ru-BY" w:eastAsia="en-US"/>
        </w:rPr>
        <w:lastRenderedPageBreak/>
        <w:t>для Arduino архитектуру setup()/loop() и использование счётчика millis() вместо продолжительных вызовов delay(). Основная программа рассматривается как набор периодических задач: опрос ультразвуковых 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millis()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delay() приводило бы к пропуску измерений и визуальному «подвисанию» интерфейса.</w:t>
      </w:r>
    </w:p>
    <w:p w14:paraId="3F5C7657" w14:textId="77777777" w:rsidR="00633A10" w:rsidRPr="00633A10" w:rsidRDefault="00633A10" w:rsidP="00633A10">
      <w:pPr>
        <w:ind w:firstLine="709"/>
        <w:rPr>
          <w:bCs/>
          <w:lang w:val="ru-BY" w:eastAsia="en-US"/>
        </w:rPr>
      </w:pPr>
      <w:r w:rsidRPr="00633A10">
        <w:rPr>
          <w:bCs/>
          <w:lang w:val="ru-BY" w:eastAsia="en-US"/>
        </w:rPr>
        <w:t>Исполнительный механизм — погружной насос постоянного тока —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Arduino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Arduino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280EABE3" w14:textId="466F079B" w:rsidR="00524377" w:rsidRPr="00B35508" w:rsidRDefault="00633A10" w:rsidP="00B35508">
      <w:pPr>
        <w:ind w:firstLine="709"/>
        <w:rPr>
          <w:bCs/>
          <w:lang w:val="ru-BY" w:eastAsia="en-US"/>
        </w:rPr>
      </w:pPr>
      <w:r w:rsidRPr="00633A10">
        <w:rPr>
          <w:bCs/>
          <w:lang w:val="ru-BY" w:eastAsia="en-US"/>
        </w:rPr>
        <w:t>Таким образом, структура и поведение программы разрабатывались в прямой привязке к ограничениями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 от опроса датчиков до формирования индикации и управления насосом — опираются на реальные ресурсы микроконтроллера Arduino Nano и учитывают его архитектурные ограничения.</w:t>
      </w:r>
      <w:r w:rsidR="00524377">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132105FC" w:rsidR="00D93660" w:rsidRPr="00D93660" w:rsidRDefault="00D93660" w:rsidP="00D93660">
      <w:pPr>
        <w:tabs>
          <w:tab w:val="center" w:pos="4678"/>
          <w:tab w:val="right" w:pos="8789"/>
        </w:tabs>
        <w:ind w:firstLine="709"/>
        <w:rPr>
          <w:lang w:val="ru-BY"/>
        </w:rPr>
      </w:pPr>
      <w:r w:rsidRPr="00D93660">
        <w:rPr>
          <w:lang w:val="ru-BY"/>
        </w:rPr>
        <w:t>Программное обеспечение бесконтактного дозатора жидкости разработано как прикладная система реального времени для платформы Arduino Nano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Pr>
          <w:lang w:val="ru-BY"/>
        </w:rPr>
        <w:t xml:space="preserve"> </w:t>
      </w:r>
      <w:r w:rsidRPr="00D93660">
        <w:rPr>
          <w:lang w:val="ru-BY"/>
        </w:rPr>
        <w:t>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millis()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При включении питания выполняется инициализация всех периферийных линий и библиотек. В функции setup()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самотеста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readDistance(). Для каждого HC-SR04 формируется стандартный триггерный импульс: кратковременный высокий уровень на выводе trig, после чего с помощью функции pulseIn() измеряется длительность высокого уровня на входе Echo.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loop() функция readDistance()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maxDistance. </w:t>
      </w:r>
    </w:p>
    <w:p w14:paraId="1FB1A5D7" w14:textId="604704E9" w:rsidR="00D93660" w:rsidRPr="00D93660" w:rsidRDefault="00D93660" w:rsidP="00D93660">
      <w:pPr>
        <w:tabs>
          <w:tab w:val="center" w:pos="4678"/>
          <w:tab w:val="right" w:pos="8789"/>
        </w:tabs>
        <w:ind w:firstLine="709"/>
        <w:rPr>
          <w:lang w:val="ru-BY"/>
        </w:rPr>
      </w:pPr>
      <w:r w:rsidRPr="00D93660">
        <w:rPr>
          <w:lang w:val="ru-BY"/>
        </w:rPr>
        <w:t>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relayPin переводится в нужное состояние), переменная pumpOn становится истинной, а в pumpStartTime фиксируется момент начала дозирования по значению millis().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millis(),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03636367"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showLines() и showStatus(). Функция showLines()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самотеста, предупреждения о проблемах с датчиками, статусы ошибок). Функция showStatus() формирует стандартный экран рабочего режима: текущее расстояние от каждого датчика (S1, S2) с указанием их активности и состояние насоса. Она вызывается периодически с заданным интервалом, обеспечивая пользователю наглядное представление о текущем состоянии </w:t>
      </w:r>
      <w:r w:rsidRPr="00D93660">
        <w:rPr>
          <w:lang w:val="ru-BY"/>
        </w:rPr>
        <w:lastRenderedPageBreak/>
        <w:t>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Организация времени в программе основана на неблокирующей схеме с использованием счётчика millis() вместо продолжительных вызовов delay().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millis()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delay() приводило бы к пропуску измерений и визуальным «подвисаниям» интерфейса.</w:t>
      </w:r>
    </w:p>
    <w:p w14:paraId="2C6C14F6" w14:textId="4C4E00B9"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w:t>
      </w:r>
    </w:p>
    <w:p w14:paraId="496CDD76" w14:textId="77777777" w:rsidR="00D93660" w:rsidRPr="00D93660" w:rsidRDefault="00D93660" w:rsidP="00D93660">
      <w:pPr>
        <w:tabs>
          <w:tab w:val="center" w:pos="4678"/>
          <w:tab w:val="right" w:pos="8789"/>
        </w:tabs>
        <w:ind w:firstLine="709"/>
        <w:rPr>
          <w:lang w:val="ru-BY"/>
        </w:rPr>
      </w:pPr>
      <w:r w:rsidRPr="00D93660">
        <w:rPr>
          <w:lang w:val="ru-BY"/>
        </w:rPr>
        <w:t>В результате спроектированный набор функциональных возможностей —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Программное обеспечение бесконтактного дозатора реализовано как модульная система с единым неблокирующим циклом loop(),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setup(),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testSensorPins(). После завершения инициализации управление полностью переходит в функцию loop(),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46DA5290" w14:textId="23273CD5" w:rsidR="004C31DC" w:rsidRPr="004C31DC" w:rsidRDefault="000459B6" w:rsidP="004C31DC">
      <w:pPr>
        <w:ind w:firstLine="709"/>
        <w:rPr>
          <w:lang w:val="ru-BY" w:eastAsia="en-US" w:bidi="ar-SA"/>
        </w:rPr>
      </w:pPr>
      <w:r w:rsidRPr="000459B6">
        <w:rPr>
          <w:lang w:val="ru-BY" w:eastAsia="en-US" w:bidi="ar-SA"/>
        </w:rPr>
        <w:t>Функциональная схема программы, выполнен</w:t>
      </w:r>
      <w:r w:rsidR="004C31DC">
        <w:rPr>
          <w:lang w:val="ru-BY" w:eastAsia="en-US" w:bidi="ar-SA"/>
        </w:rPr>
        <w:t>ная</w:t>
      </w:r>
      <w:r w:rsidRPr="000459B6">
        <w:rPr>
          <w:lang w:val="ru-BY" w:eastAsia="en-US" w:bidi="ar-SA"/>
        </w:rPr>
        <w:t xml:space="preserve"> в соответствии с ГОСТ 2.701–2008 [1</w:t>
      </w:r>
      <w:r>
        <w:rPr>
          <w:lang w:val="ru-BY" w:eastAsia="en-US" w:bidi="ar-SA"/>
        </w:rPr>
        <w:t>7</w:t>
      </w:r>
      <w:r w:rsidRPr="000459B6">
        <w:rPr>
          <w:lang w:val="ru-BY" w:eastAsia="en-US" w:bidi="ar-SA"/>
        </w:rPr>
        <w:t>]</w:t>
      </w:r>
      <w:r w:rsidR="004C31DC">
        <w:rPr>
          <w:lang w:val="ru-BY" w:eastAsia="en-US" w:bidi="ar-SA"/>
        </w:rPr>
        <w:t xml:space="preserve">, </w:t>
      </w:r>
      <w:r w:rsidR="004C31DC" w:rsidRPr="004C31DC">
        <w:rPr>
          <w:lang w:val="ru-BY" w:eastAsia="en-US" w:bidi="ar-SA"/>
        </w:rPr>
        <w:t>отображает общую структуру и взаимосвязи между её основными компонентами. Центральным управляющим элементом является микроконтроллер, который координирует работу всех подсистем. К нему подключены два измерительных ультразвуковых датчика: они определяют расстояние до объектов в зоне контроля и передают данные на обработку. Система питания обеспечивает стабильное напряжение для контроллера, датчиков и исполнительных устройств.</w:t>
      </w:r>
    </w:p>
    <w:p w14:paraId="40C7047F" w14:textId="6E69785C" w:rsidR="00C31391" w:rsidRPr="004C31DC" w:rsidRDefault="004C31DC" w:rsidP="004C31DC">
      <w:pPr>
        <w:ind w:firstLine="709"/>
        <w:rPr>
          <w:lang w:val="ru-BY" w:eastAsia="en-US" w:bidi="ar-SA"/>
        </w:rPr>
      </w:pPr>
      <w:r w:rsidRPr="004C31DC">
        <w:rPr>
          <w:lang w:val="ru-BY" w:eastAsia="en-US" w:bidi="ar-SA"/>
        </w:rPr>
        <w:t>Функционально система организована в виде пяти взаимодействующих блоков. Блок запуска и инициализации выполняет первичную настройку аппаратных модулей после подачи питания: конфигурирует порты, инициализирует интерфейс I²C для дисплея, сбрасывает таймеры и устанавливает начальные состояния, после чего выводит стартовое сообщение на экран. Блок анализа значений с датчиков обрабатывает поступающие от них данные: выполняет фильтрацию, проверяет корректность измерений, анализирует статистику для выявления сбоев и формирует логические сигналы о наличии объектов в зоне контроля и исправности самих датчиков.</w:t>
      </w:r>
      <w:r>
        <w:rPr>
          <w:lang w:val="ru-BY" w:eastAsia="en-US" w:bidi="ar-SA"/>
        </w:rPr>
        <w:t xml:space="preserve"> </w:t>
      </w:r>
      <w:r w:rsidRPr="004C31DC">
        <w:rPr>
          <w:lang w:val="ru-BY" w:eastAsia="en-US" w:bidi="ar-SA"/>
        </w:rPr>
        <w:t>На основе этих сигналов блок синхронизации работы программы и насоса реализует логику управления дозированием</w:t>
      </w:r>
      <w:r>
        <w:rPr>
          <w:lang w:val="ru-BY" w:eastAsia="en-US" w:bidi="ar-SA"/>
        </w:rPr>
        <w:t>:</w:t>
      </w:r>
      <w:r w:rsidRPr="004C31DC">
        <w:rPr>
          <w:lang w:val="ru-BY" w:eastAsia="en-US" w:bidi="ar-SA"/>
        </w:rPr>
        <w:t xml:space="preserve"> определяет момент для начала подачи жидкости при одновременном обнаружении объектов в зоне обоих датчиков, отслеживает заданный интервал работы, обрабатывает команды на досрочное прерывание и инициирует аварийное отключение при неисправности датчиков. Сформированная этим блоком команда передаётся в блок управления работой насоса, который преобразует логический сигнал в физическое воздействие на релейный модуль, коммутирующий питание электронасоса, тем самым осуществляя непосредственную подачу жидкости.</w:t>
      </w:r>
      <w:r>
        <w:rPr>
          <w:lang w:val="ru-BY" w:eastAsia="en-US" w:bidi="ar-SA"/>
        </w:rPr>
        <w:t xml:space="preserve"> Б</w:t>
      </w:r>
      <w:r w:rsidRPr="004C31DC">
        <w:rPr>
          <w:lang w:val="ru-BY" w:eastAsia="en-US" w:bidi="ar-SA"/>
        </w:rPr>
        <w:t>лок управления работой дисплея обеспечивает интерфейс взаимодействия с пользователем. По интерфейсу I²C он выводит на OLED-экран различную информацию: текущие расстояния с датчиков, статус работы насоса, сообщения о процессе дозирования, предупреждения об ошибках. Все блоки работают в едином цикле, синхронизированном внутренними таймерами контроллера, образуя замкнутую систему «измерение – анализ – действие – отображение», обеспечивая автоматическую и безопасную работу дозатора.</w:t>
      </w:r>
    </w:p>
    <w:p w14:paraId="3C672F8A" w14:textId="796D3C3A" w:rsidR="007604E1" w:rsidRPr="00A84E40" w:rsidRDefault="007604E1" w:rsidP="007604E1">
      <w:pPr>
        <w:pStyle w:val="2"/>
        <w:rPr>
          <w:lang w:eastAsia="en-US" w:bidi="ar-SA"/>
        </w:rPr>
      </w:pPr>
      <w:r w:rsidRPr="00A84E40">
        <w:rPr>
          <w:lang w:eastAsia="en-US" w:bidi="ar-SA"/>
        </w:rPr>
        <w:lastRenderedPageBreak/>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09BC6D1" w:rsidR="00644284" w:rsidRPr="00644284" w:rsidRDefault="00644284" w:rsidP="00644284">
      <w:pPr>
        <w:ind w:firstLine="709"/>
        <w:rPr>
          <w:lang w:val="ru-BY"/>
        </w:rPr>
      </w:pPr>
      <w:bookmarkStart w:id="17" w:name="_Toc121715401"/>
      <w:r w:rsidRPr="00644284">
        <w:rPr>
          <w:lang w:val="ru-BY"/>
        </w:rPr>
        <w:t>Блок-схема алгоритма программы, выполнен</w:t>
      </w:r>
      <w:r w:rsidR="004C31DC">
        <w:rPr>
          <w:lang w:val="ru-BY"/>
        </w:rPr>
        <w:t>н</w:t>
      </w:r>
      <w:r w:rsidR="00CA62A4">
        <w:rPr>
          <w:lang w:val="ru-BY"/>
        </w:rPr>
        <w:t>а</w:t>
      </w:r>
      <w:r w:rsidR="004C31DC">
        <w:rPr>
          <w:lang w:val="ru-BY"/>
        </w:rPr>
        <w:t>я</w:t>
      </w:r>
      <w:r w:rsidRPr="00644284">
        <w:rPr>
          <w:lang w:val="ru-BY"/>
        </w:rPr>
        <w:t xml:space="preserve"> в соответствии с ГОСТ 19.701-90 (ИСО 5807-85) [18] и ГОСТ 2.701-2008,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77777777" w:rsidR="00644284" w:rsidRPr="00644284" w:rsidRDefault="00644284" w:rsidP="00644284">
      <w:pPr>
        <w:ind w:firstLine="709"/>
        <w:rPr>
          <w:lang w:val="ru-BY"/>
        </w:rPr>
      </w:pPr>
      <w:r w:rsidRPr="00644284">
        <w:rPr>
          <w:lang w:val="ru-BY"/>
        </w:rPr>
        <w:t>Далее управление переходит к основному циклу, который на блок-схеме изображён в виде замкнутого контура. Первый шаг цикла —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w:t>
      </w:r>
      <w:r w:rsidRPr="00644284">
        <w:rPr>
          <w:lang w:val="ru-BY"/>
        </w:rPr>
        <w:lastRenderedPageBreak/>
        <w:t>сейчас включён?», определяющий ветвление алгоритма. При ответе «нет» выполняется ромб «Обе руки находятся в зоне контроля?». Если условие не 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1BE365BD"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w:t>
      </w:r>
      <w:r w:rsidRPr="000459B6">
        <w:rPr>
          <w:lang w:val="ru-BY" w:eastAsia="en-US" w:bidi="ar-SA"/>
        </w:rPr>
        <w:lastRenderedPageBreak/>
        <w:t>модуль и насос запитаны от общего источника 5 В, OLED-дисплей подключён по шине I²C. После включения питания на дисплее должны последовательно отобразиться стартовый экран, затем сообщения самотеста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Pump: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6.1 и 6.2.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3D8E0BFE" w:rsidR="000459B6" w:rsidRDefault="005C7F8E" w:rsidP="000459B6">
      <w:pPr>
        <w:spacing w:line="240" w:lineRule="auto"/>
        <w:jc w:val="center"/>
        <w:rPr>
          <w:vertAlign w:val="subscript"/>
        </w:rPr>
      </w:pPr>
      <w:r>
        <w:rPr>
          <w:noProof/>
        </w:rPr>
        <w:drawing>
          <wp:inline distT="0" distB="0" distL="0" distR="0" wp14:anchorId="0D6ED389" wp14:editId="7D34732B">
            <wp:extent cx="1989667" cy="1769098"/>
            <wp:effectExtent l="0" t="0" r="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971" t="56277" r="53529" b="15659"/>
                    <a:stretch/>
                  </pic:blipFill>
                  <pic:spPr bwMode="auto">
                    <a:xfrm>
                      <a:off x="0" y="0"/>
                      <a:ext cx="1989830" cy="1769243"/>
                    </a:xfrm>
                    <a:prstGeom prst="rect">
                      <a:avLst/>
                    </a:prstGeom>
                    <a:ln>
                      <a:noFill/>
                    </a:ln>
                    <a:extLst>
                      <a:ext uri="{53640926-AAD7-44D8-BBD7-CCE9431645EC}">
                        <a14:shadowObscured xmlns:a14="http://schemas.microsoft.com/office/drawing/2010/main"/>
                      </a:ext>
                    </a:extLst>
                  </pic:spPr>
                </pic:pic>
              </a:graphicData>
            </a:graphic>
          </wp:inline>
        </w:drawing>
      </w:r>
    </w:p>
    <w:p w14:paraId="6A993FC5" w14:textId="77777777" w:rsidR="000459B6" w:rsidRDefault="000459B6" w:rsidP="000459B6">
      <w:pPr>
        <w:spacing w:line="240" w:lineRule="auto"/>
        <w:rPr>
          <w:vertAlign w:val="subscript"/>
        </w:rPr>
      </w:pPr>
    </w:p>
    <w:p w14:paraId="143065A0" w14:textId="7E606F78"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.1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49CC6624"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Pr>
          <w:rFonts w:ascii="Times New Roman" w:hAnsi="Times New Roman" w:cs="Times New Roman"/>
          <w:sz w:val="28"/>
          <w:szCs w:val="28"/>
          <w:lang w:eastAsia="en-GB" w:bidi="ar"/>
        </w:rPr>
        <w:t>6</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60334303"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самотеста и переход системы в режим RUN</w:t>
      </w:r>
      <w:r w:rsidR="005C7F8E">
        <w:rPr>
          <w:lang w:val="ru-BY" w:eastAsia="en-US" w:bidi="ar-SA"/>
        </w:rPr>
        <w:tab/>
      </w:r>
      <w:r w:rsidRPr="000459B6">
        <w:rPr>
          <w:lang w:val="ru-BY" w:eastAsia="en-US" w:bidi="ar-SA"/>
        </w:rPr>
        <w:t xml:space="preserve"> MODE. Оператор подносит обе руки в рабочую зону таким образом, чтобы </w:t>
      </w:r>
      <w:r w:rsidRPr="000459B6">
        <w:rPr>
          <w:lang w:val="ru-BY" w:eastAsia="en-US" w:bidi="ar-SA"/>
        </w:rPr>
        <w:lastRenderedPageBreak/>
        <w:t xml:space="preserve">каждая рука находилась в секторе обзора своего датчика HC-SR04 на расстоянии не более 15 см. В этот момент программа должна зафиксировать hand1 = true и hand2 = true, на дисплее на короткое время появляется экран с текстом BOTH HANDS / Pump ON / for 2 sec,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Pump: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6.</w:t>
      </w:r>
      <w:r w:rsidR="00E253F2">
        <w:rPr>
          <w:lang w:val="ru-BY" w:eastAsia="en-US" w:bidi="ar-SA"/>
        </w:rPr>
        <w:t>3</w:t>
      </w:r>
      <w:r w:rsidR="00E253F2" w:rsidRPr="000459B6">
        <w:rPr>
          <w:lang w:val="ru-BY" w:eastAsia="en-US" w:bidi="ar-SA"/>
        </w:rPr>
        <w:t xml:space="preserve"> и 6.</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7A00F7B0" w:rsidR="00485189" w:rsidRDefault="005C7F8E" w:rsidP="00485189">
      <w:pPr>
        <w:spacing w:line="240" w:lineRule="auto"/>
        <w:jc w:val="center"/>
        <w:rPr>
          <w:vertAlign w:val="subscript"/>
        </w:rPr>
      </w:pPr>
      <w:r>
        <w:rPr>
          <w:noProof/>
        </w:rPr>
        <w:drawing>
          <wp:inline distT="0" distB="0" distL="0" distR="0" wp14:anchorId="122B0F01" wp14:editId="53E9CCA9">
            <wp:extent cx="1557655" cy="1244600"/>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653" t="36241" r="45121" b="48043"/>
                    <a:stretch/>
                  </pic:blipFill>
                  <pic:spPr bwMode="auto">
                    <a:xfrm>
                      <a:off x="0" y="0"/>
                      <a:ext cx="1557756" cy="1244681"/>
                    </a:xfrm>
                    <a:prstGeom prst="rect">
                      <a:avLst/>
                    </a:prstGeom>
                    <a:ln>
                      <a:noFill/>
                    </a:ln>
                    <a:extLst>
                      <a:ext uri="{53640926-AAD7-44D8-BBD7-CCE9431645EC}">
                        <a14:shadowObscured xmlns:a14="http://schemas.microsoft.com/office/drawing/2010/main"/>
                      </a:ext>
                    </a:extLst>
                  </pic:spPr>
                </pic:pic>
              </a:graphicData>
            </a:graphic>
          </wp:inline>
        </w:drawing>
      </w:r>
    </w:p>
    <w:p w14:paraId="50F4D658" w14:textId="77777777" w:rsidR="00485189" w:rsidRDefault="00485189" w:rsidP="00485189">
      <w:pPr>
        <w:spacing w:line="240" w:lineRule="auto"/>
        <w:rPr>
          <w:vertAlign w:val="subscript"/>
        </w:rPr>
      </w:pPr>
    </w:p>
    <w:p w14:paraId="5BCFC2B6" w14:textId="4A5BC53D"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3D4D28AE"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51D7495"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w:t>
      </w:r>
      <w:r w:rsidRPr="000459B6">
        <w:rPr>
          <w:lang w:val="ru-BY" w:eastAsia="en-US" w:bidi="ar-SA"/>
        </w:rPr>
        <w:lastRenderedPageBreak/>
        <w:t xml:space="preserve">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экран выведет сообщение ACTIVATION / CANCELLED / Pump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6.5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0BC33376" w:rsidR="00E253F2" w:rsidRDefault="005C7F8E" w:rsidP="00E253F2">
      <w:pPr>
        <w:spacing w:line="240" w:lineRule="auto"/>
        <w:jc w:val="center"/>
        <w:rPr>
          <w:vertAlign w:val="subscript"/>
        </w:rPr>
      </w:pPr>
      <w:r>
        <w:rPr>
          <w:noProof/>
        </w:rPr>
        <w:drawing>
          <wp:inline distT="0" distB="0" distL="0" distR="0" wp14:anchorId="5A99E525" wp14:editId="66D91863">
            <wp:extent cx="1363134" cy="1108888"/>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0219" t="46720" r="46831" b="39278"/>
                    <a:stretch/>
                  </pic:blipFill>
                  <pic:spPr bwMode="auto">
                    <a:xfrm>
                      <a:off x="0" y="0"/>
                      <a:ext cx="1363203" cy="1108944"/>
                    </a:xfrm>
                    <a:prstGeom prst="rect">
                      <a:avLst/>
                    </a:prstGeom>
                    <a:ln>
                      <a:noFill/>
                    </a:ln>
                    <a:extLst>
                      <a:ext uri="{53640926-AAD7-44D8-BBD7-CCE9431645EC}">
                        <a14:shadowObscured xmlns:a14="http://schemas.microsoft.com/office/drawing/2010/main"/>
                      </a:ext>
                    </a:extLst>
                  </pic:spPr>
                </pic:pic>
              </a:graphicData>
            </a:graphic>
          </wp:inline>
        </w:drawing>
      </w:r>
    </w:p>
    <w:p w14:paraId="45AB2423" w14:textId="77777777" w:rsidR="00E253F2" w:rsidRDefault="00E253F2" w:rsidP="00E253F2">
      <w:pPr>
        <w:spacing w:line="240" w:lineRule="auto"/>
        <w:rPr>
          <w:vertAlign w:val="subscript"/>
        </w:rPr>
      </w:pPr>
    </w:p>
    <w:p w14:paraId="519638B1" w14:textId="5111FDA2"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181AF342" w14:textId="04F7E421" w:rsidR="00D52B10" w:rsidRPr="00D82344" w:rsidRDefault="000459B6" w:rsidP="00D8234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самотест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w:t>
      </w:r>
      <w:r w:rsidR="00644284" w:rsidRPr="00644284">
        <w:rPr>
          <w:lang w:val="ru-BY" w:eastAsia="en-US" w:bidi="ar-SA"/>
        </w:rPr>
        <w:lastRenderedPageBreak/>
        <w:t>датчиком представлены на рисунках 6.6 и 6.7.</w:t>
      </w:r>
    </w:p>
    <w:p w14:paraId="5CF2DD67" w14:textId="35718399" w:rsidR="00D52B10" w:rsidRDefault="00D82344" w:rsidP="00D52B10">
      <w:pPr>
        <w:spacing w:line="240" w:lineRule="auto"/>
        <w:jc w:val="center"/>
        <w:rPr>
          <w:vertAlign w:val="subscript"/>
        </w:rPr>
      </w:pPr>
      <w:r>
        <w:rPr>
          <w:noProof/>
        </w:rPr>
        <w:drawing>
          <wp:inline distT="0" distB="0" distL="0" distR="0" wp14:anchorId="5ED25C2C" wp14:editId="0A3D53D3">
            <wp:extent cx="1625388" cy="9398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6229" t="37097" r="46404" b="51036"/>
                    <a:stretch/>
                  </pic:blipFill>
                  <pic:spPr bwMode="auto">
                    <a:xfrm>
                      <a:off x="0" y="0"/>
                      <a:ext cx="1625496" cy="939863"/>
                    </a:xfrm>
                    <a:prstGeom prst="rect">
                      <a:avLst/>
                    </a:prstGeom>
                    <a:ln>
                      <a:noFill/>
                    </a:ln>
                    <a:extLst>
                      <a:ext uri="{53640926-AAD7-44D8-BBD7-CCE9431645EC}">
                        <a14:shadowObscured xmlns:a14="http://schemas.microsoft.com/office/drawing/2010/main"/>
                      </a:ext>
                    </a:extLst>
                  </pic:spPr>
                </pic:pic>
              </a:graphicData>
            </a:graphic>
          </wp:inline>
        </w:drawing>
      </w:r>
    </w:p>
    <w:p w14:paraId="6C249B9F" w14:textId="77777777" w:rsidR="00D52B10" w:rsidRDefault="00D52B10" w:rsidP="00D52B10">
      <w:pPr>
        <w:spacing w:line="240" w:lineRule="auto"/>
        <w:rPr>
          <w:vertAlign w:val="subscript"/>
        </w:rPr>
      </w:pPr>
    </w:p>
    <w:p w14:paraId="53730F7B" w14:textId="2AB18F78"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 датчиком</w:t>
      </w:r>
    </w:p>
    <w:p w14:paraId="380FCB83" w14:textId="5A1E61A3" w:rsidR="00B35508" w:rsidRPr="00CA62A4" w:rsidRDefault="00B35508"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4665B637"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1B02C127"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самотест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в выключенное состояние</w:t>
      </w:r>
      <w:r w:rsidR="00B35508">
        <w:rPr>
          <w:lang w:val="ru-BY" w:eastAsia="en-US"/>
        </w:rPr>
        <w:t>,</w:t>
      </w:r>
      <w:r w:rsidR="00644284" w:rsidRPr="00644284">
        <w:rPr>
          <w:lang w:val="ru-BY" w:eastAsia="en-US"/>
        </w:rPr>
        <w:t xml:space="preserve"> и дальнейшая подача жидкости блокируется, независимо от действий пользователя. После повторного подключения датчиков и появления </w:t>
      </w:r>
      <w:r w:rsidR="00644284" w:rsidRPr="00644284">
        <w:rPr>
          <w:lang w:val="ru-BY" w:eastAsia="en-US"/>
        </w:rPr>
        <w:lastRenderedPageBreak/>
        <w:t>устойчивых валидных измерений система возвращается в рабочий режим; при 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6.8 и 6.9.</w:t>
      </w:r>
    </w:p>
    <w:p w14:paraId="73023833" w14:textId="77777777" w:rsidR="00644284" w:rsidRDefault="00644284" w:rsidP="00644284">
      <w:pPr>
        <w:ind w:firstLine="709"/>
        <w:rPr>
          <w:rFonts w:eastAsia="Times New Roman"/>
        </w:rPr>
      </w:pPr>
    </w:p>
    <w:p w14:paraId="29118DFD" w14:textId="1C7B0627" w:rsidR="00D52B10" w:rsidRDefault="00D82344" w:rsidP="00D52B10">
      <w:pPr>
        <w:spacing w:line="240" w:lineRule="auto"/>
        <w:jc w:val="center"/>
        <w:rPr>
          <w:vertAlign w:val="subscript"/>
        </w:rPr>
      </w:pPr>
      <w:r>
        <w:rPr>
          <w:noProof/>
        </w:rPr>
        <w:drawing>
          <wp:inline distT="0" distB="0" distL="0" distR="0" wp14:anchorId="36A7DA2A" wp14:editId="623EF02D">
            <wp:extent cx="1532253" cy="1151466"/>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4923" t="34746" r="39276" b="50711"/>
                    <a:stretch/>
                  </pic:blipFill>
                  <pic:spPr bwMode="auto">
                    <a:xfrm>
                      <a:off x="0" y="0"/>
                      <a:ext cx="1532550" cy="1151689"/>
                    </a:xfrm>
                    <a:prstGeom prst="rect">
                      <a:avLst/>
                    </a:prstGeom>
                    <a:ln>
                      <a:noFill/>
                    </a:ln>
                    <a:extLst>
                      <a:ext uri="{53640926-AAD7-44D8-BBD7-CCE9431645EC}">
                        <a14:shadowObscured xmlns:a14="http://schemas.microsoft.com/office/drawing/2010/main"/>
                      </a:ext>
                    </a:extLst>
                  </pic:spPr>
                </pic:pic>
              </a:graphicData>
            </a:graphic>
          </wp:inline>
        </w:drawing>
      </w:r>
    </w:p>
    <w:p w14:paraId="2180E7B3" w14:textId="77777777" w:rsidR="00D52B10" w:rsidRDefault="00D52B10" w:rsidP="00D52B10">
      <w:pPr>
        <w:spacing w:line="240" w:lineRule="auto"/>
        <w:rPr>
          <w:vertAlign w:val="subscript"/>
        </w:rPr>
      </w:pPr>
    </w:p>
    <w:p w14:paraId="69457343" w14:textId="522DE710"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BBB9B76">
            <wp:extent cx="3811764" cy="5409015"/>
            <wp:effectExtent l="127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3832852" cy="543893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7BD6EA42"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Рисунок 6.</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1937A781" w14:textId="34F780A8" w:rsidR="00C23B94" w:rsidRDefault="000459B6" w:rsidP="00D82344">
      <w:pPr>
        <w:ind w:firstLine="709"/>
        <w:rPr>
          <w:lang w:val="ru-BY" w:eastAsia="en-US" w:bidi="ar-SA"/>
        </w:rPr>
      </w:pPr>
      <w:r w:rsidRPr="000459B6">
        <w:rPr>
          <w:lang w:val="ru-BY" w:eastAsia="en-US" w:bidi="ar-SA"/>
        </w:rPr>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r w:rsidR="00C23B94">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r w:rsidRPr="00F64822">
        <w:t>Arduino Nano.</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setup()/loop() и счётчика millis()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7995D042" w:rsidR="00790FC4" w:rsidRPr="00D82344" w:rsidRDefault="00DD3129" w:rsidP="00D82344">
      <w:pPr>
        <w:widowControl/>
        <w:suppressAutoHyphens w:val="0"/>
        <w:spacing w:after="160" w:line="259" w:lineRule="auto"/>
        <w:ind w:firstLine="709"/>
        <w:jc w:val="center"/>
        <w:rPr>
          <w:b/>
          <w:lang w:val="be-BY" w:eastAsia="en-US" w:bidi="ar-SA"/>
        </w:rPr>
      </w:pPr>
      <w:r>
        <w:br w:type="page"/>
      </w:r>
      <w:r w:rsidR="00F05BD0" w:rsidRPr="00D82344">
        <w:rPr>
          <w:b/>
          <w:sz w:val="32"/>
        </w:rPr>
        <w:lastRenderedPageBreak/>
        <w:t xml:space="preserve">СПИСОК </w:t>
      </w:r>
      <w:r w:rsidR="00D82344">
        <w:rPr>
          <w:b/>
          <w:sz w:val="32"/>
        </w:rPr>
        <w:t>ЛИТЕРАТУРНЫХ</w:t>
      </w:r>
      <w:r w:rsidR="00544627" w:rsidRPr="00D82344">
        <w:rPr>
          <w:b/>
          <w:sz w:val="32"/>
        </w:rPr>
        <w:t xml:space="preserve">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r w:rsidR="00D87824">
        <w:rPr>
          <w:rStyle w:val="a9"/>
          <w:color w:val="auto"/>
          <w:u w:val="none"/>
          <w:lang w:val="en-US" w:eastAsia="en-US" w:bidi="ar-SA"/>
        </w:rPr>
        <w:t>Easycraft</w:t>
      </w:r>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Arduino store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r w:rsidRPr="009F2542">
        <w:rPr>
          <w:color w:val="auto"/>
          <w:lang w:val="en-US"/>
        </w:rPr>
        <w:t>ieee</w:t>
      </w:r>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r w:rsidRPr="009F2542">
        <w:rPr>
          <w:color w:val="auto"/>
          <w:lang w:val="en-US"/>
        </w:rPr>
        <w:t>arduino</w:t>
      </w:r>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Tproger </w:t>
      </w:r>
      <w:r w:rsidRPr="00006DD5">
        <w:rPr>
          <w:color w:val="auto"/>
        </w:rPr>
        <w:t xml:space="preserve">[Электронный ресурс]. – Режим доступа: </w:t>
      </w:r>
      <w:r w:rsidRPr="00BA365B">
        <w:rPr>
          <w:color w:val="auto"/>
          <w:lang w:val="en-US"/>
        </w:rPr>
        <w:t>https</w:t>
      </w:r>
      <w:r w:rsidRPr="00BA365B">
        <w:rPr>
          <w:color w:val="auto"/>
        </w:rPr>
        <w:t>://</w:t>
      </w:r>
      <w:r w:rsidRPr="00BA365B">
        <w:rPr>
          <w:color w:val="auto"/>
          <w:lang w:val="en-US"/>
        </w:rPr>
        <w:t>tproger</w:t>
      </w:r>
      <w:r w:rsidRPr="00BA365B">
        <w:rPr>
          <w:color w:val="auto"/>
        </w:rPr>
        <w:t>.</w:t>
      </w:r>
      <w:r w:rsidRPr="00BA365B">
        <w:rPr>
          <w:color w:val="auto"/>
          <w:lang w:val="en-US"/>
        </w:rPr>
        <w:t>ru</w:t>
      </w:r>
      <w:r w:rsidRPr="00BA365B">
        <w:rPr>
          <w:color w:val="auto"/>
        </w:rPr>
        <w:t>/</w:t>
      </w:r>
      <w:r w:rsidRPr="00BA365B">
        <w:rPr>
          <w:color w:val="auto"/>
          <w:lang w:val="en-US"/>
        </w:rPr>
        <w:t>curriculum</w:t>
      </w:r>
      <w:r w:rsidRPr="00BA365B">
        <w:rPr>
          <w:color w:val="auto"/>
        </w:rPr>
        <w:t>/</w:t>
      </w:r>
      <w:r w:rsidRPr="00BA365B">
        <w:rPr>
          <w:color w:val="auto"/>
          <w:lang w:val="en-US"/>
        </w:rPr>
        <w:t>arduino</w:t>
      </w:r>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AlexGyver </w:t>
      </w:r>
      <w:r w:rsidRPr="00006DD5">
        <w:rPr>
          <w:color w:val="auto"/>
        </w:rPr>
        <w:t xml:space="preserve">[Электронный ресурс]. – Режим доступа: </w:t>
      </w:r>
      <w:r w:rsidRPr="00D80FD0">
        <w:rPr>
          <w:color w:val="auto"/>
          <w:lang w:val="en-US"/>
        </w:rPr>
        <w:t>https</w:t>
      </w:r>
      <w:r w:rsidRPr="00D80FD0">
        <w:rPr>
          <w:color w:val="auto"/>
        </w:rPr>
        <w:t>://</w:t>
      </w:r>
      <w:r w:rsidRPr="00D80FD0">
        <w:rPr>
          <w:color w:val="auto"/>
          <w:lang w:val="en-US"/>
        </w:rPr>
        <w:t>alexgyver</w:t>
      </w:r>
      <w:r w:rsidRPr="00D80FD0">
        <w:rPr>
          <w:color w:val="auto"/>
        </w:rPr>
        <w:t>.</w:t>
      </w:r>
      <w:r w:rsidRPr="00D80FD0">
        <w:rPr>
          <w:color w:val="auto"/>
          <w:lang w:val="en-US"/>
        </w:rPr>
        <w:t>ru</w:t>
      </w:r>
      <w:r w:rsidRPr="00D80FD0">
        <w:rPr>
          <w:color w:val="auto"/>
        </w:rPr>
        <w:t>/</w:t>
      </w:r>
      <w:r w:rsidRPr="00D80FD0">
        <w:rPr>
          <w:color w:val="auto"/>
          <w:lang w:val="en-US"/>
        </w:rPr>
        <w:t>arduino</w:t>
      </w:r>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r w:rsidRPr="00C10FF8">
        <w:rPr>
          <w:color w:val="auto"/>
          <w:lang w:val="en-US"/>
        </w:rPr>
        <w:t>arduino</w:t>
      </w:r>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r w:rsidRPr="00C10FF8">
        <w:rPr>
          <w:color w:val="auto"/>
          <w:lang w:val="en-US"/>
        </w:rPr>
        <w:t>en</w:t>
      </w:r>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r w:rsidRPr="004918C5">
          <w:rPr>
            <w:color w:val="auto"/>
            <w:lang w:val="en-US"/>
          </w:rPr>
          <w:t>github</w:t>
        </w:r>
        <w:r w:rsidRPr="004918C5">
          <w:rPr>
            <w:color w:val="auto"/>
          </w:rPr>
          <w:t>.</w:t>
        </w:r>
        <w:r w:rsidRPr="004918C5">
          <w:rPr>
            <w:color w:val="auto"/>
            <w:lang w:val="en-US"/>
          </w:rPr>
          <w:t>com</w:t>
        </w:r>
        <w:r w:rsidRPr="004918C5">
          <w:rPr>
            <w:color w:val="auto"/>
          </w:rPr>
          <w:t>/</w:t>
        </w:r>
        <w:r w:rsidRPr="004918C5">
          <w:rPr>
            <w:color w:val="auto"/>
            <w:lang w:val="en-US"/>
          </w:rPr>
          <w:t>adafruit</w:t>
        </w:r>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r w:rsidRPr="001570C0">
        <w:rPr>
          <w:color w:val="auto"/>
        </w:rPr>
        <w:t>Microchip</w:t>
      </w:r>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Pr="00CA62A4"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1D79C1E" w14:textId="0A5E9B79" w:rsidR="00B35508" w:rsidRPr="00B35508" w:rsidRDefault="00B35508" w:rsidP="00B35508">
      <w:pPr>
        <w:ind w:firstLine="709"/>
        <w:rPr>
          <w:color w:val="auto"/>
        </w:rPr>
      </w:pPr>
      <w:r w:rsidRPr="00B35508">
        <w:rPr>
          <w:color w:val="auto"/>
        </w:rPr>
        <w:t>[1</w:t>
      </w:r>
      <w:r w:rsidRPr="00CA62A4">
        <w:rPr>
          <w:color w:val="auto"/>
        </w:rPr>
        <w:t>7</w:t>
      </w:r>
      <w:r w:rsidRPr="00B35508">
        <w:rPr>
          <w:color w:val="auto"/>
        </w:rPr>
        <w:t>] ГОСТ 2.701–2008. ЕСКД. [Электронный ресурс]. – Режим доступа: https://files.stroyinf.ru/Data2/1/4293830/4293830651.pdf. Дата доступа: 25.10.2025.</w:t>
      </w:r>
    </w:p>
    <w:p w14:paraId="678CEABC" w14:textId="58D12FFE" w:rsidR="00B35508" w:rsidRPr="00B35508" w:rsidRDefault="00B35508" w:rsidP="00B35508">
      <w:pPr>
        <w:ind w:firstLine="709"/>
        <w:rPr>
          <w:color w:val="auto"/>
        </w:rPr>
      </w:pPr>
      <w:r w:rsidRPr="00B35508">
        <w:rPr>
          <w:color w:val="auto"/>
        </w:rPr>
        <w:t>[18] ГОСТ 19.701–90 (ИСО 5807–85). Схемы алгоритмов, программ, данных и систем [Электронный ресурс]. – Режим доступа: https://www.edsd.ru/files/pdf/GOST-19.701-90.-Shemy-algoritmov-programm-dannyh-i-sistem.-Uslovnye-Oboznacheniya-i-pravila-vypolneniya.pdf. Дата доступа: 25.10.2025.</w:t>
      </w:r>
    </w:p>
    <w:p w14:paraId="5E0DE4E0" w14:textId="59845006" w:rsidR="005041BA" w:rsidRPr="00B35508" w:rsidRDefault="00503D3D" w:rsidP="00B35508">
      <w:pPr>
        <w:rPr>
          <w:rStyle w:val="a9"/>
          <w:color w:val="auto"/>
          <w:u w:val="none"/>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&lt;Wire.h&gt;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&lt;Adafruit_GFX.h&gt;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Adafruit_SSD1306 display(SCREEN_WIDTH,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relayPin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maxDistance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pumpOn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unsigned long pumpStartTime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sensorErrorEver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sensorsEverAllOK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BAD_THRESHOLD  =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showLines(const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(l2.length()) display.println(l2);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(l3.length()) display.println(l3);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(l4.length()) display.println(l4);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showStatus(long dist1, long dist2, bool pumpOn)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display.setCursor(0,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display.println(pumpOn ? "ON" :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(sensorErrorEver)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display.println("Reboot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display.display();</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showSensorError(long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(!sensor2OK)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testSensorPins()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echoState = digitalRead(6);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String(echoState),</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long readDistance(int trigPin, int echoPin)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delayMicroseconds(10);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digitalWrite(trigPin,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pulseIn(echoPin,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updateSensorHealth(long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(dist1 !=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(dist2 !=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BAD_THRESHOLD)   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BAD_THRESHOLD)   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setup()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pinMode(relayPin,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pinMode(LED_BUILTIN,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(!display.begin(SSD1306_SWITCHCAPVCC,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display.clearDisplay();</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display.setTextSize(1);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display.setTextColor(SSD1306_WHITE);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 SYSTEM STARTED ===", "Diag: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testSensorPins();</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void loop()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lastBlink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(millis() - lastBlink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digitalWrite(LED_BUILTIN, !digitalRead(LED_BUILTIN));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lastBlink = millis();</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readDistance(trigPin1,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readDistance(trigPin2,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updateSensorHealth(dist1,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allSensorsOK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sensorsEverAllOK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(!allSensorsOK)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(sensorsEverAllOK)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sensorErrorEver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showSensorError(dist1,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maxDistance);</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maxDistance);</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(pumpOn)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(millis() - pumpStartTime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digitalWrite(relayPin,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pumpOn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pumpStartTime = millis();</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showLines("BOTH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showStatus(dist1, dist2, pumpOn);</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E06DD1"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delay</w:t>
      </w:r>
      <w:r w:rsidRPr="00E06DD1">
        <w:rPr>
          <w:rFonts w:ascii="Courier New" w:eastAsia="Consolas" w:hAnsi="Courier New" w:cs="Courier New"/>
          <w:color w:val="auto"/>
          <w:sz w:val="20"/>
          <w:szCs w:val="20"/>
          <w:lang w:val="en-US" w:eastAsia="zh-CN" w:bidi="ar"/>
        </w:rPr>
        <w:t>(20);</w:t>
      </w:r>
    </w:p>
    <w:p w14:paraId="17D312D7" w14:textId="2C562A9C" w:rsidR="005041BA" w:rsidRPr="005C7F8E"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eastAsia="zh-CN" w:bidi="ar"/>
        </w:rPr>
      </w:pPr>
      <w:r w:rsidRPr="005C7F8E">
        <w:rPr>
          <w:rFonts w:ascii="Courier New" w:eastAsia="Consolas" w:hAnsi="Courier New" w:cs="Courier New"/>
          <w:color w:val="auto"/>
          <w:sz w:val="20"/>
          <w:szCs w:val="20"/>
          <w:lang w:eastAsia="zh-CN" w:bidi="ar"/>
        </w:rPr>
        <w:t>}</w:t>
      </w:r>
      <w:r w:rsidR="005041BA" w:rsidRPr="005C7F8E">
        <w:rPr>
          <w:rStyle w:val="a9"/>
          <w:color w:val="auto"/>
          <w:u w:val="none"/>
        </w:rPr>
        <w:br w:type="page"/>
      </w:r>
    </w:p>
    <w:p w14:paraId="44B95E30" w14:textId="3601F651"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В</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Функциональная схема алгоритма, реализующего программное средство</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29363FAF" w14:textId="06AAC4E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p>
    <w:p w14:paraId="75E76564" w14:textId="0A884C68" w:rsidR="00603405" w:rsidRDefault="00603405" w:rsidP="007870A2">
      <w:pPr>
        <w:pStyle w:val="1"/>
        <w:ind w:left="0" w:firstLine="0"/>
        <w:jc w:val="center"/>
      </w:pPr>
      <w:r w:rsidRPr="007870A2">
        <w:rPr>
          <w:rStyle w:val="a9"/>
          <w:color w:val="auto"/>
          <w:u w:val="none"/>
        </w:rPr>
        <w:lastRenderedPageBreak/>
        <w:t xml:space="preserve">ПРИЛОЖЕНИЕ </w:t>
      </w:r>
      <w:r w:rsidR="00E06DD1">
        <w:rPr>
          <w:rStyle w:val="a9"/>
          <w:color w:val="auto"/>
          <w:u w:val="none"/>
        </w:rPr>
        <w:t>Г</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Блок схема алгоритма, реализующего программное средство</w:t>
      </w: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42D9A98D" w:rsidR="00603405" w:rsidRDefault="00603405" w:rsidP="00603405">
      <w:pPr>
        <w:pStyle w:val="1"/>
        <w:ind w:left="0" w:firstLine="0"/>
        <w:jc w:val="center"/>
        <w:rPr>
          <w:rStyle w:val="a9"/>
          <w:color w:val="auto"/>
          <w:u w:val="none"/>
        </w:rPr>
      </w:pPr>
      <w:r w:rsidRPr="007870A2">
        <w:rPr>
          <w:rStyle w:val="a9"/>
          <w:color w:val="auto"/>
          <w:u w:val="none"/>
        </w:rPr>
        <w:lastRenderedPageBreak/>
        <w:t xml:space="preserve">ПРИЛОЖЕНИЕ </w:t>
      </w:r>
      <w:r w:rsidR="00E06DD1">
        <w:rPr>
          <w:rStyle w:val="a9"/>
          <w:color w:val="auto"/>
          <w:u w:val="none"/>
        </w:rPr>
        <w:t>Д</w:t>
      </w:r>
      <w:r w:rsidRPr="007870A2">
        <w:rPr>
          <w:rStyle w:val="a9"/>
          <w:color w:val="auto"/>
          <w:u w:val="none"/>
        </w:rPr>
        <w:br/>
        <w:t>(обязательное)</w:t>
      </w:r>
      <w:r w:rsidRPr="007870A2">
        <w:rPr>
          <w:rStyle w:val="a9"/>
          <w:color w:val="auto"/>
          <w:u w:val="none"/>
        </w:rPr>
        <w:br/>
      </w:r>
      <w:r w:rsidR="007870A2" w:rsidRPr="007870A2">
        <w:rPr>
          <w:rStyle w:val="a9"/>
          <w:color w:val="auto"/>
          <w:u w:val="none"/>
        </w:rP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07133B52" w14:textId="4648C383" w:rsidR="007870A2" w:rsidRDefault="007870A2" w:rsidP="007870A2">
      <w:pPr>
        <w:pStyle w:val="1"/>
        <w:ind w:left="0" w:firstLine="0"/>
        <w:jc w:val="center"/>
        <w:rPr>
          <w:rStyle w:val="a9"/>
          <w:color w:val="auto"/>
          <w:u w:val="none"/>
        </w:rPr>
      </w:pPr>
      <w:r>
        <w:rPr>
          <w:rFonts w:cs="Times New Roman"/>
          <w:szCs w:val="28"/>
        </w:rPr>
        <w:br w:type="page"/>
      </w:r>
      <w:r w:rsidRPr="007870A2">
        <w:rPr>
          <w:rStyle w:val="a9"/>
          <w:color w:val="auto"/>
          <w:u w:val="none"/>
        </w:rPr>
        <w:lastRenderedPageBreak/>
        <w:t xml:space="preserve">ПРИЛОЖЕНИЕ </w:t>
      </w:r>
      <w:r w:rsidR="00E06DD1">
        <w:rPr>
          <w:rStyle w:val="a9"/>
          <w:color w:val="auto"/>
          <w:u w:val="none"/>
        </w:rPr>
        <w:t>Е</w:t>
      </w:r>
      <w:r w:rsidRPr="007870A2">
        <w:rPr>
          <w:rStyle w:val="a9"/>
          <w:color w:val="auto"/>
          <w:u w:val="none"/>
        </w:rPr>
        <w:br/>
        <w:t>(обязательное)</w:t>
      </w:r>
      <w:r w:rsidRPr="007870A2">
        <w:rPr>
          <w:rStyle w:val="a9"/>
          <w:color w:val="auto"/>
          <w:u w:val="none"/>
        </w:rPr>
        <w:br/>
        <w:t>Схема алгоритма работы устройства</w:t>
      </w:r>
    </w:p>
    <w:p w14:paraId="55699770" w14:textId="07D766A6" w:rsidR="007870A2" w:rsidRDefault="007870A2">
      <w:pPr>
        <w:widowControl/>
        <w:suppressAutoHyphens w:val="0"/>
        <w:spacing w:after="160" w:line="259" w:lineRule="auto"/>
        <w:jc w:val="left"/>
        <w:rPr>
          <w:rFonts w:cs="Times New Roman"/>
          <w:szCs w:val="28"/>
          <w:lang w:eastAsia="en-US" w:bidi="ar-SA"/>
        </w:rPr>
      </w:pPr>
    </w:p>
    <w:p w14:paraId="046BE493" w14:textId="77777777" w:rsidR="00E06DD1" w:rsidRDefault="00E06DD1">
      <w:pPr>
        <w:widowControl/>
        <w:suppressAutoHyphens w:val="0"/>
        <w:spacing w:after="160" w:line="259" w:lineRule="auto"/>
        <w:jc w:val="left"/>
        <w:rPr>
          <w:rFonts w:cs="Times New Roman"/>
          <w:szCs w:val="28"/>
          <w:lang w:eastAsia="en-US" w:bidi="ar-SA"/>
        </w:rPr>
      </w:pPr>
    </w:p>
    <w:p w14:paraId="5C9166F7" w14:textId="77777777" w:rsidR="00E06DD1" w:rsidRDefault="00E06DD1">
      <w:pPr>
        <w:widowControl/>
        <w:suppressAutoHyphens w:val="0"/>
        <w:spacing w:after="160" w:line="259" w:lineRule="auto"/>
        <w:jc w:val="left"/>
        <w:rPr>
          <w:rFonts w:cs="Times New Roman"/>
          <w:szCs w:val="28"/>
          <w:lang w:eastAsia="en-US" w:bidi="ar-SA"/>
        </w:rPr>
      </w:pPr>
    </w:p>
    <w:p w14:paraId="07760452" w14:textId="77777777" w:rsidR="00E06DD1" w:rsidRDefault="00E06DD1">
      <w:pPr>
        <w:widowControl/>
        <w:suppressAutoHyphens w:val="0"/>
        <w:spacing w:after="160" w:line="259" w:lineRule="auto"/>
        <w:jc w:val="left"/>
        <w:rPr>
          <w:rFonts w:cs="Times New Roman"/>
          <w:szCs w:val="28"/>
          <w:lang w:eastAsia="en-US" w:bidi="ar-SA"/>
        </w:rPr>
      </w:pPr>
    </w:p>
    <w:p w14:paraId="22F6DCA0" w14:textId="77777777" w:rsidR="00E06DD1" w:rsidRDefault="00E06DD1">
      <w:pPr>
        <w:widowControl/>
        <w:suppressAutoHyphens w:val="0"/>
        <w:spacing w:after="160" w:line="259" w:lineRule="auto"/>
        <w:jc w:val="left"/>
        <w:rPr>
          <w:rFonts w:cs="Times New Roman"/>
          <w:szCs w:val="28"/>
          <w:lang w:eastAsia="en-US" w:bidi="ar-SA"/>
        </w:rPr>
      </w:pPr>
    </w:p>
    <w:p w14:paraId="43C1FF54" w14:textId="77777777" w:rsidR="00E06DD1" w:rsidRDefault="00E06DD1">
      <w:pPr>
        <w:widowControl/>
        <w:suppressAutoHyphens w:val="0"/>
        <w:spacing w:after="160" w:line="259" w:lineRule="auto"/>
        <w:jc w:val="left"/>
        <w:rPr>
          <w:rFonts w:cs="Times New Roman"/>
          <w:szCs w:val="28"/>
          <w:lang w:eastAsia="en-US" w:bidi="ar-SA"/>
        </w:rPr>
      </w:pPr>
    </w:p>
    <w:p w14:paraId="69698643" w14:textId="77777777" w:rsidR="00E06DD1" w:rsidRDefault="00E06DD1">
      <w:pPr>
        <w:widowControl/>
        <w:suppressAutoHyphens w:val="0"/>
        <w:spacing w:after="160" w:line="259" w:lineRule="auto"/>
        <w:jc w:val="left"/>
        <w:rPr>
          <w:rFonts w:cs="Times New Roman"/>
          <w:szCs w:val="28"/>
          <w:lang w:eastAsia="en-US" w:bidi="ar-SA"/>
        </w:rPr>
      </w:pPr>
    </w:p>
    <w:p w14:paraId="7EEAB608" w14:textId="77777777" w:rsidR="00E06DD1" w:rsidRDefault="00E06DD1">
      <w:pPr>
        <w:widowControl/>
        <w:suppressAutoHyphens w:val="0"/>
        <w:spacing w:after="160" w:line="259" w:lineRule="auto"/>
        <w:jc w:val="left"/>
        <w:rPr>
          <w:rFonts w:cs="Times New Roman"/>
          <w:szCs w:val="28"/>
          <w:lang w:eastAsia="en-US" w:bidi="ar-SA"/>
        </w:rPr>
      </w:pPr>
    </w:p>
    <w:p w14:paraId="45B716CB" w14:textId="77777777" w:rsidR="00E06DD1" w:rsidRDefault="00E06DD1">
      <w:pPr>
        <w:widowControl/>
        <w:suppressAutoHyphens w:val="0"/>
        <w:spacing w:after="160" w:line="259" w:lineRule="auto"/>
        <w:jc w:val="left"/>
        <w:rPr>
          <w:rFonts w:cs="Times New Roman"/>
          <w:szCs w:val="28"/>
          <w:lang w:eastAsia="en-US" w:bidi="ar-SA"/>
        </w:rPr>
      </w:pPr>
    </w:p>
    <w:p w14:paraId="3ACC63FF" w14:textId="77777777" w:rsidR="00E06DD1" w:rsidRDefault="00E06DD1">
      <w:pPr>
        <w:widowControl/>
        <w:suppressAutoHyphens w:val="0"/>
        <w:spacing w:after="160" w:line="259" w:lineRule="auto"/>
        <w:jc w:val="left"/>
        <w:rPr>
          <w:rFonts w:cs="Times New Roman"/>
          <w:szCs w:val="28"/>
          <w:lang w:eastAsia="en-US" w:bidi="ar-SA"/>
        </w:rPr>
      </w:pPr>
    </w:p>
    <w:p w14:paraId="7E2F3E65" w14:textId="77777777" w:rsidR="00E06DD1" w:rsidRDefault="00E06DD1">
      <w:pPr>
        <w:widowControl/>
        <w:suppressAutoHyphens w:val="0"/>
        <w:spacing w:after="160" w:line="259" w:lineRule="auto"/>
        <w:jc w:val="left"/>
        <w:rPr>
          <w:rFonts w:cs="Times New Roman"/>
          <w:szCs w:val="28"/>
          <w:lang w:eastAsia="en-US" w:bidi="ar-SA"/>
        </w:rPr>
      </w:pPr>
    </w:p>
    <w:p w14:paraId="547FAB53" w14:textId="77777777" w:rsidR="00E06DD1" w:rsidRDefault="00E06DD1">
      <w:pPr>
        <w:widowControl/>
        <w:suppressAutoHyphens w:val="0"/>
        <w:spacing w:after="160" w:line="259" w:lineRule="auto"/>
        <w:jc w:val="left"/>
        <w:rPr>
          <w:rFonts w:cs="Times New Roman"/>
          <w:szCs w:val="28"/>
          <w:lang w:eastAsia="en-US" w:bidi="ar-SA"/>
        </w:rPr>
      </w:pPr>
    </w:p>
    <w:p w14:paraId="626FAD0C" w14:textId="77777777" w:rsidR="00E06DD1" w:rsidRDefault="00E06DD1">
      <w:pPr>
        <w:widowControl/>
        <w:suppressAutoHyphens w:val="0"/>
        <w:spacing w:after="160" w:line="259" w:lineRule="auto"/>
        <w:jc w:val="left"/>
        <w:rPr>
          <w:rFonts w:cs="Times New Roman"/>
          <w:szCs w:val="28"/>
          <w:lang w:eastAsia="en-US" w:bidi="ar-SA"/>
        </w:rPr>
      </w:pPr>
    </w:p>
    <w:p w14:paraId="6EB433B1" w14:textId="77777777" w:rsidR="00E06DD1" w:rsidRDefault="00E06DD1">
      <w:pPr>
        <w:widowControl/>
        <w:suppressAutoHyphens w:val="0"/>
        <w:spacing w:after="160" w:line="259" w:lineRule="auto"/>
        <w:jc w:val="left"/>
        <w:rPr>
          <w:rFonts w:cs="Times New Roman"/>
          <w:szCs w:val="28"/>
          <w:lang w:eastAsia="en-US" w:bidi="ar-SA"/>
        </w:rPr>
      </w:pPr>
    </w:p>
    <w:p w14:paraId="57916A79" w14:textId="77777777" w:rsidR="00E06DD1" w:rsidRDefault="00E06DD1">
      <w:pPr>
        <w:widowControl/>
        <w:suppressAutoHyphens w:val="0"/>
        <w:spacing w:after="160" w:line="259" w:lineRule="auto"/>
        <w:jc w:val="left"/>
        <w:rPr>
          <w:rFonts w:cs="Times New Roman"/>
          <w:szCs w:val="28"/>
          <w:lang w:eastAsia="en-US" w:bidi="ar-SA"/>
        </w:rPr>
      </w:pPr>
    </w:p>
    <w:p w14:paraId="42395FFA" w14:textId="77777777" w:rsidR="00E06DD1" w:rsidRDefault="00E06DD1">
      <w:pPr>
        <w:widowControl/>
        <w:suppressAutoHyphens w:val="0"/>
        <w:spacing w:after="160" w:line="259" w:lineRule="auto"/>
        <w:jc w:val="left"/>
        <w:rPr>
          <w:rFonts w:cs="Times New Roman"/>
          <w:szCs w:val="28"/>
          <w:lang w:eastAsia="en-US" w:bidi="ar-SA"/>
        </w:rPr>
      </w:pPr>
    </w:p>
    <w:p w14:paraId="31842020" w14:textId="77777777" w:rsidR="00E06DD1" w:rsidRDefault="00E06DD1">
      <w:pPr>
        <w:widowControl/>
        <w:suppressAutoHyphens w:val="0"/>
        <w:spacing w:after="160" w:line="259" w:lineRule="auto"/>
        <w:jc w:val="left"/>
        <w:rPr>
          <w:rFonts w:cs="Times New Roman"/>
          <w:szCs w:val="28"/>
          <w:lang w:eastAsia="en-US" w:bidi="ar-SA"/>
        </w:rPr>
      </w:pPr>
    </w:p>
    <w:p w14:paraId="579163DF" w14:textId="77777777" w:rsidR="00E06DD1" w:rsidRDefault="00E06DD1">
      <w:pPr>
        <w:widowControl/>
        <w:suppressAutoHyphens w:val="0"/>
        <w:spacing w:after="160" w:line="259" w:lineRule="auto"/>
        <w:jc w:val="left"/>
        <w:rPr>
          <w:rFonts w:cs="Times New Roman"/>
          <w:szCs w:val="28"/>
          <w:lang w:eastAsia="en-US" w:bidi="ar-SA"/>
        </w:rPr>
      </w:pPr>
    </w:p>
    <w:p w14:paraId="504309FC" w14:textId="77777777" w:rsidR="00E06DD1" w:rsidRDefault="00E06DD1">
      <w:pPr>
        <w:widowControl/>
        <w:suppressAutoHyphens w:val="0"/>
        <w:spacing w:after="160" w:line="259" w:lineRule="auto"/>
        <w:jc w:val="left"/>
        <w:rPr>
          <w:rFonts w:cs="Times New Roman"/>
          <w:szCs w:val="28"/>
          <w:lang w:eastAsia="en-US" w:bidi="ar-SA"/>
        </w:rPr>
      </w:pPr>
    </w:p>
    <w:p w14:paraId="382DCBFC" w14:textId="77777777" w:rsidR="00E06DD1" w:rsidRDefault="00E06DD1">
      <w:pPr>
        <w:widowControl/>
        <w:suppressAutoHyphens w:val="0"/>
        <w:spacing w:after="160" w:line="259" w:lineRule="auto"/>
        <w:jc w:val="left"/>
        <w:rPr>
          <w:rFonts w:cs="Times New Roman"/>
          <w:szCs w:val="28"/>
          <w:lang w:eastAsia="en-US" w:bidi="ar-SA"/>
        </w:rPr>
      </w:pPr>
    </w:p>
    <w:p w14:paraId="5D38EF50" w14:textId="77777777" w:rsidR="00E06DD1" w:rsidRDefault="00E06DD1">
      <w:pPr>
        <w:widowControl/>
        <w:suppressAutoHyphens w:val="0"/>
        <w:spacing w:after="160" w:line="259" w:lineRule="auto"/>
        <w:jc w:val="left"/>
        <w:rPr>
          <w:rFonts w:cs="Times New Roman"/>
          <w:szCs w:val="28"/>
          <w:lang w:eastAsia="en-US" w:bidi="ar-SA"/>
        </w:rPr>
      </w:pPr>
    </w:p>
    <w:p w14:paraId="2DFD5625" w14:textId="77777777" w:rsidR="00E06DD1" w:rsidRDefault="00E06DD1">
      <w:pPr>
        <w:widowControl/>
        <w:suppressAutoHyphens w:val="0"/>
        <w:spacing w:after="160" w:line="259" w:lineRule="auto"/>
        <w:jc w:val="left"/>
        <w:rPr>
          <w:rFonts w:cs="Times New Roman"/>
          <w:szCs w:val="28"/>
          <w:lang w:eastAsia="en-US" w:bidi="ar-SA"/>
        </w:rPr>
      </w:pPr>
    </w:p>
    <w:p w14:paraId="7609026B" w14:textId="77777777" w:rsidR="00E06DD1" w:rsidRDefault="00E06DD1">
      <w:pPr>
        <w:widowControl/>
        <w:suppressAutoHyphens w:val="0"/>
        <w:spacing w:after="160" w:line="259" w:lineRule="auto"/>
        <w:jc w:val="left"/>
        <w:rPr>
          <w:rFonts w:cs="Times New Roman"/>
          <w:szCs w:val="28"/>
          <w:lang w:eastAsia="en-US" w:bidi="ar-SA"/>
        </w:rPr>
      </w:pPr>
    </w:p>
    <w:p w14:paraId="12C12135" w14:textId="77777777" w:rsidR="00E06DD1" w:rsidRDefault="00E06DD1">
      <w:pPr>
        <w:widowControl/>
        <w:suppressAutoHyphens w:val="0"/>
        <w:spacing w:after="160" w:line="259" w:lineRule="auto"/>
        <w:jc w:val="left"/>
        <w:rPr>
          <w:rFonts w:cs="Times New Roman"/>
          <w:szCs w:val="28"/>
          <w:lang w:eastAsia="en-US" w:bidi="ar-SA"/>
        </w:rPr>
      </w:pPr>
    </w:p>
    <w:p w14:paraId="7230DB62" w14:textId="77777777" w:rsidR="00E06DD1" w:rsidRDefault="00E06DD1">
      <w:pPr>
        <w:widowControl/>
        <w:suppressAutoHyphens w:val="0"/>
        <w:spacing w:after="160" w:line="259" w:lineRule="auto"/>
        <w:jc w:val="left"/>
        <w:rPr>
          <w:rFonts w:cs="Times New Roman"/>
          <w:szCs w:val="28"/>
          <w:lang w:eastAsia="en-US" w:bidi="ar-SA"/>
        </w:rPr>
      </w:pPr>
    </w:p>
    <w:p w14:paraId="2F7B93CB" w14:textId="77777777" w:rsidR="00E06DD1" w:rsidRDefault="00E06DD1">
      <w:pPr>
        <w:widowControl/>
        <w:suppressAutoHyphens w:val="0"/>
        <w:spacing w:after="160" w:line="259" w:lineRule="auto"/>
        <w:jc w:val="left"/>
        <w:rPr>
          <w:rFonts w:cs="Times New Roman"/>
          <w:szCs w:val="28"/>
          <w:lang w:eastAsia="en-US" w:bidi="ar-SA"/>
        </w:rPr>
      </w:pPr>
    </w:p>
    <w:p w14:paraId="13AB21A1" w14:textId="2C24790F" w:rsidR="00E06DD1" w:rsidRPr="00E06DD1" w:rsidRDefault="00E06DD1" w:rsidP="00E06DD1">
      <w:pPr>
        <w:jc w:val="center"/>
        <w:rPr>
          <w:rStyle w:val="a9"/>
          <w:rFonts w:eastAsiaTheme="majorEastAsia" w:cstheme="majorBidi"/>
          <w:b/>
          <w:color w:val="auto"/>
          <w:sz w:val="36"/>
          <w:szCs w:val="32"/>
          <w:u w:val="none"/>
          <w:lang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5C7F8E">
        <w:rPr>
          <w:rStyle w:val="a9"/>
          <w:rFonts w:eastAsiaTheme="majorEastAsia" w:cstheme="majorBidi"/>
          <w:b/>
          <w:color w:val="auto"/>
          <w:sz w:val="36"/>
          <w:szCs w:val="32"/>
          <w:u w:val="none"/>
          <w:lang w:eastAsia="en-US" w:bidi="ar-SA"/>
        </w:rPr>
        <w:t xml:space="preserve"> </w:t>
      </w:r>
      <w:r>
        <w:rPr>
          <w:rStyle w:val="a9"/>
          <w:rFonts w:eastAsiaTheme="majorEastAsia" w:cstheme="majorBidi"/>
          <w:b/>
          <w:color w:val="auto"/>
          <w:sz w:val="36"/>
          <w:szCs w:val="32"/>
          <w:u w:val="none"/>
          <w:lang w:eastAsia="en-US" w:bidi="ar-SA"/>
        </w:rPr>
        <w:t>Ж</w:t>
      </w:r>
    </w:p>
    <w:p w14:paraId="2735DEC1" w14:textId="77777777" w:rsidR="00E06DD1" w:rsidRPr="005C7F8E" w:rsidRDefault="00E06DD1" w:rsidP="00E06DD1">
      <w:pPr>
        <w:jc w:val="center"/>
        <w:rPr>
          <w:rStyle w:val="a9"/>
          <w:rFonts w:eastAsiaTheme="majorEastAsia" w:cstheme="majorBidi"/>
          <w:b/>
          <w:color w:val="auto"/>
          <w:sz w:val="36"/>
          <w:szCs w:val="32"/>
          <w:u w:val="none"/>
          <w:lang w:eastAsia="en-US" w:bidi="ar-SA"/>
        </w:rPr>
      </w:pPr>
      <w:r w:rsidRPr="005C7F8E">
        <w:rPr>
          <w:rStyle w:val="a9"/>
          <w:rFonts w:eastAsiaTheme="majorEastAsia" w:cstheme="majorBidi"/>
          <w:b/>
          <w:color w:val="auto"/>
          <w:sz w:val="36"/>
          <w:szCs w:val="32"/>
          <w:u w:val="none"/>
          <w:lang w:eastAsia="en-US" w:bidi="ar-SA"/>
        </w:rPr>
        <w:t>(</w:t>
      </w:r>
      <w:r w:rsidRPr="008C10A2">
        <w:rPr>
          <w:rStyle w:val="a9"/>
          <w:rFonts w:eastAsiaTheme="majorEastAsia" w:cstheme="majorBidi"/>
          <w:b/>
          <w:color w:val="auto"/>
          <w:sz w:val="36"/>
          <w:szCs w:val="32"/>
          <w:u w:val="none"/>
          <w:lang w:eastAsia="en-US" w:bidi="ar-SA"/>
        </w:rPr>
        <w:t>обязательное</w:t>
      </w:r>
      <w:r w:rsidRPr="005C7F8E">
        <w:rPr>
          <w:rStyle w:val="a9"/>
          <w:rFonts w:eastAsiaTheme="majorEastAsia" w:cstheme="majorBidi"/>
          <w:b/>
          <w:color w:val="auto"/>
          <w:sz w:val="36"/>
          <w:szCs w:val="32"/>
          <w:u w:val="none"/>
          <w:lang w:eastAsia="en-US" w:bidi="ar-SA"/>
        </w:rPr>
        <w:t>)</w:t>
      </w:r>
    </w:p>
    <w:p w14:paraId="58AF4D9B" w14:textId="77777777" w:rsidR="00E06DD1" w:rsidRDefault="00E06DD1" w:rsidP="00E06DD1">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E06DD1">
      <w:pPr>
        <w:rPr>
          <w:lang w:eastAsia="en-US" w:bidi="ar-SA"/>
        </w:rPr>
      </w:pPr>
    </w:p>
    <w:p w14:paraId="53E9EDBC" w14:textId="77777777" w:rsidR="00E06DD1" w:rsidRDefault="00E06DD1" w:rsidP="00E06DD1">
      <w:pPr>
        <w:rPr>
          <w:lang w:eastAsia="en-US" w:bidi="ar-SA"/>
        </w:rPr>
      </w:pPr>
    </w:p>
    <w:p w14:paraId="5052153F" w14:textId="77777777" w:rsidR="00E06DD1" w:rsidRDefault="00E06DD1" w:rsidP="00E06DD1">
      <w:pPr>
        <w:rPr>
          <w:lang w:eastAsia="en-US" w:bidi="ar-SA"/>
        </w:rPr>
      </w:pPr>
    </w:p>
    <w:p w14:paraId="7805E474" w14:textId="77777777" w:rsidR="00E06DD1" w:rsidRDefault="00E06DD1" w:rsidP="00E06DD1">
      <w:pPr>
        <w:rPr>
          <w:lang w:eastAsia="en-US" w:bidi="ar-SA"/>
        </w:rPr>
      </w:pPr>
    </w:p>
    <w:p w14:paraId="151A3CCA" w14:textId="77777777" w:rsidR="00E06DD1" w:rsidRDefault="00E06DD1" w:rsidP="00E06DD1">
      <w:pPr>
        <w:rPr>
          <w:lang w:eastAsia="en-US" w:bidi="ar-SA"/>
        </w:rPr>
      </w:pPr>
    </w:p>
    <w:p w14:paraId="2A9AD498" w14:textId="77777777" w:rsidR="00E06DD1" w:rsidRDefault="00E06DD1" w:rsidP="00E06DD1">
      <w:pPr>
        <w:rPr>
          <w:lang w:eastAsia="en-US" w:bidi="ar-SA"/>
        </w:rPr>
      </w:pPr>
    </w:p>
    <w:p w14:paraId="10DAA270" w14:textId="77777777" w:rsidR="00E06DD1" w:rsidRDefault="00E06DD1" w:rsidP="00E06DD1">
      <w:pPr>
        <w:rPr>
          <w:lang w:eastAsia="en-US" w:bidi="ar-SA"/>
        </w:rPr>
      </w:pPr>
    </w:p>
    <w:p w14:paraId="2E9666A6" w14:textId="77777777" w:rsidR="00E06DD1" w:rsidRDefault="00E06DD1" w:rsidP="00E06DD1">
      <w:pPr>
        <w:rPr>
          <w:lang w:eastAsia="en-US" w:bidi="ar-SA"/>
        </w:rPr>
      </w:pPr>
    </w:p>
    <w:p w14:paraId="5AECBE7A" w14:textId="77777777" w:rsidR="00E06DD1" w:rsidRDefault="00E06DD1" w:rsidP="00E06DD1">
      <w:pPr>
        <w:rPr>
          <w:lang w:eastAsia="en-US" w:bidi="ar-SA"/>
        </w:rPr>
      </w:pPr>
    </w:p>
    <w:p w14:paraId="475435CC" w14:textId="77777777" w:rsidR="00E06DD1" w:rsidRDefault="00E06DD1" w:rsidP="00E06DD1">
      <w:pPr>
        <w:rPr>
          <w:lang w:eastAsia="en-US" w:bidi="ar-SA"/>
        </w:rPr>
      </w:pPr>
    </w:p>
    <w:p w14:paraId="04A0A708" w14:textId="77777777" w:rsidR="00E06DD1" w:rsidRDefault="00E06DD1" w:rsidP="00E06DD1">
      <w:pPr>
        <w:rPr>
          <w:lang w:eastAsia="en-US" w:bidi="ar-SA"/>
        </w:rPr>
      </w:pPr>
    </w:p>
    <w:p w14:paraId="2234A22B" w14:textId="77777777" w:rsidR="00E06DD1" w:rsidRDefault="00E06DD1" w:rsidP="00E06DD1">
      <w:pPr>
        <w:rPr>
          <w:lang w:eastAsia="en-US" w:bidi="ar-SA"/>
        </w:rPr>
      </w:pPr>
    </w:p>
    <w:p w14:paraId="583E114E" w14:textId="77777777" w:rsidR="00E06DD1" w:rsidRDefault="00E06DD1" w:rsidP="00E06DD1">
      <w:pPr>
        <w:rPr>
          <w:lang w:eastAsia="en-US" w:bidi="ar-SA"/>
        </w:rPr>
      </w:pPr>
    </w:p>
    <w:p w14:paraId="602AB453" w14:textId="77777777" w:rsidR="00E06DD1" w:rsidRDefault="00E06DD1" w:rsidP="00E06DD1">
      <w:pPr>
        <w:rPr>
          <w:lang w:eastAsia="en-US" w:bidi="ar-SA"/>
        </w:rPr>
      </w:pPr>
    </w:p>
    <w:p w14:paraId="6154CFEF" w14:textId="77777777" w:rsidR="00E06DD1" w:rsidRDefault="00E06DD1" w:rsidP="00E06DD1">
      <w:pPr>
        <w:rPr>
          <w:lang w:eastAsia="en-US" w:bidi="ar-SA"/>
        </w:rPr>
      </w:pPr>
    </w:p>
    <w:p w14:paraId="0DB9E05D" w14:textId="77777777" w:rsidR="00E06DD1" w:rsidRDefault="00E06DD1" w:rsidP="00E06DD1">
      <w:pPr>
        <w:rPr>
          <w:lang w:eastAsia="en-US" w:bidi="ar-SA"/>
        </w:rPr>
      </w:pPr>
    </w:p>
    <w:p w14:paraId="2EE10FC6" w14:textId="77777777" w:rsidR="00E06DD1" w:rsidRDefault="00E06DD1" w:rsidP="00E06DD1">
      <w:pPr>
        <w:rPr>
          <w:lang w:eastAsia="en-US" w:bidi="ar-SA"/>
        </w:rPr>
      </w:pPr>
    </w:p>
    <w:p w14:paraId="0B26FD6B" w14:textId="77777777" w:rsidR="00E06DD1" w:rsidRDefault="00E06DD1" w:rsidP="00E06DD1">
      <w:pPr>
        <w:rPr>
          <w:lang w:eastAsia="en-US" w:bidi="ar-SA"/>
        </w:rPr>
      </w:pPr>
    </w:p>
    <w:p w14:paraId="71D4A738" w14:textId="77777777" w:rsidR="00E06DD1" w:rsidRDefault="00E06DD1" w:rsidP="00E06DD1">
      <w:pPr>
        <w:rPr>
          <w:lang w:eastAsia="en-US" w:bidi="ar-SA"/>
        </w:rPr>
      </w:pPr>
    </w:p>
    <w:p w14:paraId="061FF5C6" w14:textId="77777777" w:rsidR="00E06DD1" w:rsidRDefault="00E06DD1" w:rsidP="00E06DD1">
      <w:pPr>
        <w:rPr>
          <w:lang w:eastAsia="en-US" w:bidi="ar-SA"/>
        </w:rPr>
      </w:pPr>
    </w:p>
    <w:p w14:paraId="13246C19" w14:textId="77777777" w:rsidR="00E06DD1" w:rsidRDefault="00E06DD1" w:rsidP="00E06DD1">
      <w:pPr>
        <w:rPr>
          <w:lang w:eastAsia="en-US" w:bidi="ar-SA"/>
        </w:rPr>
      </w:pPr>
    </w:p>
    <w:p w14:paraId="7753B346" w14:textId="77777777" w:rsidR="00E06DD1" w:rsidRDefault="00E06DD1" w:rsidP="00E06DD1">
      <w:pPr>
        <w:rPr>
          <w:lang w:eastAsia="en-US" w:bidi="ar-SA"/>
        </w:rPr>
      </w:pPr>
    </w:p>
    <w:p w14:paraId="61118D79" w14:textId="77777777" w:rsidR="00E06DD1" w:rsidRDefault="00E06DD1" w:rsidP="00E06DD1">
      <w:pPr>
        <w:rPr>
          <w:lang w:eastAsia="en-US" w:bidi="ar-SA"/>
        </w:rPr>
      </w:pPr>
    </w:p>
    <w:p w14:paraId="796D3D56" w14:textId="77777777" w:rsidR="00E06DD1" w:rsidRDefault="00E06DD1" w:rsidP="00E06DD1">
      <w:pPr>
        <w:rPr>
          <w:lang w:eastAsia="en-US" w:bidi="ar-SA"/>
        </w:rPr>
      </w:pPr>
    </w:p>
    <w:p w14:paraId="6ED6F909" w14:textId="77777777" w:rsidR="00E06DD1" w:rsidRDefault="00E06DD1" w:rsidP="00E06DD1">
      <w:pPr>
        <w:rPr>
          <w:lang w:eastAsia="en-US" w:bidi="ar-SA"/>
        </w:rPr>
      </w:pPr>
    </w:p>
    <w:p w14:paraId="481CC495" w14:textId="77777777" w:rsidR="00E06DD1" w:rsidRDefault="00E06DD1" w:rsidP="00E06DD1">
      <w:pPr>
        <w:rPr>
          <w:lang w:eastAsia="en-US" w:bidi="ar-SA"/>
        </w:rPr>
      </w:pPr>
    </w:p>
    <w:p w14:paraId="12AE5AC7" w14:textId="77777777" w:rsidR="00E06DD1" w:rsidRDefault="00E06DD1" w:rsidP="00E06DD1">
      <w:pPr>
        <w:rPr>
          <w:lang w:eastAsia="en-US" w:bidi="ar-SA"/>
        </w:rPr>
      </w:pPr>
    </w:p>
    <w:p w14:paraId="45DD452E" w14:textId="77777777" w:rsidR="00E06DD1" w:rsidRDefault="00E06DD1" w:rsidP="00E06DD1">
      <w:pPr>
        <w:rPr>
          <w:lang w:eastAsia="en-US" w:bidi="ar-SA"/>
        </w:rPr>
      </w:pPr>
    </w:p>
    <w:p w14:paraId="54B3DB17" w14:textId="77777777" w:rsidR="00E06DD1" w:rsidRDefault="00E06DD1" w:rsidP="00E06DD1">
      <w:pPr>
        <w:rPr>
          <w:lang w:eastAsia="en-US" w:bidi="ar-SA"/>
        </w:rPr>
      </w:pPr>
    </w:p>
    <w:p w14:paraId="12E8D1FB" w14:textId="77777777" w:rsidR="00E06DD1" w:rsidRDefault="00E06DD1" w:rsidP="00E06DD1">
      <w:pPr>
        <w:rPr>
          <w:lang w:eastAsia="en-US" w:bidi="ar-SA"/>
        </w:rPr>
      </w:pPr>
    </w:p>
    <w:p w14:paraId="08CC4EBF" w14:textId="77777777" w:rsidR="00E06DD1" w:rsidRDefault="00E06DD1" w:rsidP="00E06DD1">
      <w:pPr>
        <w:rPr>
          <w:lang w:eastAsia="en-US" w:bidi="ar-SA"/>
        </w:rPr>
      </w:pPr>
    </w:p>
    <w:p w14:paraId="20F5B095" w14:textId="77777777" w:rsidR="00E06DD1" w:rsidRPr="008C10A2" w:rsidRDefault="00E06DD1" w:rsidP="00E06DD1">
      <w:pPr>
        <w:rPr>
          <w:lang w:eastAsia="en-US" w:bidi="ar-SA"/>
        </w:rPr>
      </w:pPr>
    </w:p>
    <w:p w14:paraId="0C840AA4" w14:textId="77777777" w:rsidR="00E06DD1" w:rsidRDefault="00E06DD1" w:rsidP="00E06DD1">
      <w:pPr>
        <w:rPr>
          <w:lang w:eastAsia="en-US" w:bidi="ar-SA"/>
        </w:rPr>
      </w:pPr>
    </w:p>
    <w:p w14:paraId="4098E622" w14:textId="73D14999" w:rsidR="00E06DD1" w:rsidRDefault="00E06DD1" w:rsidP="00E06DD1">
      <w:pPr>
        <w:widowControl/>
        <w:suppressAutoHyphens w:val="0"/>
        <w:spacing w:after="160" w:line="259" w:lineRule="auto"/>
        <w:jc w:val="left"/>
        <w:rPr>
          <w:rStyle w:val="a9"/>
          <w:rFonts w:eastAsiaTheme="majorEastAsia" w:cstheme="majorBidi"/>
          <w:b/>
          <w:color w:val="auto"/>
          <w:sz w:val="36"/>
          <w:szCs w:val="32"/>
          <w:u w:val="none"/>
          <w:lang w:eastAsia="en-US" w:bidi="ar-SA"/>
        </w:rPr>
      </w:pPr>
    </w:p>
    <w:sectPr w:rsidR="00E06DD1"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0B3DB5" w14:textId="77777777" w:rsidR="00156D43" w:rsidRDefault="00156D43" w:rsidP="00C772F6">
      <w:r>
        <w:separator/>
      </w:r>
    </w:p>
  </w:endnote>
  <w:endnote w:type="continuationSeparator" w:id="0">
    <w:p w14:paraId="47F4047B" w14:textId="77777777" w:rsidR="00156D43" w:rsidRDefault="00156D43"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232A7" w14:textId="77777777" w:rsidR="00156D43" w:rsidRDefault="00156D43" w:rsidP="00C772F6">
      <w:r>
        <w:separator/>
      </w:r>
    </w:p>
  </w:footnote>
  <w:footnote w:type="continuationSeparator" w:id="0">
    <w:p w14:paraId="20E37074" w14:textId="77777777" w:rsidR="00156D43" w:rsidRDefault="00156D43"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1C75"/>
    <w:rsid w:val="00044179"/>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45743"/>
    <w:rsid w:val="001543E5"/>
    <w:rsid w:val="001569FE"/>
    <w:rsid w:val="00156D43"/>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AEA"/>
    <w:rsid w:val="005C7F8E"/>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223A7"/>
    <w:rsid w:val="00722D4C"/>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870A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14E3"/>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A6F6C"/>
    <w:rsid w:val="009B60DF"/>
    <w:rsid w:val="009C7CA4"/>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12A2"/>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35508"/>
    <w:rsid w:val="00B41CB0"/>
    <w:rsid w:val="00B42613"/>
    <w:rsid w:val="00B4364B"/>
    <w:rsid w:val="00B450C8"/>
    <w:rsid w:val="00B45BD3"/>
    <w:rsid w:val="00B45BF8"/>
    <w:rsid w:val="00B47778"/>
    <w:rsid w:val="00B50506"/>
    <w:rsid w:val="00B51EB2"/>
    <w:rsid w:val="00B540E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254E"/>
    <w:rsid w:val="00DE30E7"/>
    <w:rsid w:val="00DE5775"/>
    <w:rsid w:val="00DE5B8A"/>
    <w:rsid w:val="00DF115A"/>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1263</TotalTime>
  <Pages>43</Pages>
  <Words>9881</Words>
  <Characters>56328</Characters>
  <Application>Microsoft Office Word</Application>
  <DocSecurity>0</DocSecurity>
  <Lines>469</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43</cp:revision>
  <cp:lastPrinted>2025-12-13T04:13:00Z</cp:lastPrinted>
  <dcterms:created xsi:type="dcterms:W3CDTF">2025-09-22T15:07:00Z</dcterms:created>
  <dcterms:modified xsi:type="dcterms:W3CDTF">2025-12-13T04:13:00Z</dcterms:modified>
</cp:coreProperties>
</file>