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487" w:rsidRDefault="00C903CD" w:rsidP="005E29BB">
      <w:pPr>
        <w:pStyle w:val="a3"/>
        <w:jc w:val="center"/>
        <w:rPr>
          <w:rFonts w:ascii="Times New Roman" w:hAnsi="Times New Roman" w:cs="Times New Roman"/>
          <w:b/>
          <w:i/>
          <w:sz w:val="24"/>
          <w:szCs w:val="24"/>
        </w:rPr>
      </w:pPr>
      <w:r w:rsidRPr="00905FE3">
        <w:rPr>
          <w:rFonts w:ascii="Times New Roman" w:hAnsi="Times New Roman" w:cs="Times New Roman"/>
          <w:b/>
          <w:i/>
          <w:sz w:val="24"/>
          <w:szCs w:val="24"/>
        </w:rPr>
        <w:t xml:space="preserve">Организации – </w:t>
      </w:r>
      <w:r w:rsidR="00905FE3" w:rsidRPr="00905FE3">
        <w:rPr>
          <w:rFonts w:ascii="Times New Roman" w:hAnsi="Times New Roman" w:cs="Times New Roman"/>
          <w:b/>
          <w:i/>
          <w:sz w:val="24"/>
          <w:szCs w:val="24"/>
        </w:rPr>
        <w:t>у</w:t>
      </w:r>
      <w:r w:rsidRPr="00905FE3">
        <w:rPr>
          <w:rFonts w:ascii="Times New Roman" w:hAnsi="Times New Roman" w:cs="Times New Roman"/>
          <w:b/>
          <w:i/>
          <w:sz w:val="24"/>
          <w:szCs w:val="24"/>
        </w:rPr>
        <w:t>частники</w:t>
      </w:r>
      <w:r w:rsidR="00905FE3" w:rsidRPr="00905FE3">
        <w:rPr>
          <w:rFonts w:ascii="Times New Roman" w:hAnsi="Times New Roman" w:cs="Times New Roman"/>
          <w:b/>
          <w:i/>
          <w:sz w:val="24"/>
          <w:szCs w:val="24"/>
        </w:rPr>
        <w:t xml:space="preserve"> НАН Беларуси</w:t>
      </w:r>
      <w:r w:rsidRPr="00905FE3">
        <w:rPr>
          <w:rFonts w:ascii="Times New Roman" w:hAnsi="Times New Roman" w:cs="Times New Roman"/>
          <w:b/>
          <w:i/>
          <w:sz w:val="24"/>
          <w:szCs w:val="24"/>
        </w:rPr>
        <w:t xml:space="preserve"> </w:t>
      </w:r>
    </w:p>
    <w:p w:rsidR="006C0F9E" w:rsidRPr="00905FE3" w:rsidRDefault="00C903CD" w:rsidP="005E29BB">
      <w:pPr>
        <w:pStyle w:val="a3"/>
        <w:jc w:val="center"/>
        <w:rPr>
          <w:rFonts w:ascii="Times New Roman" w:hAnsi="Times New Roman" w:cs="Times New Roman"/>
          <w:b/>
          <w:i/>
          <w:sz w:val="24"/>
          <w:szCs w:val="24"/>
        </w:rPr>
      </w:pPr>
      <w:bookmarkStart w:id="0" w:name="_GoBack"/>
      <w:bookmarkEnd w:id="0"/>
      <w:r w:rsidRPr="00905FE3">
        <w:rPr>
          <w:rFonts w:ascii="Times New Roman" w:hAnsi="Times New Roman" w:cs="Times New Roman"/>
          <w:b/>
          <w:i/>
          <w:sz w:val="24"/>
          <w:szCs w:val="24"/>
        </w:rPr>
        <w:t xml:space="preserve">в </w:t>
      </w:r>
      <w:r w:rsidR="009E1487">
        <w:rPr>
          <w:rFonts w:ascii="Times New Roman" w:hAnsi="Times New Roman" w:cs="Times New Roman"/>
          <w:b/>
          <w:i/>
          <w:sz w:val="24"/>
          <w:szCs w:val="24"/>
        </w:rPr>
        <w:t xml:space="preserve">Китайской выставке высоких технологий </w:t>
      </w:r>
    </w:p>
    <w:p w:rsidR="00C903CD" w:rsidRPr="00C903CD" w:rsidRDefault="00C903CD" w:rsidP="00C903CD">
      <w:pPr>
        <w:pStyle w:val="a3"/>
        <w:jc w:val="both"/>
        <w:rPr>
          <w:rFonts w:ascii="Times New Roman" w:hAnsi="Times New Roman" w:cs="Times New Roman"/>
          <w:sz w:val="24"/>
          <w:szCs w:val="24"/>
        </w:rPr>
      </w:pPr>
    </w:p>
    <w:p w:rsidR="00C903CD" w:rsidRPr="00905FE3" w:rsidRDefault="00905FE3" w:rsidP="007B1FF9">
      <w:pPr>
        <w:pStyle w:val="a4"/>
        <w:shd w:val="clear" w:color="auto" w:fill="FFFFFF"/>
        <w:jc w:val="both"/>
        <w:rPr>
          <w:b/>
          <w:color w:val="000000"/>
          <w:shd w:val="clear" w:color="auto" w:fill="FFFFFF"/>
        </w:rPr>
      </w:pPr>
      <w:r w:rsidRPr="00905FE3">
        <w:rPr>
          <w:b/>
          <w:color w:val="000000"/>
          <w:shd w:val="clear" w:color="auto" w:fill="FFFFFF"/>
        </w:rPr>
        <w:t>Унитарное предприятие «Хозрасчетное опытное производство Института биоорганической химии НАН Беларуси»</w:t>
      </w:r>
    </w:p>
    <w:p w:rsidR="00905FE3" w:rsidRDefault="00905FE3" w:rsidP="007B1FF9">
      <w:pPr>
        <w:pStyle w:val="a4"/>
        <w:shd w:val="clear" w:color="auto" w:fill="FFFFFF"/>
        <w:jc w:val="both"/>
        <w:rPr>
          <w:color w:val="000000"/>
        </w:rPr>
      </w:pPr>
      <w:r w:rsidRPr="00905FE3">
        <w:rPr>
          <w:color w:val="000000"/>
        </w:rPr>
        <w:t xml:space="preserve">Унитарное предприятие «Хозрасчетное опытное производство Института биоорганической химии НАН Беларуси» было основано в 1986 году как специализированное предприятие по производству </w:t>
      </w:r>
      <w:proofErr w:type="spellStart"/>
      <w:r w:rsidRPr="00905FE3">
        <w:rPr>
          <w:color w:val="000000"/>
        </w:rPr>
        <w:t>радиоиммунных</w:t>
      </w:r>
      <w:proofErr w:type="spellEnd"/>
      <w:r w:rsidRPr="00905FE3">
        <w:rPr>
          <w:color w:val="000000"/>
        </w:rPr>
        <w:t xml:space="preserve"> наборов для диагностики различных заболеваний человека. В настоящее время это современное биотехнологическое предприятие с высококвалифицированным персоналом и  современной производственно-технической базой, позволяющей выполнять сложные технологические процессы и выпускать качественную продукцию.</w:t>
      </w:r>
    </w:p>
    <w:p w:rsidR="00905FE3" w:rsidRPr="00905FE3" w:rsidRDefault="00905FE3" w:rsidP="007B1FF9">
      <w:pPr>
        <w:pStyle w:val="a4"/>
        <w:shd w:val="clear" w:color="auto" w:fill="FFFFFF"/>
        <w:jc w:val="both"/>
        <w:rPr>
          <w:color w:val="000000"/>
        </w:rPr>
      </w:pPr>
      <w:r w:rsidRPr="00905FE3">
        <w:rPr>
          <w:color w:val="000000"/>
        </w:rPr>
        <w:t xml:space="preserve">Наборы для </w:t>
      </w:r>
      <w:proofErr w:type="spellStart"/>
      <w:r w:rsidRPr="00905FE3">
        <w:rPr>
          <w:color w:val="000000"/>
        </w:rPr>
        <w:t>радиоиммуноанализа</w:t>
      </w:r>
      <w:proofErr w:type="spellEnd"/>
      <w:r w:rsidRPr="00905FE3">
        <w:rPr>
          <w:color w:val="000000"/>
        </w:rPr>
        <w:t xml:space="preserve"> являются основным видом выпускаемой диагностической продукции. Выпускаются наборы РИА, предназначенные для диагностики заболеваний щитовидной железы, состояния репродуктивной системы и эндокринно-обменных процессов, выявления </w:t>
      </w:r>
      <w:proofErr w:type="spellStart"/>
      <w:r w:rsidRPr="00905FE3">
        <w:rPr>
          <w:color w:val="000000"/>
        </w:rPr>
        <w:t>онкомаркеров</w:t>
      </w:r>
      <w:proofErr w:type="spellEnd"/>
      <w:r w:rsidRPr="00905FE3">
        <w:rPr>
          <w:color w:val="000000"/>
        </w:rPr>
        <w:t>. Аналитические параметры и эксплуатационные характеристики выпускаемых наборов соответствуют лучшим зарубежным аналогам.</w:t>
      </w:r>
    </w:p>
    <w:p w:rsidR="00905FE3" w:rsidRDefault="00905FE3" w:rsidP="007B1FF9">
      <w:pPr>
        <w:pStyle w:val="a4"/>
        <w:shd w:val="clear" w:color="auto" w:fill="FFFFFF"/>
        <w:jc w:val="both"/>
        <w:rPr>
          <w:color w:val="000000"/>
        </w:rPr>
      </w:pPr>
      <w:r w:rsidRPr="00905FE3">
        <w:rPr>
          <w:color w:val="000000"/>
        </w:rPr>
        <w:t xml:space="preserve">Предприятие совместно с ГНУ «Институт биоорганической химии Национальной академии наук Беларуси» активно разрабатывает и осваивает производство иммуноферментных наборов гормонального (для определения гормонов щитовидной железы, гипофиза и стероидов) и онкологического профиля; наборы </w:t>
      </w:r>
      <w:proofErr w:type="spellStart"/>
      <w:r w:rsidRPr="00905FE3">
        <w:rPr>
          <w:color w:val="000000"/>
        </w:rPr>
        <w:t>иммунофлуоресценции</w:t>
      </w:r>
      <w:proofErr w:type="spellEnd"/>
      <w:r w:rsidRPr="00905FE3">
        <w:rPr>
          <w:color w:val="000000"/>
        </w:rPr>
        <w:t xml:space="preserve"> для </w:t>
      </w:r>
      <w:proofErr w:type="spellStart"/>
      <w:r w:rsidRPr="00905FE3">
        <w:rPr>
          <w:color w:val="000000"/>
        </w:rPr>
        <w:t>пренатальной</w:t>
      </w:r>
      <w:proofErr w:type="spellEnd"/>
      <w:r w:rsidRPr="00905FE3">
        <w:rPr>
          <w:color w:val="000000"/>
        </w:rPr>
        <w:t xml:space="preserve"> и неонатальной диагностики; наборы реагентов и наборы для молекулярной диагностики на основе ПЦР-анализа.</w:t>
      </w:r>
    </w:p>
    <w:p w:rsidR="00641233" w:rsidRPr="00641233" w:rsidRDefault="00641233" w:rsidP="00A6744E">
      <w:pPr>
        <w:pStyle w:val="a4"/>
        <w:shd w:val="clear" w:color="auto" w:fill="FFFFFF"/>
        <w:jc w:val="both"/>
        <w:rPr>
          <w:b/>
          <w:color w:val="000000"/>
          <w:lang w:val="en-US"/>
        </w:rPr>
      </w:pPr>
      <w:r w:rsidRPr="00641233">
        <w:rPr>
          <w:b/>
          <w:color w:val="000000"/>
          <w:lang w:val="en-US"/>
        </w:rPr>
        <w:t>Unitary Enterprise "Pilot Production of the Institute of Bioorganic Chemistry National Academy of Sciences of Belarus"</w:t>
      </w:r>
    </w:p>
    <w:p w:rsidR="00641233" w:rsidRPr="00641233" w:rsidRDefault="00905FE3" w:rsidP="00A6744E">
      <w:pPr>
        <w:pStyle w:val="a3"/>
        <w:jc w:val="both"/>
        <w:rPr>
          <w:rFonts w:ascii="Times New Roman" w:hAnsi="Times New Roman" w:cs="Times New Roman"/>
          <w:b/>
          <w:sz w:val="24"/>
          <w:szCs w:val="24"/>
          <w:lang w:val="en-US"/>
        </w:rPr>
      </w:pPr>
      <w:r w:rsidRPr="00641233">
        <w:rPr>
          <w:rFonts w:ascii="Times New Roman" w:hAnsi="Times New Roman" w:cs="Times New Roman"/>
          <w:sz w:val="24"/>
          <w:szCs w:val="24"/>
          <w:lang w:val="en-US"/>
        </w:rPr>
        <w:t>Unitary Enterprise "Pilot Production of the Institute of Bioorganic Chemistry National Academy of Sciences of Belarus" was founded in 1986 as a specialized enterprise for the production of radioimmunoassay kits (RIA kits) for the diagnosis of various human diseases.</w:t>
      </w:r>
    </w:p>
    <w:p w:rsidR="00641233" w:rsidRPr="00641233" w:rsidRDefault="00905FE3" w:rsidP="00A6744E">
      <w:pPr>
        <w:pStyle w:val="a3"/>
        <w:jc w:val="both"/>
        <w:rPr>
          <w:rFonts w:ascii="Times New Roman" w:hAnsi="Times New Roman" w:cs="Times New Roman"/>
          <w:b/>
          <w:sz w:val="24"/>
          <w:szCs w:val="24"/>
          <w:lang w:val="en-US"/>
        </w:rPr>
      </w:pPr>
      <w:r w:rsidRPr="00641233">
        <w:rPr>
          <w:rFonts w:ascii="Times New Roman" w:hAnsi="Times New Roman" w:cs="Times New Roman"/>
          <w:sz w:val="24"/>
          <w:szCs w:val="24"/>
          <w:lang w:val="en-US"/>
        </w:rPr>
        <w:t>Unitary Enterprise "Pilot Production of the Institute of Bioorganic Chemistry National Acade</w:t>
      </w:r>
      <w:r w:rsidR="00641233">
        <w:rPr>
          <w:rFonts w:ascii="Times New Roman" w:hAnsi="Times New Roman" w:cs="Times New Roman"/>
          <w:sz w:val="24"/>
          <w:szCs w:val="24"/>
          <w:lang w:val="en-US"/>
        </w:rPr>
        <w:t>my of Sciences of Belarus" is a</w:t>
      </w:r>
      <w:r w:rsidRPr="00641233">
        <w:rPr>
          <w:rFonts w:ascii="Times New Roman" w:hAnsi="Times New Roman" w:cs="Times New Roman"/>
          <w:sz w:val="24"/>
          <w:szCs w:val="24"/>
          <w:lang w:val="en-US"/>
        </w:rPr>
        <w:t xml:space="preserve"> modern biotech company with a highly qualified staff and modern production and technical base that allows </w:t>
      </w:r>
      <w:proofErr w:type="gramStart"/>
      <w:r w:rsidRPr="00641233">
        <w:rPr>
          <w:rFonts w:ascii="Times New Roman" w:hAnsi="Times New Roman" w:cs="Times New Roman"/>
          <w:sz w:val="24"/>
          <w:szCs w:val="24"/>
          <w:lang w:val="en-US"/>
        </w:rPr>
        <w:t>to carry out complex technological processes and produce</w:t>
      </w:r>
      <w:proofErr w:type="gramEnd"/>
      <w:r w:rsidRPr="00641233">
        <w:rPr>
          <w:rFonts w:ascii="Times New Roman" w:hAnsi="Times New Roman" w:cs="Times New Roman"/>
          <w:sz w:val="24"/>
          <w:szCs w:val="24"/>
          <w:lang w:val="en-US"/>
        </w:rPr>
        <w:t xml:space="preserve"> high quality products.</w:t>
      </w:r>
    </w:p>
    <w:p w:rsidR="00641233" w:rsidRPr="00641233" w:rsidRDefault="00905FE3" w:rsidP="00A6744E">
      <w:pPr>
        <w:pStyle w:val="a3"/>
        <w:jc w:val="both"/>
        <w:rPr>
          <w:rFonts w:ascii="Times New Roman" w:hAnsi="Times New Roman" w:cs="Times New Roman"/>
          <w:b/>
          <w:sz w:val="24"/>
          <w:szCs w:val="24"/>
          <w:lang w:val="en-US"/>
        </w:rPr>
      </w:pPr>
      <w:r w:rsidRPr="00641233">
        <w:rPr>
          <w:rFonts w:ascii="Times New Roman" w:hAnsi="Times New Roman" w:cs="Times New Roman"/>
          <w:sz w:val="24"/>
          <w:szCs w:val="24"/>
          <w:lang w:val="en-US"/>
        </w:rPr>
        <w:t>The radioimmunoassay kits are the main type of manufactured diagnostic products. Produced RIA kits intended to diagnose diseases of the thyroid gland, the state of the reproductive system and endocrine-metabolic processes, identifying tumor markers. The analytical parameters and performance characteristics of produced kits correspond to the best foreign analogues.</w:t>
      </w:r>
    </w:p>
    <w:p w:rsidR="00905FE3" w:rsidRPr="00641233" w:rsidRDefault="00905FE3" w:rsidP="00A6744E">
      <w:pPr>
        <w:pStyle w:val="a3"/>
        <w:jc w:val="both"/>
        <w:rPr>
          <w:rFonts w:ascii="Times New Roman" w:hAnsi="Times New Roman" w:cs="Times New Roman"/>
          <w:b/>
          <w:sz w:val="24"/>
          <w:szCs w:val="24"/>
          <w:lang w:val="en-US"/>
        </w:rPr>
      </w:pPr>
      <w:r w:rsidRPr="00641233">
        <w:rPr>
          <w:rFonts w:ascii="Times New Roman" w:hAnsi="Times New Roman" w:cs="Times New Roman"/>
          <w:sz w:val="24"/>
          <w:szCs w:val="24"/>
          <w:lang w:val="en-US"/>
        </w:rPr>
        <w:t>The company together with the State Scientific Institution "Institute of Bioorganic Chemistry of the National Academy of Sciences of Belarus" actively develops and masters production of enzyme immunoassay kits of hormonal (to determine the thyroid, pituitary and steroid hormones) and oncological types; immunofluorescence kits for prenatal and neonatal diagnostics; sets of reagents and kits for molecular diagnosis based on PCR analysis.</w:t>
      </w:r>
    </w:p>
    <w:p w:rsidR="00C903CD" w:rsidRPr="00641233" w:rsidRDefault="00C903CD" w:rsidP="00A6744E">
      <w:pPr>
        <w:pStyle w:val="a3"/>
        <w:jc w:val="both"/>
        <w:rPr>
          <w:rFonts w:ascii="Times New Roman" w:hAnsi="Times New Roman" w:cs="Times New Roman"/>
          <w:sz w:val="24"/>
          <w:szCs w:val="24"/>
          <w:lang w:val="en-US"/>
        </w:rPr>
      </w:pPr>
    </w:p>
    <w:p w:rsidR="00905FE3" w:rsidRPr="00641233" w:rsidRDefault="00905FE3" w:rsidP="00A6744E">
      <w:pPr>
        <w:pStyle w:val="a3"/>
        <w:jc w:val="both"/>
        <w:rPr>
          <w:rFonts w:ascii="Times New Roman" w:hAnsi="Times New Roman" w:cs="Times New Roman"/>
          <w:sz w:val="24"/>
          <w:szCs w:val="24"/>
          <w:lang w:val="en-US"/>
        </w:rPr>
      </w:pPr>
    </w:p>
    <w:p w:rsidR="00905FE3" w:rsidRPr="001B2E94" w:rsidRDefault="00905FE3" w:rsidP="001B2E94">
      <w:pPr>
        <w:pStyle w:val="a3"/>
        <w:jc w:val="both"/>
        <w:rPr>
          <w:rFonts w:ascii="Times New Roman" w:hAnsi="Times New Roman" w:cs="Times New Roman"/>
          <w:b/>
          <w:sz w:val="24"/>
          <w:szCs w:val="24"/>
        </w:rPr>
      </w:pPr>
      <w:r w:rsidRPr="001B2E94">
        <w:rPr>
          <w:b/>
        </w:rPr>
        <w:br w:type="page"/>
      </w:r>
      <w:r w:rsidR="001B2E94" w:rsidRPr="001B2E94">
        <w:rPr>
          <w:rFonts w:ascii="Times New Roman" w:hAnsi="Times New Roman" w:cs="Times New Roman"/>
          <w:b/>
          <w:sz w:val="24"/>
          <w:szCs w:val="24"/>
        </w:rPr>
        <w:lastRenderedPageBreak/>
        <w:t>ОТКРЫТОЕ АКЦИОНЕРНОЕ ОБЩЕСТВО «МИНСКИЙ НИИ РАДИОМАТЕРИАЛОВ»</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Успешно работает с 1982 года в области разработки и производства электронной компонентной базы СВЧ-техники на основе перспективных полупроводниковых материалов.</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Институт обладает единственной в РБ базой для разработки и производства оптоэлектронных изделий и СВЧ-монолитных интегральных систем повышенной степени интеграции, сенсорной техники на основе микромеханики.</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Сегодня институт специализируется на следующих направлениях:</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разработка и производство элементной базы и функциональных узлов СВЧ-техники (твердотельные СВЧ-монолитные интегральные схемы - малошумящие усилители и усилители мощности, устройства защиты, коммутаторы, аттенюаторы, преобразователи частоты, СВЧ-модули и т.д.);</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разработка и производство оптоэлектронных компонентов и элементов на их основе (фотоприемники, светодиоды, полупроводниковые лазерные модули, приемно-передающие оптические модули);</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xml:space="preserve">- разработка материалов для полупроводниковой промышленности - пластины </w:t>
      </w:r>
      <w:proofErr w:type="spellStart"/>
      <w:r w:rsidRPr="001B2E94">
        <w:rPr>
          <w:rFonts w:ascii="Times New Roman" w:hAnsi="Times New Roman" w:cs="Times New Roman"/>
          <w:sz w:val="24"/>
          <w:szCs w:val="24"/>
        </w:rPr>
        <w:t>GaAs</w:t>
      </w:r>
      <w:proofErr w:type="spellEnd"/>
      <w:r w:rsidRPr="001B2E94">
        <w:rPr>
          <w:rFonts w:ascii="Times New Roman" w:hAnsi="Times New Roman" w:cs="Times New Roman"/>
          <w:sz w:val="24"/>
          <w:szCs w:val="24"/>
        </w:rPr>
        <w:t xml:space="preserve"> стандарта «</w:t>
      </w:r>
      <w:proofErr w:type="spellStart"/>
      <w:r w:rsidRPr="001B2E94">
        <w:rPr>
          <w:rFonts w:ascii="Times New Roman" w:hAnsi="Times New Roman" w:cs="Times New Roman"/>
          <w:sz w:val="24"/>
          <w:szCs w:val="24"/>
        </w:rPr>
        <w:t>epi-ready</w:t>
      </w:r>
      <w:proofErr w:type="spellEnd"/>
      <w:r w:rsidRPr="001B2E94">
        <w:rPr>
          <w:rFonts w:ascii="Times New Roman" w:hAnsi="Times New Roman" w:cs="Times New Roman"/>
          <w:sz w:val="24"/>
          <w:szCs w:val="24"/>
        </w:rPr>
        <w:t>»;</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разработка и производство сенсорной техники, элементов и систем (датчики наклона, давления, ускорения, электронные компасы и т.д.).</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разработка сенсорной техники, модулей и систем (датчики наклона, давления, ускорения, электронные компасы, газовые датчики и т.д.);</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разработка и производство медицинского оборудования.</w:t>
      </w:r>
    </w:p>
    <w:p w:rsid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услуги по изготовлению экспонирующих масок и пластин.</w:t>
      </w:r>
    </w:p>
    <w:p w:rsidR="001B2E94" w:rsidRPr="001B2E94" w:rsidRDefault="001B2E94" w:rsidP="001B2E94">
      <w:pPr>
        <w:pStyle w:val="a3"/>
        <w:jc w:val="both"/>
        <w:rPr>
          <w:rFonts w:ascii="Times New Roman" w:hAnsi="Times New Roman" w:cs="Times New Roman"/>
          <w:sz w:val="24"/>
          <w:szCs w:val="24"/>
        </w:rPr>
      </w:pPr>
    </w:p>
    <w:p w:rsidR="001B2E94" w:rsidRPr="001B2E94" w:rsidRDefault="001B2E94" w:rsidP="001B2E94">
      <w:pPr>
        <w:pStyle w:val="a3"/>
        <w:jc w:val="both"/>
        <w:rPr>
          <w:rFonts w:ascii="Times New Roman" w:hAnsi="Times New Roman" w:cs="Times New Roman"/>
          <w:b/>
          <w:sz w:val="24"/>
          <w:szCs w:val="24"/>
        </w:rPr>
      </w:pPr>
      <w:r w:rsidRPr="001B2E94">
        <w:rPr>
          <w:rFonts w:ascii="Times New Roman" w:hAnsi="Times New Roman" w:cs="Times New Roman"/>
          <w:b/>
          <w:sz w:val="24"/>
          <w:szCs w:val="24"/>
        </w:rPr>
        <w:t>OJSC “MINSK RESEARCH INSTITUTE OF RADIOMATERIALS”</w:t>
      </w:r>
    </w:p>
    <w:p w:rsidR="001B2E94" w:rsidRPr="001B2E94" w:rsidRDefault="001B2E94" w:rsidP="001B2E94">
      <w:pPr>
        <w:pStyle w:val="a3"/>
        <w:jc w:val="both"/>
        <w:rPr>
          <w:rFonts w:ascii="Times New Roman" w:hAnsi="Times New Roman" w:cs="Times New Roman"/>
          <w:sz w:val="24"/>
          <w:szCs w:val="24"/>
        </w:rPr>
      </w:pPr>
      <w:proofErr w:type="spellStart"/>
      <w:r w:rsidRPr="001B2E94">
        <w:rPr>
          <w:rFonts w:ascii="Times New Roman" w:hAnsi="Times New Roman" w:cs="Times New Roman"/>
          <w:sz w:val="24"/>
          <w:szCs w:val="24"/>
        </w:rPr>
        <w:t>Since</w:t>
      </w:r>
      <w:proofErr w:type="spellEnd"/>
      <w:r w:rsidRPr="001B2E94">
        <w:rPr>
          <w:rFonts w:ascii="Times New Roman" w:hAnsi="Times New Roman" w:cs="Times New Roman"/>
          <w:sz w:val="24"/>
          <w:szCs w:val="24"/>
        </w:rPr>
        <w:t xml:space="preserve"> 1982, </w:t>
      </w:r>
      <w:proofErr w:type="spellStart"/>
      <w:r w:rsidRPr="001B2E94">
        <w:rPr>
          <w:rFonts w:ascii="Times New Roman" w:hAnsi="Times New Roman" w:cs="Times New Roman"/>
          <w:sz w:val="24"/>
          <w:szCs w:val="24"/>
        </w:rPr>
        <w:t>it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has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been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successfully</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operating</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in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the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field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development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production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electronic</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components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for</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microwave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technology</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based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advanced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semiconductor</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materials</w:t>
      </w:r>
      <w:proofErr w:type="spellEnd"/>
      <w:r w:rsidRPr="001B2E94">
        <w:rPr>
          <w:rFonts w:ascii="Times New Roman" w:hAnsi="Times New Roman" w:cs="Times New Roman"/>
          <w:sz w:val="24"/>
          <w:szCs w:val="24"/>
        </w:rPr>
        <w:t>.</w:t>
      </w:r>
    </w:p>
    <w:p w:rsidR="001B2E94" w:rsidRPr="001B2E94" w:rsidRDefault="001B2E94" w:rsidP="001B2E94">
      <w:pPr>
        <w:pStyle w:val="a3"/>
        <w:jc w:val="both"/>
        <w:rPr>
          <w:rFonts w:ascii="Times New Roman" w:hAnsi="Times New Roman" w:cs="Times New Roman"/>
          <w:sz w:val="24"/>
          <w:szCs w:val="24"/>
        </w:rPr>
      </w:pPr>
      <w:proofErr w:type="spellStart"/>
      <w:r w:rsidRPr="001B2E94">
        <w:rPr>
          <w:rFonts w:ascii="Times New Roman" w:hAnsi="Times New Roman" w:cs="Times New Roman"/>
          <w:sz w:val="24"/>
          <w:szCs w:val="24"/>
        </w:rPr>
        <w:t>The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Institute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is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the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only</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place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in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the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Republic</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Belarus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that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develops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manufactures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optoelectronic</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products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microwave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monolithic</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integrated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systems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increased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degree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the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integration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sensor</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technology</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based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micromechanics</w:t>
      </w:r>
      <w:proofErr w:type="spellEnd"/>
      <w:r w:rsidRPr="001B2E94">
        <w:rPr>
          <w:rFonts w:ascii="Times New Roman" w:hAnsi="Times New Roman" w:cs="Times New Roman"/>
          <w:sz w:val="24"/>
          <w:szCs w:val="24"/>
        </w:rPr>
        <w:t>.</w:t>
      </w:r>
    </w:p>
    <w:p w:rsidR="001B2E94" w:rsidRPr="001B2E94" w:rsidRDefault="001B2E94" w:rsidP="001B2E94">
      <w:pPr>
        <w:pStyle w:val="a3"/>
        <w:jc w:val="both"/>
        <w:rPr>
          <w:rFonts w:ascii="Times New Roman" w:hAnsi="Times New Roman" w:cs="Times New Roman"/>
          <w:sz w:val="24"/>
          <w:szCs w:val="24"/>
        </w:rPr>
      </w:pPr>
      <w:proofErr w:type="spellStart"/>
      <w:r w:rsidRPr="001B2E94">
        <w:rPr>
          <w:rFonts w:ascii="Times New Roman" w:hAnsi="Times New Roman" w:cs="Times New Roman"/>
          <w:sz w:val="24"/>
          <w:szCs w:val="24"/>
        </w:rPr>
        <w:t>Today</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the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Institute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specializes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in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the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following</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areas</w:t>
      </w:r>
      <w:proofErr w:type="spellEnd"/>
      <w:r w:rsidRPr="001B2E94">
        <w:rPr>
          <w:rFonts w:ascii="Times New Roman" w:hAnsi="Times New Roman" w:cs="Times New Roman"/>
          <w:sz w:val="24"/>
          <w:szCs w:val="24"/>
        </w:rPr>
        <w:t>:</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development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manufacturing</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hardware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components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functional</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units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microwave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technology</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solid-state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microwave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monolithic</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integrated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circuits</w:t>
      </w:r>
      <w:proofErr w:type="spellEnd"/>
      <w:r w:rsidRPr="001B2E94">
        <w:rPr>
          <w:rFonts w:ascii="Times New Roman" w:hAnsi="Times New Roman" w:cs="Times New Roman"/>
          <w:sz w:val="24"/>
          <w:szCs w:val="24"/>
        </w:rPr>
        <w:t xml:space="preserve"> - </w:t>
      </w:r>
      <w:proofErr w:type="spellStart"/>
      <w:r w:rsidRPr="001B2E94">
        <w:rPr>
          <w:rFonts w:ascii="Times New Roman" w:hAnsi="Times New Roman" w:cs="Times New Roman"/>
          <w:sz w:val="24"/>
          <w:szCs w:val="24"/>
        </w:rPr>
        <w:t>low</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noise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amplifiers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power</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amplifiers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protection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devices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switches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attenuators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frequency</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converters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microwave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modules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etc</w:t>
      </w:r>
      <w:proofErr w:type="spellEnd"/>
      <w:r w:rsidRPr="001B2E94">
        <w:rPr>
          <w:rFonts w:ascii="Times New Roman" w:hAnsi="Times New Roman" w:cs="Times New Roman"/>
          <w:sz w:val="24"/>
          <w:szCs w:val="24"/>
        </w:rPr>
        <w:t>.);</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development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manufacturing</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optoelectronic</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components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elements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based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them</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photodetectors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light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emitting</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diodes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semiconductor</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laser</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modules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receiving</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transmitting</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optical</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modules</w:t>
      </w:r>
      <w:proofErr w:type="spellEnd"/>
      <w:r w:rsidRPr="001B2E94">
        <w:rPr>
          <w:rFonts w:ascii="Times New Roman" w:hAnsi="Times New Roman" w:cs="Times New Roman"/>
          <w:sz w:val="24"/>
          <w:szCs w:val="24"/>
        </w:rPr>
        <w:t>);</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development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the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materials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for</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semiconductor</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industry</w:t>
      </w:r>
      <w:proofErr w:type="spellEnd"/>
      <w:r w:rsidRPr="001B2E94">
        <w:rPr>
          <w:rFonts w:ascii="Times New Roman" w:hAnsi="Times New Roman" w:cs="Times New Roman"/>
          <w:sz w:val="24"/>
          <w:szCs w:val="24"/>
        </w:rPr>
        <w:t xml:space="preserve"> - </w:t>
      </w:r>
      <w:proofErr w:type="spellStart"/>
      <w:r w:rsidRPr="001B2E94">
        <w:rPr>
          <w:rFonts w:ascii="Times New Roman" w:hAnsi="Times New Roman" w:cs="Times New Roman"/>
          <w:sz w:val="24"/>
          <w:szCs w:val="24"/>
        </w:rPr>
        <w:t>GaAs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wafers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epi-ready</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standard</w:t>
      </w:r>
      <w:proofErr w:type="spellEnd"/>
      <w:r w:rsidRPr="001B2E94">
        <w:rPr>
          <w:rFonts w:ascii="Times New Roman" w:hAnsi="Times New Roman" w:cs="Times New Roman"/>
          <w:sz w:val="24"/>
          <w:szCs w:val="24"/>
        </w:rPr>
        <w:t>;</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development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manufacturing</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sensor</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equipment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elements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systems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tilt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pressure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acceleration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sensors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electronic</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compass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etc</w:t>
      </w:r>
      <w:proofErr w:type="spellEnd"/>
      <w:r w:rsidRPr="001B2E94">
        <w:rPr>
          <w:rFonts w:ascii="Times New Roman" w:hAnsi="Times New Roman" w:cs="Times New Roman"/>
          <w:sz w:val="24"/>
          <w:szCs w:val="24"/>
        </w:rPr>
        <w:t>.).</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development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sensor</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techniques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modules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systems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tilt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pressure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acceleration</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sensors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electronic</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compass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gas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sensors</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etc</w:t>
      </w:r>
      <w:proofErr w:type="spellEnd"/>
      <w:r w:rsidRPr="001B2E94">
        <w:rPr>
          <w:rFonts w:ascii="Times New Roman" w:hAnsi="Times New Roman" w:cs="Times New Roman"/>
          <w:sz w:val="24"/>
          <w:szCs w:val="24"/>
        </w:rPr>
        <w:t>.);</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development</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manufacturing</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of</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medical</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equipment</w:t>
      </w:r>
      <w:proofErr w:type="spellEnd"/>
      <w:r w:rsidRPr="001B2E94">
        <w:rPr>
          <w:rFonts w:ascii="Times New Roman" w:hAnsi="Times New Roman" w:cs="Times New Roman"/>
          <w:sz w:val="24"/>
          <w:szCs w:val="24"/>
        </w:rPr>
        <w:t>.</w:t>
      </w:r>
    </w:p>
    <w:p w:rsidR="001B2E94" w:rsidRPr="001B2E94" w:rsidRDefault="001B2E94" w:rsidP="001B2E94">
      <w:pPr>
        <w:pStyle w:val="a3"/>
        <w:jc w:val="both"/>
        <w:rPr>
          <w:rFonts w:ascii="Times New Roman" w:hAnsi="Times New Roman" w:cs="Times New Roman"/>
          <w:sz w:val="24"/>
          <w:szCs w:val="24"/>
        </w:rPr>
      </w:pPr>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exposure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mask</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and</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plate</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manufacturing</w:t>
      </w:r>
      <w:proofErr w:type="spellEnd"/>
      <w:r w:rsidRPr="001B2E94">
        <w:rPr>
          <w:rFonts w:ascii="Times New Roman" w:hAnsi="Times New Roman" w:cs="Times New Roman"/>
          <w:sz w:val="24"/>
          <w:szCs w:val="24"/>
        </w:rPr>
        <w:t xml:space="preserve"> </w:t>
      </w:r>
      <w:proofErr w:type="spellStart"/>
      <w:r w:rsidRPr="001B2E94">
        <w:rPr>
          <w:rFonts w:ascii="Times New Roman" w:hAnsi="Times New Roman" w:cs="Times New Roman"/>
          <w:sz w:val="24"/>
          <w:szCs w:val="24"/>
        </w:rPr>
        <w:t>services</w:t>
      </w:r>
      <w:proofErr w:type="spellEnd"/>
      <w:r w:rsidRPr="001B2E94">
        <w:rPr>
          <w:rFonts w:ascii="Times New Roman" w:hAnsi="Times New Roman" w:cs="Times New Roman"/>
          <w:sz w:val="24"/>
          <w:szCs w:val="24"/>
        </w:rPr>
        <w:t>.</w:t>
      </w:r>
    </w:p>
    <w:p w:rsidR="001B2E94" w:rsidRDefault="001B2E94" w:rsidP="001B2E94">
      <w:pPr>
        <w:spacing w:line="240" w:lineRule="auto"/>
        <w:jc w:val="both"/>
        <w:rPr>
          <w:rFonts w:ascii="Times New Roman" w:hAnsi="Times New Roman" w:cs="Times New Roman"/>
          <w:sz w:val="24"/>
          <w:szCs w:val="24"/>
        </w:rPr>
      </w:pPr>
    </w:p>
    <w:p w:rsidR="001B2E94" w:rsidRDefault="001B2E94" w:rsidP="001B2E94">
      <w:pPr>
        <w:spacing w:line="240" w:lineRule="auto"/>
        <w:jc w:val="both"/>
        <w:rPr>
          <w:rFonts w:ascii="Times New Roman" w:hAnsi="Times New Roman" w:cs="Times New Roman"/>
          <w:sz w:val="24"/>
          <w:szCs w:val="24"/>
        </w:rPr>
      </w:pPr>
    </w:p>
    <w:p w:rsidR="001B2E94" w:rsidRPr="001B2E94" w:rsidRDefault="001B2E94" w:rsidP="001B2E94">
      <w:pPr>
        <w:spacing w:line="240" w:lineRule="auto"/>
        <w:jc w:val="both"/>
        <w:rPr>
          <w:rFonts w:ascii="Times New Roman" w:hAnsi="Times New Roman" w:cs="Times New Roman"/>
          <w:sz w:val="24"/>
          <w:szCs w:val="24"/>
        </w:rPr>
      </w:pPr>
    </w:p>
    <w:p w:rsidR="00F6154E" w:rsidRPr="00AE0415" w:rsidRDefault="00F6154E" w:rsidP="00AE0415">
      <w:pPr>
        <w:pStyle w:val="a3"/>
        <w:jc w:val="both"/>
        <w:rPr>
          <w:rFonts w:ascii="Times New Roman" w:hAnsi="Times New Roman" w:cs="Times New Roman"/>
          <w:b/>
          <w:sz w:val="24"/>
          <w:szCs w:val="24"/>
        </w:rPr>
      </w:pPr>
      <w:r w:rsidRPr="00AE0415">
        <w:rPr>
          <w:rFonts w:ascii="Times New Roman" w:hAnsi="Times New Roman" w:cs="Times New Roman"/>
          <w:b/>
          <w:sz w:val="24"/>
          <w:szCs w:val="24"/>
        </w:rPr>
        <w:lastRenderedPageBreak/>
        <w:t>Государственное предприятие «Центр Систем Идентификации»</w:t>
      </w:r>
    </w:p>
    <w:p w:rsidR="001B2E94" w:rsidRPr="00AE0415" w:rsidRDefault="001B2E94" w:rsidP="00AE0415">
      <w:pPr>
        <w:pStyle w:val="a3"/>
        <w:jc w:val="both"/>
        <w:rPr>
          <w:rFonts w:ascii="Times New Roman" w:hAnsi="Times New Roman" w:cs="Times New Roman"/>
          <w:sz w:val="24"/>
          <w:szCs w:val="24"/>
        </w:rPr>
      </w:pPr>
      <w:r w:rsidRPr="00AE0415">
        <w:rPr>
          <w:rFonts w:ascii="Times New Roman" w:hAnsi="Times New Roman" w:cs="Times New Roman"/>
          <w:sz w:val="24"/>
          <w:szCs w:val="24"/>
        </w:rPr>
        <w:t>Научно-инженерное республиканское унитарное предприятие «Межотраслевой научно-практический центр систем идентификации и электронных деловых операций» (Государственное предприятие «Центр Систем Идентификации») создано в 2006 году как специализированная организация в области технологий автоматической идентификации и электронных деловых операций.</w:t>
      </w:r>
    </w:p>
    <w:p w:rsidR="001B2E94" w:rsidRDefault="001B2E94" w:rsidP="00AE0415">
      <w:pPr>
        <w:pStyle w:val="a3"/>
        <w:jc w:val="both"/>
        <w:rPr>
          <w:rFonts w:ascii="Times New Roman" w:hAnsi="Times New Roman" w:cs="Times New Roman"/>
          <w:sz w:val="24"/>
          <w:szCs w:val="24"/>
        </w:rPr>
      </w:pPr>
      <w:r w:rsidRPr="00AE0415">
        <w:rPr>
          <w:rFonts w:ascii="Times New Roman" w:hAnsi="Times New Roman" w:cs="Times New Roman"/>
          <w:sz w:val="24"/>
          <w:szCs w:val="24"/>
        </w:rPr>
        <w:t>Центр является головной организацией в Республике Беларусь по научно-методическому обеспечению создания и функционирования информационных ресурсов о товарах (продукции), их автоматической идентификации, а также обеспечению электронного документооборота в товаропроводящих сетях и процессах электронной торговли.</w:t>
      </w:r>
    </w:p>
    <w:p w:rsidR="007B1FF9" w:rsidRPr="00AE0415" w:rsidRDefault="007B1FF9" w:rsidP="00AE0415">
      <w:pPr>
        <w:pStyle w:val="a3"/>
        <w:jc w:val="both"/>
        <w:rPr>
          <w:rFonts w:ascii="Times New Roman" w:hAnsi="Times New Roman" w:cs="Times New Roman"/>
          <w:sz w:val="24"/>
          <w:szCs w:val="24"/>
        </w:rPr>
      </w:pPr>
    </w:p>
    <w:p w:rsidR="001B2E94" w:rsidRPr="007B1FF9" w:rsidRDefault="001B2E94" w:rsidP="00AE0415">
      <w:pPr>
        <w:pStyle w:val="a3"/>
        <w:jc w:val="both"/>
        <w:rPr>
          <w:rFonts w:ascii="Times New Roman" w:eastAsia="Times New Roman" w:hAnsi="Times New Roman" w:cs="Times New Roman"/>
          <w:bCs/>
          <w:caps/>
          <w:color w:val="000000"/>
          <w:sz w:val="24"/>
          <w:szCs w:val="24"/>
          <w:lang w:eastAsia="ru-RU"/>
        </w:rPr>
      </w:pPr>
      <w:r w:rsidRPr="007B1FF9">
        <w:rPr>
          <w:rFonts w:ascii="Times New Roman" w:eastAsia="Times New Roman" w:hAnsi="Times New Roman" w:cs="Times New Roman"/>
          <w:bCs/>
          <w:caps/>
          <w:color w:val="000000"/>
          <w:sz w:val="24"/>
          <w:szCs w:val="24"/>
          <w:lang w:eastAsia="ru-RU"/>
        </w:rPr>
        <w:t>ОСНОВНЫЕ НАПРАВЛЕНИЯ НАУЧНО-ПРАКТИЧЕСКИХ РАБОТ:</w:t>
      </w:r>
    </w:p>
    <w:p w:rsidR="001B2E94" w:rsidRPr="00AE0415" w:rsidRDefault="001B2E94" w:rsidP="00AE0415">
      <w:pPr>
        <w:pStyle w:val="a3"/>
        <w:jc w:val="both"/>
        <w:rPr>
          <w:rFonts w:ascii="Times New Roman" w:eastAsia="Times New Roman" w:hAnsi="Times New Roman" w:cs="Times New Roman"/>
          <w:color w:val="000000"/>
          <w:sz w:val="24"/>
          <w:szCs w:val="24"/>
          <w:lang w:eastAsia="ru-RU"/>
        </w:rPr>
      </w:pPr>
      <w:r w:rsidRPr="00AE0415">
        <w:rPr>
          <w:rFonts w:ascii="Times New Roman" w:eastAsia="Times New Roman" w:hAnsi="Times New Roman" w:cs="Times New Roman"/>
          <w:color w:val="000000"/>
          <w:sz w:val="24"/>
          <w:szCs w:val="24"/>
          <w:lang w:eastAsia="ru-RU"/>
        </w:rPr>
        <w:t xml:space="preserve">Формирование и поддержки в информационных ресурсах системы GS1 Беларуси международных идентификационных номеров продукции, наносимых в виде штриховых и радиочастотных кодов, в </w:t>
      </w:r>
      <w:proofErr w:type="spellStart"/>
      <w:r w:rsidRPr="00AE0415">
        <w:rPr>
          <w:rFonts w:ascii="Times New Roman" w:eastAsia="Times New Roman" w:hAnsi="Times New Roman" w:cs="Times New Roman"/>
          <w:color w:val="000000"/>
          <w:sz w:val="24"/>
          <w:szCs w:val="24"/>
          <w:lang w:eastAsia="ru-RU"/>
        </w:rPr>
        <w:t>т.ч</w:t>
      </w:r>
      <w:proofErr w:type="spellEnd"/>
      <w:r w:rsidRPr="00AE0415">
        <w:rPr>
          <w:rFonts w:ascii="Times New Roman" w:eastAsia="Times New Roman" w:hAnsi="Times New Roman" w:cs="Times New Roman"/>
          <w:color w:val="000000"/>
          <w:sz w:val="24"/>
          <w:szCs w:val="24"/>
          <w:lang w:eastAsia="ru-RU"/>
        </w:rPr>
        <w:t>. ведение Республиканского регистра (депозитария) штриховых кодов.</w:t>
      </w:r>
    </w:p>
    <w:p w:rsidR="001B2E94" w:rsidRPr="00AE0415" w:rsidRDefault="001B2E94" w:rsidP="00AE0415">
      <w:pPr>
        <w:pStyle w:val="a3"/>
        <w:jc w:val="both"/>
        <w:rPr>
          <w:rFonts w:ascii="Times New Roman" w:eastAsia="Times New Roman" w:hAnsi="Times New Roman" w:cs="Times New Roman"/>
          <w:color w:val="000000"/>
          <w:sz w:val="24"/>
          <w:szCs w:val="24"/>
          <w:lang w:eastAsia="ru-RU"/>
        </w:rPr>
      </w:pPr>
      <w:r w:rsidRPr="00AE0415">
        <w:rPr>
          <w:rFonts w:ascii="Times New Roman" w:eastAsia="Times New Roman" w:hAnsi="Times New Roman" w:cs="Times New Roman"/>
          <w:color w:val="000000"/>
          <w:sz w:val="24"/>
          <w:szCs w:val="24"/>
          <w:lang w:eastAsia="ru-RU"/>
        </w:rPr>
        <w:t>Организация функционирования Банка электронных паспортов товаров (</w:t>
      </w:r>
      <w:proofErr w:type="gramStart"/>
      <w:r w:rsidRPr="00AE0415">
        <w:rPr>
          <w:rFonts w:ascii="Times New Roman" w:eastAsia="Times New Roman" w:hAnsi="Times New Roman" w:cs="Times New Roman"/>
          <w:color w:val="000000"/>
          <w:sz w:val="24"/>
          <w:szCs w:val="24"/>
          <w:lang w:eastAsia="ru-RU"/>
        </w:rPr>
        <w:t>мастер-данных</w:t>
      </w:r>
      <w:proofErr w:type="gramEnd"/>
      <w:r w:rsidRPr="00AE0415">
        <w:rPr>
          <w:rFonts w:ascii="Times New Roman" w:eastAsia="Times New Roman" w:hAnsi="Times New Roman" w:cs="Times New Roman"/>
          <w:color w:val="000000"/>
          <w:sz w:val="24"/>
          <w:szCs w:val="24"/>
          <w:lang w:eastAsia="ru-RU"/>
        </w:rPr>
        <w:t>) как базового информационного ресурса для целей электронного бизнеса.</w:t>
      </w:r>
    </w:p>
    <w:p w:rsidR="001B2E94" w:rsidRPr="00AE0415" w:rsidRDefault="001B2E94" w:rsidP="00AE0415">
      <w:pPr>
        <w:pStyle w:val="a3"/>
        <w:jc w:val="both"/>
        <w:rPr>
          <w:rFonts w:ascii="Times New Roman" w:eastAsia="Times New Roman" w:hAnsi="Times New Roman" w:cs="Times New Roman"/>
          <w:color w:val="000000"/>
          <w:sz w:val="24"/>
          <w:szCs w:val="24"/>
          <w:lang w:eastAsia="ru-RU"/>
        </w:rPr>
      </w:pPr>
      <w:r w:rsidRPr="00AE0415">
        <w:rPr>
          <w:rFonts w:ascii="Times New Roman" w:eastAsia="Times New Roman" w:hAnsi="Times New Roman" w:cs="Times New Roman"/>
          <w:color w:val="000000"/>
          <w:sz w:val="24"/>
          <w:szCs w:val="24"/>
          <w:lang w:eastAsia="ru-RU"/>
        </w:rPr>
        <w:t xml:space="preserve">Проектирование, внедрение и сопровождение государственных, межведомственных и отраслевых информационных ресурсов и систем на основе технологий идентификации и </w:t>
      </w:r>
      <w:proofErr w:type="spellStart"/>
      <w:r w:rsidRPr="00AE0415">
        <w:rPr>
          <w:rFonts w:ascii="Times New Roman" w:eastAsia="Times New Roman" w:hAnsi="Times New Roman" w:cs="Times New Roman"/>
          <w:color w:val="000000"/>
          <w:sz w:val="24"/>
          <w:szCs w:val="24"/>
          <w:lang w:eastAsia="ru-RU"/>
        </w:rPr>
        <w:t>прослеживаемости</w:t>
      </w:r>
      <w:proofErr w:type="spellEnd"/>
      <w:r w:rsidRPr="00AE0415">
        <w:rPr>
          <w:rFonts w:ascii="Times New Roman" w:eastAsia="Times New Roman" w:hAnsi="Times New Roman" w:cs="Times New Roman"/>
          <w:color w:val="000000"/>
          <w:sz w:val="24"/>
          <w:szCs w:val="24"/>
          <w:lang w:eastAsia="ru-RU"/>
        </w:rPr>
        <w:t>.</w:t>
      </w:r>
    </w:p>
    <w:p w:rsidR="001B2E94" w:rsidRPr="00AE0415" w:rsidRDefault="001B2E94" w:rsidP="00AE0415">
      <w:pPr>
        <w:pStyle w:val="a3"/>
        <w:jc w:val="both"/>
        <w:rPr>
          <w:rFonts w:ascii="Times New Roman" w:eastAsia="Times New Roman" w:hAnsi="Times New Roman" w:cs="Times New Roman"/>
          <w:color w:val="000000"/>
          <w:sz w:val="24"/>
          <w:szCs w:val="24"/>
          <w:lang w:eastAsia="ru-RU"/>
        </w:rPr>
      </w:pPr>
      <w:r w:rsidRPr="00AE0415">
        <w:rPr>
          <w:rFonts w:ascii="Times New Roman" w:eastAsia="Times New Roman" w:hAnsi="Times New Roman" w:cs="Times New Roman"/>
          <w:color w:val="000000"/>
          <w:sz w:val="24"/>
          <w:szCs w:val="24"/>
          <w:lang w:eastAsia="ru-RU"/>
        </w:rPr>
        <w:t xml:space="preserve">Электронный документооборот (в цепях поставок продукции, </w:t>
      </w:r>
      <w:proofErr w:type="spellStart"/>
      <w:r w:rsidRPr="00AE0415">
        <w:rPr>
          <w:rFonts w:ascii="Times New Roman" w:eastAsia="Times New Roman" w:hAnsi="Times New Roman" w:cs="Times New Roman"/>
          <w:color w:val="000000"/>
          <w:sz w:val="24"/>
          <w:szCs w:val="24"/>
          <w:lang w:eastAsia="ru-RU"/>
        </w:rPr>
        <w:t>офисно</w:t>
      </w:r>
      <w:proofErr w:type="spellEnd"/>
      <w:r w:rsidRPr="00AE0415">
        <w:rPr>
          <w:rFonts w:ascii="Times New Roman" w:eastAsia="Times New Roman" w:hAnsi="Times New Roman" w:cs="Times New Roman"/>
          <w:color w:val="000000"/>
          <w:sz w:val="24"/>
          <w:szCs w:val="24"/>
          <w:lang w:eastAsia="ru-RU"/>
        </w:rPr>
        <w:t>-корпоративное делопроизводство, электронная торговля).</w:t>
      </w:r>
    </w:p>
    <w:p w:rsidR="001B2E94" w:rsidRPr="00AE0415" w:rsidRDefault="001B2E94" w:rsidP="00AE0415">
      <w:pPr>
        <w:pStyle w:val="a3"/>
        <w:jc w:val="both"/>
        <w:rPr>
          <w:rFonts w:ascii="Times New Roman" w:eastAsia="Times New Roman" w:hAnsi="Times New Roman" w:cs="Times New Roman"/>
          <w:color w:val="000000"/>
          <w:sz w:val="24"/>
          <w:szCs w:val="24"/>
          <w:lang w:eastAsia="ru-RU"/>
        </w:rPr>
      </w:pPr>
      <w:r w:rsidRPr="00AE0415">
        <w:rPr>
          <w:rFonts w:ascii="Times New Roman" w:eastAsia="Times New Roman" w:hAnsi="Times New Roman" w:cs="Times New Roman"/>
          <w:color w:val="000000"/>
          <w:sz w:val="24"/>
          <w:szCs w:val="24"/>
          <w:lang w:eastAsia="ru-RU"/>
        </w:rPr>
        <w:t>Исследования и разработки в области RFID-технологий.</w:t>
      </w:r>
    </w:p>
    <w:p w:rsidR="001B2E94" w:rsidRPr="00AE0415" w:rsidRDefault="001B2E94" w:rsidP="00AE0415">
      <w:pPr>
        <w:pStyle w:val="a3"/>
        <w:jc w:val="both"/>
        <w:rPr>
          <w:rFonts w:ascii="Times New Roman" w:eastAsia="Times New Roman" w:hAnsi="Times New Roman" w:cs="Times New Roman"/>
          <w:color w:val="000000"/>
          <w:sz w:val="24"/>
          <w:szCs w:val="24"/>
          <w:lang w:eastAsia="ru-RU"/>
        </w:rPr>
      </w:pPr>
      <w:r w:rsidRPr="00AE0415">
        <w:rPr>
          <w:rFonts w:ascii="Times New Roman" w:eastAsia="Times New Roman" w:hAnsi="Times New Roman" w:cs="Times New Roman"/>
          <w:color w:val="000000"/>
          <w:sz w:val="24"/>
          <w:szCs w:val="24"/>
          <w:lang w:eastAsia="ru-RU"/>
        </w:rPr>
        <w:t xml:space="preserve">Системы мониторинга на базе </w:t>
      </w:r>
      <w:proofErr w:type="spellStart"/>
      <w:r w:rsidRPr="00AE0415">
        <w:rPr>
          <w:rFonts w:ascii="Times New Roman" w:eastAsia="Times New Roman" w:hAnsi="Times New Roman" w:cs="Times New Roman"/>
          <w:color w:val="000000"/>
          <w:sz w:val="24"/>
          <w:szCs w:val="24"/>
          <w:lang w:eastAsia="ru-RU"/>
        </w:rPr>
        <w:t>IoT</w:t>
      </w:r>
      <w:proofErr w:type="spellEnd"/>
      <w:r w:rsidRPr="00AE0415">
        <w:rPr>
          <w:rFonts w:ascii="Times New Roman" w:eastAsia="Times New Roman" w:hAnsi="Times New Roman" w:cs="Times New Roman"/>
          <w:color w:val="000000"/>
          <w:sz w:val="24"/>
          <w:szCs w:val="24"/>
          <w:lang w:eastAsia="ru-RU"/>
        </w:rPr>
        <w:t>.</w:t>
      </w:r>
    </w:p>
    <w:p w:rsidR="00AE0415" w:rsidRDefault="00AE0415" w:rsidP="00AE0415">
      <w:pPr>
        <w:pStyle w:val="a3"/>
        <w:jc w:val="both"/>
        <w:rPr>
          <w:rFonts w:ascii="Times New Roman" w:hAnsi="Times New Roman" w:cs="Times New Roman"/>
          <w:color w:val="000000"/>
          <w:sz w:val="24"/>
          <w:szCs w:val="24"/>
          <w:shd w:val="clear" w:color="auto" w:fill="FFFFFF"/>
        </w:rPr>
      </w:pPr>
    </w:p>
    <w:p w:rsidR="001B2E94" w:rsidRPr="00AE0415" w:rsidRDefault="001B2E94" w:rsidP="00AE0415">
      <w:pPr>
        <w:pStyle w:val="a3"/>
        <w:jc w:val="both"/>
        <w:rPr>
          <w:rFonts w:ascii="Times New Roman" w:hAnsi="Times New Roman" w:cs="Times New Roman"/>
          <w:b/>
          <w:color w:val="000000"/>
          <w:sz w:val="24"/>
          <w:szCs w:val="24"/>
          <w:shd w:val="clear" w:color="auto" w:fill="FFFFFF"/>
          <w:lang w:val="en-US"/>
        </w:rPr>
      </w:pPr>
      <w:r w:rsidRPr="00AE0415">
        <w:rPr>
          <w:rFonts w:ascii="Times New Roman" w:hAnsi="Times New Roman" w:cs="Times New Roman"/>
          <w:b/>
          <w:color w:val="000000"/>
          <w:sz w:val="24"/>
          <w:szCs w:val="24"/>
          <w:shd w:val="clear" w:color="auto" w:fill="FFFFFF"/>
          <w:lang w:val="en-US"/>
        </w:rPr>
        <w:t>Public Research and Development Enterprise "Centre for Identification Systems"</w:t>
      </w:r>
    </w:p>
    <w:p w:rsidR="00AE0415" w:rsidRPr="00AE0415" w:rsidRDefault="00AE0415" w:rsidP="00AE0415">
      <w:pPr>
        <w:pStyle w:val="a3"/>
        <w:jc w:val="both"/>
        <w:rPr>
          <w:rFonts w:ascii="Times New Roman" w:eastAsia="Times New Roman" w:hAnsi="Times New Roman" w:cs="Times New Roman"/>
          <w:color w:val="000000"/>
          <w:sz w:val="24"/>
          <w:szCs w:val="24"/>
          <w:lang w:val="en-US" w:eastAsia="ru-RU"/>
        </w:rPr>
      </w:pPr>
      <w:r w:rsidRPr="00AE0415">
        <w:rPr>
          <w:rFonts w:ascii="Times New Roman" w:eastAsia="Times New Roman" w:hAnsi="Times New Roman" w:cs="Times New Roman"/>
          <w:color w:val="000000"/>
          <w:sz w:val="24"/>
          <w:szCs w:val="24"/>
          <w:lang w:val="en-US" w:eastAsia="ru-RU"/>
        </w:rPr>
        <w:t>Public Research and Development Enterprise "Centre for Identification Systems" is an accredited scientific organization, which has long been involved in development and promotion of paperless technologies in commerce and industries.</w:t>
      </w:r>
    </w:p>
    <w:p w:rsidR="00AE0415" w:rsidRPr="00AE0415" w:rsidRDefault="00AE0415" w:rsidP="00AE0415">
      <w:pPr>
        <w:pStyle w:val="a3"/>
        <w:jc w:val="both"/>
        <w:rPr>
          <w:rFonts w:ascii="Times New Roman" w:eastAsia="Times New Roman" w:hAnsi="Times New Roman" w:cs="Times New Roman"/>
          <w:color w:val="000000"/>
          <w:sz w:val="24"/>
          <w:szCs w:val="24"/>
          <w:lang w:val="en-US" w:eastAsia="ru-RU"/>
        </w:rPr>
      </w:pPr>
      <w:r w:rsidRPr="00AE0415">
        <w:rPr>
          <w:rFonts w:ascii="Times New Roman" w:eastAsia="Times New Roman" w:hAnsi="Times New Roman" w:cs="Times New Roman"/>
          <w:color w:val="000000"/>
          <w:sz w:val="24"/>
          <w:szCs w:val="24"/>
          <w:lang w:val="en-US" w:eastAsia="ru-RU"/>
        </w:rPr>
        <w:t>The Centre has developed a national system for article numbering, automatic identification and electronic commerce as part of the international system of GS1 global standards. The Centre creates, develops and maintains government, industry and corporate information resources for production, logistics and trade.</w:t>
      </w:r>
    </w:p>
    <w:p w:rsidR="00AE0415" w:rsidRDefault="00AE0415" w:rsidP="00AE0415">
      <w:pPr>
        <w:pStyle w:val="a3"/>
        <w:jc w:val="both"/>
        <w:rPr>
          <w:rFonts w:ascii="Times New Roman" w:eastAsia="Times New Roman" w:hAnsi="Times New Roman" w:cs="Times New Roman"/>
          <w:color w:val="000000"/>
          <w:sz w:val="24"/>
          <w:szCs w:val="24"/>
          <w:lang w:eastAsia="ru-RU"/>
        </w:rPr>
      </w:pPr>
      <w:r w:rsidRPr="00AE0415">
        <w:rPr>
          <w:rFonts w:ascii="Times New Roman" w:eastAsia="Times New Roman" w:hAnsi="Times New Roman" w:cs="Times New Roman"/>
          <w:color w:val="000000"/>
          <w:sz w:val="24"/>
          <w:szCs w:val="24"/>
          <w:lang w:val="en-US" w:eastAsia="ru-RU"/>
        </w:rPr>
        <w:t>The Centre is a vendor of ready-to-deploy automated information systems and technologies based on international standards for automatic identification and e-business.</w:t>
      </w:r>
    </w:p>
    <w:p w:rsidR="007B1FF9" w:rsidRPr="007B1FF9" w:rsidRDefault="007B1FF9" w:rsidP="00AE0415">
      <w:pPr>
        <w:pStyle w:val="a3"/>
        <w:jc w:val="both"/>
        <w:rPr>
          <w:rFonts w:ascii="Times New Roman" w:eastAsia="Times New Roman" w:hAnsi="Times New Roman" w:cs="Times New Roman"/>
          <w:color w:val="000000"/>
          <w:sz w:val="24"/>
          <w:szCs w:val="24"/>
          <w:lang w:eastAsia="ru-RU"/>
        </w:rPr>
      </w:pPr>
    </w:p>
    <w:p w:rsidR="00AE0415" w:rsidRPr="00AE0415" w:rsidRDefault="00AE0415" w:rsidP="00AE0415">
      <w:pPr>
        <w:pStyle w:val="a3"/>
        <w:jc w:val="both"/>
        <w:rPr>
          <w:rFonts w:ascii="Times New Roman" w:eastAsia="Times New Roman" w:hAnsi="Times New Roman" w:cs="Times New Roman"/>
          <w:sz w:val="24"/>
          <w:szCs w:val="24"/>
          <w:lang w:val="en-US" w:eastAsia="ru-RU"/>
        </w:rPr>
      </w:pPr>
      <w:r w:rsidRPr="00AE0415">
        <w:rPr>
          <w:rFonts w:ascii="Times New Roman" w:eastAsia="Times New Roman" w:hAnsi="Times New Roman" w:cs="Times New Roman"/>
          <w:bCs/>
          <w:color w:val="000000"/>
          <w:sz w:val="24"/>
          <w:szCs w:val="24"/>
          <w:shd w:val="clear" w:color="auto" w:fill="FFFFFF"/>
          <w:lang w:val="en-US" w:eastAsia="ru-RU"/>
        </w:rPr>
        <w:t>Our Research and Practical Activity:</w:t>
      </w:r>
    </w:p>
    <w:p w:rsidR="00AE0415" w:rsidRPr="00AE0415" w:rsidRDefault="00AE0415" w:rsidP="00AE0415">
      <w:pPr>
        <w:pStyle w:val="a3"/>
        <w:jc w:val="both"/>
        <w:rPr>
          <w:rFonts w:ascii="Times New Roman" w:eastAsia="Times New Roman" w:hAnsi="Times New Roman" w:cs="Times New Roman"/>
          <w:color w:val="000000"/>
          <w:sz w:val="24"/>
          <w:szCs w:val="24"/>
          <w:lang w:val="en-US" w:eastAsia="ru-RU"/>
        </w:rPr>
      </w:pPr>
      <w:r w:rsidRPr="00AE0415">
        <w:rPr>
          <w:rFonts w:ascii="Times New Roman" w:eastAsia="Times New Roman" w:hAnsi="Times New Roman" w:cs="Times New Roman"/>
          <w:color w:val="000000"/>
          <w:sz w:val="24"/>
          <w:szCs w:val="24"/>
          <w:lang w:val="en-US" w:eastAsia="ru-RU"/>
        </w:rPr>
        <w:t>- Article numbering and maintenance of the National Depository of International identification codes (bar codes) of products</w:t>
      </w:r>
    </w:p>
    <w:p w:rsidR="00AE0415" w:rsidRPr="00AE0415" w:rsidRDefault="00AE0415" w:rsidP="00AE0415">
      <w:pPr>
        <w:pStyle w:val="a3"/>
        <w:jc w:val="both"/>
        <w:rPr>
          <w:rFonts w:ascii="Times New Roman" w:eastAsia="Times New Roman" w:hAnsi="Times New Roman" w:cs="Times New Roman"/>
          <w:color w:val="000000"/>
          <w:sz w:val="24"/>
          <w:szCs w:val="24"/>
          <w:lang w:val="en-US" w:eastAsia="ru-RU"/>
        </w:rPr>
      </w:pPr>
      <w:r w:rsidRPr="00AE0415">
        <w:rPr>
          <w:rFonts w:ascii="Times New Roman" w:eastAsia="Times New Roman" w:hAnsi="Times New Roman" w:cs="Times New Roman"/>
          <w:color w:val="000000"/>
          <w:sz w:val="24"/>
          <w:szCs w:val="24"/>
          <w:lang w:val="en-US" w:eastAsia="ru-RU"/>
        </w:rPr>
        <w:t>- Electronic document management (for office needs and e-commerce)</w:t>
      </w:r>
    </w:p>
    <w:p w:rsidR="00AE0415" w:rsidRPr="00AE0415" w:rsidRDefault="00AE0415" w:rsidP="00AE0415">
      <w:pPr>
        <w:pStyle w:val="a3"/>
        <w:jc w:val="both"/>
        <w:rPr>
          <w:rFonts w:ascii="Times New Roman" w:eastAsia="Times New Roman" w:hAnsi="Times New Roman" w:cs="Times New Roman"/>
          <w:color w:val="000000"/>
          <w:sz w:val="24"/>
          <w:szCs w:val="24"/>
          <w:lang w:val="en-US" w:eastAsia="ru-RU"/>
        </w:rPr>
      </w:pPr>
      <w:r w:rsidRPr="00AE0415">
        <w:rPr>
          <w:rFonts w:ascii="Times New Roman" w:eastAsia="Times New Roman" w:hAnsi="Times New Roman" w:cs="Times New Roman"/>
          <w:color w:val="000000"/>
          <w:sz w:val="24"/>
          <w:szCs w:val="24"/>
          <w:lang w:val="en-US" w:eastAsia="ru-RU"/>
        </w:rPr>
        <w:t>- Research and development activities related to RFID technologies</w:t>
      </w:r>
    </w:p>
    <w:p w:rsidR="00AE0415" w:rsidRPr="00AE0415" w:rsidRDefault="00AE0415" w:rsidP="00AE0415">
      <w:pPr>
        <w:pStyle w:val="a3"/>
        <w:jc w:val="both"/>
        <w:rPr>
          <w:rFonts w:ascii="Times New Roman" w:eastAsia="Times New Roman" w:hAnsi="Times New Roman" w:cs="Times New Roman"/>
          <w:color w:val="000000"/>
          <w:sz w:val="24"/>
          <w:szCs w:val="24"/>
          <w:lang w:val="en-US" w:eastAsia="ru-RU"/>
        </w:rPr>
      </w:pPr>
      <w:r w:rsidRPr="00AE0415">
        <w:rPr>
          <w:rFonts w:ascii="Times New Roman" w:eastAsia="Times New Roman" w:hAnsi="Times New Roman" w:cs="Times New Roman"/>
          <w:color w:val="000000"/>
          <w:sz w:val="24"/>
          <w:szCs w:val="24"/>
          <w:lang w:val="en-US" w:eastAsia="ru-RU"/>
        </w:rPr>
        <w:t>- IOT-based monitoring systems</w:t>
      </w:r>
    </w:p>
    <w:p w:rsidR="00AE0415" w:rsidRPr="00AE0415" w:rsidRDefault="00AE0415" w:rsidP="001B2E94">
      <w:pPr>
        <w:spacing w:line="240" w:lineRule="auto"/>
        <w:jc w:val="both"/>
        <w:rPr>
          <w:rFonts w:ascii="Times New Roman" w:hAnsi="Times New Roman" w:cs="Times New Roman"/>
          <w:sz w:val="24"/>
          <w:szCs w:val="24"/>
          <w:lang w:val="en-US"/>
        </w:rPr>
      </w:pPr>
    </w:p>
    <w:p w:rsidR="00AE0415" w:rsidRDefault="00AE0415">
      <w:pPr>
        <w:rPr>
          <w:rFonts w:ascii="Times New Roman" w:hAnsi="Times New Roman" w:cs="Times New Roman"/>
          <w:iCs/>
          <w:sz w:val="30"/>
          <w:szCs w:val="30"/>
        </w:rPr>
      </w:pPr>
      <w:r>
        <w:rPr>
          <w:rFonts w:ascii="Times New Roman" w:hAnsi="Times New Roman" w:cs="Times New Roman"/>
          <w:iCs/>
          <w:sz w:val="30"/>
          <w:szCs w:val="30"/>
        </w:rPr>
        <w:br w:type="page"/>
      </w:r>
    </w:p>
    <w:p w:rsidR="00F6154E" w:rsidRPr="000107EF" w:rsidRDefault="00F6154E" w:rsidP="001B2E94">
      <w:pPr>
        <w:spacing w:line="240" w:lineRule="auto"/>
        <w:jc w:val="both"/>
        <w:rPr>
          <w:rFonts w:ascii="Times New Roman" w:hAnsi="Times New Roman" w:cs="Times New Roman"/>
          <w:b/>
          <w:iCs/>
          <w:sz w:val="24"/>
          <w:szCs w:val="24"/>
        </w:rPr>
      </w:pPr>
      <w:r w:rsidRPr="000107EF">
        <w:rPr>
          <w:rFonts w:ascii="Times New Roman" w:hAnsi="Times New Roman" w:cs="Times New Roman"/>
          <w:b/>
          <w:iCs/>
          <w:sz w:val="24"/>
          <w:szCs w:val="24"/>
        </w:rPr>
        <w:lastRenderedPageBreak/>
        <w:t>ГНУ «Институт биофизики и клеточной инженерии НАН Беларуси»</w:t>
      </w:r>
    </w:p>
    <w:p w:rsidR="000107EF" w:rsidRDefault="000107EF">
      <w:pPr>
        <w:rPr>
          <w:rFonts w:ascii="Times New Roman" w:hAnsi="Times New Roman" w:cs="Times New Roman"/>
          <w:sz w:val="24"/>
          <w:szCs w:val="24"/>
        </w:rPr>
      </w:pPr>
      <w:r w:rsidRPr="000107EF">
        <w:rPr>
          <w:rFonts w:ascii="Times New Roman" w:hAnsi="Times New Roman" w:cs="Times New Roman"/>
          <w:sz w:val="24"/>
          <w:szCs w:val="24"/>
        </w:rPr>
        <w:t xml:space="preserve">В Институте биофизики и клеточной инженерии НАН Беларуси с 2004 года проводятся системные исследования стволовых клеток. Основные направления исследований: межклеточные взаимодействий при пролиферации и дифференцировке </w:t>
      </w:r>
      <w:proofErr w:type="spellStart"/>
      <w:r w:rsidRPr="000107EF">
        <w:rPr>
          <w:rFonts w:ascii="Times New Roman" w:hAnsi="Times New Roman" w:cs="Times New Roman"/>
          <w:sz w:val="24"/>
          <w:szCs w:val="24"/>
        </w:rPr>
        <w:t>мезенхимальных</w:t>
      </w:r>
      <w:proofErr w:type="spellEnd"/>
      <w:r w:rsidRPr="000107EF">
        <w:rPr>
          <w:rFonts w:ascii="Times New Roman" w:hAnsi="Times New Roman" w:cs="Times New Roman"/>
          <w:sz w:val="24"/>
          <w:szCs w:val="24"/>
        </w:rPr>
        <w:t xml:space="preserve"> стволовых клеток, механизмы дифференцировки стволовых клеток в определенные типы клеток в условиях культуры </w:t>
      </w:r>
      <w:proofErr w:type="spellStart"/>
      <w:r w:rsidRPr="000107EF">
        <w:rPr>
          <w:rFonts w:ascii="Times New Roman" w:hAnsi="Times New Roman" w:cs="Times New Roman"/>
          <w:sz w:val="24"/>
          <w:szCs w:val="24"/>
        </w:rPr>
        <w:t>in</w:t>
      </w:r>
      <w:proofErr w:type="spellEnd"/>
      <w:r w:rsidRPr="000107EF">
        <w:rPr>
          <w:rFonts w:ascii="Times New Roman" w:hAnsi="Times New Roman" w:cs="Times New Roman"/>
          <w:sz w:val="24"/>
          <w:szCs w:val="24"/>
        </w:rPr>
        <w:t xml:space="preserve"> </w:t>
      </w:r>
      <w:proofErr w:type="spellStart"/>
      <w:r w:rsidRPr="000107EF">
        <w:rPr>
          <w:rFonts w:ascii="Times New Roman" w:hAnsi="Times New Roman" w:cs="Times New Roman"/>
          <w:sz w:val="24"/>
          <w:szCs w:val="24"/>
        </w:rPr>
        <w:t>vitro</w:t>
      </w:r>
      <w:proofErr w:type="spellEnd"/>
      <w:r w:rsidRPr="000107EF">
        <w:rPr>
          <w:rFonts w:ascii="Times New Roman" w:hAnsi="Times New Roman" w:cs="Times New Roman"/>
          <w:sz w:val="24"/>
          <w:szCs w:val="24"/>
        </w:rPr>
        <w:t xml:space="preserve">, разработка биомедицинских клеточных продуктов на основе стволовых клеток, </w:t>
      </w:r>
      <w:proofErr w:type="spellStart"/>
      <w:r w:rsidRPr="000107EF">
        <w:rPr>
          <w:rFonts w:ascii="Times New Roman" w:hAnsi="Times New Roman" w:cs="Times New Roman"/>
          <w:sz w:val="24"/>
          <w:szCs w:val="24"/>
        </w:rPr>
        <w:t>криохранение</w:t>
      </w:r>
      <w:proofErr w:type="spellEnd"/>
      <w:r w:rsidRPr="000107EF">
        <w:rPr>
          <w:rFonts w:ascii="Times New Roman" w:hAnsi="Times New Roman" w:cs="Times New Roman"/>
          <w:sz w:val="24"/>
          <w:szCs w:val="24"/>
        </w:rPr>
        <w:t xml:space="preserve"> (</w:t>
      </w:r>
      <w:proofErr w:type="spellStart"/>
      <w:r w:rsidRPr="000107EF">
        <w:rPr>
          <w:rFonts w:ascii="Times New Roman" w:hAnsi="Times New Roman" w:cs="Times New Roman"/>
          <w:sz w:val="24"/>
          <w:szCs w:val="24"/>
        </w:rPr>
        <w:t>криоконсервация</w:t>
      </w:r>
      <w:proofErr w:type="spellEnd"/>
      <w:r w:rsidRPr="000107EF">
        <w:rPr>
          <w:rFonts w:ascii="Times New Roman" w:hAnsi="Times New Roman" w:cs="Times New Roman"/>
          <w:sz w:val="24"/>
          <w:szCs w:val="24"/>
        </w:rPr>
        <w:t>) клеток и биоматериала.</w:t>
      </w:r>
    </w:p>
    <w:p w:rsidR="007B1FF9" w:rsidRDefault="007B1FF9">
      <w:pPr>
        <w:rPr>
          <w:rFonts w:ascii="Times New Roman" w:hAnsi="Times New Roman" w:cs="Times New Roman"/>
          <w:sz w:val="24"/>
          <w:szCs w:val="24"/>
        </w:rPr>
      </w:pPr>
      <w:r w:rsidRPr="007B1FF9">
        <w:rPr>
          <w:rFonts w:ascii="Times New Roman" w:hAnsi="Times New Roman" w:cs="Times New Roman"/>
          <w:sz w:val="24"/>
          <w:szCs w:val="24"/>
        </w:rPr>
        <w:t xml:space="preserve">В Институте биофизики и клеточной инженерии НАН Беларуси с 2004 года проводятся системные исследования стволовых клеток. </w:t>
      </w:r>
      <w:r>
        <w:rPr>
          <w:rFonts w:ascii="Times New Roman" w:hAnsi="Times New Roman" w:cs="Times New Roman"/>
          <w:sz w:val="24"/>
          <w:szCs w:val="24"/>
        </w:rPr>
        <w:t>В</w:t>
      </w:r>
      <w:r w:rsidRPr="007B1FF9">
        <w:rPr>
          <w:rFonts w:ascii="Times New Roman" w:hAnsi="Times New Roman" w:cs="Times New Roman"/>
          <w:sz w:val="24"/>
          <w:szCs w:val="24"/>
        </w:rPr>
        <w:t xml:space="preserve"> 2010 г. создана производственная база для получения стандартизированных клеточных трансплантатов с высокими функциональными характеристиками, и организовано производство биомедицинских клеточных продуктов (БМКП), соответствующее международным стандартам GMP. Биомедицинские клеточные продукты </w:t>
      </w:r>
      <w:r w:rsidRPr="007B1FF9">
        <w:rPr>
          <w:rFonts w:ascii="Cambria Math" w:hAnsi="Cambria Math" w:cs="Cambria Math"/>
          <w:sz w:val="24"/>
          <w:szCs w:val="24"/>
        </w:rPr>
        <w:t>‐</w:t>
      </w:r>
      <w:r w:rsidRPr="007B1FF9">
        <w:rPr>
          <w:rFonts w:ascii="Times New Roman" w:hAnsi="Times New Roman" w:cs="Times New Roman"/>
          <w:sz w:val="24"/>
          <w:szCs w:val="24"/>
        </w:rPr>
        <w:t xml:space="preserve"> пересадочный материал, полученный на основе клеток человека, за исключением эмбриональных, фетальных и гемопоэтических стволовых клеток, генетически модифицированных клеток человека. Сотрудничество с организациями здравоохранения, нуждающимися в БМКП, реализуется в форме хозяйственных договоров на их производство и поставку. В Институте разработаны логистические алгоритмы, позволяющие организовать поставки этой высокотехнологичной продукции практически в любую организацию здравоохранения страны, а также на экспорт.</w:t>
      </w:r>
    </w:p>
    <w:p w:rsidR="007B1FF9" w:rsidRPr="007B1FF9" w:rsidRDefault="007B1FF9" w:rsidP="007B1FF9">
      <w:pPr>
        <w:rPr>
          <w:rFonts w:ascii="Times New Roman" w:hAnsi="Times New Roman" w:cs="Times New Roman"/>
          <w:b/>
          <w:sz w:val="24"/>
          <w:szCs w:val="24"/>
          <w:lang w:val="en-US"/>
        </w:rPr>
      </w:pPr>
      <w:r w:rsidRPr="007B1FF9">
        <w:rPr>
          <w:rFonts w:ascii="Times New Roman" w:hAnsi="Times New Roman" w:cs="Times New Roman"/>
          <w:b/>
          <w:sz w:val="24"/>
          <w:szCs w:val="24"/>
          <w:lang w:val="en-US"/>
        </w:rPr>
        <w:t>State Scientific Institution "Institute of Biophysics and Cell Engineering of the National Academy of Sciences of Belarus"</w:t>
      </w:r>
    </w:p>
    <w:p w:rsidR="007B1FF9" w:rsidRPr="007B1FF9" w:rsidRDefault="007B1FF9" w:rsidP="007B1FF9">
      <w:pPr>
        <w:rPr>
          <w:rFonts w:ascii="Times New Roman" w:hAnsi="Times New Roman" w:cs="Times New Roman"/>
          <w:sz w:val="24"/>
          <w:szCs w:val="24"/>
          <w:lang w:val="en-US"/>
        </w:rPr>
      </w:pPr>
      <w:r w:rsidRPr="007B1FF9">
        <w:rPr>
          <w:rFonts w:ascii="Times New Roman" w:hAnsi="Times New Roman" w:cs="Times New Roman"/>
          <w:sz w:val="24"/>
          <w:szCs w:val="24"/>
          <w:lang w:val="en-US"/>
        </w:rPr>
        <w:t>Since 2004, the Institute of Biophysics and Cell Engineering of the National Academy of Sciences of Belarus has been conducting systemic studies of stem cells. The main areas of research are: intercellular interactions during proliferation and differentiation of mesenchymal stem cells, mechanisms of differentiation of stem cells into certain cell types under in vitro culture conditions, development of biomedical cell products based on stem cells, cryopreservation (</w:t>
      </w:r>
      <w:proofErr w:type="spellStart"/>
      <w:r w:rsidRPr="007B1FF9">
        <w:rPr>
          <w:rFonts w:ascii="Times New Roman" w:hAnsi="Times New Roman" w:cs="Times New Roman"/>
          <w:sz w:val="24"/>
          <w:szCs w:val="24"/>
          <w:lang w:val="en-US"/>
        </w:rPr>
        <w:t>cryoconservation</w:t>
      </w:r>
      <w:proofErr w:type="spellEnd"/>
      <w:r w:rsidRPr="007B1FF9">
        <w:rPr>
          <w:rFonts w:ascii="Times New Roman" w:hAnsi="Times New Roman" w:cs="Times New Roman"/>
          <w:sz w:val="24"/>
          <w:szCs w:val="24"/>
          <w:lang w:val="en-US"/>
        </w:rPr>
        <w:t>) of cells and biomaterial.</w:t>
      </w:r>
    </w:p>
    <w:p w:rsidR="00AE0415" w:rsidRPr="007B1FF9" w:rsidRDefault="007B1FF9" w:rsidP="007B1FF9">
      <w:pPr>
        <w:rPr>
          <w:rFonts w:ascii="Times New Roman" w:hAnsi="Times New Roman" w:cs="Times New Roman"/>
          <w:sz w:val="24"/>
          <w:szCs w:val="24"/>
          <w:lang w:val="en-US"/>
        </w:rPr>
      </w:pPr>
      <w:r w:rsidRPr="007B1FF9">
        <w:rPr>
          <w:rFonts w:ascii="Times New Roman" w:hAnsi="Times New Roman" w:cs="Times New Roman"/>
          <w:sz w:val="24"/>
          <w:szCs w:val="24"/>
          <w:lang w:val="en-US"/>
        </w:rPr>
        <w:t>Since 2004, the Institute of Biophysics and Cell Engineering of the National Academy of Sciences of Belarus has been conducting systemic studies of stem cells. In 2010, a production base was created to obtain standardized cell transplants with high functional characteristics, and the production of biomedical cell products (BMCP) corresponding to international GMP standards was organized. Biomedical cell products are transplant material obtained on the basis of human cells, with the exception of embryonic, fetal and hematopoietic stem cells, genetically modified human cells. Cooperation with healthcare organizations that need BMCP is implemented in the form of business contracts for their production and supply. The Institute has developed logistic algorithms that allow organizing the supply of this high-tech product to almost any healthcare organization in the country, as well as for export.</w:t>
      </w:r>
      <w:r w:rsidR="00AE0415" w:rsidRPr="007B1FF9">
        <w:rPr>
          <w:rFonts w:ascii="Times New Roman" w:hAnsi="Times New Roman" w:cs="Times New Roman"/>
          <w:sz w:val="24"/>
          <w:szCs w:val="24"/>
          <w:lang w:val="en-US"/>
        </w:rPr>
        <w:br w:type="page"/>
      </w:r>
    </w:p>
    <w:p w:rsidR="00F6154E" w:rsidRPr="004233E1" w:rsidRDefault="00F6154E" w:rsidP="004233E1">
      <w:pPr>
        <w:pStyle w:val="a3"/>
        <w:jc w:val="both"/>
        <w:rPr>
          <w:rFonts w:ascii="Times New Roman" w:hAnsi="Times New Roman" w:cs="Times New Roman"/>
          <w:b/>
          <w:sz w:val="24"/>
          <w:szCs w:val="24"/>
        </w:rPr>
      </w:pPr>
      <w:r w:rsidRPr="004233E1">
        <w:rPr>
          <w:rFonts w:ascii="Times New Roman" w:hAnsi="Times New Roman" w:cs="Times New Roman"/>
          <w:b/>
          <w:sz w:val="24"/>
          <w:szCs w:val="24"/>
        </w:rPr>
        <w:lastRenderedPageBreak/>
        <w:t>ГНУ «Институт физики НАН Беларуси»</w:t>
      </w:r>
    </w:p>
    <w:p w:rsidR="004233E1" w:rsidRPr="004233E1" w:rsidRDefault="004233E1" w:rsidP="004233E1">
      <w:pPr>
        <w:pStyle w:val="a3"/>
        <w:jc w:val="both"/>
        <w:rPr>
          <w:rFonts w:ascii="Times New Roman" w:hAnsi="Times New Roman" w:cs="Times New Roman"/>
          <w:sz w:val="24"/>
          <w:szCs w:val="24"/>
        </w:rPr>
      </w:pPr>
      <w:r w:rsidRPr="004233E1">
        <w:rPr>
          <w:rFonts w:ascii="Times New Roman" w:hAnsi="Times New Roman" w:cs="Times New Roman"/>
          <w:sz w:val="24"/>
          <w:szCs w:val="24"/>
        </w:rPr>
        <w:t>Институт физики разрабатывает, производит и поставляет во многие страны мира (Россия, Китай, Германия, Франция, США, Саудовская Аравия, Индия и др.) лазерные и оптические приборы различного назначения, а также инновационные компоненты для лазерной техники.</w:t>
      </w:r>
    </w:p>
    <w:p w:rsidR="004233E1" w:rsidRPr="004233E1" w:rsidRDefault="004233E1" w:rsidP="004233E1">
      <w:pPr>
        <w:pStyle w:val="a3"/>
        <w:jc w:val="both"/>
        <w:rPr>
          <w:rFonts w:ascii="Times New Roman" w:hAnsi="Times New Roman" w:cs="Times New Roman"/>
          <w:sz w:val="24"/>
          <w:szCs w:val="24"/>
        </w:rPr>
      </w:pPr>
      <w:r w:rsidRPr="004233E1">
        <w:rPr>
          <w:rFonts w:ascii="Times New Roman" w:hAnsi="Times New Roman" w:cs="Times New Roman"/>
          <w:sz w:val="24"/>
          <w:szCs w:val="24"/>
        </w:rPr>
        <w:t>Направления исследований</w:t>
      </w:r>
      <w:r w:rsidRPr="004233E1">
        <w:rPr>
          <w:rFonts w:ascii="Times New Roman" w:hAnsi="Times New Roman" w:cs="Times New Roman"/>
          <w:sz w:val="24"/>
          <w:szCs w:val="24"/>
        </w:rPr>
        <w:t>:</w:t>
      </w:r>
    </w:p>
    <w:p w:rsidR="004233E1" w:rsidRPr="004233E1" w:rsidRDefault="004233E1" w:rsidP="004233E1">
      <w:pPr>
        <w:pStyle w:val="a3"/>
        <w:jc w:val="both"/>
        <w:rPr>
          <w:rFonts w:ascii="Times New Roman" w:hAnsi="Times New Roman" w:cs="Times New Roman"/>
          <w:sz w:val="24"/>
          <w:szCs w:val="24"/>
        </w:rPr>
      </w:pPr>
      <w:r w:rsidRPr="004233E1">
        <w:rPr>
          <w:rFonts w:ascii="Times New Roman" w:hAnsi="Times New Roman" w:cs="Times New Roman"/>
          <w:sz w:val="24"/>
          <w:szCs w:val="24"/>
        </w:rPr>
        <w:t>Лазерная физика, разработка и создание лазерных систем и технологий их применения в медицине, экологии, промышленности, метрологии и защите информации</w:t>
      </w:r>
    </w:p>
    <w:p w:rsidR="004233E1" w:rsidRPr="004233E1" w:rsidRDefault="004233E1" w:rsidP="004233E1">
      <w:pPr>
        <w:pStyle w:val="a3"/>
        <w:jc w:val="both"/>
        <w:rPr>
          <w:rFonts w:ascii="Times New Roman" w:hAnsi="Times New Roman" w:cs="Times New Roman"/>
          <w:sz w:val="24"/>
          <w:szCs w:val="24"/>
        </w:rPr>
      </w:pPr>
      <w:r w:rsidRPr="004233E1">
        <w:rPr>
          <w:rFonts w:ascii="Times New Roman" w:hAnsi="Times New Roman" w:cs="Times New Roman"/>
          <w:sz w:val="24"/>
          <w:szCs w:val="24"/>
        </w:rPr>
        <w:t>Физическая и нелинейная оптика, раскрытие и использование закономерностей распространения мощного лазерного излучения в различных средах</w:t>
      </w:r>
    </w:p>
    <w:p w:rsidR="004233E1" w:rsidRPr="004233E1" w:rsidRDefault="004233E1" w:rsidP="004233E1">
      <w:pPr>
        <w:pStyle w:val="a3"/>
        <w:jc w:val="both"/>
        <w:rPr>
          <w:rFonts w:ascii="Times New Roman" w:hAnsi="Times New Roman" w:cs="Times New Roman"/>
          <w:sz w:val="24"/>
          <w:szCs w:val="24"/>
        </w:rPr>
      </w:pPr>
      <w:r w:rsidRPr="004233E1">
        <w:rPr>
          <w:rFonts w:ascii="Times New Roman" w:hAnsi="Times New Roman" w:cs="Times New Roman"/>
          <w:sz w:val="24"/>
          <w:szCs w:val="24"/>
        </w:rPr>
        <w:t xml:space="preserve">Оптическая спектроскопия, развитие и применение методов и приборов исследования свойств и структуры различных материалов, включая </w:t>
      </w:r>
      <w:proofErr w:type="spellStart"/>
      <w:r w:rsidRPr="004233E1">
        <w:rPr>
          <w:rFonts w:ascii="Times New Roman" w:hAnsi="Times New Roman" w:cs="Times New Roman"/>
          <w:sz w:val="24"/>
          <w:szCs w:val="24"/>
        </w:rPr>
        <w:t>биоткани</w:t>
      </w:r>
      <w:proofErr w:type="spellEnd"/>
    </w:p>
    <w:p w:rsidR="004233E1" w:rsidRPr="004233E1" w:rsidRDefault="004233E1" w:rsidP="004233E1">
      <w:pPr>
        <w:pStyle w:val="a3"/>
        <w:jc w:val="both"/>
        <w:rPr>
          <w:rFonts w:ascii="Times New Roman" w:hAnsi="Times New Roman" w:cs="Times New Roman"/>
          <w:sz w:val="24"/>
          <w:szCs w:val="24"/>
        </w:rPr>
      </w:pPr>
      <w:proofErr w:type="spellStart"/>
      <w:r w:rsidRPr="004233E1">
        <w:rPr>
          <w:rFonts w:ascii="Times New Roman" w:hAnsi="Times New Roman" w:cs="Times New Roman"/>
          <w:sz w:val="24"/>
          <w:szCs w:val="24"/>
        </w:rPr>
        <w:t>Нанооптика</w:t>
      </w:r>
      <w:proofErr w:type="spellEnd"/>
      <w:r w:rsidRPr="004233E1">
        <w:rPr>
          <w:rFonts w:ascii="Times New Roman" w:hAnsi="Times New Roman" w:cs="Times New Roman"/>
          <w:sz w:val="24"/>
          <w:szCs w:val="24"/>
        </w:rPr>
        <w:t xml:space="preserve"> и </w:t>
      </w:r>
      <w:proofErr w:type="spellStart"/>
      <w:r w:rsidRPr="004233E1">
        <w:rPr>
          <w:rFonts w:ascii="Times New Roman" w:hAnsi="Times New Roman" w:cs="Times New Roman"/>
          <w:sz w:val="24"/>
          <w:szCs w:val="24"/>
        </w:rPr>
        <w:t>наноматериалы</w:t>
      </w:r>
      <w:proofErr w:type="spellEnd"/>
    </w:p>
    <w:p w:rsidR="004233E1" w:rsidRPr="004233E1" w:rsidRDefault="004233E1" w:rsidP="004233E1">
      <w:pPr>
        <w:pStyle w:val="a3"/>
        <w:jc w:val="both"/>
        <w:rPr>
          <w:rFonts w:ascii="Times New Roman" w:hAnsi="Times New Roman" w:cs="Times New Roman"/>
          <w:sz w:val="24"/>
          <w:szCs w:val="24"/>
        </w:rPr>
      </w:pPr>
      <w:r w:rsidRPr="004233E1">
        <w:rPr>
          <w:rFonts w:ascii="Times New Roman" w:hAnsi="Times New Roman" w:cs="Times New Roman"/>
          <w:sz w:val="24"/>
          <w:szCs w:val="24"/>
        </w:rPr>
        <w:t>Квантовая оптика, разработка проблем использования квантовых свойств электромагнитного излучения в информатике и криптографии</w:t>
      </w:r>
    </w:p>
    <w:p w:rsidR="004233E1" w:rsidRPr="004233E1" w:rsidRDefault="004233E1" w:rsidP="004233E1">
      <w:pPr>
        <w:pStyle w:val="a3"/>
        <w:jc w:val="both"/>
        <w:rPr>
          <w:rFonts w:ascii="Times New Roman" w:hAnsi="Times New Roman" w:cs="Times New Roman"/>
          <w:sz w:val="24"/>
          <w:szCs w:val="24"/>
        </w:rPr>
      </w:pPr>
      <w:r w:rsidRPr="004233E1">
        <w:rPr>
          <w:rFonts w:ascii="Times New Roman" w:hAnsi="Times New Roman" w:cs="Times New Roman"/>
          <w:sz w:val="24"/>
          <w:szCs w:val="24"/>
        </w:rPr>
        <w:t>Исследование строения и свойств атомно-молекулярных структур и создание на их основе новых оптических материалов, систем, приборов и технологий</w:t>
      </w:r>
    </w:p>
    <w:p w:rsidR="004233E1" w:rsidRPr="004233E1" w:rsidRDefault="004233E1" w:rsidP="004233E1">
      <w:pPr>
        <w:pStyle w:val="a3"/>
        <w:jc w:val="both"/>
        <w:rPr>
          <w:rFonts w:ascii="Times New Roman" w:hAnsi="Times New Roman" w:cs="Times New Roman"/>
          <w:sz w:val="24"/>
          <w:szCs w:val="24"/>
        </w:rPr>
      </w:pPr>
      <w:r w:rsidRPr="004233E1">
        <w:rPr>
          <w:rFonts w:ascii="Times New Roman" w:hAnsi="Times New Roman" w:cs="Times New Roman"/>
          <w:sz w:val="24"/>
          <w:szCs w:val="24"/>
        </w:rPr>
        <w:t>Физика плазмы и плазменные технологии: исследование взаимодействие плазмы с полями и веществом; разработка и применение методов диагностики плазмы; развитие технологических применений газоразрядной и лазерной плазмы</w:t>
      </w:r>
    </w:p>
    <w:p w:rsidR="004233E1" w:rsidRPr="004233E1" w:rsidRDefault="004233E1" w:rsidP="004233E1">
      <w:pPr>
        <w:pStyle w:val="a3"/>
        <w:jc w:val="both"/>
        <w:rPr>
          <w:rFonts w:ascii="Times New Roman" w:hAnsi="Times New Roman" w:cs="Times New Roman"/>
          <w:sz w:val="24"/>
          <w:szCs w:val="24"/>
        </w:rPr>
      </w:pPr>
      <w:r w:rsidRPr="004233E1">
        <w:rPr>
          <w:rFonts w:ascii="Times New Roman" w:hAnsi="Times New Roman" w:cs="Times New Roman"/>
          <w:sz w:val="24"/>
          <w:szCs w:val="24"/>
        </w:rPr>
        <w:t>Микр</w:t>
      </w:r>
      <w:proofErr w:type="gramStart"/>
      <w:r w:rsidRPr="004233E1">
        <w:rPr>
          <w:rFonts w:ascii="Times New Roman" w:hAnsi="Times New Roman" w:cs="Times New Roman"/>
          <w:sz w:val="24"/>
          <w:szCs w:val="24"/>
        </w:rPr>
        <w:t>о-</w:t>
      </w:r>
      <w:proofErr w:type="gramEnd"/>
      <w:r w:rsidRPr="004233E1">
        <w:rPr>
          <w:rFonts w:ascii="Times New Roman" w:hAnsi="Times New Roman" w:cs="Times New Roman"/>
          <w:sz w:val="24"/>
          <w:szCs w:val="24"/>
        </w:rPr>
        <w:t xml:space="preserve"> и оптоэлектроника: светодиодная техника, солнечные элементы, СВЧ техника, </w:t>
      </w:r>
      <w:proofErr w:type="spellStart"/>
      <w:r w:rsidRPr="004233E1">
        <w:rPr>
          <w:rFonts w:ascii="Times New Roman" w:hAnsi="Times New Roman" w:cs="Times New Roman"/>
          <w:sz w:val="24"/>
          <w:szCs w:val="24"/>
        </w:rPr>
        <w:t>микроэлектромеханические</w:t>
      </w:r>
      <w:proofErr w:type="spellEnd"/>
      <w:r w:rsidRPr="004233E1">
        <w:rPr>
          <w:rFonts w:ascii="Times New Roman" w:hAnsi="Times New Roman" w:cs="Times New Roman"/>
          <w:sz w:val="24"/>
          <w:szCs w:val="24"/>
        </w:rPr>
        <w:t xml:space="preserve"> и сенсорные системы и устройства</w:t>
      </w:r>
    </w:p>
    <w:p w:rsidR="004233E1" w:rsidRDefault="004233E1" w:rsidP="004233E1">
      <w:pPr>
        <w:pStyle w:val="a3"/>
        <w:jc w:val="both"/>
        <w:rPr>
          <w:rFonts w:ascii="Times New Roman" w:hAnsi="Times New Roman" w:cs="Times New Roman"/>
          <w:sz w:val="24"/>
          <w:szCs w:val="24"/>
        </w:rPr>
      </w:pPr>
      <w:r w:rsidRPr="004233E1">
        <w:rPr>
          <w:rFonts w:ascii="Times New Roman" w:hAnsi="Times New Roman" w:cs="Times New Roman"/>
          <w:sz w:val="24"/>
          <w:szCs w:val="24"/>
        </w:rPr>
        <w:t>Физика фундаментальных взаимодействий и ядерных реакций: исследование строения микромира и Вселенной</w:t>
      </w:r>
      <w:r w:rsidRPr="004233E1">
        <w:rPr>
          <w:rFonts w:ascii="Times New Roman" w:hAnsi="Times New Roman" w:cs="Times New Roman"/>
          <w:sz w:val="24"/>
          <w:szCs w:val="24"/>
        </w:rPr>
        <w:t>.</w:t>
      </w:r>
    </w:p>
    <w:p w:rsidR="004233E1" w:rsidRPr="004233E1" w:rsidRDefault="004233E1" w:rsidP="004233E1">
      <w:pPr>
        <w:pStyle w:val="a3"/>
        <w:jc w:val="both"/>
        <w:rPr>
          <w:rFonts w:ascii="Times New Roman" w:hAnsi="Times New Roman" w:cs="Times New Roman"/>
          <w:sz w:val="24"/>
          <w:szCs w:val="24"/>
        </w:rPr>
      </w:pPr>
    </w:p>
    <w:p w:rsidR="004233E1" w:rsidRPr="004233E1" w:rsidRDefault="004233E1" w:rsidP="004233E1">
      <w:pPr>
        <w:pStyle w:val="a3"/>
        <w:jc w:val="both"/>
        <w:rPr>
          <w:rFonts w:ascii="Times New Roman" w:hAnsi="Times New Roman" w:cs="Times New Roman"/>
          <w:b/>
          <w:sz w:val="24"/>
          <w:szCs w:val="24"/>
          <w:lang w:val="en-US"/>
        </w:rPr>
      </w:pPr>
      <w:r w:rsidRPr="004233E1">
        <w:rPr>
          <w:rFonts w:ascii="Times New Roman" w:hAnsi="Times New Roman" w:cs="Times New Roman"/>
          <w:b/>
          <w:sz w:val="24"/>
          <w:szCs w:val="24"/>
          <w:lang w:val="en-US"/>
        </w:rPr>
        <w:t>The Institute of Physics of the National Academy of Sciences of Belarus</w:t>
      </w:r>
    </w:p>
    <w:p w:rsidR="004233E1" w:rsidRPr="004233E1" w:rsidRDefault="004233E1" w:rsidP="004233E1">
      <w:pPr>
        <w:pStyle w:val="a3"/>
        <w:jc w:val="both"/>
        <w:rPr>
          <w:rFonts w:ascii="Times New Roman" w:hAnsi="Times New Roman" w:cs="Times New Roman"/>
          <w:sz w:val="24"/>
          <w:szCs w:val="24"/>
          <w:lang w:val="en-US"/>
        </w:rPr>
      </w:pPr>
      <w:r w:rsidRPr="004233E1">
        <w:rPr>
          <w:rFonts w:ascii="Times New Roman" w:hAnsi="Times New Roman" w:cs="Times New Roman"/>
          <w:sz w:val="24"/>
          <w:szCs w:val="24"/>
          <w:lang w:val="en-US"/>
        </w:rPr>
        <w:t>The Institute of Physics develops, manufactures and supplies laser and optical instruments for various purposes, as well as innovative components for laser technology, to many countries of the world (Russia, China, Germany, France, the United States, Saudi Arabia, India, etc.).</w:t>
      </w:r>
    </w:p>
    <w:p w:rsidR="004233E1" w:rsidRPr="004233E1" w:rsidRDefault="004233E1" w:rsidP="004233E1">
      <w:pPr>
        <w:pStyle w:val="a3"/>
        <w:jc w:val="both"/>
        <w:rPr>
          <w:rFonts w:ascii="Times New Roman" w:hAnsi="Times New Roman" w:cs="Times New Roman"/>
          <w:sz w:val="24"/>
          <w:szCs w:val="24"/>
          <w:lang w:val="en-US"/>
        </w:rPr>
      </w:pPr>
      <w:r w:rsidRPr="004233E1">
        <w:rPr>
          <w:rFonts w:ascii="Times New Roman" w:hAnsi="Times New Roman" w:cs="Times New Roman"/>
          <w:sz w:val="24"/>
          <w:szCs w:val="24"/>
          <w:lang w:val="en-US"/>
        </w:rPr>
        <w:t>Directions of scientific research</w:t>
      </w:r>
    </w:p>
    <w:p w:rsidR="004233E1" w:rsidRPr="004233E1" w:rsidRDefault="004233E1" w:rsidP="004233E1">
      <w:pPr>
        <w:pStyle w:val="a3"/>
        <w:jc w:val="both"/>
        <w:rPr>
          <w:rFonts w:ascii="Times New Roman" w:hAnsi="Times New Roman" w:cs="Times New Roman"/>
          <w:sz w:val="24"/>
          <w:szCs w:val="24"/>
          <w:lang w:val="en-US"/>
        </w:rPr>
      </w:pPr>
      <w:r w:rsidRPr="004233E1">
        <w:rPr>
          <w:rFonts w:ascii="Times New Roman" w:hAnsi="Times New Roman" w:cs="Times New Roman"/>
          <w:sz w:val="24"/>
          <w:szCs w:val="24"/>
          <w:lang w:val="en-US"/>
        </w:rPr>
        <w:t xml:space="preserve">Laser physics, development and creation of laser systems and technologies </w:t>
      </w:r>
      <w:proofErr w:type="gramStart"/>
      <w:r w:rsidRPr="004233E1">
        <w:rPr>
          <w:rFonts w:ascii="Times New Roman" w:hAnsi="Times New Roman" w:cs="Times New Roman"/>
          <w:sz w:val="24"/>
          <w:szCs w:val="24"/>
          <w:lang w:val="en-US"/>
        </w:rPr>
        <w:t>for  medicine</w:t>
      </w:r>
      <w:proofErr w:type="gramEnd"/>
      <w:r w:rsidRPr="004233E1">
        <w:rPr>
          <w:rFonts w:ascii="Times New Roman" w:hAnsi="Times New Roman" w:cs="Times New Roman"/>
          <w:sz w:val="24"/>
          <w:szCs w:val="24"/>
          <w:lang w:val="en-US"/>
        </w:rPr>
        <w:t>, ecology, industry, metrology and information protection</w:t>
      </w:r>
    </w:p>
    <w:p w:rsidR="004233E1" w:rsidRPr="004233E1" w:rsidRDefault="004233E1" w:rsidP="004233E1">
      <w:pPr>
        <w:pStyle w:val="a3"/>
        <w:jc w:val="both"/>
        <w:rPr>
          <w:rFonts w:ascii="Times New Roman" w:hAnsi="Times New Roman" w:cs="Times New Roman"/>
          <w:sz w:val="24"/>
          <w:szCs w:val="24"/>
          <w:lang w:val="en-US"/>
        </w:rPr>
      </w:pPr>
      <w:r w:rsidRPr="004233E1">
        <w:rPr>
          <w:rFonts w:ascii="Times New Roman" w:hAnsi="Times New Roman" w:cs="Times New Roman"/>
          <w:sz w:val="24"/>
          <w:szCs w:val="24"/>
          <w:lang w:val="en-US"/>
        </w:rPr>
        <w:t>Physical and nonlinear optics, the disclosure and use of the patterns of propagation of high-power laser radiation in various media</w:t>
      </w:r>
    </w:p>
    <w:p w:rsidR="004233E1" w:rsidRPr="004233E1" w:rsidRDefault="004233E1" w:rsidP="004233E1">
      <w:pPr>
        <w:pStyle w:val="a3"/>
        <w:jc w:val="both"/>
        <w:rPr>
          <w:rFonts w:ascii="Times New Roman" w:hAnsi="Times New Roman" w:cs="Times New Roman"/>
          <w:sz w:val="24"/>
          <w:szCs w:val="24"/>
          <w:lang w:val="en-US"/>
        </w:rPr>
      </w:pPr>
      <w:r w:rsidRPr="004233E1">
        <w:rPr>
          <w:rFonts w:ascii="Times New Roman" w:hAnsi="Times New Roman" w:cs="Times New Roman"/>
          <w:sz w:val="24"/>
          <w:szCs w:val="24"/>
          <w:lang w:val="en-US"/>
        </w:rPr>
        <w:t xml:space="preserve">Optical spectroscopy, development and application of methods and instruments for studying the properties and structure of various materials, including </w:t>
      </w:r>
      <w:proofErr w:type="spellStart"/>
      <w:r w:rsidRPr="004233E1">
        <w:rPr>
          <w:rFonts w:ascii="Times New Roman" w:hAnsi="Times New Roman" w:cs="Times New Roman"/>
          <w:sz w:val="24"/>
          <w:szCs w:val="24"/>
          <w:lang w:val="en-US"/>
        </w:rPr>
        <w:t>biotissues</w:t>
      </w:r>
      <w:proofErr w:type="spellEnd"/>
    </w:p>
    <w:p w:rsidR="004233E1" w:rsidRPr="004233E1" w:rsidRDefault="004233E1" w:rsidP="004233E1">
      <w:pPr>
        <w:pStyle w:val="a3"/>
        <w:jc w:val="both"/>
        <w:rPr>
          <w:rFonts w:ascii="Times New Roman" w:hAnsi="Times New Roman" w:cs="Times New Roman"/>
          <w:sz w:val="24"/>
          <w:szCs w:val="24"/>
          <w:lang w:val="en-US"/>
        </w:rPr>
      </w:pPr>
      <w:proofErr w:type="spellStart"/>
      <w:r w:rsidRPr="004233E1">
        <w:rPr>
          <w:rFonts w:ascii="Times New Roman" w:hAnsi="Times New Roman" w:cs="Times New Roman"/>
          <w:sz w:val="24"/>
          <w:szCs w:val="24"/>
          <w:lang w:val="en-US"/>
        </w:rPr>
        <w:t>Nanooptics</w:t>
      </w:r>
      <w:proofErr w:type="spellEnd"/>
      <w:r w:rsidRPr="004233E1">
        <w:rPr>
          <w:rFonts w:ascii="Times New Roman" w:hAnsi="Times New Roman" w:cs="Times New Roman"/>
          <w:sz w:val="24"/>
          <w:szCs w:val="24"/>
          <w:lang w:val="en-US"/>
        </w:rPr>
        <w:t xml:space="preserve"> and Nanomaterials</w:t>
      </w:r>
    </w:p>
    <w:p w:rsidR="004233E1" w:rsidRPr="004233E1" w:rsidRDefault="004233E1" w:rsidP="004233E1">
      <w:pPr>
        <w:pStyle w:val="a3"/>
        <w:jc w:val="both"/>
        <w:rPr>
          <w:rFonts w:ascii="Times New Roman" w:hAnsi="Times New Roman" w:cs="Times New Roman"/>
          <w:sz w:val="24"/>
          <w:szCs w:val="24"/>
          <w:lang w:val="en-US"/>
        </w:rPr>
      </w:pPr>
      <w:r w:rsidRPr="004233E1">
        <w:rPr>
          <w:rFonts w:ascii="Times New Roman" w:hAnsi="Times New Roman" w:cs="Times New Roman"/>
          <w:sz w:val="24"/>
          <w:szCs w:val="24"/>
          <w:lang w:val="en-US"/>
        </w:rPr>
        <w:t>Quantum optics, investigation of quantum properties of electromagnetic radiation in computer science and cryptography</w:t>
      </w:r>
    </w:p>
    <w:p w:rsidR="004233E1" w:rsidRPr="004233E1" w:rsidRDefault="004233E1" w:rsidP="004233E1">
      <w:pPr>
        <w:pStyle w:val="a3"/>
        <w:jc w:val="both"/>
        <w:rPr>
          <w:rFonts w:ascii="Times New Roman" w:hAnsi="Times New Roman" w:cs="Times New Roman"/>
          <w:sz w:val="24"/>
          <w:szCs w:val="24"/>
          <w:lang w:val="en-US"/>
        </w:rPr>
      </w:pPr>
      <w:r w:rsidRPr="004233E1">
        <w:rPr>
          <w:rFonts w:ascii="Times New Roman" w:hAnsi="Times New Roman" w:cs="Times New Roman"/>
          <w:sz w:val="24"/>
          <w:szCs w:val="24"/>
          <w:lang w:val="en-US"/>
        </w:rPr>
        <w:t>Investigation of the structure and properties of atomic-molecular structures and the creation of new optical materials, systems, instruments and technologies on this base</w:t>
      </w:r>
    </w:p>
    <w:p w:rsidR="004233E1" w:rsidRPr="004233E1" w:rsidRDefault="004233E1" w:rsidP="004233E1">
      <w:pPr>
        <w:pStyle w:val="a3"/>
        <w:jc w:val="both"/>
        <w:rPr>
          <w:rFonts w:ascii="Times New Roman" w:hAnsi="Times New Roman" w:cs="Times New Roman"/>
          <w:sz w:val="24"/>
          <w:szCs w:val="24"/>
          <w:lang w:val="en-US"/>
        </w:rPr>
      </w:pPr>
      <w:r w:rsidRPr="004233E1">
        <w:rPr>
          <w:rFonts w:ascii="Times New Roman" w:hAnsi="Times New Roman" w:cs="Times New Roman"/>
          <w:sz w:val="24"/>
          <w:szCs w:val="24"/>
          <w:lang w:val="en-US"/>
        </w:rPr>
        <w:t>Plasma physics and plasma technologies: investigation of the plasma interaction with fields and matter; development and application of methods for plasma diagnostics; development of technological applications of gas-discharge and laser plasma</w:t>
      </w:r>
    </w:p>
    <w:p w:rsidR="004233E1" w:rsidRPr="004233E1" w:rsidRDefault="004233E1" w:rsidP="004233E1">
      <w:pPr>
        <w:pStyle w:val="a3"/>
        <w:jc w:val="both"/>
        <w:rPr>
          <w:rFonts w:ascii="Times New Roman" w:hAnsi="Times New Roman" w:cs="Times New Roman"/>
          <w:sz w:val="24"/>
          <w:szCs w:val="24"/>
          <w:lang w:val="en-US"/>
        </w:rPr>
      </w:pPr>
      <w:r w:rsidRPr="004233E1">
        <w:rPr>
          <w:rFonts w:ascii="Times New Roman" w:hAnsi="Times New Roman" w:cs="Times New Roman"/>
          <w:sz w:val="24"/>
          <w:szCs w:val="24"/>
          <w:lang w:val="en-US"/>
        </w:rPr>
        <w:t>Micro- and optoelectronics: LED technology, solar cells, microwave technology, microelectromechanical and sensor systems and devices</w:t>
      </w:r>
    </w:p>
    <w:p w:rsidR="00AE0415" w:rsidRPr="004233E1" w:rsidRDefault="004233E1" w:rsidP="004233E1">
      <w:pPr>
        <w:pStyle w:val="a3"/>
        <w:jc w:val="both"/>
        <w:rPr>
          <w:lang w:val="en-US"/>
        </w:rPr>
      </w:pPr>
      <w:r w:rsidRPr="004233E1">
        <w:rPr>
          <w:rFonts w:ascii="Times New Roman" w:hAnsi="Times New Roman" w:cs="Times New Roman"/>
          <w:sz w:val="24"/>
          <w:szCs w:val="24"/>
          <w:lang w:val="en-US"/>
        </w:rPr>
        <w:t>Physics of Fundamental Interactions and Nuclear Reactions: Investigating the Structure of the Microcosm and the Universe</w:t>
      </w:r>
      <w:r w:rsidR="00AE0415" w:rsidRPr="004233E1">
        <w:rPr>
          <w:lang w:val="en-US"/>
        </w:rPr>
        <w:br w:type="page"/>
      </w:r>
    </w:p>
    <w:p w:rsidR="00F6154E" w:rsidRDefault="001B2E94" w:rsidP="001B2E9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ГНУ «Центр системного анализа и стратегических исследований НАН Беларуси»</w:t>
      </w:r>
    </w:p>
    <w:p w:rsidR="000107EF" w:rsidRDefault="000107EF" w:rsidP="001B2E94">
      <w:pPr>
        <w:spacing w:line="240" w:lineRule="auto"/>
        <w:jc w:val="both"/>
        <w:rPr>
          <w:rFonts w:ascii="Times New Roman" w:hAnsi="Times New Roman" w:cs="Times New Roman"/>
          <w:sz w:val="24"/>
          <w:szCs w:val="24"/>
        </w:rPr>
      </w:pPr>
      <w:r w:rsidRPr="000107EF">
        <w:rPr>
          <w:rFonts w:ascii="Times New Roman" w:hAnsi="Times New Roman" w:cs="Times New Roman"/>
          <w:sz w:val="24"/>
          <w:szCs w:val="24"/>
        </w:rPr>
        <w:t>Основной целью деятельности Центра является проведение научных исследований в области научно-технического и социально-экономического развития Республики Беларусь, изучение теории и практики организации научной, научно-технической и инновационной деятельности, разработка методологических основ реализации программ социально-экономического и научно-технического развития, а также прогнозов и планов инновационного развития Республики Беларусь.</w:t>
      </w:r>
    </w:p>
    <w:p w:rsidR="000107EF" w:rsidRPr="000107EF" w:rsidRDefault="000107EF" w:rsidP="000107EF">
      <w:pPr>
        <w:spacing w:line="240" w:lineRule="auto"/>
        <w:jc w:val="both"/>
        <w:rPr>
          <w:rFonts w:ascii="Times New Roman" w:hAnsi="Times New Roman" w:cs="Times New Roman"/>
          <w:sz w:val="24"/>
          <w:szCs w:val="24"/>
        </w:rPr>
      </w:pPr>
      <w:r w:rsidRPr="000107EF">
        <w:rPr>
          <w:rFonts w:ascii="Times New Roman" w:hAnsi="Times New Roman" w:cs="Times New Roman"/>
          <w:sz w:val="24"/>
          <w:szCs w:val="24"/>
        </w:rPr>
        <w:t>Направления деятельности</w:t>
      </w:r>
      <w:r>
        <w:rPr>
          <w:rFonts w:ascii="Times New Roman" w:hAnsi="Times New Roman" w:cs="Times New Roman"/>
          <w:sz w:val="24"/>
          <w:szCs w:val="24"/>
        </w:rPr>
        <w:t>:</w:t>
      </w:r>
    </w:p>
    <w:p w:rsidR="000107EF" w:rsidRPr="000107EF" w:rsidRDefault="000107EF" w:rsidP="000107EF">
      <w:pPr>
        <w:spacing w:line="240" w:lineRule="auto"/>
        <w:jc w:val="both"/>
        <w:rPr>
          <w:rFonts w:ascii="Times New Roman" w:hAnsi="Times New Roman" w:cs="Times New Roman"/>
          <w:sz w:val="24"/>
          <w:szCs w:val="24"/>
        </w:rPr>
      </w:pPr>
      <w:r w:rsidRPr="000107EF">
        <w:rPr>
          <w:rFonts w:ascii="Times New Roman" w:hAnsi="Times New Roman" w:cs="Times New Roman"/>
          <w:sz w:val="24"/>
          <w:szCs w:val="24"/>
        </w:rPr>
        <w:t>Мониторинг достижений мировой науки и выявление стратегических направлений научно-технического прогресса.</w:t>
      </w:r>
    </w:p>
    <w:p w:rsidR="000107EF" w:rsidRPr="000107EF" w:rsidRDefault="000107EF" w:rsidP="000107EF">
      <w:pPr>
        <w:spacing w:line="240" w:lineRule="auto"/>
        <w:jc w:val="both"/>
        <w:rPr>
          <w:rFonts w:ascii="Times New Roman" w:hAnsi="Times New Roman" w:cs="Times New Roman"/>
          <w:sz w:val="24"/>
          <w:szCs w:val="24"/>
        </w:rPr>
      </w:pPr>
      <w:r w:rsidRPr="000107EF">
        <w:rPr>
          <w:rFonts w:ascii="Times New Roman" w:hAnsi="Times New Roman" w:cs="Times New Roman"/>
          <w:sz w:val="24"/>
          <w:szCs w:val="24"/>
        </w:rPr>
        <w:t>Разработка долгосрочных прогнозов развития системы «наука-технологии-инновации». Разработка и экспертиза бизнес-планов, технико-экономических обоснований и инвестиционных предложений.</w:t>
      </w:r>
    </w:p>
    <w:p w:rsidR="000107EF" w:rsidRPr="000107EF" w:rsidRDefault="000107EF" w:rsidP="000107EF">
      <w:pPr>
        <w:spacing w:line="240" w:lineRule="auto"/>
        <w:jc w:val="both"/>
        <w:rPr>
          <w:rFonts w:ascii="Times New Roman" w:hAnsi="Times New Roman" w:cs="Times New Roman"/>
          <w:sz w:val="24"/>
          <w:szCs w:val="24"/>
        </w:rPr>
      </w:pPr>
      <w:r w:rsidRPr="000107EF">
        <w:rPr>
          <w:rFonts w:ascii="Times New Roman" w:hAnsi="Times New Roman" w:cs="Times New Roman"/>
          <w:sz w:val="24"/>
          <w:szCs w:val="24"/>
        </w:rPr>
        <w:t>Выполнение фундаментальных и прикладных научных исследований и разработок по приоритетным направлениям научной и научно-технической деятельности.</w:t>
      </w:r>
    </w:p>
    <w:p w:rsidR="000107EF" w:rsidRDefault="000107EF" w:rsidP="000107EF">
      <w:pPr>
        <w:spacing w:line="240" w:lineRule="auto"/>
        <w:jc w:val="both"/>
        <w:rPr>
          <w:rFonts w:ascii="Times New Roman" w:hAnsi="Times New Roman" w:cs="Times New Roman"/>
          <w:sz w:val="24"/>
          <w:szCs w:val="24"/>
        </w:rPr>
      </w:pPr>
      <w:r w:rsidRPr="000107EF">
        <w:rPr>
          <w:rFonts w:ascii="Times New Roman" w:hAnsi="Times New Roman" w:cs="Times New Roman"/>
          <w:sz w:val="24"/>
          <w:szCs w:val="24"/>
        </w:rPr>
        <w:t>Научная экспертиза важнейших программ научных исследований, научно-технических и народнохозяйственных программ, инновационных проектов, а также проектов нормативных правовых актов по профилю учреждения.</w:t>
      </w:r>
    </w:p>
    <w:p w:rsidR="000107EF" w:rsidRDefault="000107EF" w:rsidP="000107EF">
      <w:pPr>
        <w:spacing w:line="240" w:lineRule="auto"/>
        <w:jc w:val="both"/>
        <w:rPr>
          <w:rFonts w:ascii="Times New Roman" w:hAnsi="Times New Roman" w:cs="Times New Roman"/>
          <w:b/>
          <w:sz w:val="24"/>
          <w:szCs w:val="24"/>
        </w:rPr>
      </w:pPr>
      <w:r w:rsidRPr="000107EF">
        <w:rPr>
          <w:rFonts w:ascii="Times New Roman" w:hAnsi="Times New Roman" w:cs="Times New Roman"/>
          <w:b/>
          <w:sz w:val="24"/>
          <w:szCs w:val="24"/>
          <w:lang w:val="en-US"/>
        </w:rPr>
        <w:t>Center for System Analysis and Strategic Research of the National Academy of Sciences of Belarus</w:t>
      </w:r>
    </w:p>
    <w:p w:rsidR="000107EF" w:rsidRPr="000107EF" w:rsidRDefault="000107EF" w:rsidP="000107EF">
      <w:pPr>
        <w:spacing w:line="240" w:lineRule="auto"/>
        <w:jc w:val="both"/>
        <w:rPr>
          <w:rFonts w:ascii="Times New Roman" w:hAnsi="Times New Roman" w:cs="Times New Roman"/>
          <w:sz w:val="24"/>
          <w:szCs w:val="24"/>
          <w:lang w:val="en-US"/>
        </w:rPr>
      </w:pPr>
      <w:r w:rsidRPr="000107EF">
        <w:rPr>
          <w:rFonts w:ascii="Times New Roman" w:hAnsi="Times New Roman" w:cs="Times New Roman"/>
          <w:sz w:val="24"/>
          <w:szCs w:val="24"/>
          <w:lang w:val="en-US"/>
        </w:rPr>
        <w:t>The main objective of the Center is to conduct scientific research in the field of scientific, technical and socio-economic development of the Republic of Belarus, study the theory and practice of organizing scientific, scientific, technical and innovative activities, develop methodological foundations for the implementation of socio-economic and scientific and technical development programs, as well as forecasts and plans for the innovative development of the Republic of Belarus.</w:t>
      </w:r>
    </w:p>
    <w:p w:rsidR="000107EF" w:rsidRPr="000107EF" w:rsidRDefault="000107EF" w:rsidP="000107EF">
      <w:pPr>
        <w:spacing w:line="240" w:lineRule="auto"/>
        <w:jc w:val="both"/>
        <w:rPr>
          <w:rFonts w:ascii="Times New Roman" w:hAnsi="Times New Roman" w:cs="Times New Roman"/>
          <w:sz w:val="24"/>
          <w:szCs w:val="24"/>
        </w:rPr>
      </w:pPr>
      <w:r w:rsidRPr="000107EF">
        <w:rPr>
          <w:rFonts w:ascii="Times New Roman" w:hAnsi="Times New Roman" w:cs="Times New Roman"/>
          <w:sz w:val="24"/>
          <w:szCs w:val="24"/>
          <w:lang w:val="en-US"/>
        </w:rPr>
        <w:t>Areas of activity</w:t>
      </w:r>
      <w:r>
        <w:rPr>
          <w:rFonts w:ascii="Times New Roman" w:hAnsi="Times New Roman" w:cs="Times New Roman"/>
          <w:sz w:val="24"/>
          <w:szCs w:val="24"/>
        </w:rPr>
        <w:t>:</w:t>
      </w:r>
    </w:p>
    <w:p w:rsidR="000107EF" w:rsidRPr="000107EF" w:rsidRDefault="000107EF" w:rsidP="000107EF">
      <w:pPr>
        <w:spacing w:line="240" w:lineRule="auto"/>
        <w:jc w:val="both"/>
        <w:rPr>
          <w:rFonts w:ascii="Times New Roman" w:hAnsi="Times New Roman" w:cs="Times New Roman"/>
          <w:sz w:val="24"/>
          <w:szCs w:val="24"/>
          <w:lang w:val="en-US"/>
        </w:rPr>
      </w:pPr>
      <w:r w:rsidRPr="000107EF">
        <w:rPr>
          <w:rFonts w:ascii="Times New Roman" w:hAnsi="Times New Roman" w:cs="Times New Roman"/>
          <w:sz w:val="24"/>
          <w:szCs w:val="24"/>
          <w:lang w:val="en-US"/>
        </w:rPr>
        <w:t>Monitoring the achievements of world science and identifying strategic areas of scientific and technical progress.</w:t>
      </w:r>
    </w:p>
    <w:p w:rsidR="000107EF" w:rsidRPr="000107EF" w:rsidRDefault="000107EF" w:rsidP="000107EF">
      <w:pPr>
        <w:spacing w:line="240" w:lineRule="auto"/>
        <w:jc w:val="both"/>
        <w:rPr>
          <w:rFonts w:ascii="Times New Roman" w:hAnsi="Times New Roman" w:cs="Times New Roman"/>
          <w:sz w:val="24"/>
          <w:szCs w:val="24"/>
          <w:lang w:val="en-US"/>
        </w:rPr>
      </w:pPr>
      <w:proofErr w:type="gramStart"/>
      <w:r w:rsidRPr="000107EF">
        <w:rPr>
          <w:rFonts w:ascii="Times New Roman" w:hAnsi="Times New Roman" w:cs="Times New Roman"/>
          <w:sz w:val="24"/>
          <w:szCs w:val="24"/>
          <w:lang w:val="en-US"/>
        </w:rPr>
        <w:t>Development of long-term forecasts for the development of the "science-technology-innovation" system.</w:t>
      </w:r>
      <w:proofErr w:type="gramEnd"/>
      <w:r w:rsidRPr="000107EF">
        <w:rPr>
          <w:rFonts w:ascii="Times New Roman" w:hAnsi="Times New Roman" w:cs="Times New Roman"/>
          <w:sz w:val="24"/>
          <w:szCs w:val="24"/>
          <w:lang w:val="en-US"/>
        </w:rPr>
        <w:t xml:space="preserve"> </w:t>
      </w:r>
      <w:proofErr w:type="gramStart"/>
      <w:r w:rsidRPr="000107EF">
        <w:rPr>
          <w:rFonts w:ascii="Times New Roman" w:hAnsi="Times New Roman" w:cs="Times New Roman"/>
          <w:sz w:val="24"/>
          <w:szCs w:val="24"/>
          <w:lang w:val="en-US"/>
        </w:rPr>
        <w:t>Development and examination of business plans, feasibility studies and investment proposals.</w:t>
      </w:r>
      <w:proofErr w:type="gramEnd"/>
    </w:p>
    <w:p w:rsidR="000107EF" w:rsidRPr="000107EF" w:rsidRDefault="000107EF" w:rsidP="000107EF">
      <w:pPr>
        <w:spacing w:line="240" w:lineRule="auto"/>
        <w:jc w:val="both"/>
        <w:rPr>
          <w:rFonts w:ascii="Times New Roman" w:hAnsi="Times New Roman" w:cs="Times New Roman"/>
          <w:sz w:val="24"/>
          <w:szCs w:val="24"/>
          <w:lang w:val="en-US"/>
        </w:rPr>
      </w:pPr>
      <w:proofErr w:type="gramStart"/>
      <w:r w:rsidRPr="000107EF">
        <w:rPr>
          <w:rFonts w:ascii="Times New Roman" w:hAnsi="Times New Roman" w:cs="Times New Roman"/>
          <w:sz w:val="24"/>
          <w:szCs w:val="24"/>
          <w:lang w:val="en-US"/>
        </w:rPr>
        <w:t>Carrying out fundamental and applied scientific research and development in priority areas of scientific and scientific and technical activities.</w:t>
      </w:r>
      <w:proofErr w:type="gramEnd"/>
    </w:p>
    <w:p w:rsidR="000107EF" w:rsidRPr="000107EF" w:rsidRDefault="000107EF" w:rsidP="000107EF">
      <w:pPr>
        <w:spacing w:line="240" w:lineRule="auto"/>
        <w:jc w:val="both"/>
        <w:rPr>
          <w:rFonts w:ascii="Times New Roman" w:hAnsi="Times New Roman" w:cs="Times New Roman"/>
          <w:sz w:val="24"/>
          <w:szCs w:val="24"/>
          <w:lang w:val="en-US"/>
        </w:rPr>
      </w:pPr>
      <w:r w:rsidRPr="000107EF">
        <w:rPr>
          <w:rFonts w:ascii="Times New Roman" w:hAnsi="Times New Roman" w:cs="Times New Roman"/>
          <w:sz w:val="24"/>
          <w:szCs w:val="24"/>
          <w:lang w:val="en-US"/>
        </w:rPr>
        <w:t>Scientific examination of the most important scientific research programs, scientific, technical and national economic programs, innovative projects, as well as draft regulatory legal acts in the profile of the institution.</w:t>
      </w:r>
    </w:p>
    <w:sectPr w:rsidR="000107EF" w:rsidRPr="00010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A6190"/>
    <w:multiLevelType w:val="multilevel"/>
    <w:tmpl w:val="37865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3CD"/>
    <w:rsid w:val="000107EF"/>
    <w:rsid w:val="001B2E94"/>
    <w:rsid w:val="004233E1"/>
    <w:rsid w:val="005E29BB"/>
    <w:rsid w:val="00641233"/>
    <w:rsid w:val="006C0F9E"/>
    <w:rsid w:val="00731D8F"/>
    <w:rsid w:val="007B1FF9"/>
    <w:rsid w:val="008A56A7"/>
    <w:rsid w:val="00905FE3"/>
    <w:rsid w:val="009E1487"/>
    <w:rsid w:val="00A6744E"/>
    <w:rsid w:val="00AE0415"/>
    <w:rsid w:val="00C903CD"/>
    <w:rsid w:val="00EA18D7"/>
    <w:rsid w:val="00F615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3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107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107E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1B2E9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0107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903CD"/>
    <w:pPr>
      <w:spacing w:after="0" w:line="240" w:lineRule="auto"/>
    </w:pPr>
  </w:style>
  <w:style w:type="paragraph" w:styleId="a4">
    <w:name w:val="Normal (Web)"/>
    <w:basedOn w:val="a"/>
    <w:uiPriority w:val="99"/>
    <w:semiHidden/>
    <w:unhideWhenUsed/>
    <w:rsid w:val="00C903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1B2E94"/>
    <w:rPr>
      <w:rFonts w:ascii="Times New Roman" w:eastAsia="Times New Roman" w:hAnsi="Times New Roman" w:cs="Times New Roman"/>
      <w:b/>
      <w:bCs/>
      <w:sz w:val="24"/>
      <w:szCs w:val="24"/>
      <w:lang w:eastAsia="ru-RU"/>
    </w:rPr>
  </w:style>
  <w:style w:type="character" w:styleId="a5">
    <w:name w:val="Strong"/>
    <w:basedOn w:val="a0"/>
    <w:uiPriority w:val="22"/>
    <w:qFormat/>
    <w:rsid w:val="00AE0415"/>
    <w:rPr>
      <w:b/>
      <w:bCs/>
    </w:rPr>
  </w:style>
  <w:style w:type="character" w:customStyle="1" w:styleId="10">
    <w:name w:val="Заголовок 1 Знак"/>
    <w:basedOn w:val="a0"/>
    <w:link w:val="1"/>
    <w:uiPriority w:val="9"/>
    <w:rsid w:val="004233E1"/>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semiHidden/>
    <w:rsid w:val="000107EF"/>
    <w:rPr>
      <w:rFonts w:asciiTheme="majorHAnsi" w:eastAsiaTheme="majorEastAsia" w:hAnsiTheme="majorHAnsi" w:cstheme="majorBidi"/>
      <w:color w:val="243F60" w:themeColor="accent1" w:themeShade="7F"/>
    </w:rPr>
  </w:style>
  <w:style w:type="character" w:customStyle="1" w:styleId="20">
    <w:name w:val="Заголовок 2 Знак"/>
    <w:basedOn w:val="a0"/>
    <w:link w:val="2"/>
    <w:uiPriority w:val="9"/>
    <w:semiHidden/>
    <w:rsid w:val="000107E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107E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3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107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107E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1B2E9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0107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903CD"/>
    <w:pPr>
      <w:spacing w:after="0" w:line="240" w:lineRule="auto"/>
    </w:pPr>
  </w:style>
  <w:style w:type="paragraph" w:styleId="a4">
    <w:name w:val="Normal (Web)"/>
    <w:basedOn w:val="a"/>
    <w:uiPriority w:val="99"/>
    <w:semiHidden/>
    <w:unhideWhenUsed/>
    <w:rsid w:val="00C903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1B2E94"/>
    <w:rPr>
      <w:rFonts w:ascii="Times New Roman" w:eastAsia="Times New Roman" w:hAnsi="Times New Roman" w:cs="Times New Roman"/>
      <w:b/>
      <w:bCs/>
      <w:sz w:val="24"/>
      <w:szCs w:val="24"/>
      <w:lang w:eastAsia="ru-RU"/>
    </w:rPr>
  </w:style>
  <w:style w:type="character" w:styleId="a5">
    <w:name w:val="Strong"/>
    <w:basedOn w:val="a0"/>
    <w:uiPriority w:val="22"/>
    <w:qFormat/>
    <w:rsid w:val="00AE0415"/>
    <w:rPr>
      <w:b/>
      <w:bCs/>
    </w:rPr>
  </w:style>
  <w:style w:type="character" w:customStyle="1" w:styleId="10">
    <w:name w:val="Заголовок 1 Знак"/>
    <w:basedOn w:val="a0"/>
    <w:link w:val="1"/>
    <w:uiPriority w:val="9"/>
    <w:rsid w:val="004233E1"/>
    <w:rPr>
      <w:rFonts w:asciiTheme="majorHAnsi" w:eastAsiaTheme="majorEastAsia" w:hAnsiTheme="majorHAnsi" w:cstheme="majorBidi"/>
      <w:b/>
      <w:bCs/>
      <w:color w:val="365F91" w:themeColor="accent1" w:themeShade="BF"/>
      <w:sz w:val="28"/>
      <w:szCs w:val="28"/>
    </w:rPr>
  </w:style>
  <w:style w:type="character" w:customStyle="1" w:styleId="50">
    <w:name w:val="Заголовок 5 Знак"/>
    <w:basedOn w:val="a0"/>
    <w:link w:val="5"/>
    <w:uiPriority w:val="9"/>
    <w:semiHidden/>
    <w:rsid w:val="000107EF"/>
    <w:rPr>
      <w:rFonts w:asciiTheme="majorHAnsi" w:eastAsiaTheme="majorEastAsia" w:hAnsiTheme="majorHAnsi" w:cstheme="majorBidi"/>
      <w:color w:val="243F60" w:themeColor="accent1" w:themeShade="7F"/>
    </w:rPr>
  </w:style>
  <w:style w:type="character" w:customStyle="1" w:styleId="20">
    <w:name w:val="Заголовок 2 Знак"/>
    <w:basedOn w:val="a0"/>
    <w:link w:val="2"/>
    <w:uiPriority w:val="9"/>
    <w:semiHidden/>
    <w:rsid w:val="000107E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107E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3195">
      <w:bodyDiv w:val="1"/>
      <w:marLeft w:val="0"/>
      <w:marRight w:val="0"/>
      <w:marTop w:val="0"/>
      <w:marBottom w:val="0"/>
      <w:divBdr>
        <w:top w:val="none" w:sz="0" w:space="0" w:color="auto"/>
        <w:left w:val="none" w:sz="0" w:space="0" w:color="auto"/>
        <w:bottom w:val="none" w:sz="0" w:space="0" w:color="auto"/>
        <w:right w:val="none" w:sz="0" w:space="0" w:color="auto"/>
      </w:divBdr>
    </w:div>
    <w:div w:id="61102873">
      <w:bodyDiv w:val="1"/>
      <w:marLeft w:val="0"/>
      <w:marRight w:val="0"/>
      <w:marTop w:val="0"/>
      <w:marBottom w:val="0"/>
      <w:divBdr>
        <w:top w:val="none" w:sz="0" w:space="0" w:color="auto"/>
        <w:left w:val="none" w:sz="0" w:space="0" w:color="auto"/>
        <w:bottom w:val="none" w:sz="0" w:space="0" w:color="auto"/>
        <w:right w:val="none" w:sz="0" w:space="0" w:color="auto"/>
      </w:divBdr>
    </w:div>
    <w:div w:id="103309234">
      <w:bodyDiv w:val="1"/>
      <w:marLeft w:val="0"/>
      <w:marRight w:val="0"/>
      <w:marTop w:val="0"/>
      <w:marBottom w:val="0"/>
      <w:divBdr>
        <w:top w:val="none" w:sz="0" w:space="0" w:color="auto"/>
        <w:left w:val="none" w:sz="0" w:space="0" w:color="auto"/>
        <w:bottom w:val="none" w:sz="0" w:space="0" w:color="auto"/>
        <w:right w:val="none" w:sz="0" w:space="0" w:color="auto"/>
      </w:divBdr>
    </w:div>
    <w:div w:id="149059769">
      <w:bodyDiv w:val="1"/>
      <w:marLeft w:val="0"/>
      <w:marRight w:val="0"/>
      <w:marTop w:val="0"/>
      <w:marBottom w:val="0"/>
      <w:divBdr>
        <w:top w:val="none" w:sz="0" w:space="0" w:color="auto"/>
        <w:left w:val="none" w:sz="0" w:space="0" w:color="auto"/>
        <w:bottom w:val="none" w:sz="0" w:space="0" w:color="auto"/>
        <w:right w:val="none" w:sz="0" w:space="0" w:color="auto"/>
      </w:divBdr>
    </w:div>
    <w:div w:id="156382846">
      <w:bodyDiv w:val="1"/>
      <w:marLeft w:val="0"/>
      <w:marRight w:val="0"/>
      <w:marTop w:val="0"/>
      <w:marBottom w:val="0"/>
      <w:divBdr>
        <w:top w:val="none" w:sz="0" w:space="0" w:color="auto"/>
        <w:left w:val="none" w:sz="0" w:space="0" w:color="auto"/>
        <w:bottom w:val="none" w:sz="0" w:space="0" w:color="auto"/>
        <w:right w:val="none" w:sz="0" w:space="0" w:color="auto"/>
      </w:divBdr>
    </w:div>
    <w:div w:id="418410466">
      <w:bodyDiv w:val="1"/>
      <w:marLeft w:val="0"/>
      <w:marRight w:val="0"/>
      <w:marTop w:val="0"/>
      <w:marBottom w:val="0"/>
      <w:divBdr>
        <w:top w:val="none" w:sz="0" w:space="0" w:color="auto"/>
        <w:left w:val="none" w:sz="0" w:space="0" w:color="auto"/>
        <w:bottom w:val="none" w:sz="0" w:space="0" w:color="auto"/>
        <w:right w:val="none" w:sz="0" w:space="0" w:color="auto"/>
      </w:divBdr>
    </w:div>
    <w:div w:id="502555516">
      <w:bodyDiv w:val="1"/>
      <w:marLeft w:val="0"/>
      <w:marRight w:val="0"/>
      <w:marTop w:val="0"/>
      <w:marBottom w:val="0"/>
      <w:divBdr>
        <w:top w:val="none" w:sz="0" w:space="0" w:color="auto"/>
        <w:left w:val="none" w:sz="0" w:space="0" w:color="auto"/>
        <w:bottom w:val="none" w:sz="0" w:space="0" w:color="auto"/>
        <w:right w:val="none" w:sz="0" w:space="0" w:color="auto"/>
      </w:divBdr>
    </w:div>
    <w:div w:id="513106789">
      <w:bodyDiv w:val="1"/>
      <w:marLeft w:val="0"/>
      <w:marRight w:val="0"/>
      <w:marTop w:val="0"/>
      <w:marBottom w:val="0"/>
      <w:divBdr>
        <w:top w:val="none" w:sz="0" w:space="0" w:color="auto"/>
        <w:left w:val="none" w:sz="0" w:space="0" w:color="auto"/>
        <w:bottom w:val="none" w:sz="0" w:space="0" w:color="auto"/>
        <w:right w:val="none" w:sz="0" w:space="0" w:color="auto"/>
      </w:divBdr>
    </w:div>
    <w:div w:id="530073541">
      <w:bodyDiv w:val="1"/>
      <w:marLeft w:val="0"/>
      <w:marRight w:val="0"/>
      <w:marTop w:val="0"/>
      <w:marBottom w:val="0"/>
      <w:divBdr>
        <w:top w:val="none" w:sz="0" w:space="0" w:color="auto"/>
        <w:left w:val="none" w:sz="0" w:space="0" w:color="auto"/>
        <w:bottom w:val="none" w:sz="0" w:space="0" w:color="auto"/>
        <w:right w:val="none" w:sz="0" w:space="0" w:color="auto"/>
      </w:divBdr>
      <w:divsChild>
        <w:div w:id="1921131429">
          <w:marLeft w:val="0"/>
          <w:marRight w:val="0"/>
          <w:marTop w:val="0"/>
          <w:marBottom w:val="0"/>
          <w:divBdr>
            <w:top w:val="none" w:sz="0" w:space="0" w:color="auto"/>
            <w:left w:val="none" w:sz="0" w:space="0" w:color="auto"/>
            <w:bottom w:val="none" w:sz="0" w:space="0" w:color="auto"/>
            <w:right w:val="none" w:sz="0" w:space="0" w:color="auto"/>
          </w:divBdr>
          <w:divsChild>
            <w:div w:id="758335223">
              <w:marLeft w:val="0"/>
              <w:marRight w:val="0"/>
              <w:marTop w:val="0"/>
              <w:marBottom w:val="0"/>
              <w:divBdr>
                <w:top w:val="none" w:sz="0" w:space="0" w:color="auto"/>
                <w:left w:val="none" w:sz="0" w:space="0" w:color="auto"/>
                <w:bottom w:val="none" w:sz="0" w:space="0" w:color="auto"/>
                <w:right w:val="none" w:sz="0" w:space="0" w:color="auto"/>
              </w:divBdr>
              <w:divsChild>
                <w:div w:id="1331173002">
                  <w:marLeft w:val="0"/>
                  <w:marRight w:val="0"/>
                  <w:marTop w:val="0"/>
                  <w:marBottom w:val="0"/>
                  <w:divBdr>
                    <w:top w:val="none" w:sz="0" w:space="0" w:color="auto"/>
                    <w:left w:val="none" w:sz="0" w:space="0" w:color="auto"/>
                    <w:bottom w:val="none" w:sz="0" w:space="0" w:color="auto"/>
                    <w:right w:val="none" w:sz="0" w:space="0" w:color="auto"/>
                  </w:divBdr>
                </w:div>
              </w:divsChild>
            </w:div>
            <w:div w:id="209924171">
              <w:marLeft w:val="0"/>
              <w:marRight w:val="0"/>
              <w:marTop w:val="0"/>
              <w:marBottom w:val="0"/>
              <w:divBdr>
                <w:top w:val="none" w:sz="0" w:space="0" w:color="auto"/>
                <w:left w:val="none" w:sz="0" w:space="0" w:color="auto"/>
                <w:bottom w:val="none" w:sz="0" w:space="0" w:color="auto"/>
                <w:right w:val="none" w:sz="0" w:space="0" w:color="auto"/>
              </w:divBdr>
              <w:divsChild>
                <w:div w:id="258757411">
                  <w:marLeft w:val="0"/>
                  <w:marRight w:val="0"/>
                  <w:marTop w:val="0"/>
                  <w:marBottom w:val="0"/>
                  <w:divBdr>
                    <w:top w:val="none" w:sz="0" w:space="0" w:color="auto"/>
                    <w:left w:val="none" w:sz="0" w:space="0" w:color="auto"/>
                    <w:bottom w:val="none" w:sz="0" w:space="0" w:color="auto"/>
                    <w:right w:val="none" w:sz="0" w:space="0" w:color="auto"/>
                  </w:divBdr>
                  <w:divsChild>
                    <w:div w:id="1962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408">
              <w:marLeft w:val="0"/>
              <w:marRight w:val="0"/>
              <w:marTop w:val="100"/>
              <w:marBottom w:val="0"/>
              <w:divBdr>
                <w:top w:val="none" w:sz="0" w:space="0" w:color="auto"/>
                <w:left w:val="none" w:sz="0" w:space="0" w:color="auto"/>
                <w:bottom w:val="none" w:sz="0" w:space="0" w:color="auto"/>
                <w:right w:val="none" w:sz="0" w:space="0" w:color="auto"/>
              </w:divBdr>
              <w:divsChild>
                <w:div w:id="1120077287">
                  <w:marLeft w:val="0"/>
                  <w:marRight w:val="0"/>
                  <w:marTop w:val="0"/>
                  <w:marBottom w:val="0"/>
                  <w:divBdr>
                    <w:top w:val="none" w:sz="0" w:space="0" w:color="auto"/>
                    <w:left w:val="none" w:sz="0" w:space="0" w:color="auto"/>
                    <w:bottom w:val="none" w:sz="0" w:space="0" w:color="auto"/>
                    <w:right w:val="none" w:sz="0" w:space="0" w:color="auto"/>
                  </w:divBdr>
                </w:div>
                <w:div w:id="137117040">
                  <w:marLeft w:val="0"/>
                  <w:marRight w:val="0"/>
                  <w:marTop w:val="0"/>
                  <w:marBottom w:val="0"/>
                  <w:divBdr>
                    <w:top w:val="none" w:sz="0" w:space="0" w:color="auto"/>
                    <w:left w:val="none" w:sz="0" w:space="0" w:color="auto"/>
                    <w:bottom w:val="none" w:sz="0" w:space="0" w:color="auto"/>
                    <w:right w:val="none" w:sz="0" w:space="0" w:color="auto"/>
                  </w:divBdr>
                </w:div>
              </w:divsChild>
            </w:div>
            <w:div w:id="1126923472">
              <w:marLeft w:val="0"/>
              <w:marRight w:val="0"/>
              <w:marTop w:val="0"/>
              <w:marBottom w:val="0"/>
              <w:divBdr>
                <w:top w:val="none" w:sz="0" w:space="0" w:color="auto"/>
                <w:left w:val="none" w:sz="0" w:space="0" w:color="auto"/>
                <w:bottom w:val="none" w:sz="0" w:space="0" w:color="auto"/>
                <w:right w:val="none" w:sz="0" w:space="0" w:color="auto"/>
              </w:divBdr>
              <w:divsChild>
                <w:div w:id="17488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8129">
          <w:marLeft w:val="0"/>
          <w:marRight w:val="0"/>
          <w:marTop w:val="0"/>
          <w:marBottom w:val="0"/>
          <w:divBdr>
            <w:top w:val="none" w:sz="0" w:space="0" w:color="auto"/>
            <w:left w:val="none" w:sz="0" w:space="0" w:color="auto"/>
            <w:bottom w:val="none" w:sz="0" w:space="0" w:color="auto"/>
            <w:right w:val="none" w:sz="0" w:space="0" w:color="auto"/>
          </w:divBdr>
          <w:divsChild>
            <w:div w:id="1816987392">
              <w:marLeft w:val="0"/>
              <w:marRight w:val="0"/>
              <w:marTop w:val="0"/>
              <w:marBottom w:val="0"/>
              <w:divBdr>
                <w:top w:val="none" w:sz="0" w:space="0" w:color="auto"/>
                <w:left w:val="none" w:sz="0" w:space="0" w:color="auto"/>
                <w:bottom w:val="none" w:sz="0" w:space="0" w:color="auto"/>
                <w:right w:val="none" w:sz="0" w:space="0" w:color="auto"/>
              </w:divBdr>
              <w:divsChild>
                <w:div w:id="1105609969">
                  <w:marLeft w:val="0"/>
                  <w:marRight w:val="0"/>
                  <w:marTop w:val="0"/>
                  <w:marBottom w:val="0"/>
                  <w:divBdr>
                    <w:top w:val="none" w:sz="0" w:space="0" w:color="auto"/>
                    <w:left w:val="none" w:sz="0" w:space="0" w:color="auto"/>
                    <w:bottom w:val="none" w:sz="0" w:space="0" w:color="auto"/>
                    <w:right w:val="none" w:sz="0" w:space="0" w:color="auto"/>
                  </w:divBdr>
                  <w:divsChild>
                    <w:div w:id="2944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81633">
      <w:bodyDiv w:val="1"/>
      <w:marLeft w:val="0"/>
      <w:marRight w:val="0"/>
      <w:marTop w:val="0"/>
      <w:marBottom w:val="0"/>
      <w:divBdr>
        <w:top w:val="none" w:sz="0" w:space="0" w:color="auto"/>
        <w:left w:val="none" w:sz="0" w:space="0" w:color="auto"/>
        <w:bottom w:val="none" w:sz="0" w:space="0" w:color="auto"/>
        <w:right w:val="none" w:sz="0" w:space="0" w:color="auto"/>
      </w:divBdr>
    </w:div>
    <w:div w:id="1112894467">
      <w:bodyDiv w:val="1"/>
      <w:marLeft w:val="0"/>
      <w:marRight w:val="0"/>
      <w:marTop w:val="0"/>
      <w:marBottom w:val="0"/>
      <w:divBdr>
        <w:top w:val="none" w:sz="0" w:space="0" w:color="auto"/>
        <w:left w:val="none" w:sz="0" w:space="0" w:color="auto"/>
        <w:bottom w:val="none" w:sz="0" w:space="0" w:color="auto"/>
        <w:right w:val="none" w:sz="0" w:space="0" w:color="auto"/>
      </w:divBdr>
      <w:divsChild>
        <w:div w:id="461853470">
          <w:marLeft w:val="0"/>
          <w:marRight w:val="0"/>
          <w:marTop w:val="0"/>
          <w:marBottom w:val="0"/>
          <w:divBdr>
            <w:top w:val="none" w:sz="0" w:space="0" w:color="auto"/>
            <w:left w:val="none" w:sz="0" w:space="0" w:color="auto"/>
            <w:bottom w:val="none" w:sz="0" w:space="0" w:color="auto"/>
            <w:right w:val="none" w:sz="0" w:space="0" w:color="auto"/>
          </w:divBdr>
        </w:div>
      </w:divsChild>
    </w:div>
    <w:div w:id="1247347897">
      <w:bodyDiv w:val="1"/>
      <w:marLeft w:val="0"/>
      <w:marRight w:val="0"/>
      <w:marTop w:val="0"/>
      <w:marBottom w:val="0"/>
      <w:divBdr>
        <w:top w:val="none" w:sz="0" w:space="0" w:color="auto"/>
        <w:left w:val="none" w:sz="0" w:space="0" w:color="auto"/>
        <w:bottom w:val="none" w:sz="0" w:space="0" w:color="auto"/>
        <w:right w:val="none" w:sz="0" w:space="0" w:color="auto"/>
      </w:divBdr>
      <w:divsChild>
        <w:div w:id="131142833">
          <w:marLeft w:val="0"/>
          <w:marRight w:val="0"/>
          <w:marTop w:val="0"/>
          <w:marBottom w:val="0"/>
          <w:divBdr>
            <w:top w:val="none" w:sz="0" w:space="0" w:color="auto"/>
            <w:left w:val="none" w:sz="0" w:space="0" w:color="auto"/>
            <w:bottom w:val="none" w:sz="0" w:space="0" w:color="auto"/>
            <w:right w:val="none" w:sz="0" w:space="0" w:color="auto"/>
          </w:divBdr>
        </w:div>
      </w:divsChild>
    </w:div>
    <w:div w:id="1260524923">
      <w:bodyDiv w:val="1"/>
      <w:marLeft w:val="0"/>
      <w:marRight w:val="0"/>
      <w:marTop w:val="0"/>
      <w:marBottom w:val="0"/>
      <w:divBdr>
        <w:top w:val="none" w:sz="0" w:space="0" w:color="auto"/>
        <w:left w:val="none" w:sz="0" w:space="0" w:color="auto"/>
        <w:bottom w:val="none" w:sz="0" w:space="0" w:color="auto"/>
        <w:right w:val="none" w:sz="0" w:space="0" w:color="auto"/>
      </w:divBdr>
    </w:div>
    <w:div w:id="1532452950">
      <w:bodyDiv w:val="1"/>
      <w:marLeft w:val="0"/>
      <w:marRight w:val="0"/>
      <w:marTop w:val="0"/>
      <w:marBottom w:val="0"/>
      <w:divBdr>
        <w:top w:val="none" w:sz="0" w:space="0" w:color="auto"/>
        <w:left w:val="none" w:sz="0" w:space="0" w:color="auto"/>
        <w:bottom w:val="none" w:sz="0" w:space="0" w:color="auto"/>
        <w:right w:val="none" w:sz="0" w:space="0" w:color="auto"/>
      </w:divBdr>
    </w:div>
    <w:div w:id="1612012627">
      <w:bodyDiv w:val="1"/>
      <w:marLeft w:val="0"/>
      <w:marRight w:val="0"/>
      <w:marTop w:val="0"/>
      <w:marBottom w:val="0"/>
      <w:divBdr>
        <w:top w:val="none" w:sz="0" w:space="0" w:color="auto"/>
        <w:left w:val="none" w:sz="0" w:space="0" w:color="auto"/>
        <w:bottom w:val="none" w:sz="0" w:space="0" w:color="auto"/>
        <w:right w:val="none" w:sz="0" w:space="0" w:color="auto"/>
      </w:divBdr>
    </w:div>
    <w:div w:id="1623148229">
      <w:bodyDiv w:val="1"/>
      <w:marLeft w:val="0"/>
      <w:marRight w:val="0"/>
      <w:marTop w:val="0"/>
      <w:marBottom w:val="0"/>
      <w:divBdr>
        <w:top w:val="none" w:sz="0" w:space="0" w:color="auto"/>
        <w:left w:val="none" w:sz="0" w:space="0" w:color="auto"/>
        <w:bottom w:val="none" w:sz="0" w:space="0" w:color="auto"/>
        <w:right w:val="none" w:sz="0" w:space="0" w:color="auto"/>
      </w:divBdr>
    </w:div>
    <w:div w:id="1627928392">
      <w:bodyDiv w:val="1"/>
      <w:marLeft w:val="0"/>
      <w:marRight w:val="0"/>
      <w:marTop w:val="0"/>
      <w:marBottom w:val="0"/>
      <w:divBdr>
        <w:top w:val="none" w:sz="0" w:space="0" w:color="auto"/>
        <w:left w:val="none" w:sz="0" w:space="0" w:color="auto"/>
        <w:bottom w:val="none" w:sz="0" w:space="0" w:color="auto"/>
        <w:right w:val="none" w:sz="0" w:space="0" w:color="auto"/>
      </w:divBdr>
    </w:div>
    <w:div w:id="1733430152">
      <w:bodyDiv w:val="1"/>
      <w:marLeft w:val="0"/>
      <w:marRight w:val="0"/>
      <w:marTop w:val="0"/>
      <w:marBottom w:val="0"/>
      <w:divBdr>
        <w:top w:val="none" w:sz="0" w:space="0" w:color="auto"/>
        <w:left w:val="none" w:sz="0" w:space="0" w:color="auto"/>
        <w:bottom w:val="none" w:sz="0" w:space="0" w:color="auto"/>
        <w:right w:val="none" w:sz="0" w:space="0" w:color="auto"/>
      </w:divBdr>
    </w:div>
    <w:div w:id="1918125923">
      <w:bodyDiv w:val="1"/>
      <w:marLeft w:val="0"/>
      <w:marRight w:val="0"/>
      <w:marTop w:val="0"/>
      <w:marBottom w:val="0"/>
      <w:divBdr>
        <w:top w:val="none" w:sz="0" w:space="0" w:color="auto"/>
        <w:left w:val="none" w:sz="0" w:space="0" w:color="auto"/>
        <w:bottom w:val="none" w:sz="0" w:space="0" w:color="auto"/>
        <w:right w:val="none" w:sz="0" w:space="0" w:color="auto"/>
      </w:divBdr>
      <w:divsChild>
        <w:div w:id="1807818904">
          <w:marLeft w:val="0"/>
          <w:marRight w:val="0"/>
          <w:marTop w:val="0"/>
          <w:marBottom w:val="0"/>
          <w:divBdr>
            <w:top w:val="none" w:sz="0" w:space="0" w:color="auto"/>
            <w:left w:val="none" w:sz="0" w:space="0" w:color="auto"/>
            <w:bottom w:val="none" w:sz="0" w:space="0" w:color="auto"/>
            <w:right w:val="none" w:sz="0" w:space="0" w:color="auto"/>
          </w:divBdr>
        </w:div>
      </w:divsChild>
    </w:div>
    <w:div w:id="205029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2568</Words>
  <Characters>14639</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2024-06-10T10:59:00Z</dcterms:created>
  <dcterms:modified xsi:type="dcterms:W3CDTF">2024-08-09T13:20:00Z</dcterms:modified>
</cp:coreProperties>
</file>