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64EE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  <w:r w:rsidRPr="00570F6C">
        <w:rPr>
          <w:b/>
          <w:bCs/>
          <w:sz w:val="28"/>
          <w:szCs w:val="28"/>
        </w:rPr>
        <w:t>НПЦ ПЭА БГУИР</w:t>
      </w:r>
    </w:p>
    <w:p w14:paraId="588EEABB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7DCFF3E7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2DCCDB4E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270618E1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2FF5258A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6AADE2A4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2BDCA0AB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4A0C99F6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607B440A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73EE0D05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0E766D68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704FFA88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474B25BF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28F3F16C" w14:textId="77777777" w:rsidR="00570F6C" w:rsidRPr="00570F6C" w:rsidRDefault="00570F6C" w:rsidP="00570F6C">
      <w:pPr>
        <w:shd w:val="clear" w:color="auto" w:fill="FFFFFF"/>
        <w:autoSpaceDE w:val="0"/>
        <w:autoSpaceDN w:val="0"/>
        <w:adjustRightInd w:val="0"/>
        <w:ind w:left="567" w:firstLine="567"/>
        <w:jc w:val="center"/>
        <w:rPr>
          <w:b/>
          <w:bCs/>
          <w:sz w:val="28"/>
          <w:szCs w:val="28"/>
        </w:rPr>
      </w:pPr>
    </w:p>
    <w:p w14:paraId="31817854" w14:textId="77777777" w:rsidR="00570F6C" w:rsidRPr="00570F6C" w:rsidRDefault="00570F6C" w:rsidP="00570F6C">
      <w:pPr>
        <w:autoSpaceDE w:val="0"/>
        <w:autoSpaceDN w:val="0"/>
        <w:adjustRightInd w:val="0"/>
        <w:spacing w:line="360" w:lineRule="auto"/>
        <w:ind w:left="567" w:firstLine="567"/>
        <w:jc w:val="center"/>
        <w:rPr>
          <w:b/>
          <w:bCs/>
          <w:sz w:val="28"/>
          <w:szCs w:val="28"/>
        </w:rPr>
      </w:pPr>
      <w:r w:rsidRPr="00570F6C">
        <w:rPr>
          <w:b/>
          <w:bCs/>
          <w:sz w:val="28"/>
          <w:szCs w:val="28"/>
        </w:rPr>
        <w:t>ИНСТРУКЦИЯ ПО МОНТАЖУ И</w:t>
      </w:r>
    </w:p>
    <w:p w14:paraId="4EF1FBEA" w14:textId="77777777" w:rsidR="00570F6C" w:rsidRPr="00570F6C" w:rsidRDefault="00570F6C" w:rsidP="00570F6C">
      <w:pPr>
        <w:autoSpaceDE w:val="0"/>
        <w:autoSpaceDN w:val="0"/>
        <w:adjustRightInd w:val="0"/>
        <w:spacing w:line="360" w:lineRule="auto"/>
        <w:ind w:left="567" w:firstLine="567"/>
        <w:jc w:val="center"/>
        <w:rPr>
          <w:b/>
          <w:bCs/>
          <w:sz w:val="28"/>
          <w:szCs w:val="28"/>
        </w:rPr>
      </w:pPr>
      <w:r w:rsidRPr="00570F6C">
        <w:rPr>
          <w:b/>
          <w:bCs/>
          <w:sz w:val="28"/>
          <w:szCs w:val="28"/>
        </w:rPr>
        <w:t xml:space="preserve">ЭКСПЛУАТАЦИИ </w:t>
      </w:r>
    </w:p>
    <w:p w14:paraId="345A3233" w14:textId="77777777" w:rsidR="00570F6C" w:rsidRPr="00570F6C" w:rsidRDefault="00570F6C" w:rsidP="00570F6C">
      <w:pPr>
        <w:autoSpaceDE w:val="0"/>
        <w:autoSpaceDN w:val="0"/>
        <w:adjustRightInd w:val="0"/>
        <w:spacing w:line="360" w:lineRule="auto"/>
        <w:ind w:left="567" w:firstLine="567"/>
        <w:jc w:val="center"/>
        <w:rPr>
          <w:bCs/>
          <w:sz w:val="36"/>
          <w:szCs w:val="36"/>
        </w:rPr>
      </w:pPr>
      <w:r w:rsidRPr="00570F6C">
        <w:rPr>
          <w:b/>
          <w:bCs/>
          <w:sz w:val="36"/>
          <w:szCs w:val="36"/>
        </w:rPr>
        <w:t xml:space="preserve">СУММАТОРА ДУТ </w:t>
      </w:r>
      <w:r w:rsidRPr="00570F6C">
        <w:rPr>
          <w:b/>
          <w:bCs/>
          <w:sz w:val="36"/>
          <w:szCs w:val="36"/>
          <w:lang w:val="en-US"/>
        </w:rPr>
        <w:t>V</w:t>
      </w:r>
      <w:r w:rsidRPr="00570F6C">
        <w:rPr>
          <w:b/>
          <w:bCs/>
          <w:sz w:val="36"/>
          <w:szCs w:val="36"/>
        </w:rPr>
        <w:t>3.0</w:t>
      </w:r>
    </w:p>
    <w:p w14:paraId="0344A17A" w14:textId="77777777" w:rsidR="00570F6C" w:rsidRPr="00570F6C" w:rsidRDefault="00570F6C" w:rsidP="00570F6C">
      <w:pPr>
        <w:autoSpaceDE w:val="0"/>
        <w:autoSpaceDN w:val="0"/>
        <w:adjustRightInd w:val="0"/>
        <w:spacing w:line="360" w:lineRule="auto"/>
        <w:ind w:left="567" w:firstLine="567"/>
        <w:jc w:val="center"/>
        <w:rPr>
          <w:b/>
          <w:bCs/>
          <w:sz w:val="28"/>
          <w:szCs w:val="28"/>
        </w:rPr>
      </w:pPr>
    </w:p>
    <w:p w14:paraId="7AF37BB7" w14:textId="77777777" w:rsidR="00570F6C" w:rsidRPr="00570F6C" w:rsidRDefault="00570F6C" w:rsidP="00570F6C">
      <w:pPr>
        <w:autoSpaceDE w:val="0"/>
        <w:autoSpaceDN w:val="0"/>
        <w:adjustRightInd w:val="0"/>
        <w:spacing w:line="360" w:lineRule="auto"/>
        <w:ind w:left="567" w:firstLine="567"/>
        <w:jc w:val="center"/>
        <w:rPr>
          <w:b/>
          <w:bCs/>
          <w:sz w:val="28"/>
          <w:szCs w:val="28"/>
        </w:rPr>
      </w:pPr>
    </w:p>
    <w:p w14:paraId="69DE16BD" w14:textId="77777777" w:rsidR="00570F6C" w:rsidRPr="00570F6C" w:rsidRDefault="00570F6C" w:rsidP="00570F6C">
      <w:pPr>
        <w:autoSpaceDE w:val="0"/>
        <w:autoSpaceDN w:val="0"/>
        <w:adjustRightInd w:val="0"/>
        <w:spacing w:line="360" w:lineRule="auto"/>
        <w:ind w:left="567" w:firstLine="567"/>
        <w:jc w:val="center"/>
        <w:rPr>
          <w:b/>
          <w:bCs/>
          <w:sz w:val="28"/>
          <w:szCs w:val="28"/>
        </w:rPr>
      </w:pPr>
    </w:p>
    <w:p w14:paraId="081B39CA" w14:textId="77777777" w:rsidR="00570F6C" w:rsidRPr="00570F6C" w:rsidRDefault="00570F6C" w:rsidP="00570F6C">
      <w:pPr>
        <w:autoSpaceDE w:val="0"/>
        <w:autoSpaceDN w:val="0"/>
        <w:adjustRightInd w:val="0"/>
        <w:spacing w:line="360" w:lineRule="auto"/>
        <w:ind w:left="567" w:firstLine="567"/>
        <w:jc w:val="center"/>
        <w:rPr>
          <w:b/>
          <w:bCs/>
          <w:sz w:val="28"/>
          <w:szCs w:val="28"/>
        </w:rPr>
      </w:pPr>
    </w:p>
    <w:p w14:paraId="1784A7CB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5725CD11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6038F976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04C7207A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66359E6B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320B4E42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76C5F637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23839DAF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0B45063D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720D0675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78BDAE76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1FDADDBB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2A7901F6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7F4D0897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494F7AF9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092D6E83" w14:textId="0656FE28" w:rsidR="00570F6C" w:rsidRPr="00570F6C" w:rsidRDefault="00570F6C" w:rsidP="00570F6C">
      <w:pPr>
        <w:ind w:left="3540" w:firstLine="708"/>
        <w:rPr>
          <w:sz w:val="28"/>
          <w:szCs w:val="28"/>
          <w:lang w:val="en-US"/>
        </w:rPr>
      </w:pPr>
      <w:r w:rsidRPr="00570F6C">
        <w:rPr>
          <w:sz w:val="28"/>
          <w:szCs w:val="28"/>
        </w:rPr>
        <w:t xml:space="preserve">        Минск 20</w:t>
      </w:r>
      <w:r w:rsidR="00E67231">
        <w:rPr>
          <w:sz w:val="28"/>
          <w:szCs w:val="28"/>
        </w:rPr>
        <w:t>20</w:t>
      </w:r>
    </w:p>
    <w:p w14:paraId="2EF55914" w14:textId="77777777" w:rsidR="00570F6C" w:rsidRPr="00570F6C" w:rsidRDefault="00570F6C" w:rsidP="00570F6C">
      <w:pPr>
        <w:ind w:left="3540" w:firstLine="708"/>
      </w:pPr>
      <w:r w:rsidRPr="00570F6C">
        <w:rPr>
          <w:sz w:val="16"/>
          <w:szCs w:val="16"/>
        </w:rPr>
        <w:br w:type="page"/>
      </w:r>
      <w:r w:rsidRPr="00570F6C">
        <w:lastRenderedPageBreak/>
        <w:t>СОДЕРЖАНИЕ</w:t>
      </w:r>
    </w:p>
    <w:tbl>
      <w:tblPr>
        <w:tblW w:w="10347" w:type="dxa"/>
        <w:tblInd w:w="2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8930"/>
        <w:gridCol w:w="566"/>
      </w:tblGrid>
      <w:tr w:rsidR="00570F6C" w:rsidRPr="00570F6C" w14:paraId="01E7C095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56724AB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1.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F663C7" w14:textId="77777777" w:rsidR="00570F6C" w:rsidRPr="00570F6C" w:rsidRDefault="00570F6C" w:rsidP="00E61937">
            <w:pPr>
              <w:spacing w:line="360" w:lineRule="auto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Назначение……………………………………………………………………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75E90D9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3</w:t>
            </w:r>
          </w:p>
        </w:tc>
      </w:tr>
      <w:tr w:rsidR="00570F6C" w:rsidRPr="00570F6C" w14:paraId="6B754703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D3CF66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2.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2C84989" w14:textId="77777777" w:rsidR="00570F6C" w:rsidRPr="00570F6C" w:rsidRDefault="00570F6C" w:rsidP="00E61937">
            <w:pPr>
              <w:spacing w:line="360" w:lineRule="auto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Принцип работы……………………………………………………………...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8B9D034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3</w:t>
            </w:r>
          </w:p>
        </w:tc>
      </w:tr>
      <w:tr w:rsidR="00570F6C" w:rsidRPr="00570F6C" w14:paraId="3433768B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32330E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3.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DD6864" w14:textId="77777777" w:rsidR="00570F6C" w:rsidRPr="00570F6C" w:rsidRDefault="00570F6C" w:rsidP="00E61937">
            <w:pPr>
              <w:spacing w:line="360" w:lineRule="auto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Комплект поставки…………………………….……………………………..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DFAA909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3</w:t>
            </w:r>
          </w:p>
        </w:tc>
      </w:tr>
      <w:tr w:rsidR="00570F6C" w:rsidRPr="00570F6C" w14:paraId="18ADDC40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775C8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4.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4E57D7" w14:textId="77777777" w:rsidR="00570F6C" w:rsidRPr="00570F6C" w:rsidRDefault="00570F6C" w:rsidP="00E6193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Технические характеристики…….………………………………………….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38CB950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4</w:t>
            </w:r>
          </w:p>
        </w:tc>
      </w:tr>
      <w:tr w:rsidR="00570F6C" w:rsidRPr="00570F6C" w14:paraId="6DFEE89B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E740D7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5.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AF5DC9" w14:textId="77777777" w:rsidR="00570F6C" w:rsidRPr="00570F6C" w:rsidRDefault="00570F6C" w:rsidP="00E6193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Конструкция Сумматора ДУТ……….………………………………………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CADAE27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5</w:t>
            </w:r>
          </w:p>
        </w:tc>
      </w:tr>
      <w:tr w:rsidR="00570F6C" w:rsidRPr="00570F6C" w14:paraId="3F9C1537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2E655D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6.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9F37FB7" w14:textId="77777777" w:rsidR="00570F6C" w:rsidRPr="00570F6C" w:rsidRDefault="00570F6C" w:rsidP="00E6193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Установка и подключение Сумматора ДУТ ……………………………….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D779502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6</w:t>
            </w:r>
          </w:p>
        </w:tc>
      </w:tr>
      <w:tr w:rsidR="00570F6C" w:rsidRPr="00570F6C" w14:paraId="5C20BB1C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E6AE41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7.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7D432" w14:textId="77777777" w:rsidR="00570F6C" w:rsidRPr="00570F6C" w:rsidRDefault="00570F6C" w:rsidP="00E6193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Работа с программой</w:t>
            </w:r>
            <w:r w:rsidR="00323A48">
              <w:rPr>
                <w:sz w:val="28"/>
                <w:szCs w:val="28"/>
                <w:lang w:val="en-US"/>
              </w:rPr>
              <w:t xml:space="preserve"> BridgeToolBox</w:t>
            </w:r>
            <w:r w:rsidRPr="00570F6C">
              <w:rPr>
                <w:sz w:val="28"/>
                <w:szCs w:val="28"/>
              </w:rPr>
              <w:t>.……………………………………….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C54612C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8</w:t>
            </w:r>
          </w:p>
        </w:tc>
      </w:tr>
      <w:tr w:rsidR="00570F6C" w:rsidRPr="00570F6C" w14:paraId="4846C659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B7111D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7.1.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186D9D" w14:textId="77777777" w:rsidR="00570F6C" w:rsidRPr="00570F6C" w:rsidRDefault="00570F6C" w:rsidP="00E6193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Режим записи тарировочных таблиц без проливки баков ………………..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431DF0D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9</w:t>
            </w:r>
          </w:p>
        </w:tc>
      </w:tr>
      <w:tr w:rsidR="00570F6C" w:rsidRPr="00570F6C" w14:paraId="02A03DC8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341687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7.2.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511CDA" w14:textId="77777777" w:rsidR="00570F6C" w:rsidRPr="00570F6C" w:rsidRDefault="00570F6C" w:rsidP="00E6193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Режим записи тарировочных таблиц с проливкой баков …………………</w:t>
            </w:r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5CC8893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0F6C">
              <w:rPr>
                <w:sz w:val="28"/>
                <w:szCs w:val="28"/>
              </w:rPr>
              <w:t>9</w:t>
            </w:r>
          </w:p>
        </w:tc>
      </w:tr>
      <w:tr w:rsidR="00570F6C" w:rsidRPr="00570F6C" w14:paraId="66B9CD27" w14:textId="77777777"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6ED4FB" w14:textId="77777777" w:rsidR="00570F6C" w:rsidRPr="00570F6C" w:rsidRDefault="00570F6C" w:rsidP="00E619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ED8B49" w14:textId="77777777" w:rsidR="00570F6C" w:rsidRPr="00570F6C" w:rsidRDefault="00570F6C" w:rsidP="00E61937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A0541CA" w14:textId="77777777" w:rsidR="00570F6C" w:rsidRPr="00570F6C" w:rsidRDefault="00570F6C" w:rsidP="00E619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1004B28" w14:textId="77777777" w:rsidR="00570F6C" w:rsidRPr="00570F6C" w:rsidRDefault="00570F6C" w:rsidP="00570F6C">
      <w:pPr>
        <w:pStyle w:val="ListParagraph"/>
        <w:pageBreakBefore/>
        <w:ind w:left="567" w:firstLine="567"/>
        <w:jc w:val="center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lastRenderedPageBreak/>
        <w:t>1.Назначение</w:t>
      </w:r>
    </w:p>
    <w:p w14:paraId="034FE5EC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2B343E8B" w14:textId="77777777" w:rsidR="00570F6C" w:rsidRPr="00570F6C" w:rsidRDefault="00570F6C" w:rsidP="00570F6C">
      <w:pPr>
        <w:pStyle w:val="ListParagraph"/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Сумматор ДУТ</w:t>
      </w:r>
      <w:r w:rsidR="00A70BA2">
        <w:rPr>
          <w:sz w:val="28"/>
          <w:szCs w:val="28"/>
        </w:rPr>
        <w:t xml:space="preserve"> </w:t>
      </w:r>
      <w:r w:rsidR="00A70BA2">
        <w:rPr>
          <w:sz w:val="28"/>
          <w:szCs w:val="28"/>
          <w:lang w:val="en-US"/>
        </w:rPr>
        <w:t>V</w:t>
      </w:r>
      <w:r w:rsidR="00A70BA2" w:rsidRPr="00A70BA2">
        <w:rPr>
          <w:sz w:val="28"/>
          <w:szCs w:val="28"/>
        </w:rPr>
        <w:t>3.0</w:t>
      </w:r>
      <w:r w:rsidR="007B2593" w:rsidRPr="007B2593">
        <w:rPr>
          <w:sz w:val="28"/>
          <w:szCs w:val="28"/>
        </w:rPr>
        <w:t xml:space="preserve"> </w:t>
      </w:r>
      <w:r w:rsidR="009E5DA1">
        <w:rPr>
          <w:sz w:val="28"/>
          <w:szCs w:val="28"/>
        </w:rPr>
        <w:t xml:space="preserve">(далее сумматор) </w:t>
      </w:r>
      <w:r w:rsidRPr="00570F6C">
        <w:rPr>
          <w:sz w:val="28"/>
          <w:szCs w:val="28"/>
        </w:rPr>
        <w:t xml:space="preserve">предназначен для суммирования </w:t>
      </w:r>
      <w:r w:rsidR="007B2593">
        <w:rPr>
          <w:sz w:val="28"/>
          <w:szCs w:val="28"/>
        </w:rPr>
        <w:t xml:space="preserve">до четырёх </w:t>
      </w:r>
      <w:r w:rsidR="00635DED">
        <w:rPr>
          <w:sz w:val="28"/>
          <w:szCs w:val="28"/>
        </w:rPr>
        <w:t xml:space="preserve">частотных </w:t>
      </w:r>
      <w:r w:rsidR="007B2593">
        <w:rPr>
          <w:sz w:val="28"/>
          <w:szCs w:val="28"/>
        </w:rPr>
        <w:t xml:space="preserve">сигналов </w:t>
      </w:r>
      <w:r w:rsidRPr="00570F6C">
        <w:rPr>
          <w:sz w:val="28"/>
          <w:szCs w:val="28"/>
        </w:rPr>
        <w:t>датчиков уровня топлива</w:t>
      </w:r>
      <w:r w:rsidR="00486D36">
        <w:rPr>
          <w:sz w:val="28"/>
          <w:szCs w:val="28"/>
        </w:rPr>
        <w:t xml:space="preserve"> (далее ДУТ)</w:t>
      </w:r>
      <w:r w:rsidRPr="00570F6C">
        <w:rPr>
          <w:sz w:val="28"/>
          <w:szCs w:val="28"/>
        </w:rPr>
        <w:t xml:space="preserve"> и </w:t>
      </w:r>
      <w:r w:rsidR="00635DED">
        <w:rPr>
          <w:sz w:val="28"/>
          <w:szCs w:val="28"/>
        </w:rPr>
        <w:t xml:space="preserve">передачи </w:t>
      </w:r>
      <w:r w:rsidR="007B2593">
        <w:rPr>
          <w:sz w:val="28"/>
          <w:szCs w:val="28"/>
        </w:rPr>
        <w:t xml:space="preserve"> </w:t>
      </w:r>
      <w:r w:rsidRPr="00570F6C">
        <w:rPr>
          <w:sz w:val="28"/>
          <w:szCs w:val="28"/>
        </w:rPr>
        <w:t xml:space="preserve">полученного результата в виде </w:t>
      </w:r>
      <w:r w:rsidR="00635DED">
        <w:rPr>
          <w:sz w:val="28"/>
          <w:szCs w:val="28"/>
        </w:rPr>
        <w:t>частотного сигнала или сигнала напряжения на устройство регистрации.</w:t>
      </w:r>
      <w:r w:rsidRPr="00570F6C">
        <w:rPr>
          <w:sz w:val="28"/>
          <w:szCs w:val="28"/>
        </w:rPr>
        <w:t xml:space="preserve"> </w:t>
      </w:r>
      <w:r w:rsidR="00486D36">
        <w:rPr>
          <w:sz w:val="28"/>
          <w:szCs w:val="28"/>
        </w:rPr>
        <w:t>Сумматоры выпускаются двух модификаций</w:t>
      </w:r>
      <w:r w:rsidR="004E2DA2">
        <w:rPr>
          <w:sz w:val="28"/>
          <w:szCs w:val="28"/>
        </w:rPr>
        <w:t>:</w:t>
      </w:r>
      <w:r w:rsidR="00486D36">
        <w:rPr>
          <w:sz w:val="28"/>
          <w:szCs w:val="28"/>
        </w:rPr>
        <w:t xml:space="preserve"> частотные и аналоговые. Сумматор частотный формирует на выходе частотный сигнал. Сумматор аналоговый формирует на выходе сигнал напряжения.</w:t>
      </w:r>
    </w:p>
    <w:p w14:paraId="0E501521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314747C7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t>2. Принцип работы</w:t>
      </w:r>
    </w:p>
    <w:p w14:paraId="169962A4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1569F866" w14:textId="77777777" w:rsidR="00570F6C" w:rsidRPr="00570F6C" w:rsidRDefault="00780D58" w:rsidP="00570F6C">
      <w:pPr>
        <w:pStyle w:val="ListParagraph"/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Сумматор </w:t>
      </w:r>
      <w:r w:rsidR="00570F6C" w:rsidRPr="00570F6C">
        <w:rPr>
          <w:sz w:val="28"/>
          <w:szCs w:val="28"/>
        </w:rPr>
        <w:t>фиксиру</w:t>
      </w:r>
      <w:r w:rsidR="00486D36">
        <w:rPr>
          <w:sz w:val="28"/>
          <w:szCs w:val="28"/>
        </w:rPr>
        <w:t>ет</w:t>
      </w:r>
      <w:r w:rsidR="00570F6C" w:rsidRPr="00570F6C">
        <w:rPr>
          <w:sz w:val="28"/>
          <w:szCs w:val="28"/>
        </w:rPr>
        <w:t xml:space="preserve"> </w:t>
      </w:r>
      <w:r w:rsidR="00A611C2" w:rsidRPr="00570F6C">
        <w:rPr>
          <w:sz w:val="28"/>
          <w:szCs w:val="28"/>
        </w:rPr>
        <w:t xml:space="preserve">частотные </w:t>
      </w:r>
      <w:r w:rsidR="00570F6C" w:rsidRPr="00570F6C">
        <w:rPr>
          <w:sz w:val="28"/>
          <w:szCs w:val="28"/>
        </w:rPr>
        <w:t xml:space="preserve">сигналы </w:t>
      </w:r>
      <w:r w:rsidR="00486D36">
        <w:rPr>
          <w:sz w:val="28"/>
          <w:szCs w:val="28"/>
        </w:rPr>
        <w:t>ДУТ</w:t>
      </w:r>
      <w:r w:rsidR="00570F6C" w:rsidRPr="00570F6C">
        <w:rPr>
          <w:sz w:val="28"/>
          <w:szCs w:val="28"/>
        </w:rPr>
        <w:t>, согласно тарировочным таблицам выполня</w:t>
      </w:r>
      <w:r w:rsidR="00486D36">
        <w:rPr>
          <w:sz w:val="28"/>
          <w:szCs w:val="28"/>
        </w:rPr>
        <w:t>е</w:t>
      </w:r>
      <w:r w:rsidR="00570F6C" w:rsidRPr="00570F6C">
        <w:rPr>
          <w:sz w:val="28"/>
          <w:szCs w:val="28"/>
        </w:rPr>
        <w:t xml:space="preserve">т функцию перерасчета уровня топлива в каждом баке в объём, суммирует полученный результат и </w:t>
      </w:r>
      <w:r w:rsidR="00AC5191">
        <w:rPr>
          <w:sz w:val="28"/>
          <w:szCs w:val="28"/>
        </w:rPr>
        <w:t xml:space="preserve">формирует </w:t>
      </w:r>
      <w:r w:rsidR="00570F6C" w:rsidRPr="00570F6C">
        <w:rPr>
          <w:sz w:val="28"/>
          <w:szCs w:val="28"/>
        </w:rPr>
        <w:t>частотн</w:t>
      </w:r>
      <w:r w:rsidR="004D0C92">
        <w:rPr>
          <w:sz w:val="28"/>
          <w:szCs w:val="28"/>
        </w:rPr>
        <w:t>ый</w:t>
      </w:r>
      <w:r w:rsidR="00570F6C" w:rsidRPr="00570F6C">
        <w:rPr>
          <w:sz w:val="28"/>
          <w:szCs w:val="28"/>
        </w:rPr>
        <w:t xml:space="preserve"> сигнал </w:t>
      </w:r>
      <w:r>
        <w:rPr>
          <w:sz w:val="28"/>
          <w:szCs w:val="28"/>
        </w:rPr>
        <w:t>(</w:t>
      </w:r>
      <w:r w:rsidR="004D0C92">
        <w:rPr>
          <w:sz w:val="28"/>
          <w:szCs w:val="28"/>
        </w:rPr>
        <w:t>с</w:t>
      </w:r>
      <w:r>
        <w:rPr>
          <w:sz w:val="28"/>
          <w:szCs w:val="28"/>
        </w:rPr>
        <w:t xml:space="preserve">умматор </w:t>
      </w:r>
      <w:r w:rsidRPr="007B2593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частотный) или сигнал напряжения (</w:t>
      </w:r>
      <w:r w:rsidR="004D0C92">
        <w:rPr>
          <w:sz w:val="28"/>
          <w:szCs w:val="28"/>
        </w:rPr>
        <w:t>с</w:t>
      </w:r>
      <w:r>
        <w:rPr>
          <w:sz w:val="28"/>
          <w:szCs w:val="28"/>
        </w:rPr>
        <w:t>умматор аналоговый)</w:t>
      </w:r>
      <w:r w:rsidR="004D0C92">
        <w:rPr>
          <w:sz w:val="28"/>
          <w:szCs w:val="28"/>
        </w:rPr>
        <w:t xml:space="preserve"> который отображает в процентном соотношении объём заполнения системы баков топливом</w:t>
      </w:r>
      <w:r w:rsidR="00570F6C" w:rsidRPr="00570F6C">
        <w:rPr>
          <w:sz w:val="28"/>
          <w:szCs w:val="28"/>
        </w:rPr>
        <w:t>.</w:t>
      </w:r>
    </w:p>
    <w:p w14:paraId="1D6B0F7A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2F3D6FCF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t>3. Комплект поставки</w:t>
      </w:r>
    </w:p>
    <w:p w14:paraId="62F72809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3EC7BC92" w14:textId="77777777" w:rsidR="00570F6C" w:rsidRPr="00570F6C" w:rsidRDefault="00570F6C" w:rsidP="00570F6C">
      <w:pPr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 xml:space="preserve">Комплект поставки </w:t>
      </w:r>
      <w:r w:rsidR="004D0C92">
        <w:rPr>
          <w:sz w:val="28"/>
          <w:szCs w:val="28"/>
        </w:rPr>
        <w:t>с</w:t>
      </w:r>
      <w:r w:rsidRPr="00570F6C">
        <w:rPr>
          <w:sz w:val="28"/>
          <w:szCs w:val="28"/>
        </w:rPr>
        <w:t>умматора приведен в таблице 1.</w:t>
      </w:r>
    </w:p>
    <w:p w14:paraId="0F9A005D" w14:textId="77777777" w:rsidR="00570F6C" w:rsidRPr="00570F6C" w:rsidRDefault="00570F6C" w:rsidP="00570F6C">
      <w:pPr>
        <w:ind w:left="567" w:firstLine="567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19"/>
        <w:gridCol w:w="2452"/>
      </w:tblGrid>
      <w:tr w:rsidR="00570F6C" w:rsidRPr="006E1DD1" w14:paraId="59C9140C" w14:textId="77777777">
        <w:trPr>
          <w:trHeight w:val="207"/>
          <w:jc w:val="center"/>
        </w:trPr>
        <w:tc>
          <w:tcPr>
            <w:tcW w:w="81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CA2AA" w14:textId="77777777" w:rsidR="00570F6C" w:rsidRPr="006E1DD1" w:rsidRDefault="00570F6C" w:rsidP="006E1DD1">
            <w:pPr>
              <w:spacing w:before="120" w:after="120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Таблица 1. Комплект поставки.</w:t>
            </w:r>
          </w:p>
        </w:tc>
      </w:tr>
      <w:tr w:rsidR="00570F6C" w:rsidRPr="006E1DD1" w14:paraId="1F2ED273" w14:textId="77777777">
        <w:trPr>
          <w:trHeight w:val="506"/>
          <w:jc w:val="center"/>
        </w:trPr>
        <w:tc>
          <w:tcPr>
            <w:tcW w:w="5719" w:type="dxa"/>
            <w:tcBorders>
              <w:top w:val="single" w:sz="4" w:space="0" w:color="auto"/>
            </w:tcBorders>
            <w:vAlign w:val="center"/>
          </w:tcPr>
          <w:p w14:paraId="1212E45B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452" w:type="dxa"/>
            <w:tcBorders>
              <w:top w:val="single" w:sz="4" w:space="0" w:color="auto"/>
            </w:tcBorders>
            <w:vAlign w:val="center"/>
          </w:tcPr>
          <w:p w14:paraId="79CF4249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Количество</w:t>
            </w:r>
          </w:p>
        </w:tc>
      </w:tr>
      <w:tr w:rsidR="00570F6C" w:rsidRPr="006E1DD1" w14:paraId="7DA44168" w14:textId="77777777">
        <w:trPr>
          <w:jc w:val="center"/>
        </w:trPr>
        <w:tc>
          <w:tcPr>
            <w:tcW w:w="5719" w:type="dxa"/>
          </w:tcPr>
          <w:p w14:paraId="624C36DB" w14:textId="77777777" w:rsidR="00570F6C" w:rsidRPr="00870A55" w:rsidRDefault="009E5DA1" w:rsidP="009E5D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70F6C" w:rsidRPr="006E1DD1">
              <w:rPr>
                <w:sz w:val="28"/>
                <w:szCs w:val="28"/>
              </w:rPr>
              <w:t>Сумматор ДУТ</w:t>
            </w:r>
            <w:r w:rsidR="00A70BA2">
              <w:rPr>
                <w:sz w:val="28"/>
                <w:szCs w:val="28"/>
                <w:lang w:val="en-US"/>
              </w:rPr>
              <w:t xml:space="preserve"> V</w:t>
            </w:r>
            <w:r w:rsidR="00A70BA2" w:rsidRPr="00A70BA2">
              <w:rPr>
                <w:sz w:val="28"/>
                <w:szCs w:val="28"/>
              </w:rPr>
              <w:t>3.0</w:t>
            </w:r>
            <w:r>
              <w:rPr>
                <w:sz w:val="28"/>
                <w:szCs w:val="28"/>
              </w:rPr>
              <w:t xml:space="preserve"> </w:t>
            </w:r>
            <w:r w:rsidR="00870A55">
              <w:rPr>
                <w:sz w:val="28"/>
                <w:szCs w:val="28"/>
              </w:rPr>
              <w:t>*</w:t>
            </w:r>
          </w:p>
        </w:tc>
        <w:tc>
          <w:tcPr>
            <w:tcW w:w="2452" w:type="dxa"/>
          </w:tcPr>
          <w:p w14:paraId="20E1486D" w14:textId="77777777" w:rsidR="00570F6C" w:rsidRPr="006E1DD1" w:rsidRDefault="00570F6C" w:rsidP="006E1DD1">
            <w:pPr>
              <w:ind w:firstLine="459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 шт.</w:t>
            </w:r>
          </w:p>
        </w:tc>
      </w:tr>
      <w:tr w:rsidR="00570F6C" w:rsidRPr="006E1DD1" w14:paraId="365E552D" w14:textId="77777777">
        <w:trPr>
          <w:jc w:val="center"/>
        </w:trPr>
        <w:tc>
          <w:tcPr>
            <w:tcW w:w="5719" w:type="dxa"/>
          </w:tcPr>
          <w:p w14:paraId="216E1B62" w14:textId="77777777" w:rsidR="00570F6C" w:rsidRPr="006E1DD1" w:rsidRDefault="00870A55" w:rsidP="00870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70F6C" w:rsidRPr="006E1DD1">
              <w:rPr>
                <w:sz w:val="28"/>
                <w:szCs w:val="28"/>
              </w:rPr>
              <w:t>Упаков</w:t>
            </w:r>
            <w:r w:rsidR="00E56D8C">
              <w:rPr>
                <w:sz w:val="28"/>
                <w:szCs w:val="28"/>
              </w:rPr>
              <w:t>ка</w:t>
            </w:r>
            <w:r w:rsidR="00570F6C" w:rsidRPr="006E1D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52" w:type="dxa"/>
          </w:tcPr>
          <w:p w14:paraId="181D47F6" w14:textId="77777777" w:rsidR="00570F6C" w:rsidRPr="006E1DD1" w:rsidRDefault="00570F6C" w:rsidP="006E1DD1">
            <w:pPr>
              <w:ind w:firstLine="459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 шт.</w:t>
            </w:r>
          </w:p>
        </w:tc>
      </w:tr>
      <w:tr w:rsidR="00A611C2" w:rsidRPr="006E1DD1" w14:paraId="4B45E4C6" w14:textId="77777777">
        <w:trPr>
          <w:jc w:val="center"/>
        </w:trPr>
        <w:tc>
          <w:tcPr>
            <w:tcW w:w="5719" w:type="dxa"/>
          </w:tcPr>
          <w:p w14:paraId="5BF66AA6" w14:textId="77777777" w:rsidR="00A611C2" w:rsidRPr="006E1DD1" w:rsidRDefault="00E56D8C" w:rsidP="004861F7">
            <w:pPr>
              <w:ind w:firstLine="7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USB</w:t>
            </w:r>
            <w:r w:rsidRPr="00E56D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адаптер для подключения к ПК </w:t>
            </w:r>
            <w:r w:rsidR="00A611C2" w:rsidRPr="006E1DD1">
              <w:rPr>
                <w:sz w:val="28"/>
                <w:szCs w:val="28"/>
              </w:rPr>
              <w:t>**</w:t>
            </w:r>
          </w:p>
        </w:tc>
        <w:tc>
          <w:tcPr>
            <w:tcW w:w="2452" w:type="dxa"/>
          </w:tcPr>
          <w:p w14:paraId="17665134" w14:textId="77777777" w:rsidR="00A611C2" w:rsidRPr="006E1DD1" w:rsidRDefault="00A611C2" w:rsidP="004861F7">
            <w:pPr>
              <w:ind w:firstLine="459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 шт.**</w:t>
            </w:r>
          </w:p>
        </w:tc>
      </w:tr>
      <w:tr w:rsidR="00A611C2" w:rsidRPr="006E1DD1" w14:paraId="32AAB298" w14:textId="77777777">
        <w:trPr>
          <w:jc w:val="center"/>
        </w:trPr>
        <w:tc>
          <w:tcPr>
            <w:tcW w:w="5719" w:type="dxa"/>
          </w:tcPr>
          <w:p w14:paraId="53665233" w14:textId="77777777" w:rsidR="00A611C2" w:rsidRPr="006E1DD1" w:rsidRDefault="00A611C2" w:rsidP="004861F7">
            <w:pPr>
              <w:ind w:firstLine="74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Комплект программного обеспечения **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2452" w:type="dxa"/>
          </w:tcPr>
          <w:p w14:paraId="176C594E" w14:textId="77777777" w:rsidR="00A611C2" w:rsidRPr="006E1DD1" w:rsidRDefault="00A611C2" w:rsidP="004861F7">
            <w:pPr>
              <w:ind w:firstLine="459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 шт.**</w:t>
            </w:r>
            <w:r>
              <w:rPr>
                <w:sz w:val="28"/>
                <w:szCs w:val="28"/>
              </w:rPr>
              <w:t>*</w:t>
            </w:r>
          </w:p>
        </w:tc>
      </w:tr>
      <w:tr w:rsidR="00570F6C" w:rsidRPr="006E1DD1" w14:paraId="359756D6" w14:textId="77777777">
        <w:trPr>
          <w:jc w:val="center"/>
        </w:trPr>
        <w:tc>
          <w:tcPr>
            <w:tcW w:w="5719" w:type="dxa"/>
          </w:tcPr>
          <w:p w14:paraId="59923FF8" w14:textId="77777777" w:rsidR="00570F6C" w:rsidRPr="006E1DD1" w:rsidRDefault="00570F6C" w:rsidP="006E1DD1">
            <w:pPr>
              <w:ind w:firstLine="74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Инструкция по монтажу и эксплуатации</w:t>
            </w:r>
            <w:r w:rsidR="00A611C2">
              <w:rPr>
                <w:sz w:val="28"/>
                <w:szCs w:val="28"/>
              </w:rPr>
              <w:t xml:space="preserve"> ***</w:t>
            </w:r>
          </w:p>
        </w:tc>
        <w:tc>
          <w:tcPr>
            <w:tcW w:w="2452" w:type="dxa"/>
          </w:tcPr>
          <w:p w14:paraId="5AACE343" w14:textId="77777777" w:rsidR="00570F6C" w:rsidRPr="006E1DD1" w:rsidRDefault="00570F6C" w:rsidP="006E1DD1">
            <w:pPr>
              <w:ind w:firstLine="459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 шт.</w:t>
            </w:r>
            <w:r w:rsidR="00A611C2">
              <w:rPr>
                <w:sz w:val="28"/>
                <w:szCs w:val="28"/>
              </w:rPr>
              <w:t>***</w:t>
            </w:r>
          </w:p>
        </w:tc>
      </w:tr>
      <w:tr w:rsidR="00570F6C" w:rsidRPr="006E1DD1" w14:paraId="12E475DB" w14:textId="77777777">
        <w:trPr>
          <w:jc w:val="center"/>
        </w:trPr>
        <w:tc>
          <w:tcPr>
            <w:tcW w:w="8171" w:type="dxa"/>
            <w:gridSpan w:val="2"/>
          </w:tcPr>
          <w:p w14:paraId="09EB0CE3" w14:textId="77777777" w:rsidR="00570F6C" w:rsidRPr="006E1DD1" w:rsidRDefault="00570F6C" w:rsidP="006E1DD1">
            <w:pPr>
              <w:spacing w:before="120"/>
              <w:ind w:left="357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 xml:space="preserve">* Длина проводов </w:t>
            </w:r>
            <w:r w:rsidR="00870A55">
              <w:rPr>
                <w:sz w:val="28"/>
                <w:szCs w:val="28"/>
              </w:rPr>
              <w:t xml:space="preserve">и модификация </w:t>
            </w:r>
            <w:r w:rsidRPr="006E1DD1">
              <w:rPr>
                <w:sz w:val="28"/>
                <w:szCs w:val="28"/>
              </w:rPr>
              <w:t>согласовывается при заказе</w:t>
            </w:r>
          </w:p>
          <w:p w14:paraId="195A1C56" w14:textId="77777777" w:rsidR="00570F6C" w:rsidRDefault="00570F6C" w:rsidP="006E1DD1">
            <w:pPr>
              <w:ind w:left="360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** Входит в комплект по согласованию с заказчиком</w:t>
            </w:r>
          </w:p>
          <w:p w14:paraId="30FDC7BD" w14:textId="77777777" w:rsidR="00A611C2" w:rsidRPr="00A611C2" w:rsidRDefault="00A611C2" w:rsidP="006E1DD1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 Предоставляется в электронном виде по требованию заказчика</w:t>
            </w:r>
          </w:p>
        </w:tc>
      </w:tr>
    </w:tbl>
    <w:p w14:paraId="6189FE04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05E2C6C8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br w:type="page"/>
      </w:r>
      <w:r w:rsidRPr="00570F6C">
        <w:rPr>
          <w:b/>
          <w:sz w:val="28"/>
          <w:szCs w:val="28"/>
        </w:rPr>
        <w:lastRenderedPageBreak/>
        <w:t xml:space="preserve">4. Технические характеристики. </w:t>
      </w:r>
    </w:p>
    <w:p w14:paraId="67F0ACA3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171BDC15" w14:textId="77777777" w:rsidR="00570F6C" w:rsidRPr="00570F6C" w:rsidRDefault="00570F6C" w:rsidP="00570F6C">
      <w:pPr>
        <w:ind w:left="567" w:right="708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Основные технические характеристики Сумматора ДУТ приведены  в таблице 2.</w:t>
      </w:r>
    </w:p>
    <w:p w14:paraId="22D6D691" w14:textId="77777777" w:rsidR="00570F6C" w:rsidRPr="00570F6C" w:rsidRDefault="00570F6C" w:rsidP="00570F6C">
      <w:pPr>
        <w:ind w:left="567" w:firstLine="567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98"/>
        <w:gridCol w:w="2653"/>
      </w:tblGrid>
      <w:tr w:rsidR="00570F6C" w:rsidRPr="006E1DD1" w14:paraId="34359E99" w14:textId="77777777">
        <w:trPr>
          <w:jc w:val="center"/>
        </w:trPr>
        <w:tc>
          <w:tcPr>
            <w:tcW w:w="9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23059" w14:textId="77777777" w:rsidR="00570F6C" w:rsidRPr="006E1DD1" w:rsidRDefault="00570F6C" w:rsidP="006E1DD1">
            <w:pPr>
              <w:spacing w:before="120" w:after="120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Таблица 2. Технические характеристики.</w:t>
            </w:r>
          </w:p>
        </w:tc>
      </w:tr>
      <w:tr w:rsidR="00570F6C" w:rsidRPr="006E1DD1" w14:paraId="03DC1BE0" w14:textId="77777777">
        <w:trPr>
          <w:trHeight w:val="895"/>
          <w:jc w:val="center"/>
        </w:trPr>
        <w:tc>
          <w:tcPr>
            <w:tcW w:w="6698" w:type="dxa"/>
            <w:tcBorders>
              <w:top w:val="single" w:sz="4" w:space="0" w:color="auto"/>
            </w:tcBorders>
            <w:vAlign w:val="center"/>
          </w:tcPr>
          <w:p w14:paraId="08122C60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Наименование показателя продукции,</w:t>
            </w:r>
          </w:p>
          <w:p w14:paraId="3C3D1BB8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условное обозначение единицы измерения</w:t>
            </w:r>
          </w:p>
        </w:tc>
        <w:tc>
          <w:tcPr>
            <w:tcW w:w="2653" w:type="dxa"/>
            <w:tcBorders>
              <w:top w:val="single" w:sz="4" w:space="0" w:color="auto"/>
            </w:tcBorders>
            <w:vAlign w:val="center"/>
          </w:tcPr>
          <w:p w14:paraId="0F5D2834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Значение</w:t>
            </w:r>
          </w:p>
        </w:tc>
      </w:tr>
      <w:tr w:rsidR="00570F6C" w:rsidRPr="006E1DD1" w14:paraId="287AB5A2" w14:textId="77777777">
        <w:trPr>
          <w:jc w:val="center"/>
        </w:trPr>
        <w:tc>
          <w:tcPr>
            <w:tcW w:w="6698" w:type="dxa"/>
          </w:tcPr>
          <w:p w14:paraId="2E2610B5" w14:textId="77777777" w:rsidR="00570F6C" w:rsidRPr="006E1DD1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Номинальное напряжение питания, В</w:t>
            </w:r>
          </w:p>
        </w:tc>
        <w:tc>
          <w:tcPr>
            <w:tcW w:w="2653" w:type="dxa"/>
            <w:vAlign w:val="center"/>
          </w:tcPr>
          <w:p w14:paraId="055BA94E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12/24</w:t>
            </w:r>
          </w:p>
        </w:tc>
      </w:tr>
      <w:tr w:rsidR="00570F6C" w:rsidRPr="006E1DD1" w14:paraId="049573C2" w14:textId="77777777">
        <w:trPr>
          <w:jc w:val="center"/>
        </w:trPr>
        <w:tc>
          <w:tcPr>
            <w:tcW w:w="6698" w:type="dxa"/>
          </w:tcPr>
          <w:p w14:paraId="0696C658" w14:textId="77777777" w:rsidR="00570F6C" w:rsidRPr="006E1DD1" w:rsidRDefault="00E56D8C" w:rsidP="00E61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Допустимое</w:t>
            </w:r>
            <w:r w:rsidR="00570F6C" w:rsidRPr="006E1DD1">
              <w:rPr>
                <w:sz w:val="28"/>
                <w:szCs w:val="28"/>
              </w:rPr>
              <w:t xml:space="preserve"> напряжени</w:t>
            </w:r>
            <w:r>
              <w:rPr>
                <w:sz w:val="28"/>
                <w:szCs w:val="28"/>
              </w:rPr>
              <w:t>е</w:t>
            </w:r>
            <w:r w:rsidR="00570F6C" w:rsidRPr="006E1DD1">
              <w:rPr>
                <w:sz w:val="28"/>
                <w:szCs w:val="28"/>
              </w:rPr>
              <w:t xml:space="preserve"> питания, В</w:t>
            </w:r>
          </w:p>
        </w:tc>
        <w:tc>
          <w:tcPr>
            <w:tcW w:w="2653" w:type="dxa"/>
            <w:vAlign w:val="center"/>
          </w:tcPr>
          <w:p w14:paraId="6143E42D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10,8 – 30</w:t>
            </w:r>
          </w:p>
        </w:tc>
      </w:tr>
      <w:tr w:rsidR="00570F6C" w:rsidRPr="006E1DD1" w14:paraId="62497D2A" w14:textId="77777777">
        <w:trPr>
          <w:jc w:val="center"/>
        </w:trPr>
        <w:tc>
          <w:tcPr>
            <w:tcW w:w="6698" w:type="dxa"/>
          </w:tcPr>
          <w:p w14:paraId="7486920B" w14:textId="77777777" w:rsidR="00570F6C" w:rsidRPr="006E1DD1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Ток потребления, мА, не более</w:t>
            </w:r>
          </w:p>
        </w:tc>
        <w:tc>
          <w:tcPr>
            <w:tcW w:w="2653" w:type="dxa"/>
            <w:vAlign w:val="center"/>
          </w:tcPr>
          <w:p w14:paraId="699DB584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100</w:t>
            </w:r>
          </w:p>
        </w:tc>
      </w:tr>
      <w:tr w:rsidR="00570F6C" w:rsidRPr="006E1DD1" w14:paraId="110A08F1" w14:textId="77777777">
        <w:trPr>
          <w:jc w:val="center"/>
        </w:trPr>
        <w:tc>
          <w:tcPr>
            <w:tcW w:w="6698" w:type="dxa"/>
          </w:tcPr>
          <w:p w14:paraId="3853A9E5" w14:textId="77777777" w:rsidR="00570F6C" w:rsidRPr="006E1DD1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 xml:space="preserve">Интерфейс </w:t>
            </w:r>
            <w:r w:rsidR="00870A55">
              <w:rPr>
                <w:sz w:val="28"/>
                <w:szCs w:val="28"/>
                <w:lang w:val="en-US"/>
              </w:rPr>
              <w:t>UART</w:t>
            </w:r>
            <w:r w:rsidRPr="006E1DD1">
              <w:rPr>
                <w:sz w:val="28"/>
                <w:szCs w:val="28"/>
              </w:rPr>
              <w:t>, кол-во</w:t>
            </w:r>
          </w:p>
        </w:tc>
        <w:tc>
          <w:tcPr>
            <w:tcW w:w="2653" w:type="dxa"/>
            <w:vAlign w:val="center"/>
          </w:tcPr>
          <w:p w14:paraId="7CA996C5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1</w:t>
            </w:r>
          </w:p>
        </w:tc>
      </w:tr>
      <w:tr w:rsidR="00570F6C" w:rsidRPr="006E1DD1" w14:paraId="2D7FB211" w14:textId="77777777">
        <w:trPr>
          <w:jc w:val="center"/>
        </w:trPr>
        <w:tc>
          <w:tcPr>
            <w:tcW w:w="6698" w:type="dxa"/>
          </w:tcPr>
          <w:p w14:paraId="4905C551" w14:textId="77777777" w:rsidR="00570F6C" w:rsidRPr="006E1DD1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 xml:space="preserve">Частота регистрируемых сигналов </w:t>
            </w:r>
          </w:p>
          <w:p w14:paraId="7D6F7E00" w14:textId="77777777" w:rsidR="00570F6C" w:rsidRPr="006E1DD1" w:rsidRDefault="00A611C2" w:rsidP="00E61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входам 1, 2, 3 и 4 Гц </w:t>
            </w:r>
          </w:p>
        </w:tc>
        <w:tc>
          <w:tcPr>
            <w:tcW w:w="2653" w:type="dxa"/>
            <w:vAlign w:val="center"/>
          </w:tcPr>
          <w:p w14:paraId="3941D470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от 500 до 1500</w:t>
            </w:r>
          </w:p>
        </w:tc>
      </w:tr>
      <w:tr w:rsidR="00570F6C" w:rsidRPr="006E1DD1" w14:paraId="5AAD22BD" w14:textId="77777777">
        <w:trPr>
          <w:jc w:val="center"/>
        </w:trPr>
        <w:tc>
          <w:tcPr>
            <w:tcW w:w="6698" w:type="dxa"/>
          </w:tcPr>
          <w:p w14:paraId="16DF06CD" w14:textId="77777777" w:rsidR="00A611C2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Частота формируемого сигнала</w:t>
            </w:r>
          </w:p>
          <w:p w14:paraId="0514AB09" w14:textId="77777777" w:rsidR="00570F6C" w:rsidRPr="00870A55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на выходе «Сумма»,</w:t>
            </w:r>
            <w:r w:rsidR="00870A55">
              <w:rPr>
                <w:sz w:val="28"/>
                <w:szCs w:val="28"/>
              </w:rPr>
              <w:t xml:space="preserve"> </w:t>
            </w:r>
            <w:r w:rsidRPr="006E1DD1">
              <w:rPr>
                <w:sz w:val="28"/>
                <w:szCs w:val="28"/>
              </w:rPr>
              <w:t>Гц</w:t>
            </w:r>
            <w:r w:rsidR="00870A55" w:rsidRPr="00870A55">
              <w:rPr>
                <w:sz w:val="28"/>
                <w:szCs w:val="28"/>
              </w:rPr>
              <w:t xml:space="preserve"> </w:t>
            </w:r>
            <w:r w:rsidR="00870A55" w:rsidRPr="006E1DD1">
              <w:rPr>
                <w:sz w:val="28"/>
                <w:szCs w:val="28"/>
              </w:rPr>
              <w:t>*</w:t>
            </w:r>
          </w:p>
        </w:tc>
        <w:tc>
          <w:tcPr>
            <w:tcW w:w="2653" w:type="dxa"/>
            <w:vAlign w:val="center"/>
          </w:tcPr>
          <w:p w14:paraId="04F23378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от 500 до 1500</w:t>
            </w:r>
          </w:p>
        </w:tc>
      </w:tr>
      <w:tr w:rsidR="00870A55" w:rsidRPr="006E1DD1" w14:paraId="25A5A458" w14:textId="77777777">
        <w:trPr>
          <w:jc w:val="center"/>
        </w:trPr>
        <w:tc>
          <w:tcPr>
            <w:tcW w:w="6698" w:type="dxa"/>
          </w:tcPr>
          <w:p w14:paraId="3F1A8394" w14:textId="77777777" w:rsidR="00A611C2" w:rsidRDefault="00870A55" w:rsidP="00486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</w:t>
            </w:r>
            <w:r w:rsidRPr="006E1DD1">
              <w:rPr>
                <w:sz w:val="28"/>
                <w:szCs w:val="28"/>
              </w:rPr>
              <w:t xml:space="preserve"> формируемого сигнала</w:t>
            </w:r>
          </w:p>
          <w:p w14:paraId="77369336" w14:textId="77777777" w:rsidR="00870A55" w:rsidRPr="00870A55" w:rsidRDefault="00870A55" w:rsidP="004861F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на выходе «Сумма»,</w:t>
            </w:r>
            <w:r w:rsidR="00A611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870A55">
              <w:rPr>
                <w:sz w:val="28"/>
                <w:szCs w:val="28"/>
              </w:rPr>
              <w:t xml:space="preserve"> </w:t>
            </w:r>
            <w:r w:rsidRPr="006E1DD1">
              <w:rPr>
                <w:sz w:val="28"/>
                <w:szCs w:val="28"/>
              </w:rPr>
              <w:t>*</w:t>
            </w:r>
            <w:r w:rsidRPr="00870A55">
              <w:rPr>
                <w:sz w:val="28"/>
                <w:szCs w:val="28"/>
              </w:rPr>
              <w:t>*</w:t>
            </w:r>
          </w:p>
        </w:tc>
        <w:tc>
          <w:tcPr>
            <w:tcW w:w="2653" w:type="dxa"/>
            <w:vAlign w:val="center"/>
          </w:tcPr>
          <w:p w14:paraId="03BA85A4" w14:textId="77777777" w:rsidR="00870A55" w:rsidRPr="006E1DD1" w:rsidRDefault="00870A55" w:rsidP="004861F7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от 0 до 10</w:t>
            </w:r>
            <w:r>
              <w:rPr>
                <w:sz w:val="28"/>
                <w:szCs w:val="28"/>
              </w:rPr>
              <w:t xml:space="preserve"> ***</w:t>
            </w:r>
          </w:p>
        </w:tc>
      </w:tr>
      <w:tr w:rsidR="00570F6C" w:rsidRPr="006E1DD1" w14:paraId="09A18522" w14:textId="77777777">
        <w:trPr>
          <w:jc w:val="center"/>
        </w:trPr>
        <w:tc>
          <w:tcPr>
            <w:tcW w:w="6698" w:type="dxa"/>
          </w:tcPr>
          <w:p w14:paraId="5E9E8D8C" w14:textId="77777777" w:rsidR="00570F6C" w:rsidRPr="006E1DD1" w:rsidRDefault="00E56D8C" w:rsidP="00E61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Допустимая т</w:t>
            </w:r>
            <w:r w:rsidR="00570F6C" w:rsidRPr="006E1DD1">
              <w:rPr>
                <w:sz w:val="28"/>
                <w:szCs w:val="28"/>
              </w:rPr>
              <w:t>емператур</w:t>
            </w:r>
            <w:r>
              <w:rPr>
                <w:sz w:val="28"/>
                <w:szCs w:val="28"/>
              </w:rPr>
              <w:t>а</w:t>
            </w:r>
            <w:r w:rsidR="00570F6C" w:rsidRPr="006E1D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окружающей среды</w:t>
            </w:r>
            <w:r w:rsidR="00570F6C" w:rsidRPr="006E1DD1">
              <w:rPr>
                <w:sz w:val="28"/>
                <w:szCs w:val="28"/>
              </w:rPr>
              <w:t>, °С</w:t>
            </w:r>
          </w:p>
        </w:tc>
        <w:tc>
          <w:tcPr>
            <w:tcW w:w="2653" w:type="dxa"/>
            <w:vAlign w:val="center"/>
          </w:tcPr>
          <w:p w14:paraId="03A91BF0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минус 40 – плюс 60</w:t>
            </w:r>
          </w:p>
        </w:tc>
      </w:tr>
      <w:tr w:rsidR="00570F6C" w:rsidRPr="006E1DD1" w14:paraId="651B5AF1" w14:textId="77777777">
        <w:trPr>
          <w:jc w:val="center"/>
        </w:trPr>
        <w:tc>
          <w:tcPr>
            <w:tcW w:w="6698" w:type="dxa"/>
          </w:tcPr>
          <w:p w14:paraId="147D0CA5" w14:textId="77777777" w:rsidR="00570F6C" w:rsidRPr="006E1DD1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Габаритные размеры, мм, не более</w:t>
            </w:r>
          </w:p>
        </w:tc>
        <w:tc>
          <w:tcPr>
            <w:tcW w:w="2653" w:type="dxa"/>
            <w:vAlign w:val="center"/>
          </w:tcPr>
          <w:p w14:paraId="1C5ADEA0" w14:textId="77777777" w:rsidR="00570F6C" w:rsidRPr="006E1DD1" w:rsidRDefault="00870A55" w:rsidP="006E1D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</w:t>
            </w:r>
            <w:r w:rsidR="00570F6C" w:rsidRPr="006E1DD1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25</w:t>
            </w:r>
            <w:r w:rsidR="00570F6C" w:rsidRPr="006E1DD1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85</w:t>
            </w:r>
          </w:p>
        </w:tc>
      </w:tr>
      <w:tr w:rsidR="00570F6C" w:rsidRPr="006E1DD1" w14:paraId="0C2AE17C" w14:textId="77777777">
        <w:trPr>
          <w:jc w:val="center"/>
        </w:trPr>
        <w:tc>
          <w:tcPr>
            <w:tcW w:w="6698" w:type="dxa"/>
            <w:tcBorders>
              <w:bottom w:val="single" w:sz="4" w:space="0" w:color="auto"/>
            </w:tcBorders>
          </w:tcPr>
          <w:p w14:paraId="657CBFF1" w14:textId="77777777" w:rsidR="00570F6C" w:rsidRPr="006E1DD1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Масса, кг, не более</w:t>
            </w:r>
          </w:p>
        </w:tc>
        <w:tc>
          <w:tcPr>
            <w:tcW w:w="2653" w:type="dxa"/>
            <w:tcBorders>
              <w:bottom w:val="single" w:sz="4" w:space="0" w:color="auto"/>
            </w:tcBorders>
            <w:vAlign w:val="center"/>
          </w:tcPr>
          <w:p w14:paraId="7DDC6C12" w14:textId="77777777" w:rsidR="00570F6C" w:rsidRPr="006E1DD1" w:rsidRDefault="00570F6C" w:rsidP="006E1DD1">
            <w:pPr>
              <w:jc w:val="center"/>
              <w:rPr>
                <w:sz w:val="28"/>
                <w:szCs w:val="28"/>
                <w:lang w:val="en-US"/>
              </w:rPr>
            </w:pPr>
            <w:r w:rsidRPr="006E1DD1">
              <w:rPr>
                <w:sz w:val="28"/>
                <w:szCs w:val="28"/>
                <w:lang w:val="en-US"/>
              </w:rPr>
              <w:t>0,</w:t>
            </w:r>
            <w:r w:rsidR="00870A55">
              <w:rPr>
                <w:sz w:val="28"/>
                <w:szCs w:val="28"/>
              </w:rPr>
              <w:t>3</w:t>
            </w:r>
          </w:p>
        </w:tc>
      </w:tr>
      <w:tr w:rsidR="00570F6C" w:rsidRPr="006E1DD1" w14:paraId="4D9361E8" w14:textId="77777777">
        <w:trPr>
          <w:jc w:val="center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F7BC" w14:textId="77777777" w:rsidR="00570F6C" w:rsidRPr="006E1DD1" w:rsidRDefault="00570F6C" w:rsidP="006E1DD1">
            <w:pPr>
              <w:spacing w:before="120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* Сумматор</w:t>
            </w:r>
            <w:r w:rsidR="00870A55">
              <w:rPr>
                <w:sz w:val="28"/>
                <w:szCs w:val="28"/>
              </w:rPr>
              <w:t xml:space="preserve"> частотный</w:t>
            </w:r>
            <w:r w:rsidRPr="006E1DD1">
              <w:rPr>
                <w:sz w:val="28"/>
                <w:szCs w:val="28"/>
              </w:rPr>
              <w:t>;</w:t>
            </w:r>
          </w:p>
          <w:p w14:paraId="2CE4CF26" w14:textId="77777777" w:rsidR="00870A55" w:rsidRDefault="00570F6C" w:rsidP="00E61937">
            <w:pPr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 xml:space="preserve">** </w:t>
            </w:r>
            <w:r w:rsidR="00870A55">
              <w:rPr>
                <w:sz w:val="28"/>
                <w:szCs w:val="28"/>
              </w:rPr>
              <w:t>Сумматор аналоговый;</w:t>
            </w:r>
          </w:p>
          <w:p w14:paraId="60EBB533" w14:textId="77777777" w:rsidR="00570F6C" w:rsidRPr="006E1DD1" w:rsidRDefault="00870A55" w:rsidP="00E61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*** </w:t>
            </w:r>
            <w:r w:rsidR="00A611C2">
              <w:rPr>
                <w:sz w:val="28"/>
                <w:szCs w:val="28"/>
              </w:rPr>
              <w:t>У</w:t>
            </w:r>
            <w:r w:rsidR="00F807FB">
              <w:rPr>
                <w:sz w:val="28"/>
                <w:szCs w:val="28"/>
              </w:rPr>
              <w:t>станавливается программно (не более 10 В)</w:t>
            </w:r>
            <w:r w:rsidR="00570F6C" w:rsidRPr="006E1DD1">
              <w:rPr>
                <w:sz w:val="28"/>
                <w:szCs w:val="28"/>
              </w:rPr>
              <w:t>.</w:t>
            </w:r>
          </w:p>
        </w:tc>
      </w:tr>
      <w:tr w:rsidR="00570F6C" w:rsidRPr="006E1DD1" w14:paraId="767555E9" w14:textId="77777777">
        <w:trPr>
          <w:jc w:val="center"/>
        </w:trPr>
        <w:tc>
          <w:tcPr>
            <w:tcW w:w="6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FEF34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86347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6DB18D" w14:textId="77777777" w:rsidR="00570F6C" w:rsidRPr="00570F6C" w:rsidRDefault="00570F6C" w:rsidP="00570F6C">
      <w:pPr>
        <w:ind w:left="567" w:firstLine="567"/>
        <w:jc w:val="both"/>
        <w:rPr>
          <w:sz w:val="28"/>
          <w:szCs w:val="28"/>
        </w:rPr>
      </w:pPr>
    </w:p>
    <w:p w14:paraId="214122E6" w14:textId="77777777" w:rsidR="00570F6C" w:rsidRPr="00570F6C" w:rsidRDefault="00570F6C" w:rsidP="00570F6C">
      <w:pPr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Сумматор ДУТ является неремонтируемым изделием.</w:t>
      </w:r>
    </w:p>
    <w:p w14:paraId="5AE49FA1" w14:textId="77777777" w:rsidR="00635D6A" w:rsidRPr="00570F6C" w:rsidRDefault="00635D6A" w:rsidP="00635D6A">
      <w:pPr>
        <w:ind w:left="567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Сумматор </w:t>
      </w:r>
      <w:r w:rsidRPr="00A16270">
        <w:rPr>
          <w:b/>
          <w:bCs/>
          <w:sz w:val="28"/>
          <w:szCs w:val="28"/>
        </w:rPr>
        <w:t>предназначен для установки</w:t>
      </w:r>
      <w:r>
        <w:rPr>
          <w:b/>
          <w:bCs/>
          <w:sz w:val="28"/>
          <w:szCs w:val="28"/>
        </w:rPr>
        <w:t xml:space="preserve"> только</w:t>
      </w:r>
      <w:r w:rsidRPr="00A16270">
        <w:rPr>
          <w:b/>
          <w:bCs/>
          <w:sz w:val="28"/>
          <w:szCs w:val="28"/>
        </w:rPr>
        <w:t xml:space="preserve"> в кабину транспортного средства</w:t>
      </w:r>
      <w:r>
        <w:rPr>
          <w:b/>
          <w:bCs/>
          <w:sz w:val="28"/>
          <w:szCs w:val="28"/>
        </w:rPr>
        <w:t>.</w:t>
      </w:r>
    </w:p>
    <w:p w14:paraId="0FCCC7AC" w14:textId="77777777" w:rsidR="00570F6C" w:rsidRPr="00570F6C" w:rsidRDefault="00570F6C" w:rsidP="00570F6C">
      <w:pPr>
        <w:ind w:left="567" w:firstLine="567"/>
        <w:jc w:val="both"/>
        <w:rPr>
          <w:sz w:val="28"/>
          <w:szCs w:val="28"/>
        </w:rPr>
      </w:pPr>
    </w:p>
    <w:p w14:paraId="3E14BF57" w14:textId="77777777" w:rsidR="00570F6C" w:rsidRPr="00570F6C" w:rsidRDefault="00570F6C" w:rsidP="00AA79F5">
      <w:pPr>
        <w:ind w:left="567" w:firstLine="567"/>
        <w:jc w:val="center"/>
        <w:rPr>
          <w:b/>
          <w:sz w:val="28"/>
          <w:szCs w:val="28"/>
        </w:rPr>
      </w:pPr>
      <w:r w:rsidRPr="00570F6C">
        <w:rPr>
          <w:sz w:val="28"/>
          <w:szCs w:val="28"/>
        </w:rPr>
        <w:br w:type="page"/>
      </w:r>
      <w:r w:rsidRPr="00570F6C">
        <w:rPr>
          <w:b/>
          <w:sz w:val="28"/>
          <w:szCs w:val="28"/>
        </w:rPr>
        <w:lastRenderedPageBreak/>
        <w:t>5. Конструкция Сумматора ДУТ.</w:t>
      </w:r>
    </w:p>
    <w:p w14:paraId="3CFD4CBD" w14:textId="77777777" w:rsidR="00570F6C" w:rsidRPr="00570F6C" w:rsidRDefault="00570F6C" w:rsidP="00570F6C">
      <w:pPr>
        <w:ind w:left="567" w:firstLine="567"/>
        <w:jc w:val="center"/>
        <w:rPr>
          <w:b/>
          <w:sz w:val="28"/>
          <w:szCs w:val="28"/>
        </w:rPr>
      </w:pPr>
    </w:p>
    <w:p w14:paraId="5C75CA39" w14:textId="77777777" w:rsidR="008D71DA" w:rsidRDefault="00570F6C" w:rsidP="00570F6C">
      <w:pPr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 xml:space="preserve">Сумматор выполнен в </w:t>
      </w:r>
      <w:r w:rsidR="003467A9">
        <w:rPr>
          <w:sz w:val="28"/>
          <w:szCs w:val="28"/>
        </w:rPr>
        <w:t xml:space="preserve">пластмассовом </w:t>
      </w:r>
      <w:r w:rsidRPr="00570F6C">
        <w:rPr>
          <w:sz w:val="28"/>
          <w:szCs w:val="28"/>
        </w:rPr>
        <w:t xml:space="preserve">корпусе. Внешний вид Сумматора изображен на рисунке 1. Подключение питания, сигнальных и управляющих цепей осуществляется посредством </w:t>
      </w:r>
      <w:r w:rsidR="008D71DA">
        <w:rPr>
          <w:sz w:val="28"/>
          <w:szCs w:val="28"/>
        </w:rPr>
        <w:t>проводов выходящих из корпуса.</w:t>
      </w:r>
    </w:p>
    <w:p w14:paraId="2DDBC533" w14:textId="77777777" w:rsidR="00570F6C" w:rsidRPr="008D71DA" w:rsidRDefault="00570F6C" w:rsidP="00570F6C">
      <w:pPr>
        <w:ind w:left="567" w:firstLine="567"/>
        <w:jc w:val="both"/>
        <w:rPr>
          <w:sz w:val="28"/>
          <w:szCs w:val="28"/>
        </w:rPr>
      </w:pP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647"/>
      </w:tblGrid>
      <w:tr w:rsidR="00570F6C" w:rsidRPr="006E1DD1" w14:paraId="36795AC4" w14:textId="77777777">
        <w:trPr>
          <w:trHeight w:val="3237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6328FCDB" w14:textId="0A2AE29C" w:rsidR="00570F6C" w:rsidRPr="006E1DD1" w:rsidRDefault="00E67231" w:rsidP="006E1DD1">
            <w:pPr>
              <w:jc w:val="center"/>
              <w:rPr>
                <w:sz w:val="28"/>
                <w:szCs w:val="28"/>
              </w:rPr>
            </w:pPr>
            <w:r w:rsidRPr="00C86CFB">
              <w:rPr>
                <w:noProof/>
                <w:sz w:val="28"/>
                <w:szCs w:val="28"/>
              </w:rPr>
              <w:drawing>
                <wp:inline distT="0" distB="0" distL="0" distR="0" wp14:anchorId="74743028" wp14:editId="78D478CA">
                  <wp:extent cx="4486275" cy="2552700"/>
                  <wp:effectExtent l="0" t="0" r="0" b="0"/>
                  <wp:docPr id="1" name="Рисунок 1" descr="Суммат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уммат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6C" w:rsidRPr="006E1DD1" w14:paraId="3DD4965A" w14:textId="77777777">
        <w:trPr>
          <w:trHeight w:val="5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D8AF" w14:textId="77777777" w:rsidR="00570F6C" w:rsidRPr="006E1DD1" w:rsidRDefault="00570F6C" w:rsidP="006E1DD1">
            <w:pPr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Рисунок 1. Внешний вид суматора</w:t>
            </w:r>
          </w:p>
        </w:tc>
      </w:tr>
    </w:tbl>
    <w:p w14:paraId="1F98E04D" w14:textId="77777777" w:rsidR="00570F6C" w:rsidRPr="00AA79F5" w:rsidRDefault="00570F6C" w:rsidP="00570F6C">
      <w:pPr>
        <w:ind w:left="567" w:firstLine="567"/>
        <w:jc w:val="both"/>
        <w:rPr>
          <w:sz w:val="16"/>
          <w:szCs w:val="16"/>
        </w:rPr>
      </w:pPr>
    </w:p>
    <w:p w14:paraId="46E1A923" w14:textId="77777777" w:rsidR="008D71DA" w:rsidRPr="00570F6C" w:rsidRDefault="008D71DA" w:rsidP="008D71DA">
      <w:pPr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Назначения и цвета проводов приведены</w:t>
      </w:r>
      <w:r w:rsidRPr="00570F6C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рисунке 2</w:t>
      </w:r>
      <w:r w:rsidRPr="00570F6C">
        <w:rPr>
          <w:sz w:val="28"/>
          <w:szCs w:val="28"/>
        </w:rPr>
        <w:t>.</w:t>
      </w:r>
    </w:p>
    <w:p w14:paraId="5A228246" w14:textId="77777777" w:rsidR="008D71DA" w:rsidRDefault="008D71DA" w:rsidP="008D71DA">
      <w:pPr>
        <w:pStyle w:val="1"/>
        <w:tabs>
          <w:tab w:val="left" w:pos="1418"/>
          <w:tab w:val="left" w:pos="1560"/>
        </w:tabs>
        <w:autoSpaceDE w:val="0"/>
        <w:autoSpaceDN w:val="0"/>
        <w:adjustRightInd w:val="0"/>
        <w:ind w:left="0"/>
        <w:jc w:val="both"/>
        <w:rPr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440"/>
      </w:tblGrid>
      <w:tr w:rsidR="008D71DA" w:rsidRPr="006E1DD1" w14:paraId="0155F1E1" w14:textId="77777777">
        <w:trPr>
          <w:jc w:val="center"/>
        </w:trPr>
        <w:tc>
          <w:tcPr>
            <w:tcW w:w="9440" w:type="dxa"/>
          </w:tcPr>
          <w:p w14:paraId="78EC9A1B" w14:textId="77777777" w:rsidR="003C0E75" w:rsidRDefault="003C0E75" w:rsidP="004239AA">
            <w:pPr>
              <w:pStyle w:val="1"/>
              <w:tabs>
                <w:tab w:val="left" w:pos="1418"/>
                <w:tab w:val="left" w:pos="1560"/>
              </w:tabs>
              <w:autoSpaceDE w:val="0"/>
              <w:autoSpaceDN w:val="0"/>
              <w:adjustRightInd w:val="0"/>
              <w:ind w:left="0"/>
              <w:jc w:val="both"/>
            </w:pPr>
          </w:p>
          <w:p w14:paraId="27E1067B" w14:textId="77777777" w:rsidR="008D71DA" w:rsidRDefault="003C0E75" w:rsidP="004239AA">
            <w:pPr>
              <w:pStyle w:val="1"/>
              <w:tabs>
                <w:tab w:val="left" w:pos="1418"/>
                <w:tab w:val="left" w:pos="1560"/>
              </w:tabs>
              <w:autoSpaceDE w:val="0"/>
              <w:autoSpaceDN w:val="0"/>
              <w:adjustRightInd w:val="0"/>
              <w:ind w:left="0"/>
              <w:jc w:val="both"/>
            </w:pPr>
            <w:r>
              <w:object w:dxaOrig="3489" w:dyaOrig="868" w14:anchorId="286870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48.5pt;height:120pt" o:ole="">
                  <v:imagedata r:id="rId8" o:title=""/>
                </v:shape>
                <o:OLEObject Type="Embed" ProgID="Visio.Drawing.11" ShapeID="_x0000_i1026" DrawAspect="Content" ObjectID="_1681200441" r:id="rId9"/>
              </w:object>
            </w:r>
          </w:p>
          <w:p w14:paraId="7EC25C25" w14:textId="77777777" w:rsidR="003C0E75" w:rsidRPr="006E1DD1" w:rsidRDefault="003C0E75" w:rsidP="004239AA">
            <w:pPr>
              <w:pStyle w:val="1"/>
              <w:tabs>
                <w:tab w:val="left" w:pos="1418"/>
                <w:tab w:val="left" w:pos="1560"/>
              </w:tabs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8D71DA" w:rsidRPr="006E1DD1" w14:paraId="2C1BB496" w14:textId="77777777">
        <w:trPr>
          <w:trHeight w:val="592"/>
          <w:jc w:val="center"/>
        </w:trPr>
        <w:tc>
          <w:tcPr>
            <w:tcW w:w="9440" w:type="dxa"/>
          </w:tcPr>
          <w:p w14:paraId="592CF0B8" w14:textId="77777777" w:rsidR="008D71DA" w:rsidRPr="006E1DD1" w:rsidRDefault="008D71DA" w:rsidP="004239AA">
            <w:pPr>
              <w:pStyle w:val="1"/>
              <w:tabs>
                <w:tab w:val="left" w:pos="1418"/>
                <w:tab w:val="left" w:pos="1560"/>
              </w:tabs>
              <w:autoSpaceDE w:val="0"/>
              <w:autoSpaceDN w:val="0"/>
              <w:adjustRightInd w:val="0"/>
              <w:spacing w:before="120" w:after="120"/>
              <w:ind w:left="0"/>
              <w:jc w:val="center"/>
              <w:rPr>
                <w:sz w:val="16"/>
                <w:szCs w:val="16"/>
              </w:rPr>
            </w:pPr>
            <w:r w:rsidRPr="006E1DD1">
              <w:rPr>
                <w:sz w:val="28"/>
                <w:szCs w:val="28"/>
              </w:rPr>
              <w:t>Рисуно</w:t>
            </w:r>
            <w:r>
              <w:rPr>
                <w:sz w:val="28"/>
                <w:szCs w:val="28"/>
              </w:rPr>
              <w:t xml:space="preserve">к 2. Назначения и цвета проводов </w:t>
            </w:r>
            <w:r w:rsidR="003C0E75">
              <w:rPr>
                <w:sz w:val="28"/>
                <w:szCs w:val="28"/>
              </w:rPr>
              <w:t xml:space="preserve">Сумматора </w:t>
            </w:r>
            <w:r w:rsidRPr="006E1DD1">
              <w:rPr>
                <w:sz w:val="28"/>
                <w:szCs w:val="28"/>
              </w:rPr>
              <w:t>ДУТ</w:t>
            </w:r>
          </w:p>
        </w:tc>
      </w:tr>
    </w:tbl>
    <w:p w14:paraId="3DEBB975" w14:textId="77777777" w:rsidR="00570F6C" w:rsidRPr="00AA79F5" w:rsidRDefault="00570F6C" w:rsidP="00570F6C">
      <w:pPr>
        <w:ind w:left="567" w:firstLine="567"/>
        <w:jc w:val="both"/>
      </w:pPr>
    </w:p>
    <w:p w14:paraId="1736849D" w14:textId="77777777" w:rsidR="00570F6C" w:rsidRPr="00570F6C" w:rsidRDefault="00570F6C" w:rsidP="00A70BA2">
      <w:pPr>
        <w:ind w:left="567" w:firstLine="567"/>
        <w:jc w:val="center"/>
        <w:rPr>
          <w:b/>
          <w:sz w:val="28"/>
          <w:szCs w:val="28"/>
        </w:rPr>
      </w:pPr>
      <w:r w:rsidRPr="00570F6C">
        <w:rPr>
          <w:sz w:val="28"/>
          <w:szCs w:val="28"/>
        </w:rPr>
        <w:br w:type="page"/>
      </w:r>
      <w:r w:rsidRPr="00570F6C">
        <w:rPr>
          <w:b/>
          <w:sz w:val="28"/>
          <w:szCs w:val="28"/>
        </w:rPr>
        <w:lastRenderedPageBreak/>
        <w:t>6. Установка и подключение Сумматора</w:t>
      </w:r>
    </w:p>
    <w:p w14:paraId="218A3CF9" w14:textId="77777777" w:rsidR="00570F6C" w:rsidRPr="00570F6C" w:rsidRDefault="00570F6C" w:rsidP="00570F6C">
      <w:pPr>
        <w:pStyle w:val="ListParagraph"/>
        <w:autoSpaceDE w:val="0"/>
        <w:autoSpaceDN w:val="0"/>
        <w:adjustRightInd w:val="0"/>
        <w:ind w:left="567" w:firstLine="567"/>
        <w:jc w:val="center"/>
        <w:rPr>
          <w:sz w:val="28"/>
          <w:szCs w:val="28"/>
        </w:rPr>
      </w:pPr>
    </w:p>
    <w:p w14:paraId="4F51F04D" w14:textId="77777777" w:rsidR="00570F6C" w:rsidRPr="00570F6C" w:rsidRDefault="00570F6C" w:rsidP="00570F6C">
      <w:pPr>
        <w:autoSpaceDE w:val="0"/>
        <w:autoSpaceDN w:val="0"/>
        <w:adjustRightInd w:val="0"/>
        <w:ind w:left="567" w:firstLine="851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При установке Сумматора ДУТ на транспортное средство необходимо соблюдать правила техники безопасности, предусмотренные при выполнении ремонтных работ на автотракторной технике.</w:t>
      </w:r>
    </w:p>
    <w:p w14:paraId="157C9DA1" w14:textId="77777777" w:rsidR="00570F6C" w:rsidRPr="00570F6C" w:rsidRDefault="00570F6C" w:rsidP="00570F6C">
      <w:pPr>
        <w:pStyle w:val="ListParagraph"/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Подключение Сумматора ДУТ осуществляется в следующем порядке:</w:t>
      </w:r>
    </w:p>
    <w:p w14:paraId="68B7F34A" w14:textId="77777777" w:rsidR="00570F6C" w:rsidRPr="00570F6C" w:rsidRDefault="00570F6C" w:rsidP="00570F6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выключить зажигание машины;</w:t>
      </w:r>
    </w:p>
    <w:p w14:paraId="73FD5ADC" w14:textId="77777777" w:rsidR="00570F6C" w:rsidRPr="00570F6C" w:rsidRDefault="00570F6C" w:rsidP="00570F6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установить Сумматор ДУТ в кабине транспортного средства;</w:t>
      </w:r>
    </w:p>
    <w:p w14:paraId="5993A939" w14:textId="77777777" w:rsidR="00570F6C" w:rsidRDefault="00570F6C" w:rsidP="00570F6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подключить Сумматор ДУТ  и  частотные  датчики ДУТ №1,  ДУТ №2,  ДУТ №3 и ДУТ №4 согласно схеме электрических подключений, представленной на рис.3.;</w:t>
      </w:r>
    </w:p>
    <w:p w14:paraId="10CFE0ED" w14:textId="77777777" w:rsidR="00082526" w:rsidRPr="00570F6C" w:rsidRDefault="00082526" w:rsidP="0008252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если в Сумматор ДУТ не была произведена запись тарировочных таблиц соответствующих данному транспортному средству, то необходимо произвести его настройку следующим образом:</w:t>
      </w:r>
    </w:p>
    <w:p w14:paraId="11F4A92F" w14:textId="77777777" w:rsidR="00082526" w:rsidRDefault="00082526" w:rsidP="00082526">
      <w:pPr>
        <w:pStyle w:val="3"/>
        <w:autoSpaceDE w:val="0"/>
        <w:autoSpaceDN w:val="0"/>
        <w:adjustRightInd w:val="0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снять нижнюю крышку корпуса Сумматора ДУТ </w:t>
      </w:r>
      <w:r>
        <w:rPr>
          <w:sz w:val="28"/>
          <w:szCs w:val="28"/>
          <w:lang w:val="en-US"/>
        </w:rPr>
        <w:t>light</w:t>
      </w:r>
      <w:r>
        <w:rPr>
          <w:sz w:val="28"/>
          <w:szCs w:val="28"/>
        </w:rPr>
        <w:t>;</w:t>
      </w:r>
    </w:p>
    <w:p w14:paraId="720B35AE" w14:textId="77777777" w:rsidR="00082526" w:rsidRPr="00570F6C" w:rsidRDefault="00082526" w:rsidP="00082526">
      <w:pPr>
        <w:pStyle w:val="3"/>
        <w:autoSpaceDE w:val="0"/>
        <w:autoSpaceDN w:val="0"/>
        <w:adjustRightInd w:val="0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б) к Сумматору</w:t>
      </w:r>
      <w:r w:rsidRPr="00570F6C">
        <w:rPr>
          <w:sz w:val="28"/>
          <w:szCs w:val="28"/>
        </w:rPr>
        <w:t xml:space="preserve"> ДУТ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light</w:t>
      </w:r>
      <w:r w:rsidRPr="00570F6C">
        <w:rPr>
          <w:sz w:val="28"/>
          <w:szCs w:val="28"/>
        </w:rPr>
        <w:t xml:space="preserve"> подключить интерфейсный кабель</w:t>
      </w:r>
      <w:r>
        <w:rPr>
          <w:sz w:val="28"/>
          <w:szCs w:val="28"/>
        </w:rPr>
        <w:t xml:space="preserve"> к 12-тиконтактному разъему (см.рис.4</w:t>
      </w:r>
      <w:r w:rsidRPr="00570F6C">
        <w:rPr>
          <w:sz w:val="28"/>
          <w:szCs w:val="28"/>
        </w:rPr>
        <w:t>);</w:t>
      </w:r>
    </w:p>
    <w:p w14:paraId="33174A99" w14:textId="77777777" w:rsidR="00082526" w:rsidRPr="00082526" w:rsidRDefault="00082526" w:rsidP="00082526">
      <w:pPr>
        <w:pStyle w:val="3"/>
        <w:autoSpaceDE w:val="0"/>
        <w:autoSpaceDN w:val="0"/>
        <w:adjustRightInd w:val="0"/>
        <w:ind w:left="852" w:firstLine="564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б) с помощью интерфейсного кабеля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USB</w:t>
      </w:r>
      <w:r w:rsidRPr="00082526">
        <w:rPr>
          <w:sz w:val="28"/>
          <w:szCs w:val="28"/>
        </w:rPr>
        <w:t xml:space="preserve"> </w:t>
      </w:r>
      <w:r>
        <w:rPr>
          <w:sz w:val="28"/>
          <w:szCs w:val="28"/>
        </w:rPr>
        <w:t>адаптера</w:t>
      </w:r>
      <w:r w:rsidRPr="00570F6C">
        <w:rPr>
          <w:sz w:val="28"/>
          <w:szCs w:val="28"/>
        </w:rPr>
        <w:t xml:space="preserve"> подключит</w:t>
      </w:r>
      <w:r>
        <w:rPr>
          <w:sz w:val="28"/>
          <w:szCs w:val="28"/>
        </w:rPr>
        <w:t>ь</w:t>
      </w:r>
      <w:r w:rsidRPr="00570F6C">
        <w:rPr>
          <w:sz w:val="28"/>
          <w:szCs w:val="28"/>
        </w:rPr>
        <w:t xml:space="preserve">ся к  компьютеру, на котором установлено  программное  обеспечение  </w:t>
      </w:r>
      <w:r w:rsidR="00B86427">
        <w:rPr>
          <w:sz w:val="28"/>
          <w:szCs w:val="28"/>
          <w:lang w:val="en-US"/>
        </w:rPr>
        <w:t>BridgeToolBox</w:t>
      </w:r>
      <w:r>
        <w:rPr>
          <w:sz w:val="28"/>
          <w:szCs w:val="28"/>
        </w:rPr>
        <w:t xml:space="preserve"> и необходимый </w:t>
      </w:r>
      <w:r>
        <w:rPr>
          <w:sz w:val="28"/>
          <w:szCs w:val="28"/>
          <w:lang w:val="en-US"/>
        </w:rPr>
        <w:t>USB</w:t>
      </w:r>
      <w:r w:rsidRPr="00082526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082526">
        <w:rPr>
          <w:sz w:val="28"/>
          <w:szCs w:val="28"/>
        </w:rPr>
        <w:t>;</w:t>
      </w:r>
    </w:p>
    <w:p w14:paraId="1F95A920" w14:textId="77777777" w:rsidR="00082526" w:rsidRPr="00570F6C" w:rsidRDefault="00082526" w:rsidP="00082526">
      <w:pPr>
        <w:pStyle w:val="3"/>
        <w:autoSpaceDE w:val="0"/>
        <w:autoSpaceDN w:val="0"/>
        <w:adjustRightInd w:val="0"/>
        <w:ind w:left="852" w:firstLine="564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в) подключить питание устройства (включить зажигание машины);</w:t>
      </w:r>
    </w:p>
    <w:p w14:paraId="4B85E66C" w14:textId="77777777" w:rsidR="00082526" w:rsidRPr="00570F6C" w:rsidRDefault="00082526" w:rsidP="00082526">
      <w:pPr>
        <w:pStyle w:val="3"/>
        <w:autoSpaceDE w:val="0"/>
        <w:autoSpaceDN w:val="0"/>
        <w:adjustRightInd w:val="0"/>
        <w:ind w:left="852" w:firstLine="564"/>
        <w:jc w:val="both"/>
        <w:rPr>
          <w:sz w:val="28"/>
          <w:szCs w:val="28"/>
        </w:rPr>
      </w:pPr>
      <w:r w:rsidRPr="00570F6C">
        <w:rPr>
          <w:sz w:val="28"/>
          <w:szCs w:val="28"/>
        </w:rPr>
        <w:t xml:space="preserve">г) запустить  программу  </w:t>
      </w:r>
      <w:r w:rsidR="00B86427">
        <w:rPr>
          <w:sz w:val="28"/>
          <w:szCs w:val="28"/>
          <w:lang w:val="en-US"/>
        </w:rPr>
        <w:t>BridgeToolBox</w:t>
      </w:r>
      <w:r>
        <w:rPr>
          <w:sz w:val="28"/>
          <w:szCs w:val="28"/>
        </w:rPr>
        <w:t xml:space="preserve"> </w:t>
      </w:r>
      <w:r w:rsidRPr="00570F6C">
        <w:rPr>
          <w:sz w:val="28"/>
          <w:szCs w:val="28"/>
        </w:rPr>
        <w:t>и произвести необходимые настройки (см.п.7);</w:t>
      </w:r>
    </w:p>
    <w:p w14:paraId="6AE5A71B" w14:textId="77777777" w:rsidR="00082526" w:rsidRDefault="00082526" w:rsidP="00082526">
      <w:pPr>
        <w:pStyle w:val="3"/>
        <w:autoSpaceDE w:val="0"/>
        <w:autoSpaceDN w:val="0"/>
        <w:adjustRightInd w:val="0"/>
        <w:ind w:left="852" w:firstLine="564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д) выключить зажигание машины и отключите интерфейсный кабель;</w:t>
      </w:r>
    </w:p>
    <w:p w14:paraId="0748A9E7" w14:textId="77777777" w:rsidR="00082526" w:rsidRDefault="00082526" w:rsidP="00082526">
      <w:pPr>
        <w:pStyle w:val="1"/>
        <w:numPr>
          <w:ilvl w:val="0"/>
          <w:numId w:val="1"/>
        </w:numPr>
        <w:tabs>
          <w:tab w:val="left" w:pos="1418"/>
          <w:tab w:val="left" w:pos="1560"/>
        </w:tabs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устройство готово к работе.</w:t>
      </w:r>
    </w:p>
    <w:p w14:paraId="09AAB666" w14:textId="77777777" w:rsidR="00082526" w:rsidRDefault="00082526" w:rsidP="00082526">
      <w:pPr>
        <w:pStyle w:val="1"/>
        <w:tabs>
          <w:tab w:val="left" w:pos="1418"/>
          <w:tab w:val="left" w:pos="1560"/>
        </w:tabs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14:paraId="7524125C" w14:textId="77777777" w:rsidR="00082526" w:rsidRDefault="00082526" w:rsidP="00082526">
      <w:pPr>
        <w:pStyle w:val="ListParagraph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463"/>
      </w:tblGrid>
      <w:tr w:rsidR="00082526" w:rsidRPr="006E1DD1" w14:paraId="7640B3A5" w14:textId="77777777">
        <w:trPr>
          <w:trHeight w:val="8647"/>
          <w:jc w:val="center"/>
        </w:trPr>
        <w:tc>
          <w:tcPr>
            <w:tcW w:w="9463" w:type="dxa"/>
          </w:tcPr>
          <w:p w14:paraId="03E1532E" w14:textId="77777777" w:rsidR="00082526" w:rsidRPr="006E1DD1" w:rsidRDefault="00082526" w:rsidP="0042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lastRenderedPageBreak/>
              <w:br w:type="page"/>
            </w:r>
            <w:r w:rsidRPr="006E1DD1">
              <w:rPr>
                <w:sz w:val="28"/>
                <w:szCs w:val="28"/>
              </w:rPr>
              <w:br w:type="page"/>
            </w:r>
            <w:r>
              <w:object w:dxaOrig="9460" w:dyaOrig="13791" w14:anchorId="49AC3133">
                <v:shape id="_x0000_i1027" type="#_x0000_t75" style="width:295.5pt;height:430.5pt" o:ole="">
                  <v:imagedata r:id="rId10" o:title=""/>
                </v:shape>
                <o:OLEObject Type="Embed" ProgID="Visio.Drawing.11" ShapeID="_x0000_i1027" DrawAspect="Content" ObjectID="_1681200442" r:id="rId11"/>
              </w:object>
            </w:r>
          </w:p>
        </w:tc>
      </w:tr>
      <w:tr w:rsidR="00082526" w:rsidRPr="006E1DD1" w14:paraId="3A456666" w14:textId="77777777">
        <w:trPr>
          <w:trHeight w:val="616"/>
          <w:jc w:val="center"/>
        </w:trPr>
        <w:tc>
          <w:tcPr>
            <w:tcW w:w="9463" w:type="dxa"/>
          </w:tcPr>
          <w:p w14:paraId="2B38BA07" w14:textId="77777777" w:rsidR="00082526" w:rsidRPr="006E1DD1" w:rsidRDefault="00082526" w:rsidP="00A70BA2">
            <w:pPr>
              <w:pStyle w:val="ListParagraph"/>
              <w:autoSpaceDE w:val="0"/>
              <w:autoSpaceDN w:val="0"/>
              <w:adjustRightInd w:val="0"/>
              <w:spacing w:before="120"/>
              <w:ind w:left="0"/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>Рисунок 3. Общая схема электрических подключений Сумматора ДУТ</w:t>
            </w:r>
          </w:p>
        </w:tc>
      </w:tr>
    </w:tbl>
    <w:p w14:paraId="13763851" w14:textId="77777777" w:rsidR="00082526" w:rsidRDefault="00082526" w:rsidP="00082526">
      <w:pPr>
        <w:pStyle w:val="ListParagraph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14:paraId="395B2610" w14:textId="77777777" w:rsidR="00A70BA2" w:rsidRPr="00A70BA2" w:rsidRDefault="00A70BA2" w:rsidP="00082526">
      <w:pPr>
        <w:pStyle w:val="ListParagraph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124"/>
      </w:tblGrid>
      <w:tr w:rsidR="00082526" w14:paraId="5CF11C25" w14:textId="77777777">
        <w:trPr>
          <w:jc w:val="center"/>
        </w:trPr>
        <w:tc>
          <w:tcPr>
            <w:tcW w:w="9124" w:type="dxa"/>
          </w:tcPr>
          <w:p w14:paraId="78CFF4D9" w14:textId="77777777" w:rsidR="00082526" w:rsidRPr="00AF32DE" w:rsidRDefault="00082526" w:rsidP="004239AA">
            <w:pPr>
              <w:pStyle w:val="1"/>
              <w:tabs>
                <w:tab w:val="left" w:pos="1418"/>
                <w:tab w:val="left" w:pos="15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Calibri"/>
                <w:sz w:val="28"/>
                <w:szCs w:val="28"/>
              </w:rPr>
            </w:pPr>
            <w:r>
              <w:object w:dxaOrig="8907" w:dyaOrig="3485" w14:anchorId="6DE843F2">
                <v:shape id="_x0000_i1028" type="#_x0000_t75" style="width:337.5pt;height:132pt" o:ole="">
                  <v:imagedata r:id="rId12" o:title=""/>
                </v:shape>
                <o:OLEObject Type="Embed" ProgID="Visio.Drawing.11" ShapeID="_x0000_i1028" DrawAspect="Content" ObjectID="_1681200443" r:id="rId13"/>
              </w:object>
            </w:r>
          </w:p>
        </w:tc>
      </w:tr>
      <w:tr w:rsidR="00082526" w14:paraId="15950AC9" w14:textId="77777777">
        <w:trPr>
          <w:jc w:val="center"/>
        </w:trPr>
        <w:tc>
          <w:tcPr>
            <w:tcW w:w="9124" w:type="dxa"/>
          </w:tcPr>
          <w:p w14:paraId="28D1A643" w14:textId="77777777" w:rsidR="00082526" w:rsidRPr="00AF32DE" w:rsidRDefault="00082526" w:rsidP="004239AA">
            <w:pPr>
              <w:pStyle w:val="1"/>
              <w:tabs>
                <w:tab w:val="left" w:pos="1418"/>
                <w:tab w:val="left" w:pos="15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Calibri"/>
                <w:sz w:val="28"/>
                <w:szCs w:val="28"/>
              </w:rPr>
            </w:pPr>
          </w:p>
          <w:p w14:paraId="0DE4249F" w14:textId="77777777" w:rsidR="00082526" w:rsidRPr="00AF32DE" w:rsidRDefault="00082526" w:rsidP="004239AA">
            <w:pPr>
              <w:pStyle w:val="1"/>
              <w:tabs>
                <w:tab w:val="left" w:pos="1418"/>
                <w:tab w:val="left" w:pos="15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Calibri"/>
                <w:sz w:val="28"/>
                <w:szCs w:val="28"/>
              </w:rPr>
            </w:pPr>
            <w:r w:rsidRPr="00AF32DE">
              <w:rPr>
                <w:rFonts w:cs="Calibri"/>
                <w:sz w:val="28"/>
                <w:szCs w:val="28"/>
              </w:rPr>
              <w:t>Рисунок 4. Схема подключения интерфейсного кабеля</w:t>
            </w:r>
          </w:p>
          <w:p w14:paraId="045D97CB" w14:textId="77777777" w:rsidR="00082526" w:rsidRPr="00A50D36" w:rsidRDefault="00082526" w:rsidP="004239AA">
            <w:pPr>
              <w:pStyle w:val="1"/>
              <w:tabs>
                <w:tab w:val="left" w:pos="1418"/>
                <w:tab w:val="left" w:pos="15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Calibri"/>
                <w:sz w:val="28"/>
                <w:szCs w:val="28"/>
                <w:lang w:val="en-US"/>
              </w:rPr>
            </w:pPr>
            <w:r w:rsidRPr="00AF32DE">
              <w:rPr>
                <w:rFonts w:cs="Calibri"/>
                <w:sz w:val="28"/>
                <w:szCs w:val="28"/>
              </w:rPr>
              <w:t>для настройки С</w:t>
            </w:r>
            <w:r>
              <w:rPr>
                <w:rFonts w:cs="Calibri"/>
                <w:sz w:val="28"/>
                <w:szCs w:val="28"/>
              </w:rPr>
              <w:t xml:space="preserve">умматора </w:t>
            </w:r>
            <w:r w:rsidRPr="00AF32DE">
              <w:rPr>
                <w:rFonts w:cs="Calibri"/>
                <w:sz w:val="28"/>
                <w:szCs w:val="28"/>
              </w:rPr>
              <w:t>ДУТ</w:t>
            </w:r>
          </w:p>
        </w:tc>
      </w:tr>
    </w:tbl>
    <w:p w14:paraId="11CB71CD" w14:textId="77777777" w:rsidR="00A70BA2" w:rsidRDefault="00A70BA2" w:rsidP="00082526">
      <w:pPr>
        <w:pStyle w:val="1"/>
        <w:tabs>
          <w:tab w:val="left" w:pos="1418"/>
          <w:tab w:val="left" w:pos="1560"/>
        </w:tabs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14:paraId="44D98277" w14:textId="77777777" w:rsidR="00082526" w:rsidRDefault="00A70BA2" w:rsidP="00082526">
      <w:pPr>
        <w:pStyle w:val="1"/>
        <w:tabs>
          <w:tab w:val="left" w:pos="1418"/>
          <w:tab w:val="left" w:pos="1560"/>
        </w:tabs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6EE386" w14:textId="77777777" w:rsidR="00570F6C" w:rsidRPr="00570F6C" w:rsidRDefault="00570F6C" w:rsidP="00570F6C">
      <w:pPr>
        <w:pStyle w:val="ListParagraph"/>
        <w:autoSpaceDE w:val="0"/>
        <w:autoSpaceDN w:val="0"/>
        <w:adjustRightInd w:val="0"/>
        <w:ind w:left="2127" w:hanging="1560"/>
        <w:jc w:val="center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t xml:space="preserve">7 Работа с программой </w:t>
      </w:r>
      <w:r w:rsidR="00B86427">
        <w:rPr>
          <w:b/>
          <w:sz w:val="28"/>
          <w:szCs w:val="28"/>
          <w:lang w:val="en-US"/>
        </w:rPr>
        <w:t>BridgeToolBox</w:t>
      </w:r>
    </w:p>
    <w:p w14:paraId="241B72C8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sz w:val="28"/>
          <w:szCs w:val="28"/>
        </w:rPr>
      </w:pPr>
    </w:p>
    <w:p w14:paraId="4C0F3A19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 xml:space="preserve">Программа </w:t>
      </w:r>
      <w:r w:rsidR="00B86427">
        <w:rPr>
          <w:sz w:val="28"/>
          <w:szCs w:val="28"/>
          <w:lang w:val="en-US"/>
        </w:rPr>
        <w:t>BridgeToolBox</w:t>
      </w:r>
      <w:r w:rsidRPr="00570F6C">
        <w:rPr>
          <w:sz w:val="28"/>
          <w:szCs w:val="28"/>
        </w:rPr>
        <w:t xml:space="preserve"> предназначена для настройки Сумматора ДУТ. Она позволяет выполнить запись и корректировку тарировочных таблиц в памяти Сумматора ДУТ, учитывающих форму баков, установленных на транспортном средстве.</w:t>
      </w:r>
    </w:p>
    <w:p w14:paraId="7F34A9F2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Возможны два режима работы данной программы:</w:t>
      </w:r>
    </w:p>
    <w:p w14:paraId="22689317" w14:textId="77777777" w:rsidR="00570F6C" w:rsidRPr="00570F6C" w:rsidRDefault="00570F6C" w:rsidP="00570F6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без проливки баков;</w:t>
      </w:r>
    </w:p>
    <w:p w14:paraId="20DF9BAB" w14:textId="77777777" w:rsidR="00570F6C" w:rsidRPr="00570F6C" w:rsidRDefault="00570F6C" w:rsidP="00570F6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с проливкой баков.</w:t>
      </w:r>
    </w:p>
    <w:p w14:paraId="3D63BF72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 xml:space="preserve">Окно программы </w:t>
      </w:r>
      <w:r w:rsidR="00B86427">
        <w:rPr>
          <w:sz w:val="28"/>
          <w:szCs w:val="28"/>
          <w:lang w:val="en-US"/>
        </w:rPr>
        <w:t>BridgeToolBox</w:t>
      </w:r>
      <w:r w:rsidRPr="00570F6C">
        <w:rPr>
          <w:sz w:val="28"/>
          <w:szCs w:val="28"/>
        </w:rPr>
        <w:t xml:space="preserve"> рисунок 4 имеет четыре вкладки:</w:t>
      </w:r>
    </w:p>
    <w:p w14:paraId="36B44777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- Конфигурация ДУТ №1;</w:t>
      </w:r>
    </w:p>
    <w:p w14:paraId="3D266BE9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- Конфигурация ДУТ №2;</w:t>
      </w:r>
    </w:p>
    <w:p w14:paraId="06068EA8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- Конфигурация ДУТ №3;</w:t>
      </w:r>
    </w:p>
    <w:p w14:paraId="449B81AC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- Конфигурация ДУТ №4.</w:t>
      </w:r>
    </w:p>
    <w:p w14:paraId="1CCA77A2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В этих областях производится запись тарировочных таблиц баков с ДУТ.Ч, подключенных к соответствующим входам Сумматора ДУТ.</w:t>
      </w:r>
    </w:p>
    <w:p w14:paraId="1E5C34A8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 xml:space="preserve">В верхней части программы </w:t>
      </w:r>
      <w:r w:rsidR="00323A48">
        <w:rPr>
          <w:sz w:val="28"/>
          <w:szCs w:val="28"/>
          <w:lang w:val="en-US"/>
        </w:rPr>
        <w:t>BridgeToolBox</w:t>
      </w:r>
      <w:r w:rsidRPr="00570F6C">
        <w:rPr>
          <w:sz w:val="28"/>
          <w:szCs w:val="28"/>
        </w:rPr>
        <w:t xml:space="preserve"> в окне «Суммарный объем, %» отображается текущий суммарный объем топлива в двух баках.</w:t>
      </w:r>
    </w:p>
    <w:p w14:paraId="525CCA5A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9781"/>
      </w:tblGrid>
      <w:tr w:rsidR="00570F6C" w:rsidRPr="006E1DD1" w14:paraId="3E31146B" w14:textId="77777777">
        <w:trPr>
          <w:trHeight w:val="4685"/>
        </w:trPr>
        <w:tc>
          <w:tcPr>
            <w:tcW w:w="9781" w:type="dxa"/>
            <w:vAlign w:val="center"/>
          </w:tcPr>
          <w:p w14:paraId="4CCBB6CF" w14:textId="66C506C9" w:rsidR="00570F6C" w:rsidRPr="006E1DD1" w:rsidRDefault="00E67231" w:rsidP="006E1DD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23A48">
              <w:rPr>
                <w:noProof/>
                <w:sz w:val="28"/>
                <w:szCs w:val="28"/>
              </w:rPr>
              <w:drawing>
                <wp:inline distT="0" distB="0" distL="0" distR="0" wp14:anchorId="028393A1" wp14:editId="2D4C64D5">
                  <wp:extent cx="5638800" cy="2962275"/>
                  <wp:effectExtent l="0" t="0" r="0" b="0"/>
                  <wp:docPr id="5" name="Рисунок 5" descr="Экран BridgeTool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Экран BridgeTool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6C" w:rsidRPr="006E1DD1" w14:paraId="3762A99D" w14:textId="77777777">
        <w:trPr>
          <w:trHeight w:val="967"/>
        </w:trPr>
        <w:tc>
          <w:tcPr>
            <w:tcW w:w="9781" w:type="dxa"/>
            <w:vAlign w:val="center"/>
          </w:tcPr>
          <w:p w14:paraId="7BE911F4" w14:textId="77777777" w:rsidR="00570F6C" w:rsidRPr="006E1DD1" w:rsidRDefault="00570F6C" w:rsidP="006E1DD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E1DD1">
              <w:rPr>
                <w:sz w:val="28"/>
                <w:szCs w:val="28"/>
              </w:rPr>
              <w:t xml:space="preserve">Рисунок 4. Внешний вид программы </w:t>
            </w:r>
            <w:r w:rsidR="00323A48">
              <w:rPr>
                <w:sz w:val="28"/>
                <w:szCs w:val="28"/>
                <w:lang w:val="en-US"/>
              </w:rPr>
              <w:t>BridgeToolBox</w:t>
            </w:r>
          </w:p>
        </w:tc>
      </w:tr>
    </w:tbl>
    <w:p w14:paraId="5F11BC22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</w:p>
    <w:p w14:paraId="466B44DC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</w:p>
    <w:p w14:paraId="1C3D83F7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sz w:val="28"/>
          <w:szCs w:val="28"/>
        </w:rPr>
      </w:pPr>
      <w:r w:rsidRPr="00570F6C">
        <w:rPr>
          <w:sz w:val="28"/>
          <w:szCs w:val="28"/>
        </w:rPr>
        <w:br w:type="page"/>
      </w:r>
      <w:r w:rsidRPr="00570F6C">
        <w:rPr>
          <w:b/>
          <w:sz w:val="28"/>
          <w:szCs w:val="28"/>
        </w:rPr>
        <w:lastRenderedPageBreak/>
        <w:t>7.1. Режим записи тарировочных таблиц без проливки баков</w:t>
      </w:r>
    </w:p>
    <w:p w14:paraId="7EFC5E9D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</w:p>
    <w:p w14:paraId="32C69C9B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t>Тарировка ДУТ №1</w:t>
      </w:r>
    </w:p>
    <w:p w14:paraId="0872AB9F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 xml:space="preserve">Необходимо ввести точки по известной заранее таблице, при которых конкретному значению частоты будет соответствовать определенный объем топлива в баке. Точка задается парой «Частота, Гц»/«Объем, л», после чего, нужно нажать кнопку «Добавить точку». </w:t>
      </w:r>
      <w:r w:rsidRPr="00570F6C">
        <w:rPr>
          <w:b/>
          <w:sz w:val="28"/>
          <w:szCs w:val="28"/>
        </w:rPr>
        <w:t xml:space="preserve">Можно задать не более </w:t>
      </w:r>
      <w:r w:rsidR="00323A48">
        <w:rPr>
          <w:b/>
          <w:sz w:val="28"/>
          <w:szCs w:val="28"/>
          <w:lang w:val="en-US"/>
        </w:rPr>
        <w:t>3</w:t>
      </w:r>
      <w:r w:rsidRPr="00570F6C">
        <w:rPr>
          <w:b/>
          <w:sz w:val="28"/>
          <w:szCs w:val="28"/>
        </w:rPr>
        <w:t>0 точек.</w:t>
      </w:r>
    </w:p>
    <w:p w14:paraId="322EA6EA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Например, бак рассчитан на 100 литров, выход частотного датчика находится в диапазоне 500-1500Гц. Чтобы задать пустой бак заполняем поле «Частота, Гц» 500Гц, а в поле «Объем, л» ставим 0л. Соответственно, полный бак задается как 1500Гц/100л и т.д. добавляем все требуемые точки (см.рисунок 4).</w:t>
      </w:r>
    </w:p>
    <w:p w14:paraId="42C622AB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Если необходимо удалить какую-либо точку, выберите нужную и нажмите кнопку «Удалить точку».</w:t>
      </w:r>
    </w:p>
    <w:p w14:paraId="462CD4C9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После конфигурирования таблицы нужно нажать кнопку «</w:t>
      </w:r>
      <w:r w:rsidRPr="00570F6C">
        <w:rPr>
          <w:sz w:val="28"/>
          <w:szCs w:val="28"/>
          <w:lang w:val="en-US"/>
        </w:rPr>
        <w:t>Connect</w:t>
      </w:r>
      <w:r w:rsidRPr="00570F6C">
        <w:rPr>
          <w:sz w:val="28"/>
          <w:szCs w:val="28"/>
        </w:rPr>
        <w:t>» и «Записать в устройство», затем кнопку «</w:t>
      </w:r>
      <w:r w:rsidRPr="00570F6C">
        <w:rPr>
          <w:sz w:val="28"/>
          <w:szCs w:val="28"/>
          <w:lang w:val="en-US"/>
        </w:rPr>
        <w:t>Disconnect</w:t>
      </w:r>
      <w:r w:rsidRPr="00570F6C">
        <w:rPr>
          <w:sz w:val="28"/>
          <w:szCs w:val="28"/>
        </w:rPr>
        <w:t>»</w:t>
      </w:r>
    </w:p>
    <w:p w14:paraId="40EBF49E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</w:p>
    <w:p w14:paraId="371423D2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t>Тарировка ДУТ №2, ДУТ №3 и ДУТ №4</w:t>
      </w:r>
    </w:p>
    <w:p w14:paraId="1AAF01A3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Процедура тарировки остальных баков аналогична процедуре тарировке первого бака.</w:t>
      </w:r>
    </w:p>
    <w:p w14:paraId="46DE9598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</w:p>
    <w:p w14:paraId="641DB7B7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t>7.2. Режим записи тарировочных таблиц с проливкой баков</w:t>
      </w:r>
    </w:p>
    <w:p w14:paraId="631DDCF7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center"/>
        <w:rPr>
          <w:b/>
          <w:sz w:val="28"/>
          <w:szCs w:val="28"/>
        </w:rPr>
      </w:pPr>
    </w:p>
    <w:p w14:paraId="0BB2E8BE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Перед началом выполнения тарировки бак необходимо полностью опорожнить.</w:t>
      </w:r>
    </w:p>
    <w:p w14:paraId="699781E9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</w:p>
    <w:p w14:paraId="745FAD05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t>Тарировка ДУТ №1</w:t>
      </w:r>
    </w:p>
    <w:p w14:paraId="157D8FCE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Перед заливкой бака нажать кнопку «</w:t>
      </w:r>
      <w:r w:rsidRPr="00570F6C">
        <w:rPr>
          <w:sz w:val="28"/>
          <w:szCs w:val="28"/>
          <w:lang w:val="en-US"/>
        </w:rPr>
        <w:t>Connect</w:t>
      </w:r>
      <w:r w:rsidRPr="00570F6C">
        <w:rPr>
          <w:sz w:val="28"/>
          <w:szCs w:val="28"/>
        </w:rPr>
        <w:t>». В этом случае будет доступно только поле «Объем, л», которое и заполняется по мере заливки бака. При этом в окне «Частота, Гц» закладки «Конфигурация ДУТ №1» отображается текущее значение частоты ДУТ №1.</w:t>
      </w:r>
    </w:p>
    <w:p w14:paraId="0D029666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  <w:r w:rsidRPr="00570F6C">
        <w:rPr>
          <w:sz w:val="28"/>
          <w:szCs w:val="28"/>
        </w:rPr>
        <w:t xml:space="preserve"> Пока бак пустой заполните поле «Объем, л», поставив 0л и нажмите кнопку «Добавить точку». Выберите дозу заливки топлива в бак, например, 10л, залейте, заполните поле «Объем, л» значением 10 и нажмите кнопку «Добавить точку» и т.д. </w:t>
      </w:r>
      <w:r w:rsidRPr="00570F6C">
        <w:rPr>
          <w:b/>
          <w:sz w:val="28"/>
          <w:szCs w:val="28"/>
        </w:rPr>
        <w:t xml:space="preserve">Можно задать не более </w:t>
      </w:r>
      <w:r w:rsidR="00CC4DEB" w:rsidRPr="00E67231">
        <w:rPr>
          <w:b/>
          <w:sz w:val="28"/>
          <w:szCs w:val="28"/>
        </w:rPr>
        <w:t>3</w:t>
      </w:r>
      <w:r w:rsidRPr="00570F6C">
        <w:rPr>
          <w:b/>
          <w:sz w:val="28"/>
          <w:szCs w:val="28"/>
        </w:rPr>
        <w:t xml:space="preserve">0 точек </w:t>
      </w:r>
      <w:r w:rsidRPr="00570F6C">
        <w:rPr>
          <w:sz w:val="28"/>
          <w:szCs w:val="28"/>
        </w:rPr>
        <w:t>(см.рисунок 4).</w:t>
      </w:r>
    </w:p>
    <w:p w14:paraId="37508240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После конфигурирования таблицы для ДУТ №1 нужно нажать кнопку «Записать в устройство».</w:t>
      </w:r>
    </w:p>
    <w:p w14:paraId="26A197C2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</w:p>
    <w:p w14:paraId="2047C465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b/>
          <w:sz w:val="28"/>
          <w:szCs w:val="28"/>
        </w:rPr>
      </w:pPr>
      <w:r w:rsidRPr="00570F6C">
        <w:rPr>
          <w:b/>
          <w:sz w:val="28"/>
          <w:szCs w:val="28"/>
        </w:rPr>
        <w:t>Тарировка ДУТ №2, ДУТ №3 и ДУТ №4</w:t>
      </w:r>
    </w:p>
    <w:p w14:paraId="7C462523" w14:textId="77777777" w:rsidR="00570F6C" w:rsidRPr="00570F6C" w:rsidRDefault="00570F6C" w:rsidP="00570F6C">
      <w:pPr>
        <w:autoSpaceDE w:val="0"/>
        <w:autoSpaceDN w:val="0"/>
        <w:adjustRightInd w:val="0"/>
        <w:ind w:left="567" w:firstLine="567"/>
        <w:jc w:val="both"/>
        <w:rPr>
          <w:sz w:val="28"/>
          <w:szCs w:val="28"/>
        </w:rPr>
      </w:pPr>
      <w:r w:rsidRPr="00570F6C">
        <w:rPr>
          <w:sz w:val="28"/>
          <w:szCs w:val="28"/>
        </w:rPr>
        <w:t>Процедура тарировки остальных баков аналогична процедуре тарировке первого бака.</w:t>
      </w:r>
    </w:p>
    <w:p w14:paraId="2A0BB6BD" w14:textId="77777777" w:rsidR="004258CF" w:rsidRPr="00570F6C" w:rsidRDefault="004258CF" w:rsidP="00AA79F5">
      <w:pPr>
        <w:autoSpaceDE w:val="0"/>
        <w:autoSpaceDN w:val="0"/>
        <w:adjustRightInd w:val="0"/>
        <w:ind w:left="567" w:firstLine="567"/>
        <w:jc w:val="center"/>
      </w:pPr>
    </w:p>
    <w:sectPr w:rsidR="004258CF" w:rsidRPr="00570F6C" w:rsidSect="00AA79F5">
      <w:headerReference w:type="even" r:id="rId15"/>
      <w:headerReference w:type="default" r:id="rId16"/>
      <w:footerReference w:type="default" r:id="rId17"/>
      <w:pgSz w:w="11906" w:h="16838"/>
      <w:pgMar w:top="1092" w:right="566" w:bottom="1134" w:left="709" w:header="709" w:footer="41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8C0C7" w14:textId="77777777" w:rsidR="00BD6C34" w:rsidRDefault="00BD6C34">
      <w:r>
        <w:separator/>
      </w:r>
    </w:p>
  </w:endnote>
  <w:endnote w:type="continuationSeparator" w:id="0">
    <w:p w14:paraId="63B11DBF" w14:textId="77777777" w:rsidR="00BD6C34" w:rsidRDefault="00BD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61CE" w14:textId="77777777" w:rsidR="00A50D36" w:rsidRDefault="00A50D3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C46D0" w14:textId="77777777" w:rsidR="00BD6C34" w:rsidRDefault="00BD6C34">
      <w:r>
        <w:separator/>
      </w:r>
    </w:p>
  </w:footnote>
  <w:footnote w:type="continuationSeparator" w:id="0">
    <w:p w14:paraId="39658055" w14:textId="77777777" w:rsidR="00BD6C34" w:rsidRDefault="00BD6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B3D47" w14:textId="77777777" w:rsidR="00A50D36" w:rsidRDefault="00A50D36" w:rsidP="00570F6C">
    <w:pPr>
      <w:pStyle w:val="a4"/>
      <w:jc w:val="both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C4DEB">
      <w:rPr>
        <w:rStyle w:val="a8"/>
        <w:noProof/>
      </w:rPr>
      <w:t>8</w:t>
    </w:r>
    <w:r>
      <w:rPr>
        <w:rStyle w:val="a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5B32" w14:textId="77777777" w:rsidR="00A50D36" w:rsidRDefault="00A50D36">
    <w:pPr>
      <w:pStyle w:val="a4"/>
      <w:jc w:val="right"/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4DEB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861A0"/>
    <w:multiLevelType w:val="hybridMultilevel"/>
    <w:tmpl w:val="746A75A0"/>
    <w:lvl w:ilvl="0" w:tplc="F4285984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" w15:restartNumberingAfterBreak="0">
    <w:nsid w:val="7E4B6331"/>
    <w:multiLevelType w:val="multilevel"/>
    <w:tmpl w:val="1D2450CE"/>
    <w:lvl w:ilvl="0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544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092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6C"/>
    <w:rsid w:val="000017F1"/>
    <w:rsid w:val="00082526"/>
    <w:rsid w:val="00162F02"/>
    <w:rsid w:val="00202ADF"/>
    <w:rsid w:val="00250C39"/>
    <w:rsid w:val="00323A48"/>
    <w:rsid w:val="003422FF"/>
    <w:rsid w:val="003467A9"/>
    <w:rsid w:val="003C0E75"/>
    <w:rsid w:val="003F72F7"/>
    <w:rsid w:val="004239AA"/>
    <w:rsid w:val="004258CF"/>
    <w:rsid w:val="00481D35"/>
    <w:rsid w:val="004861F7"/>
    <w:rsid w:val="00486D36"/>
    <w:rsid w:val="004D0C92"/>
    <w:rsid w:val="004D6215"/>
    <w:rsid w:val="004E2DA2"/>
    <w:rsid w:val="00570F6C"/>
    <w:rsid w:val="005B496E"/>
    <w:rsid w:val="00603C0A"/>
    <w:rsid w:val="00635D6A"/>
    <w:rsid w:val="00635DED"/>
    <w:rsid w:val="006E1DD1"/>
    <w:rsid w:val="00742E07"/>
    <w:rsid w:val="00755D2F"/>
    <w:rsid w:val="00780D58"/>
    <w:rsid w:val="0078226F"/>
    <w:rsid w:val="0079582F"/>
    <w:rsid w:val="007B2593"/>
    <w:rsid w:val="00870A55"/>
    <w:rsid w:val="008D71DA"/>
    <w:rsid w:val="009A3377"/>
    <w:rsid w:val="009E5DA1"/>
    <w:rsid w:val="00A50D36"/>
    <w:rsid w:val="00A611C2"/>
    <w:rsid w:val="00A70BA2"/>
    <w:rsid w:val="00AA79F5"/>
    <w:rsid w:val="00AC5191"/>
    <w:rsid w:val="00B012B9"/>
    <w:rsid w:val="00B55833"/>
    <w:rsid w:val="00B83431"/>
    <w:rsid w:val="00B86427"/>
    <w:rsid w:val="00BD6C34"/>
    <w:rsid w:val="00C7238E"/>
    <w:rsid w:val="00C7290E"/>
    <w:rsid w:val="00C86CFB"/>
    <w:rsid w:val="00C90C9E"/>
    <w:rsid w:val="00CC4DEB"/>
    <w:rsid w:val="00CE6969"/>
    <w:rsid w:val="00E230D8"/>
    <w:rsid w:val="00E56D8C"/>
    <w:rsid w:val="00E61937"/>
    <w:rsid w:val="00E625D4"/>
    <w:rsid w:val="00E67231"/>
    <w:rsid w:val="00F8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F2B0C4"/>
  <w15:chartTrackingRefBased/>
  <w15:docId w15:val="{D5ECC3FC-751E-4318-B8EF-C4A896C7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70F6C"/>
    <w:rPr>
      <w:rFonts w:eastAsia="Calibri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basedOn w:val="a"/>
    <w:rsid w:val="00570F6C"/>
    <w:pPr>
      <w:ind w:left="720"/>
    </w:pPr>
  </w:style>
  <w:style w:type="table" w:styleId="a3">
    <w:name w:val="Table Grid"/>
    <w:basedOn w:val="a1"/>
    <w:rsid w:val="00570F6C"/>
    <w:rPr>
      <w:rFonts w:ascii="Calibri" w:hAnsi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rsid w:val="00570F6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570F6C"/>
    <w:rPr>
      <w:rFonts w:eastAsia="Calibri"/>
      <w:sz w:val="24"/>
      <w:szCs w:val="24"/>
      <w:lang w:val="ru-RU" w:eastAsia="ru-RU" w:bidi="ar-SA"/>
    </w:rPr>
  </w:style>
  <w:style w:type="paragraph" w:styleId="a6">
    <w:name w:val="footer"/>
    <w:basedOn w:val="a"/>
    <w:link w:val="a7"/>
    <w:rsid w:val="00570F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70F6C"/>
    <w:rPr>
      <w:rFonts w:eastAsia="Calibri"/>
      <w:sz w:val="24"/>
      <w:szCs w:val="24"/>
      <w:lang w:val="ru-RU" w:eastAsia="ru-RU" w:bidi="ar-SA"/>
    </w:rPr>
  </w:style>
  <w:style w:type="character" w:styleId="a8">
    <w:name w:val="page number"/>
    <w:basedOn w:val="a0"/>
    <w:rsid w:val="00570F6C"/>
  </w:style>
  <w:style w:type="paragraph" w:customStyle="1" w:styleId="1">
    <w:name w:val="Абзац списка1"/>
    <w:basedOn w:val="a"/>
    <w:rsid w:val="008D71DA"/>
    <w:pPr>
      <w:ind w:left="720"/>
    </w:pPr>
    <w:rPr>
      <w:rFonts w:eastAsia="Times New Roman"/>
    </w:rPr>
  </w:style>
  <w:style w:type="paragraph" w:customStyle="1" w:styleId="3">
    <w:name w:val="Абзац списка3"/>
    <w:basedOn w:val="a"/>
    <w:rsid w:val="00082526"/>
    <w:pPr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2.vsd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НПЦ ПЭА БГУИР</vt:lpstr>
    </vt:vector>
  </TitlesOfParts>
  <Company>IIT BSUIR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НПЦ ПЭА БГУИР</dc:title>
  <dc:subject/>
  <dc:creator>User</dc:creator>
  <cp:keywords/>
  <dc:description/>
  <cp:lastModifiedBy>Dmitry</cp:lastModifiedBy>
  <cp:revision>2</cp:revision>
  <cp:lastPrinted>2009-11-23T11:47:00Z</cp:lastPrinted>
  <dcterms:created xsi:type="dcterms:W3CDTF">2021-04-29T08:21:00Z</dcterms:created>
  <dcterms:modified xsi:type="dcterms:W3CDTF">2021-04-29T08:21:00Z</dcterms:modified>
</cp:coreProperties>
</file>