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F8" w:rsidRPr="000024F7" w:rsidRDefault="007C61F8" w:rsidP="007C61F8">
      <w:pPr>
        <w:pBdr>
          <w:bottom w:val="single" w:sz="12" w:space="0" w:color="auto"/>
        </w:pBdr>
        <w:spacing w:before="100" w:beforeAutospacing="1"/>
        <w:rPr>
          <w:rFonts w:ascii="Verdana" w:hAnsi="Verdana" w:cs="Arial"/>
          <w:i/>
          <w:iCs/>
          <w:sz w:val="40"/>
          <w:szCs w:val="40"/>
        </w:rPr>
      </w:pPr>
      <w:r w:rsidRPr="0056596E">
        <w:rPr>
          <w:rFonts w:cs="Tahoma"/>
          <w:color w:val="002C78"/>
          <w:sz w:val="28"/>
        </w:rPr>
        <w:tab/>
      </w:r>
      <w:r w:rsidRPr="0056596E">
        <w:rPr>
          <w:rFonts w:cs="Tahoma"/>
          <w:color w:val="002C78"/>
          <w:sz w:val="28"/>
        </w:rPr>
        <w:tab/>
      </w:r>
      <w:r w:rsidRPr="0056596E">
        <w:rPr>
          <w:rFonts w:cs="Tahoma"/>
          <w:color w:val="002C78"/>
          <w:sz w:val="28"/>
        </w:rPr>
        <w:tab/>
      </w:r>
      <w:r w:rsidRPr="0056596E">
        <w:rPr>
          <w:rFonts w:cs="Tahoma"/>
          <w:color w:val="002C78"/>
          <w:sz w:val="28"/>
        </w:rPr>
        <w:tab/>
      </w:r>
      <w:r w:rsidRPr="0056596E">
        <w:rPr>
          <w:rFonts w:cs="Tahoma"/>
          <w:color w:val="002C78"/>
          <w:sz w:val="28"/>
        </w:rPr>
        <w:tab/>
      </w:r>
    </w:p>
    <w:p w:rsidR="007C61F8" w:rsidRPr="00A26BEE" w:rsidRDefault="007C61F8" w:rsidP="007C61F8">
      <w:pPr>
        <w:rPr>
          <w:rFonts w:ascii="Arial" w:hAnsi="Arial" w:cs="Arial"/>
          <w:b/>
          <w:i/>
          <w:iCs/>
        </w:rPr>
      </w:pPr>
    </w:p>
    <w:p w:rsidR="00341311" w:rsidRDefault="00D40B52"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posOffset>-114300</wp:posOffset>
            </wp:positionH>
            <wp:positionV relativeFrom="paragraph">
              <wp:posOffset>-342900</wp:posOffset>
            </wp:positionV>
            <wp:extent cx="1028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1200" y="20057"/>
                <wp:lineTo x="21200" y="0"/>
                <wp:lineTo x="0" y="0"/>
              </wp:wrapPolygon>
            </wp:wrapTight>
            <wp:docPr id="2" name="Picture 2" descr="epam_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pam_sty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311" w:rsidRPr="007C61F8" w:rsidRDefault="007C61F8" w:rsidP="007C61F8">
      <w:pPr>
        <w:jc w:val="center"/>
        <w:rPr>
          <w:rFonts w:ascii="Arial" w:hAnsi="Arial" w:cs="Arial"/>
          <w:b/>
          <w:sz w:val="32"/>
          <w:szCs w:val="32"/>
        </w:rPr>
      </w:pPr>
      <w:r w:rsidRPr="00E27E9E">
        <w:rPr>
          <w:rFonts w:ascii="Arial" w:hAnsi="Arial" w:cs="Arial"/>
          <w:b/>
          <w:sz w:val="32"/>
          <w:szCs w:val="32"/>
        </w:rPr>
        <w:t>Программа тренинга «</w:t>
      </w:r>
      <w:proofErr w:type="spellStart"/>
      <w:r w:rsidR="00BA017E" w:rsidRPr="00BA017E">
        <w:rPr>
          <w:rFonts w:ascii="Arial" w:hAnsi="Arial" w:cs="Arial"/>
          <w:b/>
          <w:sz w:val="32"/>
          <w:szCs w:val="32"/>
        </w:rPr>
        <w:t>Java</w:t>
      </w:r>
      <w:proofErr w:type="spellEnd"/>
      <w:r w:rsidR="00BA017E" w:rsidRPr="00BA017E">
        <w:rPr>
          <w:rFonts w:ascii="Arial" w:hAnsi="Arial" w:cs="Arial"/>
          <w:b/>
          <w:sz w:val="32"/>
          <w:szCs w:val="32"/>
        </w:rPr>
        <w:t xml:space="preserve">. </w:t>
      </w:r>
      <w:r w:rsidR="00BA017E">
        <w:rPr>
          <w:rFonts w:ascii="Arial" w:hAnsi="Arial" w:cs="Arial"/>
          <w:b/>
          <w:sz w:val="32"/>
          <w:szCs w:val="32"/>
        </w:rPr>
        <w:br/>
      </w:r>
      <w:proofErr w:type="spellStart"/>
      <w:r w:rsidR="00BA017E" w:rsidRPr="00BA017E">
        <w:rPr>
          <w:rFonts w:ascii="Arial" w:hAnsi="Arial" w:cs="Arial"/>
          <w:b/>
          <w:sz w:val="32"/>
          <w:szCs w:val="32"/>
        </w:rPr>
        <w:t>Web</w:t>
      </w:r>
      <w:proofErr w:type="spellEnd"/>
      <w:r w:rsidR="00BA017E" w:rsidRPr="00BA017E">
        <w:rPr>
          <w:rFonts w:ascii="Arial" w:hAnsi="Arial" w:cs="Arial"/>
          <w:b/>
          <w:sz w:val="32"/>
          <w:szCs w:val="32"/>
        </w:rPr>
        <w:t xml:space="preserve"> программирование на </w:t>
      </w:r>
      <w:proofErr w:type="spellStart"/>
      <w:r w:rsidR="00BA017E" w:rsidRPr="00BA017E">
        <w:rPr>
          <w:rFonts w:ascii="Arial" w:hAnsi="Arial" w:cs="Arial"/>
          <w:b/>
          <w:sz w:val="32"/>
          <w:szCs w:val="32"/>
        </w:rPr>
        <w:t>Java</w:t>
      </w:r>
      <w:proofErr w:type="spellEnd"/>
      <w:r w:rsidRPr="00E27E9E">
        <w:rPr>
          <w:rFonts w:ascii="Arial" w:hAnsi="Arial" w:cs="Arial"/>
          <w:b/>
          <w:sz w:val="32"/>
          <w:szCs w:val="32"/>
        </w:rPr>
        <w:t>»</w:t>
      </w:r>
    </w:p>
    <w:p w:rsidR="00025E94" w:rsidRPr="00BA017E" w:rsidRDefault="00025E94" w:rsidP="00025E94">
      <w:pPr>
        <w:rPr>
          <w:rFonts w:ascii="Arial" w:hAnsi="Arial" w:cs="Arial"/>
          <w:i/>
        </w:rPr>
      </w:pPr>
    </w:p>
    <w:p w:rsidR="00025E94" w:rsidRDefault="00025E94" w:rsidP="00025E9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Общее к</w:t>
      </w:r>
      <w:r w:rsidRPr="005870B6">
        <w:rPr>
          <w:rFonts w:ascii="Arial" w:hAnsi="Arial" w:cs="Arial"/>
          <w:i/>
        </w:rPr>
        <w:t>ол</w:t>
      </w:r>
      <w:r>
        <w:rPr>
          <w:rFonts w:ascii="Arial" w:hAnsi="Arial" w:cs="Arial"/>
          <w:i/>
        </w:rPr>
        <w:t>-</w:t>
      </w:r>
      <w:r w:rsidRPr="005870B6">
        <w:rPr>
          <w:rFonts w:ascii="Arial" w:hAnsi="Arial" w:cs="Arial"/>
          <w:i/>
        </w:rPr>
        <w:t>во часов</w:t>
      </w:r>
      <w:r>
        <w:rPr>
          <w:rFonts w:ascii="Arial" w:hAnsi="Arial" w:cs="Arial"/>
          <w:i/>
        </w:rPr>
        <w:t xml:space="preserve"> (академических)</w:t>
      </w:r>
      <w:r w:rsidRPr="005870B6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120</w:t>
      </w:r>
      <w:bookmarkStart w:id="0" w:name="_GoBack"/>
      <w:bookmarkEnd w:id="0"/>
    </w:p>
    <w:p w:rsidR="00025E94" w:rsidRPr="00025E94" w:rsidRDefault="00025E94" w:rsidP="00025E94"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</w:rPr>
        <w:t xml:space="preserve">Теория: </w:t>
      </w:r>
      <w:r>
        <w:rPr>
          <w:rFonts w:ascii="Arial" w:hAnsi="Arial" w:cs="Arial"/>
          <w:i/>
          <w:lang w:val="en-US"/>
        </w:rPr>
        <w:t>48</w:t>
      </w:r>
    </w:p>
    <w:p w:rsidR="00025E94" w:rsidRPr="00025E94" w:rsidRDefault="00025E94" w:rsidP="00025E94"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</w:rPr>
        <w:t xml:space="preserve">Практика: </w:t>
      </w:r>
      <w:r>
        <w:rPr>
          <w:rFonts w:ascii="Arial" w:hAnsi="Arial" w:cs="Arial"/>
          <w:i/>
          <w:lang w:val="en-US"/>
        </w:rPr>
        <w:t>72</w:t>
      </w:r>
    </w:p>
    <w:p w:rsidR="00025E94" w:rsidRDefault="00025E94" w:rsidP="00025E94">
      <w:pPr>
        <w:outlineLvl w:val="0"/>
        <w:rPr>
          <w:b/>
        </w:rPr>
      </w:pPr>
    </w:p>
    <w:p w:rsidR="007C61F8" w:rsidRPr="007C61F8" w:rsidRDefault="007C61F8"/>
    <w:tbl>
      <w:tblPr>
        <w:tblW w:w="901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50"/>
        <w:gridCol w:w="1260"/>
      </w:tblGrid>
      <w:tr w:rsidR="00D31809" w:rsidTr="009D480B">
        <w:trPr>
          <w:trHeight w:val="300"/>
        </w:trPr>
        <w:tc>
          <w:tcPr>
            <w:tcW w:w="7750" w:type="dxa"/>
            <w:shd w:val="clear" w:color="auto" w:fill="C0C0C0"/>
            <w:vAlign w:val="center"/>
          </w:tcPr>
          <w:p w:rsidR="00D31809" w:rsidRPr="001138A9" w:rsidRDefault="00D31809" w:rsidP="00D31809">
            <w:pPr>
              <w:pStyle w:val="TableHead"/>
              <w:jc w:val="center"/>
              <w:rPr>
                <w:sz w:val="24"/>
                <w:szCs w:val="24"/>
                <w:highlight w:val="lightGray"/>
                <w:lang w:val="ru-RU"/>
              </w:rPr>
            </w:pPr>
            <w:r w:rsidRPr="001138A9">
              <w:rPr>
                <w:sz w:val="24"/>
                <w:szCs w:val="24"/>
                <w:highlight w:val="lightGray"/>
                <w:lang w:val="ru-RU"/>
              </w:rPr>
              <w:t>Тема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31809" w:rsidRPr="001138A9" w:rsidRDefault="00D31809" w:rsidP="00D31809">
            <w:pPr>
              <w:pStyle w:val="TableHead"/>
              <w:jc w:val="center"/>
              <w:rPr>
                <w:sz w:val="20"/>
                <w:lang w:val="ru-RU"/>
              </w:rPr>
            </w:pPr>
            <w:r w:rsidRPr="001138A9">
              <w:rPr>
                <w:sz w:val="20"/>
                <w:highlight w:val="lightGray"/>
                <w:lang w:val="ru-RU"/>
              </w:rPr>
              <w:t>Кол-во часов</w:t>
            </w:r>
          </w:p>
        </w:tc>
      </w:tr>
      <w:tr w:rsidR="008E6DC5" w:rsidTr="009D480B">
        <w:trPr>
          <w:trHeight w:val="2180"/>
        </w:trPr>
        <w:tc>
          <w:tcPr>
            <w:tcW w:w="7750" w:type="dxa"/>
            <w:shd w:val="clear" w:color="auto" w:fill="auto"/>
            <w:vAlign w:val="center"/>
          </w:tcPr>
          <w:p w:rsidR="008E6DC5" w:rsidRPr="007C61F8" w:rsidRDefault="008E6DC5" w:rsidP="00341311">
            <w:pPr>
              <w:rPr>
                <w:b/>
                <w:i/>
                <w:color w:val="000000"/>
                <w:sz w:val="28"/>
                <w:szCs w:val="28"/>
              </w:rPr>
            </w:pPr>
            <w:r w:rsidRPr="007C61F8">
              <w:rPr>
                <w:b/>
                <w:i/>
                <w:color w:val="000000"/>
                <w:sz w:val="28"/>
                <w:szCs w:val="28"/>
              </w:rPr>
              <w:t xml:space="preserve">1. </w:t>
            </w:r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 xml:space="preserve">Основные понятия </w:t>
            </w:r>
            <w:proofErr w:type="spellStart"/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>Java</w:t>
            </w:r>
            <w:proofErr w:type="spellEnd"/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 xml:space="preserve"> </w:t>
            </w:r>
          </w:p>
          <w:p w:rsidR="008E6DC5" w:rsidRPr="0038416C" w:rsidRDefault="008E6DC5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38416C">
              <w:rPr>
                <w:lang w:eastAsia="ar-SA"/>
              </w:rPr>
              <w:t>Типы данных и операторы</w:t>
            </w:r>
          </w:p>
          <w:p w:rsidR="008E6DC5" w:rsidRPr="0038416C" w:rsidRDefault="008E6DC5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38416C">
              <w:rPr>
                <w:lang w:eastAsia="ar-SA"/>
              </w:rPr>
              <w:t xml:space="preserve">Объектно-ориентированные возможности </w:t>
            </w:r>
            <w:proofErr w:type="spellStart"/>
            <w:r w:rsidRPr="0038416C">
              <w:rPr>
                <w:lang w:eastAsia="ar-SA"/>
              </w:rPr>
              <w:t>Java</w:t>
            </w:r>
            <w:proofErr w:type="spellEnd"/>
          </w:p>
          <w:p w:rsidR="008E6DC5" w:rsidRPr="0038416C" w:rsidRDefault="008E6DC5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38416C">
              <w:rPr>
                <w:lang w:eastAsia="ar-SA"/>
              </w:rPr>
              <w:t>Аннотации</w:t>
            </w:r>
          </w:p>
          <w:p w:rsidR="008E6DC5" w:rsidRPr="0038416C" w:rsidRDefault="008E6DC5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38416C">
              <w:rPr>
                <w:lang w:eastAsia="ar-SA"/>
              </w:rPr>
              <w:t>Внутренние классы</w:t>
            </w:r>
          </w:p>
          <w:p w:rsidR="008E6DC5" w:rsidRPr="0038416C" w:rsidRDefault="008E6DC5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38416C">
              <w:rPr>
                <w:lang w:eastAsia="ar-SA"/>
              </w:rPr>
              <w:t xml:space="preserve">Потоки ввода/вывода, </w:t>
            </w:r>
            <w:proofErr w:type="spellStart"/>
            <w:r w:rsidRPr="0038416C">
              <w:rPr>
                <w:lang w:eastAsia="ar-SA"/>
              </w:rPr>
              <w:t>Scanner</w:t>
            </w:r>
            <w:proofErr w:type="spellEnd"/>
            <w:r w:rsidRPr="0038416C">
              <w:rPr>
                <w:lang w:eastAsia="ar-SA"/>
              </w:rPr>
              <w:t xml:space="preserve">, </w:t>
            </w:r>
            <w:proofErr w:type="spellStart"/>
            <w:r w:rsidRPr="0038416C">
              <w:rPr>
                <w:lang w:eastAsia="ar-SA"/>
              </w:rPr>
              <w:t>Formatter</w:t>
            </w:r>
            <w:proofErr w:type="spellEnd"/>
          </w:p>
          <w:p w:rsidR="008E6DC5" w:rsidRDefault="008E6DC5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color w:val="000000"/>
                <w:sz w:val="22"/>
                <w:szCs w:val="22"/>
              </w:rPr>
            </w:pPr>
            <w:r w:rsidRPr="0038416C">
              <w:rPr>
                <w:lang w:eastAsia="ar-SA"/>
              </w:rPr>
              <w:t>Документирование кода (</w:t>
            </w:r>
            <w:proofErr w:type="spellStart"/>
            <w:r w:rsidRPr="0038416C">
              <w:rPr>
                <w:lang w:eastAsia="ar-SA"/>
              </w:rPr>
              <w:t>javadoc</w:t>
            </w:r>
            <w:proofErr w:type="spellEnd"/>
            <w:r w:rsidRPr="0038416C">
              <w:rPr>
                <w:lang w:eastAsia="ar-SA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8E6DC5" w:rsidRPr="009D480B" w:rsidRDefault="008E6DC5" w:rsidP="008E6DC5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8</w:t>
            </w:r>
          </w:p>
        </w:tc>
      </w:tr>
      <w:tr w:rsidR="008E6DC5" w:rsidTr="009D480B">
        <w:trPr>
          <w:trHeight w:val="1920"/>
        </w:trPr>
        <w:tc>
          <w:tcPr>
            <w:tcW w:w="7750" w:type="dxa"/>
            <w:shd w:val="clear" w:color="auto" w:fill="auto"/>
            <w:vAlign w:val="center"/>
          </w:tcPr>
          <w:p w:rsidR="008E6DC5" w:rsidRPr="007C61F8" w:rsidRDefault="008E6DC5" w:rsidP="00341311">
            <w:pPr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>2. Обработка строк</w:t>
            </w:r>
          </w:p>
          <w:p w:rsidR="008E6DC5" w:rsidRPr="008E6DC5" w:rsidRDefault="008E6DC5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proofErr w:type="spellStart"/>
            <w:r w:rsidRPr="008E6DC5">
              <w:rPr>
                <w:lang w:eastAsia="ar-SA"/>
              </w:rPr>
              <w:t>String</w:t>
            </w:r>
            <w:proofErr w:type="spellEnd"/>
            <w:r w:rsidRPr="008E6DC5">
              <w:rPr>
                <w:lang w:eastAsia="ar-SA"/>
              </w:rPr>
              <w:t xml:space="preserve">, </w:t>
            </w:r>
            <w:proofErr w:type="spellStart"/>
            <w:r w:rsidRPr="008E6DC5">
              <w:rPr>
                <w:lang w:eastAsia="ar-SA"/>
              </w:rPr>
              <w:t>StringBuffer</w:t>
            </w:r>
            <w:proofErr w:type="spellEnd"/>
            <w:r w:rsidRPr="008E6DC5">
              <w:rPr>
                <w:lang w:eastAsia="ar-SA"/>
              </w:rPr>
              <w:t xml:space="preserve">, </w:t>
            </w:r>
            <w:proofErr w:type="spellStart"/>
            <w:r w:rsidRPr="008E6DC5">
              <w:rPr>
                <w:lang w:eastAsia="ar-SA"/>
              </w:rPr>
              <w:t>StringBuilder</w:t>
            </w:r>
            <w:proofErr w:type="spellEnd"/>
          </w:p>
          <w:p w:rsidR="008E6DC5" w:rsidRPr="008E6DC5" w:rsidRDefault="008E6DC5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proofErr w:type="spellStart"/>
            <w:r w:rsidRPr="008E6DC5">
              <w:rPr>
                <w:lang w:eastAsia="ar-SA"/>
              </w:rPr>
              <w:t>Pattern</w:t>
            </w:r>
            <w:proofErr w:type="spellEnd"/>
            <w:r w:rsidRPr="008E6DC5">
              <w:rPr>
                <w:lang w:eastAsia="ar-SA"/>
              </w:rPr>
              <w:t xml:space="preserve">, </w:t>
            </w:r>
            <w:proofErr w:type="spellStart"/>
            <w:r w:rsidRPr="008E6DC5">
              <w:rPr>
                <w:lang w:eastAsia="ar-SA"/>
              </w:rPr>
              <w:t>Matcher</w:t>
            </w:r>
            <w:proofErr w:type="spellEnd"/>
          </w:p>
          <w:p w:rsidR="008E6DC5" w:rsidRPr="008E6DC5" w:rsidRDefault="008E6DC5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proofErr w:type="gramStart"/>
            <w:r w:rsidRPr="008E6DC5">
              <w:rPr>
                <w:lang w:eastAsia="ar-SA"/>
              </w:rPr>
              <w:t>i</w:t>
            </w:r>
            <w:proofErr w:type="gramEnd"/>
            <w:r w:rsidRPr="008E6DC5">
              <w:rPr>
                <w:lang w:eastAsia="ar-SA"/>
              </w:rPr>
              <w:t>18n</w:t>
            </w:r>
          </w:p>
          <w:p w:rsidR="008E6DC5" w:rsidRPr="008E6DC5" w:rsidRDefault="008E6DC5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8E6DC5">
              <w:rPr>
                <w:lang w:eastAsia="ar-SA"/>
              </w:rPr>
              <w:t xml:space="preserve">Кодировка </w:t>
            </w:r>
            <w:proofErr w:type="gramStart"/>
            <w:r w:rsidRPr="008E6DC5">
              <w:rPr>
                <w:lang w:eastAsia="ar-SA"/>
              </w:rPr>
              <w:t>символов(</w:t>
            </w:r>
            <w:proofErr w:type="spellStart"/>
            <w:proofErr w:type="gramEnd"/>
            <w:r w:rsidRPr="008E6DC5">
              <w:rPr>
                <w:lang w:eastAsia="ar-SA"/>
              </w:rPr>
              <w:t>Unicode</w:t>
            </w:r>
            <w:proofErr w:type="spellEnd"/>
            <w:r w:rsidRPr="008E6DC5">
              <w:rPr>
                <w:lang w:eastAsia="ar-SA"/>
              </w:rPr>
              <w:t>, UTF-8)</w:t>
            </w:r>
          </w:p>
          <w:p w:rsidR="008E6DC5" w:rsidRDefault="008E6DC5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color w:val="000000"/>
                <w:sz w:val="22"/>
                <w:szCs w:val="22"/>
              </w:rPr>
            </w:pPr>
            <w:proofErr w:type="spellStart"/>
            <w:r w:rsidRPr="008E6DC5">
              <w:rPr>
                <w:lang w:eastAsia="ar-SA"/>
              </w:rPr>
              <w:t>Locale</w:t>
            </w:r>
            <w:proofErr w:type="spellEnd"/>
            <w:r w:rsidRPr="008E6DC5">
              <w:rPr>
                <w:lang w:eastAsia="ar-SA"/>
              </w:rPr>
              <w:t xml:space="preserve">, </w:t>
            </w:r>
            <w:proofErr w:type="spellStart"/>
            <w:r w:rsidRPr="008E6DC5">
              <w:rPr>
                <w:lang w:eastAsia="ar-SA"/>
              </w:rPr>
              <w:t>ResourceBundle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8E6DC5" w:rsidRPr="009D480B" w:rsidRDefault="008E6DC5" w:rsidP="008E6DC5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4</w:t>
            </w:r>
          </w:p>
        </w:tc>
      </w:tr>
      <w:tr w:rsidR="008E6DC5" w:rsidTr="009D480B">
        <w:trPr>
          <w:trHeight w:val="315"/>
        </w:trPr>
        <w:tc>
          <w:tcPr>
            <w:tcW w:w="7750" w:type="dxa"/>
            <w:shd w:val="clear" w:color="auto" w:fill="auto"/>
            <w:vAlign w:val="center"/>
          </w:tcPr>
          <w:p w:rsidR="008E6DC5" w:rsidRDefault="008E6DC5" w:rsidP="00341311">
            <w:pPr>
              <w:rPr>
                <w:color w:val="000000"/>
                <w:sz w:val="22"/>
                <w:szCs w:val="22"/>
              </w:rPr>
            </w:pPr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>3. Коллекции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E6DC5" w:rsidRPr="009D480B" w:rsidRDefault="008E6DC5" w:rsidP="00341311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4</w:t>
            </w:r>
          </w:p>
        </w:tc>
      </w:tr>
      <w:tr w:rsidR="008E6DC5" w:rsidTr="009D480B">
        <w:trPr>
          <w:trHeight w:val="950"/>
        </w:trPr>
        <w:tc>
          <w:tcPr>
            <w:tcW w:w="7750" w:type="dxa"/>
            <w:shd w:val="clear" w:color="auto" w:fill="auto"/>
            <w:vAlign w:val="center"/>
          </w:tcPr>
          <w:p w:rsidR="008E6DC5" w:rsidRPr="007C61F8" w:rsidRDefault="008E6DC5" w:rsidP="00341311">
            <w:pPr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 xml:space="preserve">4. </w:t>
            </w:r>
            <w:proofErr w:type="spellStart"/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>Threads</w:t>
            </w:r>
            <w:proofErr w:type="spellEnd"/>
          </w:p>
          <w:p w:rsidR="008E6DC5" w:rsidRPr="008E6DC5" w:rsidRDefault="008E6DC5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8E6DC5">
              <w:rPr>
                <w:lang w:eastAsia="ar-SA"/>
              </w:rPr>
              <w:t>Создание, жизненный цикл, управление.</w:t>
            </w:r>
          </w:p>
          <w:p w:rsidR="008E6DC5" w:rsidRDefault="008E6DC5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color w:val="000000"/>
                <w:sz w:val="22"/>
                <w:szCs w:val="22"/>
              </w:rPr>
            </w:pPr>
            <w:r w:rsidRPr="008E6DC5">
              <w:rPr>
                <w:lang w:eastAsia="ar-SA"/>
              </w:rPr>
              <w:t>Синхронизация</w:t>
            </w:r>
          </w:p>
        </w:tc>
        <w:tc>
          <w:tcPr>
            <w:tcW w:w="1260" w:type="dxa"/>
            <w:shd w:val="clear" w:color="auto" w:fill="auto"/>
          </w:tcPr>
          <w:p w:rsidR="008E6DC5" w:rsidRPr="009D480B" w:rsidRDefault="008E6DC5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2</w:t>
            </w:r>
          </w:p>
        </w:tc>
      </w:tr>
      <w:tr w:rsidR="00D31809" w:rsidTr="009D480B">
        <w:trPr>
          <w:trHeight w:val="1230"/>
        </w:trPr>
        <w:tc>
          <w:tcPr>
            <w:tcW w:w="7750" w:type="dxa"/>
            <w:shd w:val="clear" w:color="auto" w:fill="auto"/>
            <w:vAlign w:val="center"/>
          </w:tcPr>
          <w:p w:rsidR="00D31809" w:rsidRPr="007C61F8" w:rsidRDefault="00D31809" w:rsidP="00341311">
            <w:pPr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>5. Исключения и ошибки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8E6DC5">
              <w:rPr>
                <w:lang w:eastAsia="ar-SA"/>
              </w:rPr>
              <w:t>Проверяемые и непроверяемые исключения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8E6DC5">
              <w:rPr>
                <w:lang w:eastAsia="ar-SA"/>
              </w:rPr>
              <w:t>Собственные исключения</w:t>
            </w:r>
          </w:p>
          <w:p w:rsidR="00D31809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color w:val="000000"/>
                <w:sz w:val="22"/>
                <w:szCs w:val="22"/>
              </w:rPr>
            </w:pPr>
            <w:r w:rsidRPr="008E6DC5">
              <w:rPr>
                <w:lang w:eastAsia="ar-SA"/>
              </w:rPr>
              <w:t xml:space="preserve">Блок </w:t>
            </w:r>
            <w:proofErr w:type="spellStart"/>
            <w:r w:rsidRPr="008E6DC5">
              <w:rPr>
                <w:lang w:eastAsia="ar-SA"/>
              </w:rPr>
              <w:t>try-catch-finally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D31809" w:rsidRPr="009D480B" w:rsidRDefault="00D31809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2</w:t>
            </w:r>
          </w:p>
        </w:tc>
      </w:tr>
      <w:tr w:rsidR="008E6DC5" w:rsidTr="009D480B">
        <w:trPr>
          <w:trHeight w:val="300"/>
        </w:trPr>
        <w:tc>
          <w:tcPr>
            <w:tcW w:w="7750" w:type="dxa"/>
            <w:shd w:val="clear" w:color="auto" w:fill="auto"/>
            <w:vAlign w:val="center"/>
          </w:tcPr>
          <w:p w:rsidR="008E6DC5" w:rsidRPr="0038416C" w:rsidRDefault="008E6DC5" w:rsidP="0034131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Лабораторные работы</w:t>
            </w:r>
          </w:p>
        </w:tc>
        <w:tc>
          <w:tcPr>
            <w:tcW w:w="1260" w:type="dxa"/>
            <w:shd w:val="clear" w:color="auto" w:fill="auto"/>
          </w:tcPr>
          <w:p w:rsidR="008E6DC5" w:rsidRPr="009D480B" w:rsidRDefault="008E6DC5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16</w:t>
            </w:r>
          </w:p>
        </w:tc>
      </w:tr>
      <w:tr w:rsidR="00D31809" w:rsidTr="009D480B">
        <w:trPr>
          <w:trHeight w:val="950"/>
        </w:trPr>
        <w:tc>
          <w:tcPr>
            <w:tcW w:w="7750" w:type="dxa"/>
            <w:shd w:val="clear" w:color="auto" w:fill="auto"/>
            <w:vAlign w:val="center"/>
          </w:tcPr>
          <w:p w:rsidR="00D31809" w:rsidRPr="007C61F8" w:rsidRDefault="00D31809" w:rsidP="00341311">
            <w:pPr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 xml:space="preserve">6. Основы RDBMS &amp; SQL 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>
              <w:rPr>
                <w:lang w:eastAsia="ar-SA"/>
              </w:rPr>
              <w:t>Ос</w:t>
            </w:r>
            <w:r w:rsidRPr="008E6DC5">
              <w:rPr>
                <w:lang w:eastAsia="ar-SA"/>
              </w:rPr>
              <w:t>новы построения баз данных</w:t>
            </w:r>
          </w:p>
          <w:p w:rsidR="00D31809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color w:val="000000"/>
                <w:sz w:val="22"/>
                <w:szCs w:val="22"/>
              </w:rPr>
            </w:pPr>
            <w:r w:rsidRPr="008E6DC5">
              <w:rPr>
                <w:lang w:eastAsia="ar-SA"/>
              </w:rPr>
              <w:t>SELECT, INSERT, UPDATE, DELETE</w:t>
            </w:r>
          </w:p>
        </w:tc>
        <w:tc>
          <w:tcPr>
            <w:tcW w:w="1260" w:type="dxa"/>
            <w:shd w:val="clear" w:color="auto" w:fill="auto"/>
          </w:tcPr>
          <w:p w:rsidR="00D31809" w:rsidRPr="009D480B" w:rsidRDefault="00D31809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4</w:t>
            </w:r>
          </w:p>
        </w:tc>
      </w:tr>
      <w:tr w:rsidR="008E6DC5" w:rsidTr="009D480B">
        <w:trPr>
          <w:trHeight w:val="300"/>
        </w:trPr>
        <w:tc>
          <w:tcPr>
            <w:tcW w:w="7750" w:type="dxa"/>
            <w:shd w:val="clear" w:color="auto" w:fill="auto"/>
            <w:vAlign w:val="center"/>
          </w:tcPr>
          <w:p w:rsidR="008E6DC5" w:rsidRDefault="008E6DC5" w:rsidP="00D31809">
            <w:pPr>
              <w:ind w:left="26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Лабораторные работы</w:t>
            </w:r>
          </w:p>
        </w:tc>
        <w:tc>
          <w:tcPr>
            <w:tcW w:w="1260" w:type="dxa"/>
            <w:shd w:val="clear" w:color="auto" w:fill="auto"/>
            <w:noWrap/>
          </w:tcPr>
          <w:p w:rsidR="008E6DC5" w:rsidRPr="009D480B" w:rsidRDefault="008E6DC5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4</w:t>
            </w:r>
          </w:p>
        </w:tc>
      </w:tr>
      <w:tr w:rsidR="00D31809" w:rsidTr="009D480B">
        <w:trPr>
          <w:trHeight w:val="1590"/>
        </w:trPr>
        <w:tc>
          <w:tcPr>
            <w:tcW w:w="7750" w:type="dxa"/>
            <w:shd w:val="clear" w:color="auto" w:fill="auto"/>
            <w:vAlign w:val="center"/>
          </w:tcPr>
          <w:p w:rsidR="00D31809" w:rsidRPr="007C61F8" w:rsidRDefault="00D31809" w:rsidP="00341311">
            <w:pPr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>7. API JDBC 4.0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8E6DC5">
              <w:rPr>
                <w:lang w:eastAsia="ar-SA"/>
              </w:rPr>
              <w:t>Использование баз данных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8E6DC5">
              <w:rPr>
                <w:lang w:eastAsia="ar-SA"/>
              </w:rPr>
              <w:t>Обзор JDBC драйверов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proofErr w:type="spellStart"/>
            <w:r w:rsidRPr="008E6DC5">
              <w:rPr>
                <w:lang w:eastAsia="ar-SA"/>
              </w:rPr>
              <w:t>Connection</w:t>
            </w:r>
            <w:proofErr w:type="spellEnd"/>
            <w:r w:rsidRPr="008E6DC5">
              <w:rPr>
                <w:lang w:eastAsia="ar-SA"/>
              </w:rPr>
              <w:t xml:space="preserve"> </w:t>
            </w:r>
            <w:proofErr w:type="spellStart"/>
            <w:r w:rsidRPr="008E6DC5">
              <w:rPr>
                <w:lang w:eastAsia="ar-SA"/>
              </w:rPr>
              <w:t>pooling</w:t>
            </w:r>
            <w:proofErr w:type="spellEnd"/>
          </w:p>
          <w:p w:rsidR="00D31809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color w:val="000000"/>
                <w:sz w:val="22"/>
                <w:szCs w:val="22"/>
              </w:rPr>
            </w:pPr>
            <w:r w:rsidRPr="008E6DC5">
              <w:rPr>
                <w:lang w:eastAsia="ar-SA"/>
              </w:rPr>
              <w:t xml:space="preserve">Отличия </w:t>
            </w:r>
            <w:proofErr w:type="spellStart"/>
            <w:r w:rsidRPr="008E6DC5">
              <w:rPr>
                <w:lang w:eastAsia="ar-SA"/>
              </w:rPr>
              <w:t>Prepared</w:t>
            </w:r>
            <w:proofErr w:type="spellEnd"/>
            <w:r w:rsidRPr="008E6DC5">
              <w:rPr>
                <w:lang w:eastAsia="ar-SA"/>
              </w:rPr>
              <w:t xml:space="preserve"> </w:t>
            </w:r>
            <w:proofErr w:type="spellStart"/>
            <w:r w:rsidRPr="008E6DC5">
              <w:rPr>
                <w:lang w:eastAsia="ar-SA"/>
              </w:rPr>
              <w:t>Statements</w:t>
            </w:r>
            <w:proofErr w:type="spellEnd"/>
            <w:r w:rsidRPr="008E6DC5">
              <w:rPr>
                <w:lang w:eastAsia="ar-SA"/>
              </w:rPr>
              <w:t xml:space="preserve"> от обычных</w:t>
            </w:r>
          </w:p>
        </w:tc>
        <w:tc>
          <w:tcPr>
            <w:tcW w:w="1260" w:type="dxa"/>
            <w:shd w:val="clear" w:color="auto" w:fill="auto"/>
            <w:noWrap/>
          </w:tcPr>
          <w:p w:rsidR="00D31809" w:rsidRPr="009D480B" w:rsidRDefault="00D31809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4</w:t>
            </w:r>
          </w:p>
        </w:tc>
      </w:tr>
      <w:tr w:rsidR="008E6DC5" w:rsidTr="009D480B">
        <w:trPr>
          <w:trHeight w:val="300"/>
        </w:trPr>
        <w:tc>
          <w:tcPr>
            <w:tcW w:w="7750" w:type="dxa"/>
            <w:shd w:val="clear" w:color="auto" w:fill="auto"/>
            <w:vAlign w:val="center"/>
          </w:tcPr>
          <w:p w:rsidR="008E6DC5" w:rsidRDefault="008E6DC5" w:rsidP="00C45676">
            <w:pPr>
              <w:ind w:left="26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Лабораторные работы</w:t>
            </w:r>
          </w:p>
        </w:tc>
        <w:tc>
          <w:tcPr>
            <w:tcW w:w="1260" w:type="dxa"/>
            <w:shd w:val="clear" w:color="auto" w:fill="auto"/>
            <w:noWrap/>
          </w:tcPr>
          <w:p w:rsidR="008E6DC5" w:rsidRPr="009D480B" w:rsidRDefault="008E6DC5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12</w:t>
            </w:r>
          </w:p>
        </w:tc>
      </w:tr>
      <w:tr w:rsidR="00D31809" w:rsidTr="009D480B">
        <w:trPr>
          <w:trHeight w:val="1270"/>
        </w:trPr>
        <w:tc>
          <w:tcPr>
            <w:tcW w:w="7750" w:type="dxa"/>
            <w:shd w:val="clear" w:color="auto" w:fill="auto"/>
            <w:vAlign w:val="center"/>
          </w:tcPr>
          <w:p w:rsidR="00D31809" w:rsidRPr="007C61F8" w:rsidRDefault="00D31809" w:rsidP="00341311">
            <w:pPr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lastRenderedPageBreak/>
              <w:t>8. Основы HTML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162"/>
              </w:tabs>
              <w:ind w:left="1162"/>
              <w:rPr>
                <w:lang w:eastAsia="ar-SA"/>
              </w:rPr>
            </w:pPr>
            <w:r w:rsidRPr="008E6DC5">
              <w:rPr>
                <w:lang w:eastAsia="ar-SA"/>
              </w:rPr>
              <w:t>GET, POST и PUT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8E6DC5">
              <w:rPr>
                <w:lang w:eastAsia="ar-SA"/>
              </w:rPr>
              <w:t>HTML теги</w:t>
            </w:r>
          </w:p>
          <w:p w:rsidR="00D31809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color w:val="000000"/>
                <w:sz w:val="22"/>
                <w:szCs w:val="22"/>
              </w:rPr>
            </w:pPr>
            <w:r w:rsidRPr="008E6DC5">
              <w:rPr>
                <w:lang w:eastAsia="ar-SA"/>
              </w:rPr>
              <w:t>Формы</w:t>
            </w:r>
          </w:p>
        </w:tc>
        <w:tc>
          <w:tcPr>
            <w:tcW w:w="1260" w:type="dxa"/>
            <w:shd w:val="clear" w:color="auto" w:fill="auto"/>
            <w:noWrap/>
          </w:tcPr>
          <w:p w:rsidR="00D31809" w:rsidRPr="009D480B" w:rsidRDefault="00D31809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4</w:t>
            </w:r>
          </w:p>
        </w:tc>
      </w:tr>
      <w:tr w:rsidR="00D31809" w:rsidTr="009D480B">
        <w:trPr>
          <w:trHeight w:val="2230"/>
        </w:trPr>
        <w:tc>
          <w:tcPr>
            <w:tcW w:w="7750" w:type="dxa"/>
            <w:shd w:val="clear" w:color="auto" w:fill="auto"/>
            <w:vAlign w:val="center"/>
          </w:tcPr>
          <w:p w:rsidR="00D31809" w:rsidRPr="007C61F8" w:rsidRDefault="00D31809" w:rsidP="00341311">
            <w:pPr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 xml:space="preserve">9. </w:t>
            </w:r>
            <w:proofErr w:type="spellStart"/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>Сервлеты</w:t>
            </w:r>
            <w:proofErr w:type="spellEnd"/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 xml:space="preserve"> и JSP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8E6DC5">
              <w:rPr>
                <w:lang w:eastAsia="ar-SA"/>
              </w:rPr>
              <w:t xml:space="preserve">Программирование </w:t>
            </w:r>
            <w:proofErr w:type="spellStart"/>
            <w:r w:rsidRPr="008E6DC5">
              <w:rPr>
                <w:lang w:eastAsia="ar-SA"/>
              </w:rPr>
              <w:t>сервлетов</w:t>
            </w:r>
            <w:proofErr w:type="spellEnd"/>
            <w:r w:rsidRPr="008E6DC5">
              <w:rPr>
                <w:lang w:eastAsia="ar-SA"/>
              </w:rPr>
              <w:t>. Поддержка сессии.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8E6DC5">
              <w:rPr>
                <w:lang w:eastAsia="ar-SA"/>
              </w:rPr>
              <w:t xml:space="preserve">Использование </w:t>
            </w:r>
            <w:proofErr w:type="spellStart"/>
            <w:r w:rsidRPr="008E6DC5">
              <w:rPr>
                <w:lang w:eastAsia="ar-SA"/>
              </w:rPr>
              <w:t>cookies</w:t>
            </w:r>
            <w:proofErr w:type="spellEnd"/>
            <w:r w:rsidRPr="008E6DC5">
              <w:rPr>
                <w:lang w:eastAsia="ar-SA"/>
              </w:rPr>
              <w:t>.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8E6DC5">
              <w:rPr>
                <w:lang w:eastAsia="ar-SA"/>
              </w:rPr>
              <w:t>Использование JSP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8E6DC5">
              <w:rPr>
                <w:lang w:eastAsia="ar-SA"/>
              </w:rPr>
              <w:t>Собственные теги.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8E6DC5">
              <w:rPr>
                <w:lang w:eastAsia="ar-SA"/>
              </w:rPr>
              <w:t>Bean-компоненты и JSP</w:t>
            </w:r>
          </w:p>
          <w:p w:rsidR="00D31809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color w:val="000000"/>
                <w:sz w:val="22"/>
                <w:szCs w:val="22"/>
              </w:rPr>
            </w:pPr>
            <w:proofErr w:type="spellStart"/>
            <w:r w:rsidRPr="008E6DC5">
              <w:rPr>
                <w:lang w:eastAsia="ar-SA"/>
              </w:rPr>
              <w:t>Patterns</w:t>
            </w:r>
            <w:proofErr w:type="spellEnd"/>
            <w:r w:rsidRPr="008E6DC5">
              <w:rPr>
                <w:lang w:eastAsia="ar-SA"/>
              </w:rPr>
              <w:t xml:space="preserve"> </w:t>
            </w:r>
            <w:proofErr w:type="spellStart"/>
            <w:r w:rsidRPr="008E6DC5">
              <w:rPr>
                <w:lang w:eastAsia="ar-SA"/>
              </w:rPr>
              <w:t>in</w:t>
            </w:r>
            <w:proofErr w:type="spellEnd"/>
            <w:r w:rsidRPr="008E6DC5">
              <w:rPr>
                <w:lang w:eastAsia="ar-SA"/>
              </w:rPr>
              <w:t xml:space="preserve"> JEE</w:t>
            </w:r>
          </w:p>
        </w:tc>
        <w:tc>
          <w:tcPr>
            <w:tcW w:w="1260" w:type="dxa"/>
            <w:shd w:val="clear" w:color="auto" w:fill="auto"/>
            <w:noWrap/>
          </w:tcPr>
          <w:p w:rsidR="00D31809" w:rsidRPr="009D480B" w:rsidRDefault="00D31809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8</w:t>
            </w:r>
          </w:p>
        </w:tc>
      </w:tr>
      <w:tr w:rsidR="008E6DC5" w:rsidTr="009D480B">
        <w:trPr>
          <w:trHeight w:val="300"/>
        </w:trPr>
        <w:tc>
          <w:tcPr>
            <w:tcW w:w="7750" w:type="dxa"/>
            <w:shd w:val="clear" w:color="auto" w:fill="auto"/>
            <w:vAlign w:val="center"/>
          </w:tcPr>
          <w:p w:rsidR="008E6DC5" w:rsidRDefault="008E6DC5" w:rsidP="00C45676">
            <w:pPr>
              <w:ind w:left="26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Лабораторные работы</w:t>
            </w:r>
          </w:p>
        </w:tc>
        <w:tc>
          <w:tcPr>
            <w:tcW w:w="1260" w:type="dxa"/>
            <w:shd w:val="clear" w:color="auto" w:fill="auto"/>
            <w:noWrap/>
          </w:tcPr>
          <w:p w:rsidR="008E6DC5" w:rsidRPr="009D480B" w:rsidRDefault="008E6DC5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12</w:t>
            </w:r>
          </w:p>
        </w:tc>
      </w:tr>
      <w:tr w:rsidR="00D31809" w:rsidTr="009D480B">
        <w:trPr>
          <w:trHeight w:val="950"/>
        </w:trPr>
        <w:tc>
          <w:tcPr>
            <w:tcW w:w="7750" w:type="dxa"/>
            <w:shd w:val="clear" w:color="auto" w:fill="auto"/>
            <w:vAlign w:val="center"/>
          </w:tcPr>
          <w:p w:rsidR="00D31809" w:rsidRPr="007C61F8" w:rsidRDefault="00D31809" w:rsidP="00341311">
            <w:pPr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>10. XML</w:t>
            </w:r>
          </w:p>
          <w:p w:rsidR="00D31809" w:rsidRPr="008E6DC5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lang w:eastAsia="ar-SA"/>
              </w:rPr>
            </w:pPr>
            <w:r w:rsidRPr="008E6DC5">
              <w:rPr>
                <w:lang w:eastAsia="ar-SA"/>
              </w:rPr>
              <w:t xml:space="preserve">DTD, схема XML и обзор XSD </w:t>
            </w:r>
          </w:p>
          <w:p w:rsidR="00D31809" w:rsidRPr="00D31809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color w:val="000000"/>
                <w:sz w:val="22"/>
                <w:szCs w:val="22"/>
                <w:lang w:val="en-US"/>
              </w:rPr>
            </w:pPr>
            <w:r w:rsidRPr="00D31809">
              <w:rPr>
                <w:lang w:val="en-US" w:eastAsia="ar-SA"/>
              </w:rPr>
              <w:t xml:space="preserve">DOM, SAX </w:t>
            </w:r>
            <w:r w:rsidRPr="008E6DC5">
              <w:rPr>
                <w:lang w:eastAsia="ar-SA"/>
              </w:rPr>
              <w:t>и</w:t>
            </w:r>
            <w:r w:rsidRPr="00D31809">
              <w:rPr>
                <w:lang w:val="en-US" w:eastAsia="ar-SA"/>
              </w:rPr>
              <w:t xml:space="preserve"> </w:t>
            </w:r>
            <w:proofErr w:type="spellStart"/>
            <w:r w:rsidRPr="00D31809">
              <w:rPr>
                <w:lang w:val="en-US" w:eastAsia="ar-SA"/>
              </w:rPr>
              <w:t>StAX</w:t>
            </w:r>
            <w:proofErr w:type="spellEnd"/>
            <w:r w:rsidRPr="00D31809">
              <w:rPr>
                <w:lang w:val="en-US" w:eastAsia="ar-SA"/>
              </w:rPr>
              <w:t xml:space="preserve"> parser</w:t>
            </w:r>
          </w:p>
        </w:tc>
        <w:tc>
          <w:tcPr>
            <w:tcW w:w="1260" w:type="dxa"/>
            <w:shd w:val="clear" w:color="auto" w:fill="auto"/>
            <w:noWrap/>
          </w:tcPr>
          <w:p w:rsidR="00D31809" w:rsidRPr="009D480B" w:rsidRDefault="00D31809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4</w:t>
            </w:r>
          </w:p>
        </w:tc>
      </w:tr>
      <w:tr w:rsidR="008E6DC5" w:rsidTr="009D480B">
        <w:trPr>
          <w:trHeight w:val="300"/>
        </w:trPr>
        <w:tc>
          <w:tcPr>
            <w:tcW w:w="7750" w:type="dxa"/>
            <w:shd w:val="clear" w:color="auto" w:fill="auto"/>
            <w:vAlign w:val="center"/>
          </w:tcPr>
          <w:p w:rsidR="008E6DC5" w:rsidRDefault="008E6DC5" w:rsidP="00C45676">
            <w:pPr>
              <w:ind w:left="26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Лабораторные работы</w:t>
            </w:r>
          </w:p>
        </w:tc>
        <w:tc>
          <w:tcPr>
            <w:tcW w:w="1260" w:type="dxa"/>
            <w:shd w:val="clear" w:color="auto" w:fill="auto"/>
            <w:noWrap/>
          </w:tcPr>
          <w:p w:rsidR="008E6DC5" w:rsidRPr="009D480B" w:rsidRDefault="008E6DC5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8</w:t>
            </w:r>
          </w:p>
        </w:tc>
      </w:tr>
      <w:tr w:rsidR="00D31809" w:rsidTr="009D480B">
        <w:trPr>
          <w:trHeight w:val="950"/>
        </w:trPr>
        <w:tc>
          <w:tcPr>
            <w:tcW w:w="7750" w:type="dxa"/>
            <w:shd w:val="clear" w:color="auto" w:fill="auto"/>
            <w:vAlign w:val="center"/>
          </w:tcPr>
          <w:p w:rsidR="00D31809" w:rsidRPr="007C61F8" w:rsidRDefault="00D31809" w:rsidP="00341311">
            <w:pPr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7C61F8">
              <w:rPr>
                <w:b/>
                <w:bCs/>
                <w:i/>
                <w:color w:val="000000"/>
                <w:sz w:val="28"/>
                <w:szCs w:val="28"/>
              </w:rPr>
              <w:t>11. Документирование/Промышленное программирование</w:t>
            </w:r>
          </w:p>
          <w:p w:rsidR="00D31809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UML</w:t>
            </w:r>
          </w:p>
          <w:p w:rsidR="00D31809" w:rsidRDefault="00D31809" w:rsidP="008E6DC5">
            <w:pPr>
              <w:numPr>
                <w:ilvl w:val="0"/>
                <w:numId w:val="2"/>
              </w:numPr>
              <w:tabs>
                <w:tab w:val="clear" w:pos="2506"/>
                <w:tab w:val="num" w:pos="1072"/>
              </w:tabs>
              <w:ind w:left="1072" w:hanging="342"/>
              <w:rPr>
                <w:color w:val="000000"/>
                <w:sz w:val="22"/>
                <w:szCs w:val="22"/>
              </w:rPr>
            </w:pPr>
            <w:r w:rsidRPr="008E6DC5">
              <w:rPr>
                <w:lang w:eastAsia="ar-SA"/>
              </w:rPr>
              <w:t>Жизненный</w:t>
            </w:r>
            <w:r>
              <w:rPr>
                <w:color w:val="000000"/>
                <w:sz w:val="22"/>
                <w:szCs w:val="22"/>
              </w:rPr>
              <w:t xml:space="preserve"> цикл проекта</w:t>
            </w:r>
          </w:p>
        </w:tc>
        <w:tc>
          <w:tcPr>
            <w:tcW w:w="1260" w:type="dxa"/>
            <w:shd w:val="clear" w:color="auto" w:fill="auto"/>
            <w:noWrap/>
          </w:tcPr>
          <w:p w:rsidR="00D31809" w:rsidRPr="009D480B" w:rsidRDefault="00D31809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4</w:t>
            </w:r>
          </w:p>
        </w:tc>
      </w:tr>
      <w:tr w:rsidR="008E6DC5" w:rsidTr="009D480B">
        <w:trPr>
          <w:trHeight w:val="315"/>
        </w:trPr>
        <w:tc>
          <w:tcPr>
            <w:tcW w:w="7750" w:type="dxa"/>
            <w:shd w:val="clear" w:color="auto" w:fill="auto"/>
            <w:vAlign w:val="center"/>
          </w:tcPr>
          <w:p w:rsidR="008E6DC5" w:rsidRDefault="008E6DC5" w:rsidP="00341311">
            <w:pPr>
              <w:rPr>
                <w:color w:val="000000"/>
                <w:sz w:val="22"/>
                <w:szCs w:val="22"/>
              </w:rPr>
            </w:pPr>
            <w:r w:rsidRPr="009D480B">
              <w:rPr>
                <w:b/>
                <w:bCs/>
                <w:i/>
                <w:color w:val="000000"/>
                <w:sz w:val="28"/>
                <w:szCs w:val="28"/>
              </w:rPr>
              <w:t>12. Учебный проект</w:t>
            </w:r>
          </w:p>
        </w:tc>
        <w:tc>
          <w:tcPr>
            <w:tcW w:w="1260" w:type="dxa"/>
            <w:shd w:val="clear" w:color="auto" w:fill="auto"/>
            <w:noWrap/>
          </w:tcPr>
          <w:p w:rsidR="008E6DC5" w:rsidRPr="009D480B" w:rsidRDefault="008E6DC5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12</w:t>
            </w:r>
          </w:p>
        </w:tc>
      </w:tr>
      <w:tr w:rsidR="008E6DC5" w:rsidTr="009D480B">
        <w:trPr>
          <w:trHeight w:val="315"/>
        </w:trPr>
        <w:tc>
          <w:tcPr>
            <w:tcW w:w="7750" w:type="dxa"/>
            <w:shd w:val="clear" w:color="auto" w:fill="auto"/>
            <w:vAlign w:val="center"/>
          </w:tcPr>
          <w:p w:rsidR="008E6DC5" w:rsidRDefault="008E6DC5" w:rsidP="00341311">
            <w:pPr>
              <w:rPr>
                <w:color w:val="000000"/>
                <w:sz w:val="22"/>
                <w:szCs w:val="22"/>
              </w:rPr>
            </w:pPr>
            <w:r w:rsidRPr="009D480B">
              <w:rPr>
                <w:b/>
                <w:bCs/>
                <w:i/>
                <w:color w:val="000000"/>
                <w:sz w:val="28"/>
                <w:szCs w:val="28"/>
              </w:rPr>
              <w:t>13. Тестирование</w:t>
            </w:r>
          </w:p>
        </w:tc>
        <w:tc>
          <w:tcPr>
            <w:tcW w:w="1260" w:type="dxa"/>
            <w:shd w:val="clear" w:color="auto" w:fill="auto"/>
            <w:noWrap/>
          </w:tcPr>
          <w:p w:rsidR="008E6DC5" w:rsidRPr="009D480B" w:rsidRDefault="008E6DC5" w:rsidP="007C61F8">
            <w:pPr>
              <w:jc w:val="center"/>
              <w:rPr>
                <w:i/>
                <w:color w:val="000000"/>
              </w:rPr>
            </w:pPr>
            <w:r w:rsidRPr="009D480B">
              <w:rPr>
                <w:i/>
                <w:color w:val="000000"/>
              </w:rPr>
              <w:t>8</w:t>
            </w:r>
          </w:p>
        </w:tc>
      </w:tr>
    </w:tbl>
    <w:p w:rsidR="00341311" w:rsidRDefault="00341311"/>
    <w:sectPr w:rsidR="0034131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614E8"/>
    <w:multiLevelType w:val="hybridMultilevel"/>
    <w:tmpl w:val="9BF8109E"/>
    <w:lvl w:ilvl="0" w:tplc="FBE2D668">
      <w:start w:val="1"/>
      <w:numFmt w:val="bullet"/>
      <w:lvlText w:val="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7B54C15"/>
    <w:multiLevelType w:val="hybridMultilevel"/>
    <w:tmpl w:val="E916AE30"/>
    <w:lvl w:ilvl="0" w:tplc="FBE2D668">
      <w:start w:val="1"/>
      <w:numFmt w:val="bullet"/>
      <w:lvlText w:val=""/>
      <w:lvlJc w:val="left"/>
      <w:pPr>
        <w:tabs>
          <w:tab w:val="num" w:pos="2506"/>
        </w:tabs>
        <w:ind w:left="2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11"/>
    <w:rsid w:val="00025E94"/>
    <w:rsid w:val="001829FE"/>
    <w:rsid w:val="00341311"/>
    <w:rsid w:val="0038416C"/>
    <w:rsid w:val="0052330A"/>
    <w:rsid w:val="007C61F8"/>
    <w:rsid w:val="008E6DC5"/>
    <w:rsid w:val="009D480B"/>
    <w:rsid w:val="00BA017E"/>
    <w:rsid w:val="00C45676"/>
    <w:rsid w:val="00D31809"/>
    <w:rsid w:val="00D40B52"/>
    <w:rsid w:val="00F4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D67CE-C2C9-44BB-999F-9C9953BF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84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Head"/>
    <w:basedOn w:val="Normal"/>
    <w:rsid w:val="0038416C"/>
    <w:pPr>
      <w:spacing w:before="120"/>
    </w:pPr>
    <w:rPr>
      <w:rFonts w:ascii="Arial" w:hAnsi="Arial"/>
      <w:b/>
      <w:sz w:val="18"/>
      <w:szCs w:val="20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Тема</vt:lpstr>
    </vt:vector>
  </TitlesOfParts>
  <Company>EPAM Systems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</dc:title>
  <dc:subject/>
  <dc:creator>Hanna_Abramovich</dc:creator>
  <cp:keywords/>
  <dc:description/>
  <cp:lastModifiedBy>Iryna Tsishchanka</cp:lastModifiedBy>
  <cp:revision>3</cp:revision>
  <dcterms:created xsi:type="dcterms:W3CDTF">2013-09-17T07:57:00Z</dcterms:created>
  <dcterms:modified xsi:type="dcterms:W3CDTF">2013-09-17T07:57:00Z</dcterms:modified>
</cp:coreProperties>
</file>