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SURVEY QUESTIONNAIRE / TALATANUNGAN</w:t>
      </w:r>
    </w:p>
    <w:p>
      <w:pPr>
        <w:jc w:val="center"/>
      </w:pPr>
      <w:r>
        <w:rPr>
          <w:b/>
          <w:sz w:val="22"/>
        </w:rPr>
        <w:t>GradTrack: A Web-Based Graduate Tracer System with Alumni Job Support System for Norzagaray College</w:t>
      </w:r>
    </w:p>
    <w:p>
      <w:pPr>
        <w:jc w:val="center"/>
      </w:pPr>
      <w:r>
        <w:rPr>
          <w:b/>
        </w:rPr>
        <w:t>Respondent: Alumni/Graduate</w:t>
      </w:r>
    </w:p>
    <w:p>
      <w:pPr>
        <w:jc w:val="center"/>
      </w:pPr>
      <w:r>
        <w:t>Main responsibility / Pangunahing responsibilidad: Tracer survey participation and alumni services through the Graduate Portal / Pagsagot sa tracer survey at paggamit ng alumni services sa Graduate Portal</w:t>
      </w:r>
    </w:p>
    <w:p/>
    <w:p>
      <w:pPr>
        <w:pStyle w:val="Heading1"/>
        <w:keepNext/>
        <w:keepLines/>
      </w:pPr>
      <w:r>
        <w:t>INTRODUCTION / PANIMULA</w:t>
      </w:r>
    </w:p>
    <w:p>
      <w:r>
        <w:t>English. This questionnaire evaluates only the GradTrack functions implemented and accessible to your assigned user role. Answer each statement based on your actual use during system evaluation. For a conditional function, answer only when the stated condition applies. Your responses will be used only for academic purposes and will be treated confidentially.</w:t>
      </w:r>
    </w:p>
    <w:p>
      <w:r>
        <w:t>Tagalog. Sinusuri ng talatanungang ito ang mga GradTrack function na aktuwal na ipinatupad at maaaring ma-access ng inyong nakatalagang user role. Sagutin ang bawat pahayag batay sa inyong aktuwal na paggamit sa system evaluation. Para sa conditional na function, sumagot lamang kapag naaangkop ang nakasaad na kondisyon. Ang inyong mga sagot ay gagamitin lamang para sa layuning akademiko at pananatilihing kumpidensyal.</w:t>
      </w:r>
    </w:p>
    <w:p>
      <w:pPr>
        <w:pStyle w:val="Heading1"/>
        <w:keepNext/>
        <w:keepLines/>
      </w:pPr>
      <w:r>
        <w:t>PART I. RESPONDENT PROFILE / BAHAGI I. IMPORMASYON NG RESPONDENTE</w:t>
      </w:r>
    </w:p>
    <w:tbl>
      <w:tblPr>
        <w:tblStyle w:val="TableGrid"/>
        <w:tblW w:type="auto" w:w="0"/>
        <w:jc w:val="center"/>
        <w:tblLook w:firstColumn="1" w:firstRow="1" w:lastColumn="0" w:lastRow="0" w:noHBand="0" w:noVBand="1" w:val="04A0"/>
      </w:tblPr>
      <w:tblGrid>
        <w:gridCol w:w="5328"/>
        <w:gridCol w:w="5328"/>
      </w:tblGrid>
      <w:tr>
        <w:trPr>
          <w:cantSplit/>
          <w:tblHeader/>
        </w:trPr>
        <w:tc>
          <w:tcPr>
            <w:tcW w:type="dxa" w:w="5328"/>
            <w:vAlign w:val="center"/>
          </w:tcPr>
          <w:p>
            <w:r>
              <w:t>Respondent Role / Uri ng Respondente</w:t>
            </w:r>
          </w:p>
        </w:tc>
        <w:tc>
          <w:tcPr>
            <w:tcW w:type="dxa" w:w="5328"/>
            <w:vAlign w:val="center"/>
          </w:tcPr>
          <w:p>
            <w:r>
              <w:t>Alumni/Graduate</w:t>
            </w:r>
          </w:p>
        </w:tc>
      </w:tr>
      <w:tr>
        <w:trPr>
          <w:cantSplit/>
        </w:trPr>
        <w:tc>
          <w:tcPr>
            <w:tcW w:type="dxa" w:w="5328"/>
            <w:vAlign w:val="center"/>
          </w:tcPr>
          <w:p>
            <w:r>
              <w:t>Optional Identifier / Opsyonal na Pagkakakilanlan</w:t>
            </w:r>
          </w:p>
        </w:tc>
        <w:tc>
          <w:tcPr>
            <w:tcW w:type="dxa" w:w="5328"/>
            <w:vAlign w:val="center"/>
          </w:tcPr>
          <w:p>
            <w:r>
              <w:t>____________________________</w:t>
            </w:r>
          </w:p>
        </w:tc>
      </w:tr>
    </w:tbl>
    <w:p>
      <w:pPr>
        <w:pStyle w:val="Heading2"/>
        <w:keepNext/>
        <w:keepLines/>
      </w:pPr>
      <w:r>
        <w:t>RESPONSE SCALE / BATAYAN NG PAGSAGOT</w:t>
      </w:r>
    </w:p>
    <w:tbl>
      <w:tblPr>
        <w:tblStyle w:val="TableGrid"/>
        <w:tblW w:type="auto" w:w="0"/>
        <w:jc w:val="center"/>
        <w:tblLook w:firstColumn="1" w:firstRow="1" w:lastColumn="0" w:lastRow="0" w:noHBand="0" w:noVBand="1" w:val="04A0"/>
      </w:tblPr>
      <w:tblGrid>
        <w:gridCol w:w="2664"/>
        <w:gridCol w:w="2664"/>
        <w:gridCol w:w="2664"/>
        <w:gridCol w:w="2664"/>
      </w:tblGrid>
      <w:tr>
        <w:trPr>
          <w:cantSplit/>
          <w:tblHeader/>
        </w:trPr>
        <w:tc>
          <w:tcPr>
            <w:tcW w:type="dxa" w:w="2664"/>
            <w:shd w:fill="D9EAF7"/>
          </w:tcPr>
          <w:p>
            <w:pPr>
              <w:jc w:val="center"/>
            </w:pPr>
            <w:r>
              <w:t>4</w:t>
            </w:r>
          </w:p>
        </w:tc>
        <w:tc>
          <w:tcPr>
            <w:tcW w:type="dxa" w:w="2664"/>
            <w:shd w:fill="D9EAF7"/>
          </w:tcPr>
          <w:p>
            <w:pPr>
              <w:jc w:val="center"/>
            </w:pPr>
            <w:r>
              <w:t>3</w:t>
            </w:r>
          </w:p>
        </w:tc>
        <w:tc>
          <w:tcPr>
            <w:tcW w:type="dxa" w:w="2664"/>
            <w:shd w:fill="D9EAF7"/>
          </w:tcPr>
          <w:p>
            <w:pPr>
              <w:jc w:val="center"/>
            </w:pPr>
            <w:r>
              <w:t>2</w:t>
            </w:r>
          </w:p>
        </w:tc>
        <w:tc>
          <w:tcPr>
            <w:tcW w:type="dxa" w:w="2664"/>
            <w:shd w:fill="D9EAF7"/>
          </w:tcPr>
          <w:p>
            <w:pPr>
              <w:jc w:val="center"/>
            </w:pPr>
            <w:r>
              <w:t>1</w:t>
            </w:r>
          </w:p>
        </w:tc>
      </w:tr>
      <w:tr>
        <w:trPr>
          <w:cantSplit/>
        </w:trPr>
        <w:tc>
          <w:tcPr>
            <w:tcW w:type="dxa" w:w="2664"/>
          </w:tcPr>
          <w:p>
            <w:pPr>
              <w:jc w:val="center"/>
            </w:pPr>
            <w:r>
              <w:t>Strongly Agree</w:t>
              <w:br/>
              <w:t>Lubos na Sumasang-ayon</w:t>
            </w:r>
          </w:p>
        </w:tc>
        <w:tc>
          <w:tcPr>
            <w:tcW w:type="dxa" w:w="2664"/>
          </w:tcPr>
          <w:p>
            <w:pPr>
              <w:jc w:val="center"/>
            </w:pPr>
            <w:r>
              <w:t>Agree</w:t>
              <w:br/>
              <w:t>Sumasang-ayon</w:t>
            </w:r>
          </w:p>
        </w:tc>
        <w:tc>
          <w:tcPr>
            <w:tcW w:type="dxa" w:w="2664"/>
          </w:tcPr>
          <w:p>
            <w:pPr>
              <w:jc w:val="center"/>
            </w:pPr>
            <w:r>
              <w:t>Disagree</w:t>
              <w:br/>
              <w:t>Hindi Sumasang-ayon</w:t>
            </w:r>
          </w:p>
        </w:tc>
        <w:tc>
          <w:tcPr>
            <w:tcW w:type="dxa" w:w="2664"/>
          </w:tcPr>
          <w:p>
            <w:pPr>
              <w:jc w:val="center"/>
            </w:pPr>
            <w:r>
              <w:t>Strongly Disagree</w:t>
              <w:br/>
              <w:t>Lubos na Hindi Sumasang-ayon</w:t>
            </w:r>
          </w:p>
        </w:tc>
      </w:tr>
    </w:tbl>
    <w:p>
      <w:r>
        <w:t>Mark one response for each statement. / Pumili ng isang sagot para sa bawat pahayag.</w:t>
      </w:r>
    </w:p>
    <w:p>
      <w:pPr>
        <w:pStyle w:val="Heading1"/>
        <w:keepNext/>
        <w:keepLines/>
      </w:pPr>
      <w:r>
        <w:t>PART II. ASSESSMENT OF ALUMNI/GRADUATE FUNCTIONS / BAHAGI II. PAGSUSURI SA ALUMNI/GRADUATE FUNCTIONS</w:t>
      </w:r>
    </w:p>
    <w:p>
      <w:pPr>
        <w:pStyle w:val="Heading2"/>
        <w:keepNext/>
        <w:keepLines/>
      </w:pPr>
      <w:r>
        <w:t>2.1 Survey Verification, Completion, and Account Request / Survey Verification, Completion, at Account Request</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w:t>
            </w:r>
          </w:p>
        </w:tc>
        <w:tc>
          <w:tcPr>
            <w:tcW w:type="dxa" w:w="7416"/>
            <w:vAlign w:val="center"/>
          </w:tcPr>
          <w:p>
            <w:r>
              <w:t>English: I can verify my identity for an active survey using either my student number or email address together with my last name and program.</w:t>
              <w:br/>
              <w:t>Tagalog: Maaari kong i-verify ang aking identity para sa active survey gamit ang student number o email address kasama ang aking last name at programa.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w:t>
            </w:r>
          </w:p>
        </w:tc>
        <w:tc>
          <w:tcPr>
            <w:tcW w:type="dxa" w:w="7416"/>
            <w:vAlign w:val="center"/>
          </w:tcPr>
          <w:p>
            <w:r>
              <w:t>English: The system checks whether my graduate record and graduation year are eligible for the active survey.</w:t>
              <w:br/>
              <w:t>Tagalog: Sinusuri ng system kung eligible ang aking graduate record at graduation year para sa active survey.</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w:t>
            </w:r>
          </w:p>
        </w:tc>
        <w:tc>
          <w:tcPr>
            <w:tcW w:type="dxa" w:w="7416"/>
            <w:vAlign w:val="center"/>
          </w:tcPr>
          <w:p>
            <w:r>
              <w:t>English: I can review and accept the Data Privacy Notice and Informed Consent before answering.</w:t>
              <w:br/>
              <w:t>Tagalog: Maaari kong basahin at tanggapin ang Data Privacy Notice and Informed Consent bago sumagot.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w:t>
            </w:r>
          </w:p>
        </w:tc>
        <w:tc>
          <w:tcPr>
            <w:tcW w:type="dxa" w:w="7416"/>
            <w:vAlign w:val="center"/>
          </w:tcPr>
          <w:p>
            <w:r>
              <w:t>English: I can review and edit survey fields prefilled from my verified registrar record.</w:t>
              <w:br/>
              <w:t>Tagalog: Maaari kong suriin at i-edit ang survey fields na na-prefill mula sa aking verified registrar record.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5</w:t>
            </w:r>
          </w:p>
        </w:tc>
        <w:tc>
          <w:tcPr>
            <w:tcW w:type="dxa" w:w="7416"/>
            <w:vAlign w:val="center"/>
          </w:tcPr>
          <w:p>
            <w:r>
              <w:t>English: I can answer the question types presented in the active survey, including applicable text, choice, checkbox, and date fields.</w:t>
              <w:br/>
              <w:t>Tagalog: Maaari kong sagutan ang mga question type sa active survey, kabilang ang naaangkop na text, choice, checkbox, at date fields.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6</w:t>
            </w:r>
          </w:p>
        </w:tc>
        <w:tc>
          <w:tcPr>
            <w:tcW w:type="dxa" w:w="7416"/>
            <w:vAlign w:val="center"/>
          </w:tcPr>
          <w:p>
            <w:r>
              <w:t>English: I can move between survey sections, while required-field validation identifies incomplete answers.</w:t>
              <w:br/>
              <w:t>Tagalog: Maaari akong lumipat sa pagitan ng survey sections habang tinutukoy ng required-field validation ang mga kulang na sagot.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7</w:t>
            </w:r>
          </w:p>
        </w:tc>
        <w:tc>
          <w:tcPr>
            <w:tcW w:type="dxa" w:w="7416"/>
            <w:vAlign w:val="center"/>
          </w:tcPr>
          <w:p>
            <w:r>
              <w:t>English: My unfinished survey answers are saved as a draft that I can resume in the same browser.</w:t>
              <w:br/>
              <w:t>Tagalog: Nase-save bilang draft ang aking unfinished survey answers upang maipagpatuloy ko ang mga ito sa parehong browser.</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8</w:t>
            </w:r>
          </w:p>
        </w:tc>
        <w:tc>
          <w:tcPr>
            <w:tcW w:type="dxa" w:w="7416"/>
            <w:vAlign w:val="center"/>
          </w:tcPr>
          <w:p>
            <w:r>
              <w:t>English: After submitting the survey, I can request a Graduate Portal account using the prefilled details and a password, subject to Alumni Admin approval.</w:t>
              <w:br/>
              <w:t>Tagalog: Pagkatapos magsumite ng survey, maaari akong humiling ng Graduate Portal account gamit ang prefilled details at password, na sasailalim sa Alumni Admin approval.</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2.2 Announcements, Dashboard, and Job Support / Announcements, Dashboard, at Job Support</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9</w:t>
            </w:r>
          </w:p>
        </w:tc>
        <w:tc>
          <w:tcPr>
            <w:tcW w:type="dxa" w:w="7416"/>
            <w:vAlign w:val="center"/>
          </w:tcPr>
          <w:p>
            <w:r>
              <w:t>English: I can read announcements and open their complete details in the Graduate Portal.</w:t>
              <w:br/>
              <w:t>Tagalog: Maaari kong basahin ang announcements at buksan ang kumpletong details nito sa Graduate Portal.</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10</w:t>
            </w:r>
          </w:p>
        </w:tc>
        <w:tc>
          <w:tcPr>
            <w:tcW w:type="dxa" w:w="7416"/>
            <w:vAlign w:val="center"/>
          </w:tcPr>
          <w:p>
            <w:r>
              <w:t>English: I can view dashboard counts for published forum posts, my posts, conversations, and approved jobs.</w:t>
              <w:br/>
              <w:t>Tagalog: Maaari kong makita sa dashboard ang counts para sa published forum posts, aking posts, conversations, at approved jobs.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11</w:t>
            </w:r>
          </w:p>
        </w:tc>
        <w:tc>
          <w:tcPr>
            <w:tcW w:type="dxa" w:w="7416"/>
            <w:vAlign w:val="center"/>
          </w:tcPr>
          <w:p>
            <w:r>
              <w:t>English: I can view my alumni score, employment status, course-alignment status, and earned badges.</w:t>
              <w:br/>
              <w:t>Tagalog: Maaari kong makita ang aking alumni score, employment status, course-alignment status, at earned badges.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12</w:t>
            </w:r>
          </w:p>
        </w:tc>
        <w:tc>
          <w:tcPr>
            <w:tcW w:type="dxa" w:w="7416"/>
            <w:vAlign w:val="center"/>
          </w:tcPr>
          <w:p>
            <w:r>
              <w:t>English: I can search approved jobs by title, company, skills, location, or program fit.</w:t>
              <w:br/>
              <w:t>Tagalog: Maaari akong maghanap ng approved jobs ayon sa title, company, skills, location, o program fit.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13</w:t>
            </w:r>
          </w:p>
        </w:tc>
        <w:tc>
          <w:tcPr>
            <w:tcW w:type="dxa" w:w="7416"/>
            <w:vAlign w:val="center"/>
          </w:tcPr>
          <w:p>
            <w:r>
              <w:t>English: I can open an approved job to view its details and available application instructions.</w:t>
              <w:br/>
              <w:t>Tagalog: Maaari kong buksan ang approved job upang makita ang details at available application instructions nito.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14</w:t>
            </w:r>
          </w:p>
        </w:tc>
        <w:tc>
          <w:tcPr>
            <w:tcW w:type="dxa" w:w="7416"/>
            <w:vAlign w:val="center"/>
          </w:tcPr>
          <w:p>
            <w:r>
              <w:t>English: I can access job-post creation only when my employment status is marked employed.</w:t>
              <w:br/>
              <w:t>Tagalog: Maaari kong ma-access ang job-post creation kapag marked employed ang aking employment status.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2.3 Job Posting and Community Forum / Job Posting at Community Forum</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15</w:t>
            </w:r>
          </w:p>
        </w:tc>
        <w:tc>
          <w:tcPr>
            <w:tcW w:type="dxa" w:w="7416"/>
            <w:vAlign w:val="center"/>
          </w:tcPr>
          <w:p>
            <w:r>
              <w:t>English: When eligible, I can create, edit, and delete my own job posts.</w:t>
              <w:br/>
              <w:t>Tagalog: Kapag eligible, maaari akong gumawa, mag-edit, at mag-delete ng sarili kong job posts.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16</w:t>
            </w:r>
          </w:p>
        </w:tc>
        <w:tc>
          <w:tcPr>
            <w:tcW w:type="dxa" w:w="7416"/>
            <w:vAlign w:val="center"/>
          </w:tcPr>
          <w:p>
            <w:r>
              <w:t>English: I can view the approval status and review notes for my submitted job posts.</w:t>
              <w:br/>
              <w:t>Tagalog: Maaari kong makita ang approval status at review notes para sa aking submitted job posts.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17</w:t>
            </w:r>
          </w:p>
        </w:tc>
        <w:tc>
          <w:tcPr>
            <w:tcW w:type="dxa" w:w="7416"/>
            <w:vAlign w:val="center"/>
          </w:tcPr>
          <w:p>
            <w:r>
              <w:t>English: I can search community posts and filter them by category, program, and graduation year.</w:t>
              <w:br/>
              <w:t>Tagalog: Maaari akong maghanap ng community posts at i-filter ang mga ito ayon sa category, program, at graduation year.</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18</w:t>
            </w:r>
          </w:p>
        </w:tc>
        <w:tc>
          <w:tcPr>
            <w:tcW w:type="dxa" w:w="7416"/>
            <w:vAlign w:val="center"/>
          </w:tcPr>
          <w:p>
            <w:r>
              <w:t>English: I can create a community post and, when media uploads are enabled, attach supported images or videos.</w:t>
              <w:br/>
              <w:t>Tagalog: Maaari akong gumawa ng community post at, kapag enabled ang media uploads, mag-attach ng supported images o videos.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19</w:t>
            </w:r>
          </w:p>
        </w:tc>
        <w:tc>
          <w:tcPr>
            <w:tcW w:type="dxa" w:w="7416"/>
            <w:vAlign w:val="center"/>
          </w:tcPr>
          <w:p>
            <w:r>
              <w:t>English: I can edit or delete my own community post.</w:t>
              <w:br/>
              <w:t>Tagalog: Maaari kong i-edit o i-delete ang sarili kong community post.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20</w:t>
            </w:r>
          </w:p>
        </w:tc>
        <w:tc>
          <w:tcPr>
            <w:tcW w:type="dxa" w:w="7416"/>
            <w:vAlign w:val="center"/>
          </w:tcPr>
          <w:p>
            <w:r>
              <w:t>English: I can like or unlike a community post.</w:t>
              <w:br/>
              <w:t>Tagalog: Maaari kong i-like o i-unlike ang isang community post.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21</w:t>
            </w:r>
          </w:p>
        </w:tc>
        <w:tc>
          <w:tcPr>
            <w:tcW w:type="dxa" w:w="7416"/>
            <w:vAlign w:val="center"/>
          </w:tcPr>
          <w:p>
            <w:r>
              <w:t>English: I can open a post discussion to read and add comments.</w:t>
              <w:br/>
              <w:t>Tagalog: Maaari kong buksan ang post discussion upang magbasa at magdagdag ng comments.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22</w:t>
            </w:r>
          </w:p>
        </w:tc>
        <w:tc>
          <w:tcPr>
            <w:tcW w:type="dxa" w:w="7416"/>
            <w:vAlign w:val="center"/>
          </w:tcPr>
          <w:p>
            <w:r>
              <w:t>English: I can report another user's post or comment and provide a reason.</w:t>
              <w:br/>
              <w:t>Tagalog: Maaari kong i-report ang post o comment ng ibang user at magbigay ng reason.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23</w:t>
            </w:r>
          </w:p>
        </w:tc>
        <w:tc>
          <w:tcPr>
            <w:tcW w:type="dxa" w:w="7416"/>
            <w:vAlign w:val="center"/>
          </w:tcPr>
          <w:p>
            <w:r>
              <w:t>English: I can open the community profile of another graduate from forum content.</w:t>
              <w:br/>
              <w:t>Tagalog: Maaari kong buksan ang community profile ng ibang graduate mula sa forum content.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24</w:t>
            </w:r>
          </w:p>
        </w:tc>
        <w:tc>
          <w:tcPr>
            <w:tcW w:type="dxa" w:w="7416"/>
            <w:vAlign w:val="center"/>
          </w:tcPr>
          <w:p>
            <w:r>
              <w:t>English: I can view the published or hidden status of my own forum posts.</w:t>
              <w:br/>
              <w:t>Tagalog: Maaari kong makita ang published o hidden status ng sarili kong forum posts.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2.4 Direct and Group Messaging / Direct at Group Messaging</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25</w:t>
            </w:r>
          </w:p>
        </w:tc>
        <w:tc>
          <w:tcPr>
            <w:tcW w:type="dxa" w:w="7416"/>
            <w:vAlign w:val="center"/>
          </w:tcPr>
          <w:p>
            <w:r>
              <w:t>English: I can search my direct and group conversations.</w:t>
              <w:br/>
              <w:t>Tagalog: Maaari akong maghanap sa aking direct at group conversations.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26</w:t>
            </w:r>
          </w:p>
        </w:tc>
        <w:tc>
          <w:tcPr>
            <w:tcW w:type="dxa" w:w="7416"/>
            <w:vAlign w:val="center"/>
          </w:tcPr>
          <w:p>
            <w:r>
              <w:t>English: I can start a direct conversation with another graduate.</w:t>
              <w:br/>
              <w:t>Tagalog: Maaari akong magsimula ng direct conversation sa ibang graduate.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27</w:t>
            </w:r>
          </w:p>
        </w:tc>
        <w:tc>
          <w:tcPr>
            <w:tcW w:type="dxa" w:w="7416"/>
            <w:vAlign w:val="center"/>
          </w:tcPr>
          <w:p>
            <w:r>
              <w:t>English: I can create a group chat by selecting at least two other graduates.</w:t>
              <w:br/>
              <w:t>Tagalog: Maaari akong gumawa ng group chat sa pamamagitan ng pagpili ng hindi bababa sa dalawang ibang graduate.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28</w:t>
            </w:r>
          </w:p>
        </w:tc>
        <w:tc>
          <w:tcPr>
            <w:tcW w:type="dxa" w:w="7416"/>
            <w:vAlign w:val="center"/>
          </w:tcPr>
          <w:p>
            <w:r>
              <w:t>English: I can send and receive messages in direct and group conversations.</w:t>
              <w:br/>
              <w:t>Tagalog: Maaari akong magpadala at makatanggap ng messages sa direct at group conversations.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29</w:t>
            </w:r>
          </w:p>
        </w:tc>
        <w:tc>
          <w:tcPr>
            <w:tcW w:type="dxa" w:w="7416"/>
            <w:vAlign w:val="center"/>
          </w:tcPr>
          <w:p>
            <w:r>
              <w:t>English: I can attach a supported image or file to a message.</w:t>
              <w:br/>
              <w:t>Tagalog: Maaari akong mag-attach ng supported image o file sa isang message.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30</w:t>
            </w:r>
          </w:p>
        </w:tc>
        <w:tc>
          <w:tcPr>
            <w:tcW w:type="dxa" w:w="7416"/>
            <w:vAlign w:val="center"/>
          </w:tcPr>
          <w:p>
            <w:r>
              <w:t>English: I can see unread counts, online or last-active information, and delivery or read status where available.</w:t>
              <w:br/>
              <w:t>Tagalog: Maaari kong makita ang unread counts, online o last-active information, at delivery o read status kapag available.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2.5 Conversation Controls, Alumni Profiles, and Settings / Conversation Controls, Alumni Profiles, at Settings</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r>
              <w:t>31</w:t>
            </w:r>
          </w:p>
        </w:tc>
        <w:tc>
          <w:tcPr>
            <w:tcW w:type="dxa" w:w="7416"/>
            <w:vAlign w:val="center"/>
          </w:tcPr>
          <w:p>
            <w:r>
              <w:t>English: I can delete a message that I sent.</w:t>
              <w:br/>
              <w:t>Tagalog: Maaari kong i-delete ang isang message na ako ang nagpadala.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32</w:t>
            </w:r>
          </w:p>
        </w:tc>
        <w:tc>
          <w:tcPr>
            <w:tcW w:type="dxa" w:w="7416"/>
            <w:vAlign w:val="center"/>
          </w:tcPr>
          <w:p>
            <w:r>
              <w:t>English: In a group conversation, I can view group information and use add-member or leave-group actions when permitted.</w:t>
              <w:br/>
              <w:t>Tagalog: Sa group conversation, maaari kong makita ang group information at gamitin ang add-member o leave-group actions kapag permitted.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33</w:t>
            </w:r>
          </w:p>
        </w:tc>
        <w:tc>
          <w:tcPr>
            <w:tcW w:type="dxa" w:w="7416"/>
            <w:vAlign w:val="center"/>
          </w:tcPr>
          <w:p>
            <w:r>
              <w:t>English: I can view another graduate's community profile and published posts when the community feature is enabled.</w:t>
              <w:br/>
              <w:t>Tagalog: Maaari kong makita ang community profile at published posts ng ibang graduate kapag enabled ang community feature.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34</w:t>
            </w:r>
          </w:p>
        </w:tc>
        <w:tc>
          <w:tcPr>
            <w:tcW w:type="dxa" w:w="7416"/>
            <w:vAlign w:val="center"/>
          </w:tcPr>
          <w:p>
            <w:r>
              <w:t>English: I can update my personal and contact details.</w:t>
              <w:br/>
              <w:t>Tagalog: Maaari kong i-update ang aking personal at contact details.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35</w:t>
            </w:r>
          </w:p>
        </w:tc>
        <w:tc>
          <w:tcPr>
            <w:tcW w:type="dxa" w:w="7416"/>
            <w:vAlign w:val="center"/>
          </w:tcPr>
          <w:p>
            <w:r>
              <w:t>English: I can update my employment and career details.</w:t>
              <w:br/>
              <w:t>Tagalog: Maaari kong i-update ang aking employment at career details.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36</w:t>
            </w:r>
          </w:p>
        </w:tc>
        <w:tc>
          <w:tcPr>
            <w:tcW w:type="dxa" w:w="7416"/>
            <w:vAlign w:val="center"/>
          </w:tcPr>
          <w:p>
            <w:r>
              <w:t>English: I can update my education and graduation details.</w:t>
              <w:br/>
              <w:t>Tagalog: Maaari kong i-update ang aking education at graduation details.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37</w:t>
            </w:r>
          </w:p>
        </w:tc>
        <w:tc>
          <w:tcPr>
            <w:tcW w:type="dxa" w:w="7416"/>
            <w:vAlign w:val="center"/>
          </w:tcPr>
          <w:p>
            <w:r>
              <w:t>English: I can upload, replace, or remove my profile photo.</w:t>
              <w:br/>
              <w:t>Tagalog: Maaari akong mag-upload, magpalit, o mag-remove ng aking profile photo.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38</w:t>
            </w:r>
          </w:p>
        </w:tc>
        <w:tc>
          <w:tcPr>
            <w:tcW w:type="dxa" w:w="7416"/>
            <w:vAlign w:val="center"/>
          </w:tcPr>
          <w:p>
            <w:r>
              <w:t>English: I can upload, replace, or remove my cover photo.</w:t>
              <w:br/>
              <w:t>Tagalog: Maaari akong mag-upload, magpalit, o mag-remove ng aking cover photo.</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39</w:t>
            </w:r>
          </w:p>
        </w:tc>
        <w:tc>
          <w:tcPr>
            <w:tcW w:type="dxa" w:w="7416"/>
            <w:vAlign w:val="center"/>
          </w:tcPr>
          <w:p>
            <w:r>
              <w:t>English: I can change my password from the profile settings.</w:t>
              <w:br/>
              <w:t>Tagalog: Maaari kong palitan ang aking password mula sa profile settings.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r>
              <w:t>40</w:t>
            </w:r>
          </w:p>
        </w:tc>
        <w:tc>
          <w:tcPr>
            <w:tcW w:type="dxa" w:w="7416"/>
            <w:vAlign w:val="center"/>
          </w:tcPr>
          <w:p>
            <w:r>
              <w:t>English: I can view Graduate Portal notifications when the notification feature is enabled.</w:t>
              <w:br/>
              <w:t>Tagalog: Maaari kong makita ang Graduate Portal notifications kapag enabled ang notification feature.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III. USER ASSESSMENT BASED ON SELECTED ISO/IEC 25010:2023 QUALITY CHARACTERISTICS / BAHAGI III. USER ASSESSMENT BATAY SA MGA PILING ISO/IEC 25010:2023 QUALITY CHARACTERISTICS</w:t>
      </w:r>
    </w:p>
    <w:p>
      <w:r>
        <w:t>Evaluate the quality of GradTrack based only on the functions and information available to your role. / Suriin ang kalidad ng GradTrack batay lamang sa mga function at impormasyong available sa inyong role.</w:t>
      </w:r>
    </w:p>
    <w:p>
      <w:pPr>
        <w:pStyle w:val="Heading2"/>
        <w:keepNext/>
        <w:keepLines/>
      </w:pPr>
      <w:r>
        <w:t>3.1 Functional Suitability / Angkop na Kakayahan ng Sistema</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w:t>
            </w:r>
          </w:p>
        </w:tc>
        <w:tc>
          <w:tcPr>
            <w:tcW w:type="dxa" w:w="7416"/>
            <w:vAlign w:val="center"/>
          </w:tcPr>
          <w:p>
            <w:pPr>
              <w:spacing w:before="0" w:after="0"/>
            </w:pPr>
            <w:r>
              <w:t>English: The functions available to my role support my assigned responsibilities.</w:t>
              <w:br/>
              <w:t>Tagalog: Sinusuportahan ng mga function na available sa aking role ang mga nakatalaga kong responsibilidad.</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w:t>
            </w:r>
          </w:p>
        </w:tc>
        <w:tc>
          <w:tcPr>
            <w:tcW w:type="dxa" w:w="7416"/>
            <w:vAlign w:val="center"/>
          </w:tcPr>
          <w:p>
            <w:pPr>
              <w:spacing w:before="0" w:after="0"/>
            </w:pPr>
            <w:r>
              <w:t>English: The system gives the expected result when I perform an allowed action.</w:t>
              <w:br/>
              <w:t>Tagalog: Ibinibigay ng sistema ang inaasahang resulta kapag nagsasagawa ako ng pinahihintulutang action.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3</w:t>
            </w:r>
          </w:p>
        </w:tc>
        <w:tc>
          <w:tcPr>
            <w:tcW w:type="dxa" w:w="7416"/>
            <w:vAlign w:val="center"/>
          </w:tcPr>
          <w:p>
            <w:pPr>
              <w:spacing w:before="0" w:after="0"/>
            </w:pPr>
            <w:r>
              <w:t>English: The information displayed to my role is appropriate for the task I am performing.</w:t>
              <w:br/>
              <w:t>Tagalog: Ang impormasyong ipinapakita sa aking role ay angkop sa gawaing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4</w:t>
            </w:r>
          </w:p>
        </w:tc>
        <w:tc>
          <w:tcPr>
            <w:tcW w:type="dxa" w:w="7416"/>
            <w:vAlign w:val="center"/>
          </w:tcPr>
          <w:p>
            <w:pPr>
              <w:spacing w:before="0" w:after="0"/>
            </w:pPr>
            <w:r>
              <w:t>English: The functions available to my role work according to their intended purpose.</w:t>
              <w:br/>
              <w:t>Tagalog: Gumagana ayon sa layunin ang mga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3.2 Performance Efficiency / Kahusayan sa Pagganap</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5</w:t>
            </w:r>
          </w:p>
        </w:tc>
        <w:tc>
          <w:tcPr>
            <w:tcW w:type="dxa" w:w="7416"/>
            <w:vAlign w:val="center"/>
          </w:tcPr>
          <w:p>
            <w:pPr>
              <w:spacing w:before="0" w:after="0"/>
            </w:pPr>
            <w:r>
              <w:t>English: The system pages available to my role load within an acceptable amount of time.</w:t>
              <w:br/>
              <w:t>Tagalog: Naglo-load sa katanggap-tanggap na oras ang mga system page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6</w:t>
            </w:r>
          </w:p>
        </w:tc>
        <w:tc>
          <w:tcPr>
            <w:tcW w:type="dxa" w:w="7416"/>
            <w:vAlign w:val="center"/>
          </w:tcPr>
          <w:p>
            <w:pPr>
              <w:spacing w:before="0" w:after="0"/>
            </w:pPr>
            <w:r>
              <w:t>English: The system displays requested data within an acceptable amount of time.</w:t>
              <w:br/>
              <w:t>Tagalog: Naipapakita ng sistema ang hinihinging data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7</w:t>
            </w:r>
          </w:p>
        </w:tc>
        <w:tc>
          <w:tcPr>
            <w:tcW w:type="dxa" w:w="7416"/>
            <w:vAlign w:val="center"/>
          </w:tcPr>
          <w:p>
            <w:pPr>
              <w:spacing w:before="0" w:after="0"/>
            </w:pPr>
            <w:r>
              <w:t>English: The actions I perform are processed within an acceptable amount of time.</w:t>
              <w:br/>
              <w:t>Tagalog: Napoproseso sa katanggap-tanggap na oras ang mga action na aking isinasagawa.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8</w:t>
            </w:r>
          </w:p>
        </w:tc>
        <w:tc>
          <w:tcPr>
            <w:tcW w:type="dxa" w:w="7416"/>
            <w:vAlign w:val="center"/>
          </w:tcPr>
          <w:p>
            <w:pPr>
              <w:spacing w:before="0" w:after="0"/>
            </w:pPr>
            <w:r>
              <w:t>English: The system responds to my navigation within an acceptable amount of time.</w:t>
              <w:br/>
              <w:t>Tagalog: Tumutugon ang sistema sa aking pag-navigate sa katanggap-tanggap na oras.</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3.3 Interaction Capability / Kakayahan sa Pakikipag-ugnayan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9</w:t>
            </w:r>
          </w:p>
        </w:tc>
        <w:tc>
          <w:tcPr>
            <w:tcW w:type="dxa" w:w="7416"/>
            <w:vAlign w:val="center"/>
          </w:tcPr>
          <w:p>
            <w:pPr>
              <w:spacing w:before="0" w:after="0"/>
            </w:pPr>
            <w:r>
              <w:t>English: I understand the labels used in the system.</w:t>
              <w:br/>
              <w:t>Tagalog: Naiintindihan ko ang mga label na ginagamit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10</w:t>
            </w:r>
          </w:p>
        </w:tc>
        <w:tc>
          <w:tcPr>
            <w:tcW w:type="dxa" w:w="7416"/>
            <w:vAlign w:val="center"/>
          </w:tcPr>
          <w:p>
            <w:pPr>
              <w:spacing w:before="0" w:after="0"/>
            </w:pPr>
            <w:r>
              <w:t>English: I can easily identify the buttons or controls I need to use.</w:t>
              <w:br/>
              <w:t>Tagalog: Madali kong natutukoy ang mga button o control na kailangan kong gamitin.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11</w:t>
            </w:r>
          </w:p>
        </w:tc>
        <w:tc>
          <w:tcPr>
            <w:tcW w:type="dxa" w:w="7416"/>
            <w:vAlign w:val="center"/>
          </w:tcPr>
          <w:p>
            <w:pPr>
              <w:spacing w:before="0" w:after="0"/>
            </w:pPr>
            <w:r>
              <w:t>English: I can navigate the menus available to my role easily.</w:t>
              <w:br/>
              <w:t>Tagalog: Madali akong nakakapag-navigate sa mga menu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12</w:t>
            </w:r>
          </w:p>
        </w:tc>
        <w:tc>
          <w:tcPr>
            <w:tcW w:type="dxa" w:w="7416"/>
            <w:vAlign w:val="center"/>
          </w:tcPr>
          <w:p>
            <w:pPr>
              <w:spacing w:before="0" w:after="0"/>
            </w:pPr>
            <w:r>
              <w:t>English: I understand the messages displayed by the system.</w:t>
              <w:br/>
              <w:t>Tagalog: Naiintindihan ko ang mga mensaheng ipinapakita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3.4 Reliability / Pagiging Maaasahan</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13</w:t>
            </w:r>
          </w:p>
        </w:tc>
        <w:tc>
          <w:tcPr>
            <w:tcW w:type="dxa" w:w="7416"/>
            <w:vAlign w:val="center"/>
          </w:tcPr>
          <w:p>
            <w:pPr>
              <w:spacing w:before="0" w:after="0"/>
            </w:pPr>
            <w:r>
              <w:t>English: The information I access remains available when I return to the system.</w:t>
              <w:br/>
              <w:t>Tagalog: Nananatiling available ang impormasyong ina-access ko kapag bumalik ako sa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14</w:t>
            </w:r>
          </w:p>
        </w:tc>
        <w:tc>
          <w:tcPr>
            <w:tcW w:type="dxa" w:w="7416"/>
            <w:vAlign w:val="center"/>
          </w:tcPr>
          <w:p>
            <w:pPr>
              <w:spacing w:before="0" w:after="0"/>
            </w:pPr>
            <w:r>
              <w:t>English: The system is accessible during normal use.</w:t>
              <w:br/>
              <w:t>Tagalog: Naa-access ang sistema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15</w:t>
            </w:r>
          </w:p>
        </w:tc>
        <w:tc>
          <w:tcPr>
            <w:tcW w:type="dxa" w:w="7416"/>
            <w:vAlign w:val="center"/>
          </w:tcPr>
          <w:p>
            <w:pPr>
              <w:spacing w:before="0" w:after="0"/>
            </w:pPr>
            <w:r>
              <w:t>English: The pages and functions available to my role operate consistently.</w:t>
              <w:br/>
              <w:t>Tagalog: Pare-parehong gumagana ang mga page at function na available sa aking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16</w:t>
            </w:r>
          </w:p>
        </w:tc>
        <w:tc>
          <w:tcPr>
            <w:tcW w:type="dxa" w:w="7416"/>
            <w:vAlign w:val="center"/>
          </w:tcPr>
          <w:p>
            <w:pPr>
              <w:spacing w:before="0" w:after="0"/>
            </w:pPr>
            <w:r>
              <w:t>English: I can use the system without unexpected interruption during normal use.</w:t>
              <w:br/>
              <w:t>Tagalog: Nagagamit ko ang sistema nang walang hindi inaasahang paghinto habang normal itong ginagamit.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2"/>
        <w:keepNext/>
        <w:keepLines/>
      </w:pPr>
      <w:r>
        <w:t>3.5 Security / Seguridad</w:t>
      </w:r>
    </w:p>
    <w:tbl>
      <w:tblPr>
        <w:tblStyle w:val="TableGrid"/>
        <w:tblW w:type="auto" w:w="0"/>
        <w:jc w:val="center"/>
        <w:tblLayout w:type="fixed"/>
        <w:tblLook w:firstColumn="1" w:firstRow="1" w:lastColumn="0" w:lastRow="0" w:noHBand="0" w:noVBand="1" w:val="04A0"/>
      </w:tblPr>
      <w:tblGrid>
        <w:gridCol w:w="576"/>
        <w:gridCol w:w="7416"/>
        <w:gridCol w:w="648"/>
        <w:gridCol w:w="648"/>
        <w:gridCol w:w="648"/>
        <w:gridCol w:w="648"/>
      </w:tblGrid>
      <w:tr>
        <w:trPr>
          <w:tblHeader w:val="true"/>
          <w:cantSplit/>
        </w:trPr>
        <w:tc>
          <w:tcPr>
            <w:tcW w:type="dxa" w:w="576"/>
            <w:shd w:fill="D9EAF7"/>
            <w:vAlign w:val="center"/>
          </w:tcPr>
          <w:p>
            <w:pPr>
              <w:jc w:val="center"/>
            </w:pPr>
            <w:r>
              <w:rPr>
                <w:b/>
              </w:rPr>
              <w:t>No.</w:t>
            </w:r>
          </w:p>
        </w:tc>
        <w:tc>
          <w:tcPr>
            <w:tcW w:type="dxa" w:w="7416"/>
            <w:shd w:fill="D9EAF7"/>
            <w:vAlign w:val="center"/>
          </w:tcPr>
          <w:p>
            <w:pPr>
              <w:jc w:val="center"/>
            </w:pPr>
            <w:r>
              <w:rPr>
                <w:b/>
              </w:rPr>
              <w:t>Statement / Pahayag</w:t>
            </w:r>
          </w:p>
        </w:tc>
        <w:tc>
          <w:tcPr>
            <w:tcW w:type="dxa" w:w="648"/>
            <w:shd w:fill="D9EAF7"/>
            <w:vAlign w:val="center"/>
          </w:tcPr>
          <w:p>
            <w:pPr>
              <w:jc w:val="center"/>
            </w:pPr>
            <w:r>
              <w:rPr>
                <w:b/>
              </w:rPr>
              <w:t>4</w:t>
            </w:r>
          </w:p>
        </w:tc>
        <w:tc>
          <w:tcPr>
            <w:tcW w:type="dxa" w:w="648"/>
            <w:shd w:fill="D9EAF7"/>
            <w:vAlign w:val="center"/>
          </w:tcPr>
          <w:p>
            <w:pPr>
              <w:jc w:val="center"/>
            </w:pPr>
            <w:r>
              <w:rPr>
                <w:b/>
              </w:rPr>
              <w:t>3</w:t>
            </w:r>
          </w:p>
        </w:tc>
        <w:tc>
          <w:tcPr>
            <w:tcW w:type="dxa" w:w="648"/>
            <w:shd w:fill="D9EAF7"/>
            <w:vAlign w:val="center"/>
          </w:tcPr>
          <w:p>
            <w:pPr>
              <w:jc w:val="center"/>
            </w:pPr>
            <w:r>
              <w:rPr>
                <w:b/>
              </w:rPr>
              <w:t>2</w:t>
            </w:r>
          </w:p>
        </w:tc>
        <w:tc>
          <w:tcPr>
            <w:tcW w:type="dxa" w:w="648"/>
            <w:shd w:fill="D9EAF7"/>
            <w:vAlign w:val="center"/>
          </w:tcPr>
          <w:p>
            <w:pPr>
              <w:jc w:val="center"/>
            </w:pPr>
            <w:r>
              <w:rPr>
                <w:b/>
              </w:rPr>
              <w:t>1</w:t>
            </w:r>
          </w:p>
        </w:tc>
      </w:tr>
      <w:tr>
        <w:trPr>
          <w:cantSplit/>
        </w:trPr>
        <w:tc>
          <w:tcPr>
            <w:tcW w:type="dxa" w:w="576"/>
            <w:vAlign w:val="center"/>
          </w:tcPr>
          <w:p>
            <w:pPr>
              <w:spacing w:before="0" w:after="0"/>
              <w:jc w:val="center"/>
            </w:pPr>
            <w:r>
              <w:t>17</w:t>
            </w:r>
          </w:p>
        </w:tc>
        <w:tc>
          <w:tcPr>
            <w:tcW w:type="dxa" w:w="7416"/>
            <w:vAlign w:val="center"/>
          </w:tcPr>
          <w:p>
            <w:pPr>
              <w:spacing w:before="0" w:after="0"/>
            </w:pPr>
            <w:r>
              <w:t>English: I am required to authenticate before I can access protected system pages.</w:t>
              <w:br/>
              <w:t>Tagalog: Kinakailangan akong mag-authenticate bago ko ma-access ang mga protektadong page ng sistema.</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18</w:t>
            </w:r>
          </w:p>
        </w:tc>
        <w:tc>
          <w:tcPr>
            <w:tcW w:type="dxa" w:w="7416"/>
            <w:vAlign w:val="center"/>
          </w:tcPr>
          <w:p>
            <w:pPr>
              <w:spacing w:before="0" w:after="0"/>
            </w:pPr>
            <w:r>
              <w:t>English: I can access only the system functions allowed for my assigned role.</w:t>
              <w:br/>
              <w:t>Tagalog: Maaari ko lamang ma-access ang mga system function na pinahihintulutan para sa aking nakatalagang role.</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19</w:t>
            </w:r>
          </w:p>
        </w:tc>
        <w:tc>
          <w:tcPr>
            <w:tcW w:type="dxa" w:w="7416"/>
            <w:vAlign w:val="center"/>
          </w:tcPr>
          <w:p>
            <w:pPr>
              <w:spacing w:before="0" w:after="0"/>
            </w:pPr>
            <w:r>
              <w:t>English: I can view only the protected information allowed for my account.</w:t>
              <w:br/>
              <w:t>Tagalog: Maaari ko lamang makita ang protektadong impormasyon na pinahihintulutan para sa aking account.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r>
        <w:trPr>
          <w:cantSplit/>
        </w:trPr>
        <w:tc>
          <w:tcPr>
            <w:tcW w:type="dxa" w:w="576"/>
            <w:vAlign w:val="center"/>
          </w:tcPr>
          <w:p>
            <w:pPr>
              <w:spacing w:before="0" w:after="0"/>
              <w:jc w:val="center"/>
            </w:pPr>
            <w:r>
              <w:t>20</w:t>
            </w:r>
          </w:p>
        </w:tc>
        <w:tc>
          <w:tcPr>
            <w:tcW w:type="dxa" w:w="7416"/>
            <w:vAlign w:val="center"/>
          </w:tcPr>
          <w:p>
            <w:pPr>
              <w:spacing w:before="0" w:after="0"/>
            </w:pPr>
            <w:r>
              <w:t>English: The system restricts unauthorized changes to protected information.</w:t>
              <w:br/>
              <w:t>Tagalog: Nililimitahan ng sistema ang hindi awtorisadong pagbabago sa protektadong impormasyon.</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c>
          <w:tcPr>
            <w:tcW w:type="dxa" w:w="648"/>
            <w:vAlign w:val="center"/>
          </w:tcPr>
          <w:p>
            <w:pPr>
              <w:spacing w:before="0" w:after="0"/>
              <w:jc w:val="center"/>
            </w:pPr>
            <w:r>
              <w:t>☐</w:t>
            </w:r>
          </w:p>
        </w:tc>
      </w:tr>
    </w:tbl>
    <w:p>
      <w:pPr>
        <w:pStyle w:val="Heading1"/>
        <w:keepNext/>
        <w:keepLines/>
      </w:pPr>
      <w:r>
        <w:t>PART IV. COMMENTS AND SUGGESTIONS / BAHAGI IV. MGA KOMENTO AT MUNGKAHI</w:t>
      </w:r>
    </w:p>
    <w:p>
      <w:r>
        <w:t>English: Please provide any comments or suggestions that may help improve GradTrack.</w:t>
      </w:r>
    </w:p>
    <w:p>
      <w:r>
        <w:t>_____________________________________________________________________________________</w:t>
      </w:r>
    </w:p>
    <w:p>
      <w:r>
        <w:t>_____________________________________________________________________________________</w:t>
      </w:r>
    </w:p>
    <w:p>
      <w:r>
        <w:t>Tagalog: Mangyaring magbigay ng anumang komento o mungkahi na maaaring makatulong sa pagpapabuti ng GradTrack.</w:t>
      </w:r>
    </w:p>
    <w:p>
      <w:r>
        <w:t>_____________________________________________________________________________________</w:t>
      </w:r>
    </w:p>
    <w:p>
      <w:r>
        <w:t>_____________________________________________________________________________________</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GradTrack Questionnaire - Alumni/Graduate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