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2870" w:rsidRPr="00332870" w:rsidRDefault="00332870" w:rsidP="003328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870"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:rsidR="00332870" w:rsidRPr="00332870" w:rsidRDefault="00332870" w:rsidP="003328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2870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:rsidR="00332870" w:rsidRPr="00332870" w:rsidRDefault="00332870" w:rsidP="0033287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2870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332870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3328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332870">
        <w:rPr>
          <w:rFonts w:ascii="Times New Roman" w:hAnsi="Times New Roman" w:cs="Times New Roman"/>
          <w:b/>
          <w:bCs/>
          <w:sz w:val="24"/>
          <w:szCs w:val="24"/>
        </w:rPr>
        <w:t xml:space="preserve"> Billing </w:t>
      </w:r>
    </w:p>
    <w:p w:rsidR="00002941" w:rsidRDefault="00332870">
      <w:pPr>
        <w:rPr>
          <w:rFonts w:ascii="Times New Roman" w:hAnsi="Times New Roman" w:cs="Times New Roman"/>
          <w:sz w:val="24"/>
          <w:szCs w:val="24"/>
        </w:rPr>
      </w:pPr>
      <w:r w:rsidRPr="00332870">
        <w:rPr>
          <w:rFonts w:ascii="Times New Roman" w:hAnsi="Times New Roman" w:cs="Times New Roman"/>
          <w:sz w:val="24"/>
          <w:szCs w:val="24"/>
        </w:rPr>
        <w:t xml:space="preserve">Billing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bill (noun),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departement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warung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game online, dan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billing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usahawan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>.</w:t>
      </w:r>
    </w:p>
    <w:p w:rsidR="00332870" w:rsidRDefault="003328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billing di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, item-item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tindakan-tindakan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>.</w:t>
      </w:r>
    </w:p>
    <w:p w:rsidR="00332870" w:rsidRDefault="00332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870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332870">
        <w:rPr>
          <w:rFonts w:ascii="Times New Roman" w:hAnsi="Times New Roman" w:cs="Times New Roman"/>
          <w:b/>
          <w:bCs/>
          <w:sz w:val="24"/>
          <w:szCs w:val="24"/>
        </w:rPr>
        <w:t>Mekanisme</w:t>
      </w:r>
      <w:proofErr w:type="spellEnd"/>
      <w:r w:rsidRPr="003328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332870">
        <w:rPr>
          <w:rFonts w:ascii="Times New Roman" w:hAnsi="Times New Roman" w:cs="Times New Roman"/>
          <w:b/>
          <w:bCs/>
          <w:sz w:val="24"/>
          <w:szCs w:val="24"/>
        </w:rPr>
        <w:t xml:space="preserve"> Billing</w:t>
      </w:r>
    </w:p>
    <w:p w:rsidR="00332870" w:rsidRPr="00332870" w:rsidRDefault="003328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billing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software pada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menginstalnya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mengoprasikannya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oleh PSN/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IgoS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Billing System.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billing system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PSN/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Igos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6510">
        <w:rPr>
          <w:rFonts w:ascii="Times New Roman" w:hAnsi="Times New Roman" w:cs="Times New Roman"/>
          <w:sz w:val="24"/>
          <w:szCs w:val="24"/>
        </w:rPr>
        <w:t>warnet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51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E7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651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E76510">
        <w:rPr>
          <w:rFonts w:ascii="Times New Roman" w:hAnsi="Times New Roman" w:cs="Times New Roman"/>
          <w:sz w:val="24"/>
          <w:szCs w:val="24"/>
        </w:rPr>
        <w:t xml:space="preserve"> </w:t>
      </w:r>
      <w:r w:rsidRPr="003328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warne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warnet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software Billing </w:t>
      </w:r>
      <w:proofErr w:type="spellStart"/>
      <w:r w:rsidRPr="003328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32870">
        <w:rPr>
          <w:rFonts w:ascii="Times New Roman" w:hAnsi="Times New Roman" w:cs="Times New Roman"/>
          <w:sz w:val="24"/>
          <w:szCs w:val="24"/>
        </w:rPr>
        <w:t xml:space="preserve"> media internet.</w:t>
      </w:r>
    </w:p>
    <w:sectPr w:rsidR="00332870" w:rsidRPr="00332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F0547"/>
    <w:multiLevelType w:val="hybridMultilevel"/>
    <w:tmpl w:val="65748078"/>
    <w:lvl w:ilvl="0" w:tplc="15584A6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7223A"/>
    <w:multiLevelType w:val="hybridMultilevel"/>
    <w:tmpl w:val="7FFA0246"/>
    <w:lvl w:ilvl="0" w:tplc="15584A6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165DE"/>
    <w:multiLevelType w:val="hybridMultilevel"/>
    <w:tmpl w:val="A08225B8"/>
    <w:lvl w:ilvl="0" w:tplc="15584A6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45855"/>
    <w:multiLevelType w:val="hybridMultilevel"/>
    <w:tmpl w:val="D7B0F9C2"/>
    <w:lvl w:ilvl="0" w:tplc="15584A6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3728B"/>
    <w:multiLevelType w:val="multilevel"/>
    <w:tmpl w:val="162CD8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75"/>
    <w:rsid w:val="00002941"/>
    <w:rsid w:val="0005460A"/>
    <w:rsid w:val="00332870"/>
    <w:rsid w:val="00546875"/>
    <w:rsid w:val="00E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972A"/>
  <w15:chartTrackingRefBased/>
  <w15:docId w15:val="{EF462941-3044-442C-BE96-4E1CE44B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Aflah Irfan</dc:creator>
  <cp:keywords/>
  <dc:description/>
  <cp:lastModifiedBy>Aflah Irfan</cp:lastModifiedBy>
  <cp:revision>1</cp:revision>
  <dcterms:created xsi:type="dcterms:W3CDTF">2020-07-05T04:13:00Z</dcterms:created>
  <dcterms:modified xsi:type="dcterms:W3CDTF">2020-07-05T04:40:00Z</dcterms:modified>
</cp:coreProperties>
</file>