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Experiment Analysis</w:t>
      </w:r>
    </w:p>
    <w:p>
      <w:pPr>
        <w:spacing w:after="40"/>
      </w:pPr>
      <w:r>
        <w:rPr>
          <w:b/>
          <w:color w:val="444444"/>
          <w:sz w:val="32"/>
        </w:rPr>
        <w:t>Xác định tính năng quản lý cần có cho API Gateway</w:t>
      </w:r>
    </w:p>
    <w:p>
      <w:pPr>
        <w:spacing w:after="240"/>
      </w:pPr>
      <w:r>
        <w:rPr>
          <w:color w:val="646464"/>
          <w:sz w:val="19"/>
        </w:rPr>
        <w:t>Sản phẩm định hướng: Kongmanager  |  Phiên bản phân tích: 1.0  |  Ngày: 11/10/2026</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vAlign w:val="center"/>
            <w:shd w:fill="1F4E79"/>
          </w:tcPr>
          <w:p>
            <w:pPr>
              <w:spacing w:after="0"/>
            </w:pPr>
            <w:r/>
            <w:r>
              <w:rPr>
                <w:rFonts w:ascii="Aptos" w:hAnsi="Aptos"/>
                <w:b/>
                <w:color w:val="FFFFFF"/>
                <w:sz w:val="18"/>
              </w:rPr>
              <w:t>Mục tiêu thử nghiệm</w:t>
            </w:r>
          </w:p>
        </w:tc>
        <w:tc>
          <w:tcPr>
            <w:tcW w:type="dxa" w:w="3024"/>
            <w:vAlign w:val="center"/>
            <w:shd w:fill="1F4E79"/>
          </w:tcPr>
          <w:p>
            <w:pPr>
              <w:spacing w:after="0"/>
            </w:pPr>
            <w:r/>
            <w:r>
              <w:rPr>
                <w:rFonts w:ascii="Aptos" w:hAnsi="Aptos"/>
                <w:b/>
                <w:color w:val="FFFFFF"/>
                <w:sz w:val="18"/>
              </w:rPr>
              <w:t>Giả thuyết</w:t>
            </w:r>
          </w:p>
        </w:tc>
        <w:tc>
          <w:tcPr>
            <w:tcW w:type="dxa" w:w="3024"/>
            <w:vAlign w:val="center"/>
            <w:shd w:fill="1F4E79"/>
          </w:tcPr>
          <w:p>
            <w:pPr>
              <w:spacing w:after="0"/>
            </w:pPr>
            <w:r/>
            <w:r>
              <w:rPr>
                <w:rFonts w:ascii="Aptos" w:hAnsi="Aptos"/>
                <w:b/>
                <w:color w:val="FFFFFF"/>
                <w:sz w:val="18"/>
              </w:rPr>
              <w:t>Tiêu chí thành công</w:t>
            </w:r>
          </w:p>
        </w:tc>
      </w:tr>
      <w:tr>
        <w:trPr>
          <w:cantSplit/>
        </w:trPr>
        <w:tc>
          <w:tcPr>
            <w:tcW w:type="dxa" w:w="3024"/>
            <w:vAlign w:val="center"/>
            <w:shd w:fill="F3F6FA"/>
          </w:tcPr>
          <w:p>
            <w:pPr>
              <w:spacing w:after="0"/>
            </w:pPr>
            <w:r/>
            <w:r>
              <w:rPr>
                <w:rFonts w:ascii="Aptos" w:hAnsi="Aptos"/>
                <w:b w:val="0"/>
                <w:color w:val="000000"/>
                <w:sz w:val="17"/>
              </w:rPr>
              <w:t>Xác định bộ tính năng quản lý Gateway từ cơ bản đến nâng cao, làm cơ sở xây dựng roadmap Kongmanager.</w:t>
            </w:r>
          </w:p>
        </w:tc>
        <w:tc>
          <w:tcPr>
            <w:tcW w:type="dxa" w:w="3024"/>
            <w:vAlign w:val="center"/>
            <w:shd w:fill="F3F6FA"/>
          </w:tcPr>
          <w:p>
            <w:pPr>
              <w:spacing w:after="0"/>
            </w:pPr>
            <w:r/>
            <w:r>
              <w:rPr>
                <w:rFonts w:ascii="Aptos" w:hAnsi="Aptos"/>
                <w:b w:val="0"/>
                <w:color w:val="000000"/>
                <w:sz w:val="17"/>
              </w:rPr>
              <w:t>Một giao diện quản lý có giá trị khi kết nối được cấu hình, vận hành, quản trị thay đổi và tự động hóa trong cùng một quy trình.</w:t>
            </w:r>
          </w:p>
        </w:tc>
        <w:tc>
          <w:tcPr>
            <w:tcW w:type="dxa" w:w="3024"/>
            <w:vAlign w:val="center"/>
            <w:shd w:fill="F3F6FA"/>
          </w:tcPr>
          <w:p>
            <w:pPr>
              <w:spacing w:after="0"/>
            </w:pPr>
            <w:r/>
            <w:r>
              <w:rPr>
                <w:rFonts w:ascii="Aptos" w:hAnsi="Aptos"/>
                <w:b w:val="0"/>
                <w:color w:val="000000"/>
                <w:sz w:val="17"/>
              </w:rPr>
              <w:t>Người vận hành có thể kết nối Gateway, quản lý API, kiểm thử, theo dõi sức khỏe, xem lịch sử thay đổi và khôi phục cấu hình an toàn.</w:t>
            </w:r>
          </w:p>
        </w:tc>
      </w:tr>
    </w:tbl>
    <w:p>
      <w:pPr>
        <w:spacing w:after="40"/>
      </w:pPr>
    </w:p>
    <w:p>
      <w:pPr>
        <w:pStyle w:val="Heading1"/>
      </w:pPr>
      <w:r>
        <w:t>1. Bối cảnh và vấn đề cần giải quyết</w:t>
      </w:r>
    </w:p>
    <w:p>
      <w:r>
        <w:t>API Gateway là điểm kiểm soát lưu lượng giữa client và các backend service. Khi số lượng API, môi trường và nhóm vận hành tăng, việc gọi Admin API thủ công dễ dẫn đến cấu hình thiếu nhất quán, khó truy vết và khó phục hồi khi xảy ra sự cố.</w:t>
      </w:r>
    </w:p>
    <w:p>
      <w:pPr>
        <w:pStyle w:val="ListBullet"/>
        <w:spacing w:after="40"/>
      </w:pPr>
      <w:r>
        <w:t>Người vận hành cần nhìn thấy quan hệ giữa Service, Route, Upstream, Target, Consumer và Plugin.</w:t>
      </w:r>
    </w:p>
    <w:p>
      <w:pPr>
        <w:pStyle w:val="ListBullet"/>
        <w:spacing w:after="40"/>
      </w:pPr>
      <w:r>
        <w:t>Đội vận hành cần biết lỗi nằm ở route, xác thực, DNS, TLS, timeout hay backend.</w:t>
      </w:r>
    </w:p>
    <w:p>
      <w:pPr>
        <w:pStyle w:val="ListBullet"/>
        <w:spacing w:after="40"/>
      </w:pPr>
      <w:r>
        <w:t>Đội phát triển cần quy trình thay đổi có preview, review, audit và rollback.</w:t>
      </w:r>
    </w:p>
    <w:p>
      <w:pPr>
        <w:pStyle w:val="ListBullet"/>
        <w:spacing w:after="40"/>
      </w:pPr>
      <w:r>
        <w:t>Môi trường Kubernetes/GitOps cần xác định rõ nguồn cấu hình chính để tránh bị ghi đè.</w:t>
      </w:r>
    </w:p>
    <w:p>
      <w:pPr>
        <w:pStyle w:val="Heading1"/>
      </w:pPr>
      <w:r>
        <w:t>2. Phạm vi tính năng theo cấp độ trưởng thành</w:t>
      </w:r>
    </w:p>
    <w:p>
      <w:r>
        <w:t>Các cấp độ được sắp xếp theo giá trị vận hành và mức độ phức tạp. Cấp độ sau chỉ nên triển khai khi cấp độ trước đã ổn định.</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F4E79"/>
          </w:tcPr>
          <w:p>
            <w:pPr>
              <w:spacing w:after="0"/>
            </w:pPr>
            <w:r/>
            <w:r>
              <w:rPr>
                <w:rFonts w:ascii="Aptos" w:hAnsi="Aptos"/>
                <w:b/>
                <w:color w:val="FFFFFF"/>
                <w:sz w:val="18"/>
              </w:rPr>
              <w:t>Cấp độ</w:t>
            </w:r>
          </w:p>
        </w:tc>
        <w:tc>
          <w:tcPr>
            <w:tcW w:type="dxa" w:w="5904"/>
            <w:vAlign w:val="center"/>
            <w:shd w:fill="1F4E79"/>
          </w:tcPr>
          <w:p>
            <w:pPr>
              <w:spacing w:after="0"/>
            </w:pPr>
            <w:r/>
            <w:r>
              <w:rPr>
                <w:rFonts w:ascii="Aptos" w:hAnsi="Aptos"/>
                <w:b/>
                <w:color w:val="FFFFFF"/>
                <w:sz w:val="18"/>
              </w:rPr>
              <w:t>Phạm vi chính</w:t>
            </w:r>
          </w:p>
        </w:tc>
        <w:tc>
          <w:tcPr>
            <w:tcW w:type="dxa" w:w="1440"/>
            <w:vAlign w:val="center"/>
            <w:shd w:fill="1F4E79"/>
          </w:tcPr>
          <w:p>
            <w:pPr>
              <w:spacing w:after="0"/>
            </w:pPr>
            <w:r/>
            <w:r>
              <w:rPr>
                <w:rFonts w:ascii="Aptos" w:hAnsi="Aptos"/>
                <w:b/>
                <w:color w:val="FFFFFF"/>
                <w:sz w:val="18"/>
              </w:rPr>
              <w:t>Định vị</w:t>
            </w:r>
          </w:p>
        </w:tc>
      </w:tr>
      <w:tr>
        <w:trPr>
          <w:cantSplit/>
        </w:trPr>
        <w:tc>
          <w:tcPr>
            <w:tcW w:type="dxa" w:w="1800"/>
            <w:vAlign w:val="center"/>
            <w:shd w:fill="F3F6FA"/>
          </w:tcPr>
          <w:p>
            <w:pPr>
              <w:spacing w:after="0"/>
            </w:pPr>
            <w:r/>
            <w:r>
              <w:rPr>
                <w:rFonts w:ascii="Aptos" w:hAnsi="Aptos"/>
                <w:b w:val="0"/>
                <w:color w:val="000000"/>
                <w:sz w:val="17"/>
              </w:rPr>
              <w:t>L1 - Cấu hình cơ bản</w:t>
            </w:r>
          </w:p>
        </w:tc>
        <w:tc>
          <w:tcPr>
            <w:tcW w:type="dxa" w:w="5904"/>
            <w:vAlign w:val="center"/>
            <w:shd w:fill="F3F6FA"/>
          </w:tcPr>
          <w:p>
            <w:pPr>
              <w:spacing w:after="0"/>
            </w:pPr>
            <w:r/>
            <w:r>
              <w:rPr>
                <w:rFonts w:ascii="Aptos" w:hAnsi="Aptos"/>
                <w:b w:val="0"/>
                <w:color w:val="000000"/>
                <w:sz w:val="17"/>
              </w:rPr>
              <w:t>Kết nối Gateway; Service; Route; Upstream/Target; Plugin; Consumer; TLS; tìm kiếm; import/export.</w:t>
            </w:r>
          </w:p>
        </w:tc>
        <w:tc>
          <w:tcPr>
            <w:tcW w:type="dxa" w:w="1440"/>
            <w:vAlign w:val="center"/>
            <w:shd w:fill="F3F6FA"/>
          </w:tcPr>
          <w:p>
            <w:pPr>
              <w:spacing w:after="0"/>
            </w:pPr>
            <w:r/>
            <w:r>
              <w:rPr>
                <w:rFonts w:ascii="Aptos" w:hAnsi="Aptos"/>
                <w:b w:val="0"/>
                <w:color w:val="000000"/>
                <w:sz w:val="17"/>
              </w:rPr>
              <w:t>Bắt buộc cho MVP</w:t>
            </w:r>
          </w:p>
        </w:tc>
      </w:tr>
      <w:tr>
        <w:trPr>
          <w:cantSplit/>
        </w:trPr>
        <w:tc>
          <w:tcPr>
            <w:tcW w:type="dxa" w:w="1800"/>
            <w:vAlign w:val="center"/>
            <w:shd w:fill="FFFFFF"/>
          </w:tcPr>
          <w:p>
            <w:pPr>
              <w:spacing w:after="0"/>
            </w:pPr>
            <w:r/>
            <w:r>
              <w:rPr>
                <w:rFonts w:ascii="Aptos" w:hAnsi="Aptos"/>
                <w:b w:val="0"/>
                <w:color w:val="000000"/>
                <w:sz w:val="17"/>
              </w:rPr>
              <w:t>L2 - Vận hành</w:t>
            </w:r>
          </w:p>
        </w:tc>
        <w:tc>
          <w:tcPr>
            <w:tcW w:type="dxa" w:w="5904"/>
            <w:vAlign w:val="center"/>
            <w:shd w:fill="FFFFFF"/>
          </w:tcPr>
          <w:p>
            <w:pPr>
              <w:spacing w:after="0"/>
            </w:pPr>
            <w:r/>
            <w:r>
              <w:rPr>
                <w:rFonts w:ascii="Aptos" w:hAnsi="Aptos"/>
                <w:b w:val="0"/>
                <w:color w:val="000000"/>
                <w:sz w:val="17"/>
              </w:rPr>
              <w:t>Dashboard; health check; metrics; log/tracing; cảnh báo; kiểm thử request; chẩn đoán kết nối.</w:t>
            </w:r>
          </w:p>
        </w:tc>
        <w:tc>
          <w:tcPr>
            <w:tcW w:type="dxa" w:w="1440"/>
            <w:vAlign w:val="center"/>
            <w:shd w:fill="FFFFFF"/>
          </w:tcPr>
          <w:p>
            <w:pPr>
              <w:spacing w:after="0"/>
            </w:pPr>
            <w:r/>
            <w:r>
              <w:rPr>
                <w:rFonts w:ascii="Aptos" w:hAnsi="Aptos"/>
                <w:b w:val="0"/>
                <w:color w:val="000000"/>
                <w:sz w:val="17"/>
              </w:rPr>
              <w:t>Sau MVP</w:t>
            </w:r>
          </w:p>
        </w:tc>
      </w:tr>
      <w:tr>
        <w:trPr>
          <w:cantSplit/>
        </w:trPr>
        <w:tc>
          <w:tcPr>
            <w:tcW w:type="dxa" w:w="1800"/>
            <w:vAlign w:val="center"/>
            <w:shd w:fill="F3F6FA"/>
          </w:tcPr>
          <w:p>
            <w:pPr>
              <w:spacing w:after="0"/>
            </w:pPr>
            <w:r/>
            <w:r>
              <w:rPr>
                <w:rFonts w:ascii="Aptos" w:hAnsi="Aptos"/>
                <w:b w:val="0"/>
                <w:color w:val="000000"/>
                <w:sz w:val="17"/>
              </w:rPr>
              <w:t>L3 - Quản trị thay đổi</w:t>
            </w:r>
          </w:p>
        </w:tc>
        <w:tc>
          <w:tcPr>
            <w:tcW w:type="dxa" w:w="5904"/>
            <w:vAlign w:val="center"/>
            <w:shd w:fill="F3F6FA"/>
          </w:tcPr>
          <w:p>
            <w:pPr>
              <w:spacing w:after="0"/>
            </w:pPr>
            <w:r/>
            <w:r>
              <w:rPr>
                <w:rFonts w:ascii="Aptos" w:hAnsi="Aptos"/>
                <w:b w:val="0"/>
                <w:color w:val="000000"/>
                <w:sz w:val="17"/>
              </w:rPr>
              <w:t>User/RBAC; audit log; snapshot; diff; approval; impact analysis; rollback; quản lý secret.</w:t>
            </w:r>
          </w:p>
        </w:tc>
        <w:tc>
          <w:tcPr>
            <w:tcW w:type="dxa" w:w="1440"/>
            <w:vAlign w:val="center"/>
            <w:shd w:fill="F3F6FA"/>
          </w:tcPr>
          <w:p>
            <w:pPr>
              <w:spacing w:after="0"/>
            </w:pPr>
            <w:r/>
            <w:r>
              <w:rPr>
                <w:rFonts w:ascii="Aptos" w:hAnsi="Aptos"/>
                <w:b w:val="0"/>
                <w:color w:val="000000"/>
                <w:sz w:val="17"/>
              </w:rPr>
              <w:t>Production-ready</w:t>
            </w:r>
          </w:p>
        </w:tc>
      </w:tr>
      <w:tr>
        <w:trPr>
          <w:cantSplit/>
        </w:trPr>
        <w:tc>
          <w:tcPr>
            <w:tcW w:type="dxa" w:w="1800"/>
            <w:vAlign w:val="center"/>
            <w:shd w:fill="FFFFFF"/>
          </w:tcPr>
          <w:p>
            <w:pPr>
              <w:spacing w:after="0"/>
            </w:pPr>
            <w:r/>
            <w:r>
              <w:rPr>
                <w:rFonts w:ascii="Aptos" w:hAnsi="Aptos"/>
                <w:b w:val="0"/>
                <w:color w:val="000000"/>
                <w:sz w:val="17"/>
              </w:rPr>
              <w:t>L4 - Tự động hóa</w:t>
            </w:r>
          </w:p>
        </w:tc>
        <w:tc>
          <w:tcPr>
            <w:tcW w:type="dxa" w:w="5904"/>
            <w:vAlign w:val="center"/>
            <w:shd w:fill="FFFFFF"/>
          </w:tcPr>
          <w:p>
            <w:pPr>
              <w:spacing w:after="0"/>
            </w:pPr>
            <w:r/>
            <w:r>
              <w:rPr>
                <w:rFonts w:ascii="Aptos" w:hAnsi="Aptos"/>
                <w:b w:val="0"/>
                <w:color w:val="000000"/>
                <w:sz w:val="17"/>
              </w:rPr>
              <w:t>Multi-cluster; GitOps; promote môi trường; drift detection; Kubernetes; canary/blue-green; API/CLI.</w:t>
            </w:r>
          </w:p>
        </w:tc>
        <w:tc>
          <w:tcPr>
            <w:tcW w:type="dxa" w:w="1440"/>
            <w:vAlign w:val="center"/>
            <w:shd w:fill="FFFFFF"/>
          </w:tcPr>
          <w:p>
            <w:pPr>
              <w:spacing w:after="0"/>
            </w:pPr>
            <w:r/>
            <w:r>
              <w:rPr>
                <w:rFonts w:ascii="Aptos" w:hAnsi="Aptos"/>
                <w:b w:val="0"/>
                <w:color w:val="000000"/>
                <w:sz w:val="17"/>
              </w:rPr>
              <w:t>Mở rộng nền tảng</w:t>
            </w:r>
          </w:p>
        </w:tc>
      </w:tr>
      <w:tr>
        <w:trPr>
          <w:cantSplit/>
        </w:trPr>
        <w:tc>
          <w:tcPr>
            <w:tcW w:type="dxa" w:w="1800"/>
            <w:vAlign w:val="center"/>
            <w:shd w:fill="F3F6FA"/>
          </w:tcPr>
          <w:p>
            <w:pPr>
              <w:spacing w:after="0"/>
            </w:pPr>
            <w:r/>
            <w:r>
              <w:rPr>
                <w:rFonts w:ascii="Aptos" w:hAnsi="Aptos"/>
                <w:b w:val="0"/>
                <w:color w:val="000000"/>
                <w:sz w:val="17"/>
              </w:rPr>
              <w:t>L5 - Nền tảng API</w:t>
            </w:r>
          </w:p>
        </w:tc>
        <w:tc>
          <w:tcPr>
            <w:tcW w:type="dxa" w:w="5904"/>
            <w:vAlign w:val="center"/>
            <w:shd w:fill="F3F6FA"/>
          </w:tcPr>
          <w:p>
            <w:pPr>
              <w:spacing w:after="0"/>
            </w:pPr>
            <w:r/>
            <w:r>
              <w:rPr>
                <w:rFonts w:ascii="Aptos" w:hAnsi="Aptos"/>
                <w:b w:val="0"/>
                <w:color w:val="000000"/>
                <w:sz w:val="17"/>
              </w:rPr>
              <w:t>API Catalog; vòng đời API; OpenAPI; Developer Portal; quota/package; usage metering; SLA/SLO; multi-tenancy.</w:t>
            </w:r>
          </w:p>
        </w:tc>
        <w:tc>
          <w:tcPr>
            <w:tcW w:type="dxa" w:w="1440"/>
            <w:vAlign w:val="center"/>
            <w:shd w:fill="F3F6FA"/>
          </w:tcPr>
          <w:p>
            <w:pPr>
              <w:spacing w:after="0"/>
            </w:pPr>
            <w:r/>
            <w:r>
              <w:rPr>
                <w:rFonts w:ascii="Aptos" w:hAnsi="Aptos"/>
                <w:b w:val="0"/>
                <w:color w:val="000000"/>
                <w:sz w:val="17"/>
              </w:rPr>
              <w:t>Sản phẩm chiến lược</w:t>
            </w:r>
          </w:p>
        </w:tc>
      </w:tr>
    </w:tbl>
    <w:p>
      <w:pPr>
        <w:spacing w:after="40"/>
      </w:pPr>
    </w:p>
    <w:p>
      <w:pPr>
        <w:pStyle w:val="Heading1"/>
      </w:pPr>
      <w:r>
        <w:t>3. Bộ tính năng chi tiết</w:t>
      </w:r>
    </w:p>
    <w:p>
      <w:pPr>
        <w:pStyle w:val="Heading2"/>
      </w:pPr>
      <w:r>
        <w:t>3.1. L1 - Cấu hình cơ bản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vAlign w:val="center"/>
            <w:shd w:fill="1F4E79"/>
          </w:tcPr>
          <w:p>
            <w:pPr>
              <w:spacing w:after="0"/>
            </w:pPr>
            <w:r/>
            <w:r>
              <w:rPr>
                <w:rFonts w:ascii="Aptos" w:hAnsi="Aptos"/>
                <w:b/>
                <w:color w:val="FFFFFF"/>
                <w:sz w:val="18"/>
              </w:rPr>
              <w:t>Nhóm</w:t>
            </w:r>
          </w:p>
        </w:tc>
        <w:tc>
          <w:tcPr>
            <w:tcW w:type="dxa" w:w="2376"/>
            <w:vAlign w:val="center"/>
            <w:shd w:fill="1F4E79"/>
          </w:tcPr>
          <w:p>
            <w:pPr>
              <w:spacing w:after="0"/>
            </w:pPr>
            <w:r/>
            <w:r>
              <w:rPr>
                <w:rFonts w:ascii="Aptos" w:hAnsi="Aptos"/>
                <w:b/>
                <w:color w:val="FFFFFF"/>
                <w:sz w:val="18"/>
              </w:rPr>
              <w:t>Tính năng</w:t>
            </w:r>
          </w:p>
        </w:tc>
        <w:tc>
          <w:tcPr>
            <w:tcW w:type="dxa" w:w="5184"/>
            <w:vAlign w:val="center"/>
            <w:shd w:fill="1F4E79"/>
          </w:tcPr>
          <w:p>
            <w:pPr>
              <w:spacing w:after="0"/>
            </w:pPr>
            <w:r/>
            <w:r>
              <w:rPr>
                <w:rFonts w:ascii="Aptos" w:hAnsi="Aptos"/>
                <w:b/>
                <w:color w:val="FFFFFF"/>
                <w:sz w:val="18"/>
              </w:rPr>
              <w:t>Yêu cầu tối thiểu</w:t>
            </w:r>
          </w:p>
        </w:tc>
      </w:tr>
      <w:tr>
        <w:trPr>
          <w:cantSplit/>
        </w:trPr>
        <w:tc>
          <w:tcPr>
            <w:tcW w:type="dxa" w:w="1584"/>
            <w:vAlign w:val="center"/>
            <w:shd w:fill="F3F6FA"/>
          </w:tcPr>
          <w:p>
            <w:pPr>
              <w:spacing w:after="0"/>
            </w:pPr>
            <w:r/>
            <w:r>
              <w:rPr>
                <w:rFonts w:ascii="Aptos" w:hAnsi="Aptos"/>
                <w:b w:val="0"/>
                <w:color w:val="000000"/>
                <w:sz w:val="17"/>
              </w:rPr>
              <w:t>Kết nối</w:t>
            </w:r>
          </w:p>
        </w:tc>
        <w:tc>
          <w:tcPr>
            <w:tcW w:type="dxa" w:w="2376"/>
            <w:vAlign w:val="center"/>
            <w:shd w:fill="F3F6FA"/>
          </w:tcPr>
          <w:p>
            <w:pPr>
              <w:spacing w:after="0"/>
            </w:pPr>
            <w:r/>
            <w:r>
              <w:rPr>
                <w:rFonts w:ascii="Aptos" w:hAnsi="Aptos"/>
                <w:b w:val="0"/>
                <w:color w:val="000000"/>
                <w:sz w:val="17"/>
              </w:rPr>
              <w:t>Gateway connection</w:t>
            </w:r>
          </w:p>
        </w:tc>
        <w:tc>
          <w:tcPr>
            <w:tcW w:type="dxa" w:w="5184"/>
            <w:vAlign w:val="center"/>
            <w:shd w:fill="F3F6FA"/>
          </w:tcPr>
          <w:p>
            <w:pPr>
              <w:spacing w:after="0"/>
            </w:pPr>
            <w:r/>
            <w:r>
              <w:rPr>
                <w:rFonts w:ascii="Aptos" w:hAnsi="Aptos"/>
                <w:b w:val="0"/>
                <w:color w:val="000000"/>
                <w:sz w:val="17"/>
              </w:rPr>
              <w:t>URL Admin API, token, TLS, kiểm tra kết nối, phiên bản, môi trường DEV/STG/PROD</w:t>
            </w:r>
          </w:p>
        </w:tc>
      </w:tr>
      <w:tr>
        <w:trPr>
          <w:cantSplit/>
        </w:trPr>
        <w:tc>
          <w:tcPr>
            <w:tcW w:type="dxa" w:w="1584"/>
            <w:vAlign w:val="center"/>
            <w:shd w:fill="FFFFFF"/>
          </w:tcPr>
          <w:p>
            <w:pPr>
              <w:spacing w:after="0"/>
            </w:pPr>
            <w:r/>
            <w:r>
              <w:rPr>
                <w:rFonts w:ascii="Aptos" w:hAnsi="Aptos"/>
                <w:b w:val="0"/>
                <w:color w:val="000000"/>
                <w:sz w:val="17"/>
              </w:rPr>
              <w:t>API exposure</w:t>
            </w:r>
          </w:p>
        </w:tc>
        <w:tc>
          <w:tcPr>
            <w:tcW w:type="dxa" w:w="2376"/>
            <w:vAlign w:val="center"/>
            <w:shd w:fill="FFFFFF"/>
          </w:tcPr>
          <w:p>
            <w:pPr>
              <w:spacing w:after="0"/>
            </w:pPr>
            <w:r/>
            <w:r>
              <w:rPr>
                <w:rFonts w:ascii="Aptos" w:hAnsi="Aptos"/>
                <w:b w:val="0"/>
                <w:color w:val="000000"/>
                <w:sz w:val="17"/>
              </w:rPr>
              <w:t>Service và Route</w:t>
            </w:r>
          </w:p>
        </w:tc>
        <w:tc>
          <w:tcPr>
            <w:tcW w:type="dxa" w:w="5184"/>
            <w:vAlign w:val="center"/>
            <w:shd w:fill="FFFFFF"/>
          </w:tcPr>
          <w:p>
            <w:pPr>
              <w:spacing w:after="0"/>
            </w:pPr>
            <w:r/>
            <w:r>
              <w:rPr>
                <w:rFonts w:ascii="Aptos" w:hAnsi="Aptos"/>
                <w:b w:val="0"/>
                <w:color w:val="000000"/>
                <w:sz w:val="17"/>
              </w:rPr>
              <w:t>Protocol, host, port, path, method, timeout, retry, strip path, preserve host</w:t>
            </w:r>
          </w:p>
        </w:tc>
      </w:tr>
      <w:tr>
        <w:trPr>
          <w:cantSplit/>
        </w:trPr>
        <w:tc>
          <w:tcPr>
            <w:tcW w:type="dxa" w:w="1584"/>
            <w:vAlign w:val="center"/>
            <w:shd w:fill="F3F6FA"/>
          </w:tcPr>
          <w:p>
            <w:pPr>
              <w:spacing w:after="0"/>
            </w:pPr>
            <w:r/>
            <w:r>
              <w:rPr>
                <w:rFonts w:ascii="Aptos" w:hAnsi="Aptos"/>
                <w:b w:val="0"/>
                <w:color w:val="000000"/>
                <w:sz w:val="17"/>
              </w:rPr>
              <w:t>Traffic backend</w:t>
            </w:r>
          </w:p>
        </w:tc>
        <w:tc>
          <w:tcPr>
            <w:tcW w:type="dxa" w:w="2376"/>
            <w:vAlign w:val="center"/>
            <w:shd w:fill="F3F6FA"/>
          </w:tcPr>
          <w:p>
            <w:pPr>
              <w:spacing w:after="0"/>
            </w:pPr>
            <w:r/>
            <w:r>
              <w:rPr>
                <w:rFonts w:ascii="Aptos" w:hAnsi="Aptos"/>
                <w:b w:val="0"/>
                <w:color w:val="000000"/>
                <w:sz w:val="17"/>
              </w:rPr>
              <w:t>Upstream và Target</w:t>
            </w:r>
          </w:p>
        </w:tc>
        <w:tc>
          <w:tcPr>
            <w:tcW w:type="dxa" w:w="5184"/>
            <w:vAlign w:val="center"/>
            <w:shd w:fill="F3F6FA"/>
          </w:tcPr>
          <w:p>
            <w:pPr>
              <w:spacing w:after="0"/>
            </w:pPr>
            <w:r/>
            <w:r>
              <w:rPr>
                <w:rFonts w:ascii="Aptos" w:hAnsi="Aptos"/>
                <w:b w:val="0"/>
                <w:color w:val="000000"/>
                <w:sz w:val="17"/>
              </w:rPr>
              <w:t>Target address/port, weight, thuật toán, active/passive health check</w:t>
            </w:r>
          </w:p>
        </w:tc>
      </w:tr>
      <w:tr>
        <w:trPr>
          <w:cantSplit/>
        </w:trPr>
        <w:tc>
          <w:tcPr>
            <w:tcW w:type="dxa" w:w="1584"/>
            <w:vAlign w:val="center"/>
            <w:shd w:fill="FFFFFF"/>
          </w:tcPr>
          <w:p>
            <w:pPr>
              <w:spacing w:after="0"/>
            </w:pPr>
            <w:r/>
            <w:r>
              <w:rPr>
                <w:rFonts w:ascii="Aptos" w:hAnsi="Aptos"/>
                <w:b w:val="0"/>
                <w:color w:val="000000"/>
                <w:sz w:val="17"/>
              </w:rPr>
              <w:t>Policy</w:t>
            </w:r>
          </w:p>
        </w:tc>
        <w:tc>
          <w:tcPr>
            <w:tcW w:type="dxa" w:w="2376"/>
            <w:vAlign w:val="center"/>
            <w:shd w:fill="FFFFFF"/>
          </w:tcPr>
          <w:p>
            <w:pPr>
              <w:spacing w:after="0"/>
            </w:pPr>
            <w:r/>
            <w:r>
              <w:rPr>
                <w:rFonts w:ascii="Aptos" w:hAnsi="Aptos"/>
                <w:b w:val="0"/>
                <w:color w:val="000000"/>
                <w:sz w:val="17"/>
              </w:rPr>
              <w:t>Plugin</w:t>
            </w:r>
          </w:p>
        </w:tc>
        <w:tc>
          <w:tcPr>
            <w:tcW w:type="dxa" w:w="5184"/>
            <w:vAlign w:val="center"/>
            <w:shd w:fill="FFFFFF"/>
          </w:tcPr>
          <w:p>
            <w:pPr>
              <w:spacing w:after="0"/>
            </w:pPr>
            <w:r/>
            <w:r>
              <w:rPr>
                <w:rFonts w:ascii="Aptos" w:hAnsi="Aptos"/>
                <w:b w:val="0"/>
                <w:color w:val="000000"/>
                <w:sz w:val="17"/>
              </w:rPr>
              <w:t>Danh sách plugin, schema validation, bật/tắt, cấu hình global hoặc theo entity</w:t>
            </w:r>
          </w:p>
        </w:tc>
      </w:tr>
      <w:tr>
        <w:trPr>
          <w:cantSplit/>
        </w:trPr>
        <w:tc>
          <w:tcPr>
            <w:tcW w:type="dxa" w:w="1584"/>
            <w:vAlign w:val="center"/>
            <w:shd w:fill="F3F6FA"/>
          </w:tcPr>
          <w:p>
            <w:pPr>
              <w:spacing w:after="0"/>
            </w:pPr>
            <w:r/>
            <w:r>
              <w:rPr>
                <w:rFonts w:ascii="Aptos" w:hAnsi="Aptos"/>
                <w:b w:val="0"/>
                <w:color w:val="000000"/>
                <w:sz w:val="17"/>
              </w:rPr>
              <w:t>Identity</w:t>
            </w:r>
          </w:p>
        </w:tc>
        <w:tc>
          <w:tcPr>
            <w:tcW w:type="dxa" w:w="2376"/>
            <w:vAlign w:val="center"/>
            <w:shd w:fill="F3F6FA"/>
          </w:tcPr>
          <w:p>
            <w:pPr>
              <w:spacing w:after="0"/>
            </w:pPr>
            <w:r/>
            <w:r>
              <w:rPr>
                <w:rFonts w:ascii="Aptos" w:hAnsi="Aptos"/>
                <w:b w:val="0"/>
                <w:color w:val="000000"/>
                <w:sz w:val="17"/>
              </w:rPr>
              <w:t>Consumer và credential</w:t>
            </w:r>
          </w:p>
        </w:tc>
        <w:tc>
          <w:tcPr>
            <w:tcW w:type="dxa" w:w="5184"/>
            <w:vAlign w:val="center"/>
            <w:shd w:fill="F3F6FA"/>
          </w:tcPr>
          <w:p>
            <w:pPr>
              <w:spacing w:after="0"/>
            </w:pPr>
            <w:r/>
            <w:r>
              <w:rPr>
                <w:rFonts w:ascii="Aptos" w:hAnsi="Aptos"/>
                <w:b w:val="0"/>
                <w:color w:val="000000"/>
                <w:sz w:val="17"/>
              </w:rPr>
              <w:t>Consumer, key-auth/JWT/OIDC/mTLS credential theo khả năng Gateway</w:t>
            </w:r>
          </w:p>
        </w:tc>
      </w:tr>
      <w:tr>
        <w:trPr>
          <w:cantSplit/>
        </w:trPr>
        <w:tc>
          <w:tcPr>
            <w:tcW w:type="dxa" w:w="1584"/>
            <w:vAlign w:val="center"/>
            <w:shd w:fill="FFFFFF"/>
          </w:tcPr>
          <w:p>
            <w:pPr>
              <w:spacing w:after="0"/>
            </w:pPr>
            <w:r/>
            <w:r>
              <w:rPr>
                <w:rFonts w:ascii="Aptos" w:hAnsi="Aptos"/>
                <w:b w:val="0"/>
                <w:color w:val="000000"/>
                <w:sz w:val="17"/>
              </w:rPr>
              <w:t>TLS</w:t>
            </w:r>
          </w:p>
        </w:tc>
        <w:tc>
          <w:tcPr>
            <w:tcW w:type="dxa" w:w="2376"/>
            <w:vAlign w:val="center"/>
            <w:shd w:fill="FFFFFF"/>
          </w:tcPr>
          <w:p>
            <w:pPr>
              <w:spacing w:after="0"/>
            </w:pPr>
            <w:r/>
            <w:r>
              <w:rPr>
                <w:rFonts w:ascii="Aptos" w:hAnsi="Aptos"/>
                <w:b w:val="0"/>
                <w:color w:val="000000"/>
                <w:sz w:val="17"/>
              </w:rPr>
              <w:t>Certificate và SNI</w:t>
            </w:r>
          </w:p>
        </w:tc>
        <w:tc>
          <w:tcPr>
            <w:tcW w:type="dxa" w:w="5184"/>
            <w:vAlign w:val="center"/>
            <w:shd w:fill="FFFFFF"/>
          </w:tcPr>
          <w:p>
            <w:pPr>
              <w:spacing w:after="0"/>
            </w:pPr>
            <w:r/>
            <w:r>
              <w:rPr>
                <w:rFonts w:ascii="Aptos" w:hAnsi="Aptos"/>
                <w:b w:val="0"/>
                <w:color w:val="000000"/>
                <w:sz w:val="17"/>
              </w:rPr>
              <w:t>Upload certificate, mapping SNI, thời hạn, cảnh báo sắp hết hạn</w:t>
            </w:r>
          </w:p>
        </w:tc>
      </w:tr>
      <w:tr>
        <w:trPr>
          <w:cantSplit/>
        </w:trPr>
        <w:tc>
          <w:tcPr>
            <w:tcW w:type="dxa" w:w="1584"/>
            <w:vAlign w:val="center"/>
            <w:shd w:fill="F3F6FA"/>
          </w:tcPr>
          <w:p>
            <w:pPr>
              <w:spacing w:after="0"/>
            </w:pPr>
            <w:r/>
            <w:r>
              <w:rPr>
                <w:rFonts w:ascii="Aptos" w:hAnsi="Aptos"/>
                <w:b w:val="0"/>
                <w:color w:val="000000"/>
                <w:sz w:val="17"/>
              </w:rPr>
              <w:t>Usability</w:t>
            </w:r>
          </w:p>
        </w:tc>
        <w:tc>
          <w:tcPr>
            <w:tcW w:type="dxa" w:w="2376"/>
            <w:vAlign w:val="center"/>
            <w:shd w:fill="F3F6FA"/>
          </w:tcPr>
          <w:p>
            <w:pPr>
              <w:spacing w:after="0"/>
            </w:pPr>
            <w:r/>
            <w:r>
              <w:rPr>
                <w:rFonts w:ascii="Aptos" w:hAnsi="Aptos"/>
                <w:b w:val="0"/>
                <w:color w:val="000000"/>
                <w:sz w:val="17"/>
              </w:rPr>
              <w:t>Search, tag, relationship</w:t>
            </w:r>
          </w:p>
        </w:tc>
        <w:tc>
          <w:tcPr>
            <w:tcW w:type="dxa" w:w="5184"/>
            <w:vAlign w:val="center"/>
            <w:shd w:fill="F3F6FA"/>
          </w:tcPr>
          <w:p>
            <w:pPr>
              <w:spacing w:after="0"/>
            </w:pPr>
            <w:r/>
            <w:r>
              <w:rPr>
                <w:rFonts w:ascii="Aptos" w:hAnsi="Aptos"/>
                <w:b w:val="0"/>
                <w:color w:val="000000"/>
                <w:sz w:val="17"/>
              </w:rPr>
              <w:t>Lọc theo tên/tag/môi trường; xem quan hệ và cảnh báo dependency</w:t>
            </w:r>
          </w:p>
        </w:tc>
      </w:tr>
      <w:tr>
        <w:trPr>
          <w:cantSplit/>
        </w:trPr>
        <w:tc>
          <w:tcPr>
            <w:tcW w:type="dxa" w:w="1584"/>
            <w:vAlign w:val="center"/>
            <w:shd w:fill="FFFFFF"/>
          </w:tcPr>
          <w:p>
            <w:pPr>
              <w:spacing w:after="0"/>
            </w:pPr>
            <w:r/>
            <w:r>
              <w:rPr>
                <w:rFonts w:ascii="Aptos" w:hAnsi="Aptos"/>
                <w:b w:val="0"/>
                <w:color w:val="000000"/>
                <w:sz w:val="17"/>
              </w:rPr>
              <w:t>Change safety</w:t>
            </w:r>
          </w:p>
        </w:tc>
        <w:tc>
          <w:tcPr>
            <w:tcW w:type="dxa" w:w="2376"/>
            <w:vAlign w:val="center"/>
            <w:shd w:fill="FFFFFF"/>
          </w:tcPr>
          <w:p>
            <w:pPr>
              <w:spacing w:after="0"/>
            </w:pPr>
            <w:r/>
            <w:r>
              <w:rPr>
                <w:rFonts w:ascii="Aptos" w:hAnsi="Aptos"/>
                <w:b w:val="0"/>
                <w:color w:val="000000"/>
                <w:sz w:val="17"/>
              </w:rPr>
              <w:t>Import/export</w:t>
            </w:r>
          </w:p>
        </w:tc>
        <w:tc>
          <w:tcPr>
            <w:tcW w:type="dxa" w:w="5184"/>
            <w:vAlign w:val="center"/>
            <w:shd w:fill="FFFFFF"/>
          </w:tcPr>
          <w:p>
            <w:pPr>
              <w:spacing w:after="0"/>
            </w:pPr>
            <w:r/>
            <w:r>
              <w:rPr>
                <w:rFonts w:ascii="Aptos" w:hAnsi="Aptos"/>
                <w:b w:val="0"/>
                <w:color w:val="000000"/>
                <w:sz w:val="17"/>
              </w:rPr>
              <w:t>Validate, preview, export YAML/JSON, phát hiện xung đột trước khi áp dụng</w:t>
            </w:r>
          </w:p>
        </w:tc>
      </w:tr>
    </w:tbl>
    <w:p>
      <w:pPr>
        <w:spacing w:after="40"/>
      </w:pPr>
    </w:p>
    <w:p>
      <w:pPr>
        <w:pStyle w:val="Heading2"/>
      </w:pPr>
      <w:r>
        <w:t>3.2. L2 - Vận hành và xử lý sự cố</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vAlign w:val="center"/>
            <w:shd w:fill="1F4E79"/>
          </w:tcPr>
          <w:p>
            <w:pPr>
              <w:spacing w:after="0"/>
            </w:pPr>
            <w:r/>
            <w:r>
              <w:rPr>
                <w:rFonts w:ascii="Aptos" w:hAnsi="Aptos"/>
                <w:b/>
                <w:color w:val="FFFFFF"/>
                <w:sz w:val="18"/>
              </w:rPr>
              <w:t>Nhóm</w:t>
            </w:r>
          </w:p>
        </w:tc>
        <w:tc>
          <w:tcPr>
            <w:tcW w:type="dxa" w:w="3168"/>
            <w:vAlign w:val="center"/>
            <w:shd w:fill="1F4E79"/>
          </w:tcPr>
          <w:p>
            <w:pPr>
              <w:spacing w:after="0"/>
            </w:pPr>
            <w:r/>
            <w:r>
              <w:rPr>
                <w:rFonts w:ascii="Aptos" w:hAnsi="Aptos"/>
                <w:b/>
                <w:color w:val="FFFFFF"/>
                <w:sz w:val="18"/>
              </w:rPr>
              <w:t>Tính năng</w:t>
            </w:r>
          </w:p>
        </w:tc>
        <w:tc>
          <w:tcPr>
            <w:tcW w:type="dxa" w:w="4392"/>
            <w:vAlign w:val="center"/>
            <w:shd w:fill="1F4E79"/>
          </w:tcPr>
          <w:p>
            <w:pPr>
              <w:spacing w:after="0"/>
            </w:pPr>
            <w:r/>
            <w:r>
              <w:rPr>
                <w:rFonts w:ascii="Aptos" w:hAnsi="Aptos"/>
                <w:b/>
                <w:color w:val="FFFFFF"/>
                <w:sz w:val="18"/>
              </w:rPr>
              <w:t>Kết quả cần đạt</w:t>
            </w:r>
          </w:p>
        </w:tc>
      </w:tr>
      <w:tr>
        <w:trPr>
          <w:cantSplit/>
        </w:trPr>
        <w:tc>
          <w:tcPr>
            <w:tcW w:type="dxa" w:w="1584"/>
            <w:vAlign w:val="center"/>
            <w:shd w:fill="F3F6FA"/>
          </w:tcPr>
          <w:p>
            <w:pPr>
              <w:spacing w:after="0"/>
            </w:pPr>
            <w:r/>
            <w:r>
              <w:rPr>
                <w:rFonts w:ascii="Aptos" w:hAnsi="Aptos"/>
                <w:b w:val="0"/>
                <w:color w:val="000000"/>
                <w:sz w:val="17"/>
              </w:rPr>
              <w:t>Dashboard</w:t>
            </w:r>
          </w:p>
        </w:tc>
        <w:tc>
          <w:tcPr>
            <w:tcW w:type="dxa" w:w="3168"/>
            <w:vAlign w:val="center"/>
            <w:shd w:fill="F3F6FA"/>
          </w:tcPr>
          <w:p>
            <w:pPr>
              <w:spacing w:after="0"/>
            </w:pPr>
            <w:r/>
            <w:r>
              <w:rPr>
                <w:rFonts w:ascii="Aptos" w:hAnsi="Aptos"/>
                <w:b w:val="0"/>
                <w:color w:val="000000"/>
                <w:sz w:val="17"/>
              </w:rPr>
              <w:t>RPS, latency p50/p95/p99, 4xx/5xx, top API</w:t>
            </w:r>
          </w:p>
        </w:tc>
        <w:tc>
          <w:tcPr>
            <w:tcW w:type="dxa" w:w="4392"/>
            <w:vAlign w:val="center"/>
            <w:shd w:fill="F3F6FA"/>
          </w:tcPr>
          <w:p>
            <w:pPr>
              <w:spacing w:after="0"/>
            </w:pPr>
            <w:r/>
            <w:r>
              <w:rPr>
                <w:rFonts w:ascii="Aptos" w:hAnsi="Aptos"/>
                <w:b w:val="0"/>
                <w:color w:val="000000"/>
                <w:sz w:val="17"/>
              </w:rPr>
              <w:t>Nhận biết xu hướng và API bất thường</w:t>
            </w:r>
          </w:p>
        </w:tc>
      </w:tr>
      <w:tr>
        <w:trPr>
          <w:cantSplit/>
        </w:trPr>
        <w:tc>
          <w:tcPr>
            <w:tcW w:type="dxa" w:w="1584"/>
            <w:vAlign w:val="center"/>
            <w:shd w:fill="FFFFFF"/>
          </w:tcPr>
          <w:p>
            <w:pPr>
              <w:spacing w:after="0"/>
            </w:pPr>
            <w:r/>
            <w:r>
              <w:rPr>
                <w:rFonts w:ascii="Aptos" w:hAnsi="Aptos"/>
                <w:b w:val="0"/>
                <w:color w:val="000000"/>
                <w:sz w:val="17"/>
              </w:rPr>
              <w:t>Health</w:t>
            </w:r>
          </w:p>
        </w:tc>
        <w:tc>
          <w:tcPr>
            <w:tcW w:type="dxa" w:w="3168"/>
            <w:vAlign w:val="center"/>
            <w:shd w:fill="FFFFFF"/>
          </w:tcPr>
          <w:p>
            <w:pPr>
              <w:spacing w:after="0"/>
            </w:pPr>
            <w:r/>
            <w:r>
              <w:rPr>
                <w:rFonts w:ascii="Aptos" w:hAnsi="Aptos"/>
                <w:b w:val="0"/>
                <w:color w:val="000000"/>
                <w:sz w:val="17"/>
              </w:rPr>
              <w:t>Node, readiness, Target, backend dependency</w:t>
            </w:r>
          </w:p>
        </w:tc>
        <w:tc>
          <w:tcPr>
            <w:tcW w:type="dxa" w:w="4392"/>
            <w:vAlign w:val="center"/>
            <w:shd w:fill="FFFFFF"/>
          </w:tcPr>
          <w:p>
            <w:pPr>
              <w:spacing w:after="0"/>
            </w:pPr>
            <w:r/>
            <w:r>
              <w:rPr>
                <w:rFonts w:ascii="Aptos" w:hAnsi="Aptos"/>
                <w:b w:val="0"/>
                <w:color w:val="000000"/>
                <w:sz w:val="17"/>
              </w:rPr>
              <w:t>Biết điểm lỗi hiện tại</w:t>
            </w:r>
          </w:p>
        </w:tc>
      </w:tr>
      <w:tr>
        <w:trPr>
          <w:cantSplit/>
        </w:trPr>
        <w:tc>
          <w:tcPr>
            <w:tcW w:type="dxa" w:w="1584"/>
            <w:vAlign w:val="center"/>
            <w:shd w:fill="F3F6FA"/>
          </w:tcPr>
          <w:p>
            <w:pPr>
              <w:spacing w:after="0"/>
            </w:pPr>
            <w:r/>
            <w:r>
              <w:rPr>
                <w:rFonts w:ascii="Aptos" w:hAnsi="Aptos"/>
                <w:b w:val="0"/>
                <w:color w:val="000000"/>
                <w:sz w:val="17"/>
              </w:rPr>
              <w:t>Logs/traces</w:t>
            </w:r>
          </w:p>
        </w:tc>
        <w:tc>
          <w:tcPr>
            <w:tcW w:type="dxa" w:w="3168"/>
            <w:vAlign w:val="center"/>
            <w:shd w:fill="F3F6FA"/>
          </w:tcPr>
          <w:p>
            <w:pPr>
              <w:spacing w:after="0"/>
            </w:pPr>
            <w:r/>
            <w:r>
              <w:rPr>
                <w:rFonts w:ascii="Aptos" w:hAnsi="Aptos"/>
                <w:b w:val="0"/>
                <w:color w:val="000000"/>
                <w:sz w:val="17"/>
              </w:rPr>
              <w:t>Lọc theo Service, Route, Consumer, request/trace ID</w:t>
            </w:r>
          </w:p>
        </w:tc>
        <w:tc>
          <w:tcPr>
            <w:tcW w:type="dxa" w:w="4392"/>
            <w:vAlign w:val="center"/>
            <w:shd w:fill="F3F6FA"/>
          </w:tcPr>
          <w:p>
            <w:pPr>
              <w:spacing w:after="0"/>
            </w:pPr>
            <w:r/>
            <w:r>
              <w:rPr>
                <w:rFonts w:ascii="Aptos" w:hAnsi="Aptos"/>
                <w:b w:val="0"/>
                <w:color w:val="000000"/>
                <w:sz w:val="17"/>
              </w:rPr>
              <w:t>Theo dõi một request xuyên suốt</w:t>
            </w:r>
          </w:p>
        </w:tc>
      </w:tr>
      <w:tr>
        <w:trPr>
          <w:cantSplit/>
        </w:trPr>
        <w:tc>
          <w:tcPr>
            <w:tcW w:type="dxa" w:w="1584"/>
            <w:vAlign w:val="center"/>
            <w:shd w:fill="FFFFFF"/>
          </w:tcPr>
          <w:p>
            <w:pPr>
              <w:spacing w:after="0"/>
            </w:pPr>
            <w:r/>
            <w:r>
              <w:rPr>
                <w:rFonts w:ascii="Aptos" w:hAnsi="Aptos"/>
                <w:b w:val="0"/>
                <w:color w:val="000000"/>
                <w:sz w:val="17"/>
              </w:rPr>
              <w:t>Alerting</w:t>
            </w:r>
          </w:p>
        </w:tc>
        <w:tc>
          <w:tcPr>
            <w:tcW w:type="dxa" w:w="3168"/>
            <w:vAlign w:val="center"/>
            <w:shd w:fill="FFFFFF"/>
          </w:tcPr>
          <w:p>
            <w:pPr>
              <w:spacing w:after="0"/>
            </w:pPr>
            <w:r/>
            <w:r>
              <w:rPr>
                <w:rFonts w:ascii="Aptos" w:hAnsi="Aptos"/>
                <w:b w:val="0"/>
                <w:color w:val="000000"/>
                <w:sz w:val="17"/>
              </w:rPr>
              <w:t>5xx, latency, timeout, backend down, certificate expiry</w:t>
            </w:r>
          </w:p>
        </w:tc>
        <w:tc>
          <w:tcPr>
            <w:tcW w:type="dxa" w:w="4392"/>
            <w:vAlign w:val="center"/>
            <w:shd w:fill="FFFFFF"/>
          </w:tcPr>
          <w:p>
            <w:pPr>
              <w:spacing w:after="0"/>
            </w:pPr>
            <w:r/>
            <w:r>
              <w:rPr>
                <w:rFonts w:ascii="Aptos" w:hAnsi="Aptos"/>
                <w:b w:val="0"/>
                <w:color w:val="000000"/>
                <w:sz w:val="17"/>
              </w:rPr>
              <w:t>Cảnh báo trước khi ảnh hưởng lớn</w:t>
            </w:r>
          </w:p>
        </w:tc>
      </w:tr>
      <w:tr>
        <w:trPr>
          <w:cantSplit/>
        </w:trPr>
        <w:tc>
          <w:tcPr>
            <w:tcW w:type="dxa" w:w="1584"/>
            <w:vAlign w:val="center"/>
            <w:shd w:fill="F3F6FA"/>
          </w:tcPr>
          <w:p>
            <w:pPr>
              <w:spacing w:after="0"/>
            </w:pPr>
            <w:r/>
            <w:r>
              <w:rPr>
                <w:rFonts w:ascii="Aptos" w:hAnsi="Aptos"/>
                <w:b w:val="0"/>
                <w:color w:val="000000"/>
                <w:sz w:val="17"/>
              </w:rPr>
              <w:t>API test</w:t>
            </w:r>
          </w:p>
        </w:tc>
        <w:tc>
          <w:tcPr>
            <w:tcW w:type="dxa" w:w="3168"/>
            <w:vAlign w:val="center"/>
            <w:shd w:fill="F3F6FA"/>
          </w:tcPr>
          <w:p>
            <w:pPr>
              <w:spacing w:after="0"/>
            </w:pPr>
            <w:r/>
            <w:r>
              <w:rPr>
                <w:rFonts w:ascii="Aptos" w:hAnsi="Aptos"/>
                <w:b w:val="0"/>
                <w:color w:val="000000"/>
                <w:sz w:val="17"/>
              </w:rPr>
              <w:t>Request builder, headers, body, auth, response detail</w:t>
            </w:r>
          </w:p>
        </w:tc>
        <w:tc>
          <w:tcPr>
            <w:tcW w:type="dxa" w:w="4392"/>
            <w:vAlign w:val="center"/>
            <w:shd w:fill="F3F6FA"/>
          </w:tcPr>
          <w:p>
            <w:pPr>
              <w:spacing w:after="0"/>
            </w:pPr>
            <w:r/>
            <w:r>
              <w:rPr>
                <w:rFonts w:ascii="Aptos" w:hAnsi="Aptos"/>
                <w:b w:val="0"/>
                <w:color w:val="000000"/>
                <w:sz w:val="17"/>
              </w:rPr>
              <w:t>Xác nhận route và policy ngay trên giao diện</w:t>
            </w:r>
          </w:p>
        </w:tc>
      </w:tr>
      <w:tr>
        <w:trPr>
          <w:cantSplit/>
        </w:trPr>
        <w:tc>
          <w:tcPr>
            <w:tcW w:type="dxa" w:w="1584"/>
            <w:vAlign w:val="center"/>
            <w:shd w:fill="FFFFFF"/>
          </w:tcPr>
          <w:p>
            <w:pPr>
              <w:spacing w:after="0"/>
            </w:pPr>
            <w:r/>
            <w:r>
              <w:rPr>
                <w:rFonts w:ascii="Aptos" w:hAnsi="Aptos"/>
                <w:b w:val="0"/>
                <w:color w:val="000000"/>
                <w:sz w:val="17"/>
              </w:rPr>
              <w:t>Diagnostics</w:t>
            </w:r>
          </w:p>
        </w:tc>
        <w:tc>
          <w:tcPr>
            <w:tcW w:type="dxa" w:w="3168"/>
            <w:vAlign w:val="center"/>
            <w:shd w:fill="FFFFFF"/>
          </w:tcPr>
          <w:p>
            <w:pPr>
              <w:spacing w:after="0"/>
            </w:pPr>
            <w:r/>
            <w:r>
              <w:rPr>
                <w:rFonts w:ascii="Aptos" w:hAnsi="Aptos"/>
                <w:b w:val="0"/>
                <w:color w:val="000000"/>
                <w:sz w:val="17"/>
              </w:rPr>
              <w:t>DNS, TCP, TLS, HTTP connectivity test</w:t>
            </w:r>
          </w:p>
        </w:tc>
        <w:tc>
          <w:tcPr>
            <w:tcW w:type="dxa" w:w="4392"/>
            <w:vAlign w:val="center"/>
            <w:shd w:fill="FFFFFF"/>
          </w:tcPr>
          <w:p>
            <w:pPr>
              <w:spacing w:after="0"/>
            </w:pPr>
            <w:r/>
            <w:r>
              <w:rPr>
                <w:rFonts w:ascii="Aptos" w:hAnsi="Aptos"/>
                <w:b w:val="0"/>
                <w:color w:val="000000"/>
                <w:sz w:val="17"/>
              </w:rPr>
              <w:t>Phân biệt lỗi mạng và lỗi ứng dụng</w:t>
            </w:r>
          </w:p>
        </w:tc>
      </w:tr>
      <w:tr>
        <w:trPr>
          <w:cantSplit/>
        </w:trPr>
        <w:tc>
          <w:tcPr>
            <w:tcW w:type="dxa" w:w="1584"/>
            <w:vAlign w:val="center"/>
            <w:shd w:fill="F3F6FA"/>
          </w:tcPr>
          <w:p>
            <w:pPr>
              <w:spacing w:after="0"/>
            </w:pPr>
            <w:r/>
            <w:r>
              <w:rPr>
                <w:rFonts w:ascii="Aptos" w:hAnsi="Aptos"/>
                <w:b w:val="0"/>
                <w:color w:val="000000"/>
                <w:sz w:val="17"/>
              </w:rPr>
              <w:t>Traffic policy</w:t>
            </w:r>
          </w:p>
        </w:tc>
        <w:tc>
          <w:tcPr>
            <w:tcW w:type="dxa" w:w="3168"/>
            <w:vAlign w:val="center"/>
            <w:shd w:fill="F3F6FA"/>
          </w:tcPr>
          <w:p>
            <w:pPr>
              <w:spacing w:after="0"/>
            </w:pPr>
            <w:r/>
            <w:r>
              <w:rPr>
                <w:rFonts w:ascii="Aptos" w:hAnsi="Aptos"/>
                <w:b w:val="0"/>
                <w:color w:val="000000"/>
                <w:sz w:val="17"/>
              </w:rPr>
              <w:t>Rate limit, quota, CORS, header transform, cache</w:t>
            </w:r>
          </w:p>
        </w:tc>
        <w:tc>
          <w:tcPr>
            <w:tcW w:type="dxa" w:w="4392"/>
            <w:vAlign w:val="center"/>
            <w:shd w:fill="F3F6FA"/>
          </w:tcPr>
          <w:p>
            <w:pPr>
              <w:spacing w:after="0"/>
            </w:pPr>
            <w:r/>
            <w:r>
              <w:rPr>
                <w:rFonts w:ascii="Aptos" w:hAnsi="Aptos"/>
                <w:b w:val="0"/>
                <w:color w:val="000000"/>
                <w:sz w:val="17"/>
              </w:rPr>
              <w:t>Bảo vệ và chuẩn hóa backend</w:t>
            </w:r>
          </w:p>
        </w:tc>
      </w:tr>
    </w:tbl>
    <w:p>
      <w:pPr>
        <w:spacing w:after="40"/>
      </w:pPr>
    </w:p>
    <w:p>
      <w:pPr>
        <w:pStyle w:val="Heading2"/>
      </w:pPr>
      <w:r>
        <w:t>3.3. L3 - Quản trị, bảo mật và kiểm soát thay đổi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vAlign w:val="center"/>
            <w:shd w:fill="1F4E79"/>
          </w:tcPr>
          <w:p>
            <w:pPr>
              <w:spacing w:after="0"/>
            </w:pPr>
            <w:r/>
            <w:r>
              <w:rPr>
                <w:rFonts w:ascii="Aptos" w:hAnsi="Aptos"/>
                <w:b/>
                <w:color w:val="FFFFFF"/>
                <w:sz w:val="18"/>
              </w:rPr>
              <w:t>Nhóm</w:t>
            </w:r>
          </w:p>
        </w:tc>
        <w:tc>
          <w:tcPr>
            <w:tcW w:type="dxa" w:w="3384"/>
            <w:vAlign w:val="center"/>
            <w:shd w:fill="1F4E79"/>
          </w:tcPr>
          <w:p>
            <w:pPr>
              <w:spacing w:after="0"/>
            </w:pPr>
            <w:r/>
            <w:r>
              <w:rPr>
                <w:rFonts w:ascii="Aptos" w:hAnsi="Aptos"/>
                <w:b/>
                <w:color w:val="FFFFFF"/>
                <w:sz w:val="18"/>
              </w:rPr>
              <w:t>Tính năng</w:t>
            </w:r>
          </w:p>
        </w:tc>
        <w:tc>
          <w:tcPr>
            <w:tcW w:type="dxa" w:w="4176"/>
            <w:vAlign w:val="center"/>
            <w:shd w:fill="1F4E79"/>
          </w:tcPr>
          <w:p>
            <w:pPr>
              <w:spacing w:after="0"/>
            </w:pPr>
            <w:r/>
            <w:r>
              <w:rPr>
                <w:rFonts w:ascii="Aptos" w:hAnsi="Aptos"/>
                <w:b/>
                <w:color w:val="FFFFFF"/>
                <w:sz w:val="18"/>
              </w:rPr>
              <w:t>Nguyên tắc</w:t>
            </w:r>
          </w:p>
        </w:tc>
      </w:tr>
      <w:tr>
        <w:trPr>
          <w:cantSplit/>
        </w:trPr>
        <w:tc>
          <w:tcPr>
            <w:tcW w:type="dxa" w:w="1584"/>
            <w:vAlign w:val="center"/>
            <w:shd w:fill="F3F6FA"/>
          </w:tcPr>
          <w:p>
            <w:pPr>
              <w:spacing w:after="0"/>
            </w:pPr>
            <w:r/>
            <w:r>
              <w:rPr>
                <w:rFonts w:ascii="Aptos" w:hAnsi="Aptos"/>
                <w:b w:val="0"/>
                <w:color w:val="000000"/>
                <w:sz w:val="17"/>
              </w:rPr>
              <w:t>Identity</w:t>
            </w:r>
          </w:p>
        </w:tc>
        <w:tc>
          <w:tcPr>
            <w:tcW w:type="dxa" w:w="3384"/>
            <w:vAlign w:val="center"/>
            <w:shd w:fill="F3F6FA"/>
          </w:tcPr>
          <w:p>
            <w:pPr>
              <w:spacing w:after="0"/>
            </w:pPr>
            <w:r/>
            <w:r>
              <w:rPr>
                <w:rFonts w:ascii="Aptos" w:hAnsi="Aptos"/>
                <w:b w:val="0"/>
                <w:color w:val="000000"/>
                <w:sz w:val="17"/>
              </w:rPr>
              <w:t>User, SSO, MFA, session</w:t>
            </w:r>
          </w:p>
        </w:tc>
        <w:tc>
          <w:tcPr>
            <w:tcW w:type="dxa" w:w="4176"/>
            <w:vAlign w:val="center"/>
            <w:shd w:fill="F3F6FA"/>
          </w:tcPr>
          <w:p>
            <w:pPr>
              <w:spacing w:after="0"/>
            </w:pPr>
            <w:r/>
            <w:r>
              <w:rPr>
                <w:rFonts w:ascii="Aptos" w:hAnsi="Aptos"/>
                <w:b w:val="0"/>
                <w:color w:val="000000"/>
                <w:sz w:val="17"/>
              </w:rPr>
              <w:t>Tách user quản trị khỏi Consumer gọi API</w:t>
            </w:r>
          </w:p>
        </w:tc>
      </w:tr>
      <w:tr>
        <w:trPr>
          <w:cantSplit/>
        </w:trPr>
        <w:tc>
          <w:tcPr>
            <w:tcW w:type="dxa" w:w="1584"/>
            <w:vAlign w:val="center"/>
            <w:shd w:fill="FFFFFF"/>
          </w:tcPr>
          <w:p>
            <w:pPr>
              <w:spacing w:after="0"/>
            </w:pPr>
            <w:r/>
            <w:r>
              <w:rPr>
                <w:rFonts w:ascii="Aptos" w:hAnsi="Aptos"/>
                <w:b w:val="0"/>
                <w:color w:val="000000"/>
                <w:sz w:val="17"/>
              </w:rPr>
              <w:t>RBAC</w:t>
            </w:r>
          </w:p>
        </w:tc>
        <w:tc>
          <w:tcPr>
            <w:tcW w:type="dxa" w:w="3384"/>
            <w:vAlign w:val="center"/>
            <w:shd w:fill="FFFFFF"/>
          </w:tcPr>
          <w:p>
            <w:pPr>
              <w:spacing w:after="0"/>
            </w:pPr>
            <w:r/>
            <w:r>
              <w:rPr>
                <w:rFonts w:ascii="Aptos" w:hAnsi="Aptos"/>
                <w:b w:val="0"/>
                <w:color w:val="000000"/>
                <w:sz w:val="17"/>
              </w:rPr>
              <w:t>Viewer, Operator, Admin; quyền theo môi trường/nhóm API</w:t>
            </w:r>
          </w:p>
        </w:tc>
        <w:tc>
          <w:tcPr>
            <w:tcW w:type="dxa" w:w="4176"/>
            <w:vAlign w:val="center"/>
            <w:shd w:fill="FFFFFF"/>
          </w:tcPr>
          <w:p>
            <w:pPr>
              <w:spacing w:after="0"/>
            </w:pPr>
            <w:r/>
            <w:r>
              <w:rPr>
                <w:rFonts w:ascii="Aptos" w:hAnsi="Aptos"/>
                <w:b w:val="0"/>
                <w:color w:val="000000"/>
                <w:sz w:val="17"/>
              </w:rPr>
              <w:t>Least privilege</w:t>
            </w:r>
          </w:p>
        </w:tc>
      </w:tr>
      <w:tr>
        <w:trPr>
          <w:cantSplit/>
        </w:trPr>
        <w:tc>
          <w:tcPr>
            <w:tcW w:type="dxa" w:w="1584"/>
            <w:vAlign w:val="center"/>
            <w:shd w:fill="F3F6FA"/>
          </w:tcPr>
          <w:p>
            <w:pPr>
              <w:spacing w:after="0"/>
            </w:pPr>
            <w:r/>
            <w:r>
              <w:rPr>
                <w:rFonts w:ascii="Aptos" w:hAnsi="Aptos"/>
                <w:b w:val="0"/>
                <w:color w:val="000000"/>
                <w:sz w:val="17"/>
              </w:rPr>
              <w:t>Audit</w:t>
            </w:r>
          </w:p>
        </w:tc>
        <w:tc>
          <w:tcPr>
            <w:tcW w:type="dxa" w:w="3384"/>
            <w:vAlign w:val="center"/>
            <w:shd w:fill="F3F6FA"/>
          </w:tcPr>
          <w:p>
            <w:pPr>
              <w:spacing w:after="0"/>
            </w:pPr>
            <w:r/>
            <w:r>
              <w:rPr>
                <w:rFonts w:ascii="Aptos" w:hAnsi="Aptos"/>
                <w:b w:val="0"/>
                <w:color w:val="000000"/>
                <w:sz w:val="17"/>
              </w:rPr>
              <w:t>Ai, lúc nào, đối tượng, before/after, kết quả</w:t>
            </w:r>
          </w:p>
        </w:tc>
        <w:tc>
          <w:tcPr>
            <w:tcW w:type="dxa" w:w="4176"/>
            <w:vAlign w:val="center"/>
            <w:shd w:fill="F3F6FA"/>
          </w:tcPr>
          <w:p>
            <w:pPr>
              <w:spacing w:after="0"/>
            </w:pPr>
            <w:r/>
            <w:r>
              <w:rPr>
                <w:rFonts w:ascii="Aptos" w:hAnsi="Aptos"/>
                <w:b w:val="0"/>
                <w:color w:val="000000"/>
                <w:sz w:val="17"/>
              </w:rPr>
              <w:t>Mọi thay đổi quan trọng đều truy vết được</w:t>
            </w:r>
          </w:p>
        </w:tc>
      </w:tr>
      <w:tr>
        <w:trPr>
          <w:cantSplit/>
        </w:trPr>
        <w:tc>
          <w:tcPr>
            <w:tcW w:type="dxa" w:w="1584"/>
            <w:vAlign w:val="center"/>
            <w:shd w:fill="FFFFFF"/>
          </w:tcPr>
          <w:p>
            <w:pPr>
              <w:spacing w:after="0"/>
            </w:pPr>
            <w:r/>
            <w:r>
              <w:rPr>
                <w:rFonts w:ascii="Aptos" w:hAnsi="Aptos"/>
                <w:b w:val="0"/>
                <w:color w:val="000000"/>
                <w:sz w:val="17"/>
              </w:rPr>
              <w:t>Workflow</w:t>
            </w:r>
          </w:p>
        </w:tc>
        <w:tc>
          <w:tcPr>
            <w:tcW w:type="dxa" w:w="3384"/>
            <w:vAlign w:val="center"/>
            <w:shd w:fill="FFFFFF"/>
          </w:tcPr>
          <w:p>
            <w:pPr>
              <w:spacing w:after="0"/>
            </w:pPr>
            <w:r/>
            <w:r>
              <w:rPr>
                <w:rFonts w:ascii="Aptos" w:hAnsi="Aptos"/>
                <w:b w:val="0"/>
                <w:color w:val="000000"/>
                <w:sz w:val="17"/>
              </w:rPr>
              <w:t>Draft → validate → review → apply → verify</w:t>
            </w:r>
          </w:p>
        </w:tc>
        <w:tc>
          <w:tcPr>
            <w:tcW w:type="dxa" w:w="4176"/>
            <w:vAlign w:val="center"/>
            <w:shd w:fill="FFFFFF"/>
          </w:tcPr>
          <w:p>
            <w:pPr>
              <w:spacing w:after="0"/>
            </w:pPr>
            <w:r/>
            <w:r>
              <w:rPr>
                <w:rFonts w:ascii="Aptos" w:hAnsi="Aptos"/>
                <w:b w:val="0"/>
                <w:color w:val="000000"/>
                <w:sz w:val="17"/>
              </w:rPr>
              <w:t>Không áp dụng trực tiếp thay đổi nguy hiểm</w:t>
            </w:r>
          </w:p>
        </w:tc>
      </w:tr>
      <w:tr>
        <w:trPr>
          <w:cantSplit/>
        </w:trPr>
        <w:tc>
          <w:tcPr>
            <w:tcW w:type="dxa" w:w="1584"/>
            <w:vAlign w:val="center"/>
            <w:shd w:fill="F3F6FA"/>
          </w:tcPr>
          <w:p>
            <w:pPr>
              <w:spacing w:after="0"/>
            </w:pPr>
            <w:r/>
            <w:r>
              <w:rPr>
                <w:rFonts w:ascii="Aptos" w:hAnsi="Aptos"/>
                <w:b w:val="0"/>
                <w:color w:val="000000"/>
                <w:sz w:val="17"/>
              </w:rPr>
              <w:t>Versioning</w:t>
            </w:r>
          </w:p>
        </w:tc>
        <w:tc>
          <w:tcPr>
            <w:tcW w:type="dxa" w:w="3384"/>
            <w:vAlign w:val="center"/>
            <w:shd w:fill="F3F6FA"/>
          </w:tcPr>
          <w:p>
            <w:pPr>
              <w:spacing w:after="0"/>
            </w:pPr>
            <w:r/>
            <w:r>
              <w:rPr>
                <w:rFonts w:ascii="Aptos" w:hAnsi="Aptos"/>
                <w:b w:val="0"/>
                <w:color w:val="000000"/>
                <w:sz w:val="17"/>
              </w:rPr>
              <w:t>Snapshot, diff, restore</w:t>
            </w:r>
          </w:p>
        </w:tc>
        <w:tc>
          <w:tcPr>
            <w:tcW w:type="dxa" w:w="4176"/>
            <w:vAlign w:val="center"/>
            <w:shd w:fill="F3F6FA"/>
          </w:tcPr>
          <w:p>
            <w:pPr>
              <w:spacing w:after="0"/>
            </w:pPr>
            <w:r/>
            <w:r>
              <w:rPr>
                <w:rFonts w:ascii="Aptos" w:hAnsi="Aptos"/>
                <w:b w:val="0"/>
                <w:color w:val="000000"/>
                <w:sz w:val="17"/>
              </w:rPr>
              <w:t>Khôi phục theo phiên bản đã biết</w:t>
            </w:r>
          </w:p>
        </w:tc>
      </w:tr>
      <w:tr>
        <w:trPr>
          <w:cantSplit/>
        </w:trPr>
        <w:tc>
          <w:tcPr>
            <w:tcW w:type="dxa" w:w="1584"/>
            <w:vAlign w:val="center"/>
            <w:shd w:fill="FFFFFF"/>
          </w:tcPr>
          <w:p>
            <w:pPr>
              <w:spacing w:after="0"/>
            </w:pPr>
            <w:r/>
            <w:r>
              <w:rPr>
                <w:rFonts w:ascii="Aptos" w:hAnsi="Aptos"/>
                <w:b w:val="0"/>
                <w:color w:val="000000"/>
                <w:sz w:val="17"/>
              </w:rPr>
              <w:t>Impact</w:t>
            </w:r>
          </w:p>
        </w:tc>
        <w:tc>
          <w:tcPr>
            <w:tcW w:type="dxa" w:w="3384"/>
            <w:vAlign w:val="center"/>
            <w:shd w:fill="FFFFFF"/>
          </w:tcPr>
          <w:p>
            <w:pPr>
              <w:spacing w:after="0"/>
            </w:pPr>
            <w:r/>
            <w:r>
              <w:rPr>
                <w:rFonts w:ascii="Aptos" w:hAnsi="Aptos"/>
                <w:b w:val="0"/>
                <w:color w:val="000000"/>
                <w:sz w:val="17"/>
              </w:rPr>
              <w:t>Dependency graph trước khi xóa/sửa</w:t>
            </w:r>
          </w:p>
        </w:tc>
        <w:tc>
          <w:tcPr>
            <w:tcW w:type="dxa" w:w="4176"/>
            <w:vAlign w:val="center"/>
            <w:shd w:fill="FFFFFF"/>
          </w:tcPr>
          <w:p>
            <w:pPr>
              <w:spacing w:after="0"/>
            </w:pPr>
            <w:r/>
            <w:r>
              <w:rPr>
                <w:rFonts w:ascii="Aptos" w:hAnsi="Aptos"/>
                <w:b w:val="0"/>
                <w:color w:val="000000"/>
                <w:sz w:val="17"/>
              </w:rPr>
              <w:t>Hiển thị Route/Plugin/Consumer bị ảnh hưởng</w:t>
            </w:r>
          </w:p>
        </w:tc>
      </w:tr>
      <w:tr>
        <w:trPr>
          <w:cantSplit/>
        </w:trPr>
        <w:tc>
          <w:tcPr>
            <w:tcW w:type="dxa" w:w="1584"/>
            <w:vAlign w:val="center"/>
            <w:shd w:fill="F3F6FA"/>
          </w:tcPr>
          <w:p>
            <w:pPr>
              <w:spacing w:after="0"/>
            </w:pPr>
            <w:r/>
            <w:r>
              <w:rPr>
                <w:rFonts w:ascii="Aptos" w:hAnsi="Aptos"/>
                <w:b w:val="0"/>
                <w:color w:val="000000"/>
                <w:sz w:val="17"/>
              </w:rPr>
              <w:t>Secrets</w:t>
            </w:r>
          </w:p>
        </w:tc>
        <w:tc>
          <w:tcPr>
            <w:tcW w:type="dxa" w:w="3384"/>
            <w:vAlign w:val="center"/>
            <w:shd w:fill="F3F6FA"/>
          </w:tcPr>
          <w:p>
            <w:pPr>
              <w:spacing w:after="0"/>
            </w:pPr>
            <w:r/>
            <w:r>
              <w:rPr>
                <w:rFonts w:ascii="Aptos" w:hAnsi="Aptos"/>
                <w:b w:val="0"/>
                <w:color w:val="000000"/>
                <w:sz w:val="17"/>
              </w:rPr>
              <w:t>Mask, encrypt, rotation, access control</w:t>
            </w:r>
          </w:p>
        </w:tc>
        <w:tc>
          <w:tcPr>
            <w:tcW w:type="dxa" w:w="4176"/>
            <w:vAlign w:val="center"/>
            <w:shd w:fill="F3F6FA"/>
          </w:tcPr>
          <w:p>
            <w:pPr>
              <w:spacing w:after="0"/>
            </w:pPr>
            <w:r/>
            <w:r>
              <w:rPr>
                <w:rFonts w:ascii="Aptos" w:hAnsi="Aptos"/>
                <w:b w:val="0"/>
                <w:color w:val="000000"/>
                <w:sz w:val="17"/>
              </w:rPr>
              <w:t>Không để lộ credential trong UI/log</w:t>
            </w:r>
          </w:p>
        </w:tc>
      </w:tr>
    </w:tbl>
    <w:p>
      <w:pPr>
        <w:spacing w:after="40"/>
      </w:pPr>
    </w:p>
    <w:p>
      <w:pPr>
        <w:pStyle w:val="Heading2"/>
      </w:pPr>
      <w:r>
        <w:t>3.4. L4-L5 - Tự động hóa và nền tảng API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vAlign w:val="center"/>
            <w:shd w:fill="1F4E79"/>
          </w:tcPr>
          <w:p>
            <w:pPr>
              <w:spacing w:after="0"/>
            </w:pPr>
            <w:r/>
            <w:r>
              <w:rPr>
                <w:rFonts w:ascii="Aptos" w:hAnsi="Aptos"/>
                <w:b/>
                <w:color w:val="FFFFFF"/>
                <w:sz w:val="18"/>
              </w:rPr>
              <w:t>Cấp</w:t>
            </w:r>
          </w:p>
        </w:tc>
        <w:tc>
          <w:tcPr>
            <w:tcW w:type="dxa" w:w="3672"/>
            <w:vAlign w:val="center"/>
            <w:shd w:fill="1F4E79"/>
          </w:tcPr>
          <w:p>
            <w:pPr>
              <w:spacing w:after="0"/>
            </w:pPr>
            <w:r/>
            <w:r>
              <w:rPr>
                <w:rFonts w:ascii="Aptos" w:hAnsi="Aptos"/>
                <w:b/>
                <w:color w:val="FFFFFF"/>
                <w:sz w:val="18"/>
              </w:rPr>
              <w:t>Tính năng</w:t>
            </w:r>
          </w:p>
        </w:tc>
        <w:tc>
          <w:tcPr>
            <w:tcW w:type="dxa" w:w="4464"/>
            <w:vAlign w:val="center"/>
            <w:shd w:fill="1F4E79"/>
          </w:tcPr>
          <w:p>
            <w:pPr>
              <w:spacing w:after="0"/>
            </w:pPr>
            <w:r/>
            <w:r>
              <w:rPr>
                <w:rFonts w:ascii="Aptos" w:hAnsi="Aptos"/>
                <w:b/>
                <w:color w:val="FFFFFF"/>
                <w:sz w:val="18"/>
              </w:rPr>
              <w:t>Mục đích</w:t>
            </w:r>
          </w:p>
        </w:tc>
      </w:tr>
      <w:tr>
        <w:trPr>
          <w:cantSplit/>
        </w:trPr>
        <w:tc>
          <w:tcPr>
            <w:tcW w:type="dxa" w:w="1008"/>
            <w:vAlign w:val="center"/>
            <w:shd w:fill="F3F6FA"/>
          </w:tcPr>
          <w:p>
            <w:pPr>
              <w:spacing w:after="0"/>
            </w:pPr>
            <w:r/>
            <w:r>
              <w:rPr>
                <w:rFonts w:ascii="Aptos" w:hAnsi="Aptos"/>
                <w:b w:val="0"/>
                <w:color w:val="000000"/>
                <w:sz w:val="17"/>
              </w:rPr>
              <w:t>L4</w:t>
            </w:r>
          </w:p>
        </w:tc>
        <w:tc>
          <w:tcPr>
            <w:tcW w:type="dxa" w:w="3672"/>
            <w:vAlign w:val="center"/>
            <w:shd w:fill="F3F6FA"/>
          </w:tcPr>
          <w:p>
            <w:pPr>
              <w:spacing w:after="0"/>
            </w:pPr>
            <w:r/>
            <w:r>
              <w:rPr>
                <w:rFonts w:ascii="Aptos" w:hAnsi="Aptos"/>
                <w:b w:val="0"/>
                <w:color w:val="000000"/>
                <w:sz w:val="17"/>
              </w:rPr>
              <w:t>Nhiều Gateway/cluster</w:t>
            </w:r>
          </w:p>
        </w:tc>
        <w:tc>
          <w:tcPr>
            <w:tcW w:type="dxa" w:w="4464"/>
            <w:vAlign w:val="center"/>
            <w:shd w:fill="F3F6FA"/>
          </w:tcPr>
          <w:p>
            <w:pPr>
              <w:spacing w:after="0"/>
            </w:pPr>
            <w:r/>
            <w:r>
              <w:rPr>
                <w:rFonts w:ascii="Aptos" w:hAnsi="Aptos"/>
                <w:b w:val="0"/>
                <w:color w:val="000000"/>
                <w:sz w:val="17"/>
              </w:rPr>
              <w:t>Quản lý tập trung theo vùng và môi trường</w:t>
            </w:r>
          </w:p>
        </w:tc>
      </w:tr>
      <w:tr>
        <w:trPr>
          <w:cantSplit/>
        </w:trPr>
        <w:tc>
          <w:tcPr>
            <w:tcW w:type="dxa" w:w="1008"/>
            <w:vAlign w:val="center"/>
            <w:shd w:fill="FFFFFF"/>
          </w:tcPr>
          <w:p>
            <w:pPr>
              <w:spacing w:after="0"/>
            </w:pPr>
            <w:r/>
            <w:r>
              <w:rPr>
                <w:rFonts w:ascii="Aptos" w:hAnsi="Aptos"/>
                <w:b w:val="0"/>
                <w:color w:val="000000"/>
                <w:sz w:val="17"/>
              </w:rPr>
              <w:t>L4</w:t>
            </w:r>
          </w:p>
        </w:tc>
        <w:tc>
          <w:tcPr>
            <w:tcW w:type="dxa" w:w="3672"/>
            <w:vAlign w:val="center"/>
            <w:shd w:fill="FFFFFF"/>
          </w:tcPr>
          <w:p>
            <w:pPr>
              <w:spacing w:after="0"/>
            </w:pPr>
            <w:r/>
            <w:r>
              <w:rPr>
                <w:rFonts w:ascii="Aptos" w:hAnsi="Aptos"/>
                <w:b w:val="0"/>
                <w:color w:val="000000"/>
                <w:sz w:val="17"/>
              </w:rPr>
              <w:t>GitOps, diff, sync, drift detection</w:t>
            </w:r>
          </w:p>
        </w:tc>
        <w:tc>
          <w:tcPr>
            <w:tcW w:type="dxa" w:w="4464"/>
            <w:vAlign w:val="center"/>
            <w:shd w:fill="FFFFFF"/>
          </w:tcPr>
          <w:p>
            <w:pPr>
              <w:spacing w:after="0"/>
            </w:pPr>
            <w:r/>
            <w:r>
              <w:rPr>
                <w:rFonts w:ascii="Aptos" w:hAnsi="Aptos"/>
                <w:b w:val="0"/>
                <w:color w:val="000000"/>
                <w:sz w:val="17"/>
              </w:rPr>
              <w:t>Đồng bộ trạng thái thực tế với nguồn cấu hình chuẩn</w:t>
            </w:r>
          </w:p>
        </w:tc>
      </w:tr>
      <w:tr>
        <w:trPr>
          <w:cantSplit/>
        </w:trPr>
        <w:tc>
          <w:tcPr>
            <w:tcW w:type="dxa" w:w="1008"/>
            <w:vAlign w:val="center"/>
            <w:shd w:fill="F3F6FA"/>
          </w:tcPr>
          <w:p>
            <w:pPr>
              <w:spacing w:after="0"/>
            </w:pPr>
            <w:r/>
            <w:r>
              <w:rPr>
                <w:rFonts w:ascii="Aptos" w:hAnsi="Aptos"/>
                <w:b w:val="0"/>
                <w:color w:val="000000"/>
                <w:sz w:val="17"/>
              </w:rPr>
              <w:t>L4</w:t>
            </w:r>
          </w:p>
        </w:tc>
        <w:tc>
          <w:tcPr>
            <w:tcW w:type="dxa" w:w="3672"/>
            <w:vAlign w:val="center"/>
            <w:shd w:fill="F3F6FA"/>
          </w:tcPr>
          <w:p>
            <w:pPr>
              <w:spacing w:after="0"/>
            </w:pPr>
            <w:r/>
            <w:r>
              <w:rPr>
                <w:rFonts w:ascii="Aptos" w:hAnsi="Aptos"/>
                <w:b w:val="0"/>
                <w:color w:val="000000"/>
                <w:sz w:val="17"/>
              </w:rPr>
              <w:t>Promote DEV → STG → PROD</w:t>
            </w:r>
          </w:p>
        </w:tc>
        <w:tc>
          <w:tcPr>
            <w:tcW w:type="dxa" w:w="4464"/>
            <w:vAlign w:val="center"/>
            <w:shd w:fill="F3F6FA"/>
          </w:tcPr>
          <w:p>
            <w:pPr>
              <w:spacing w:after="0"/>
            </w:pPr>
            <w:r/>
            <w:r>
              <w:rPr>
                <w:rFonts w:ascii="Aptos" w:hAnsi="Aptos"/>
                <w:b w:val="0"/>
                <w:color w:val="000000"/>
                <w:sz w:val="17"/>
              </w:rPr>
              <w:t>Giảm cấu hình thủ công và sai khác giữa môi trường</w:t>
            </w:r>
          </w:p>
        </w:tc>
      </w:tr>
      <w:tr>
        <w:trPr>
          <w:cantSplit/>
        </w:trPr>
        <w:tc>
          <w:tcPr>
            <w:tcW w:type="dxa" w:w="1008"/>
            <w:vAlign w:val="center"/>
            <w:shd w:fill="FFFFFF"/>
          </w:tcPr>
          <w:p>
            <w:pPr>
              <w:spacing w:after="0"/>
            </w:pPr>
            <w:r/>
            <w:r>
              <w:rPr>
                <w:rFonts w:ascii="Aptos" w:hAnsi="Aptos"/>
                <w:b w:val="0"/>
                <w:color w:val="000000"/>
                <w:sz w:val="17"/>
              </w:rPr>
              <w:t>L4</w:t>
            </w:r>
          </w:p>
        </w:tc>
        <w:tc>
          <w:tcPr>
            <w:tcW w:type="dxa" w:w="3672"/>
            <w:vAlign w:val="center"/>
            <w:shd w:fill="FFFFFF"/>
          </w:tcPr>
          <w:p>
            <w:pPr>
              <w:spacing w:after="0"/>
            </w:pPr>
            <w:r/>
            <w:r>
              <w:rPr>
                <w:rFonts w:ascii="Aptos" w:hAnsi="Aptos"/>
                <w:b w:val="0"/>
                <w:color w:val="000000"/>
                <w:sz w:val="17"/>
              </w:rPr>
              <w:t>Kubernetes integration</w:t>
            </w:r>
          </w:p>
        </w:tc>
        <w:tc>
          <w:tcPr>
            <w:tcW w:type="dxa" w:w="4464"/>
            <w:vAlign w:val="center"/>
            <w:shd w:fill="FFFFFF"/>
          </w:tcPr>
          <w:p>
            <w:pPr>
              <w:spacing w:after="0"/>
            </w:pPr>
            <w:r/>
            <w:r>
              <w:rPr>
                <w:rFonts w:ascii="Aptos" w:hAnsi="Aptos"/>
                <w:b w:val="0"/>
                <w:color w:val="000000"/>
                <w:sz w:val="17"/>
              </w:rPr>
              <w:t>Liên kết Service, EndpointSlice, Ingress/Gateway API, controller</w:t>
            </w:r>
          </w:p>
        </w:tc>
      </w:tr>
      <w:tr>
        <w:trPr>
          <w:cantSplit/>
        </w:trPr>
        <w:tc>
          <w:tcPr>
            <w:tcW w:type="dxa" w:w="1008"/>
            <w:vAlign w:val="center"/>
            <w:shd w:fill="F3F6FA"/>
          </w:tcPr>
          <w:p>
            <w:pPr>
              <w:spacing w:after="0"/>
            </w:pPr>
            <w:r/>
            <w:r>
              <w:rPr>
                <w:rFonts w:ascii="Aptos" w:hAnsi="Aptos"/>
                <w:b w:val="0"/>
                <w:color w:val="000000"/>
                <w:sz w:val="17"/>
              </w:rPr>
              <w:t>L4</w:t>
            </w:r>
          </w:p>
        </w:tc>
        <w:tc>
          <w:tcPr>
            <w:tcW w:type="dxa" w:w="3672"/>
            <w:vAlign w:val="center"/>
            <w:shd w:fill="F3F6FA"/>
          </w:tcPr>
          <w:p>
            <w:pPr>
              <w:spacing w:after="0"/>
            </w:pPr>
            <w:r/>
            <w:r>
              <w:rPr>
                <w:rFonts w:ascii="Aptos" w:hAnsi="Aptos"/>
                <w:b w:val="0"/>
                <w:color w:val="000000"/>
                <w:sz w:val="17"/>
              </w:rPr>
              <w:t>Canary/blue-green</w:t>
            </w:r>
          </w:p>
        </w:tc>
        <w:tc>
          <w:tcPr>
            <w:tcW w:type="dxa" w:w="4464"/>
            <w:vAlign w:val="center"/>
            <w:shd w:fill="F3F6FA"/>
          </w:tcPr>
          <w:p>
            <w:pPr>
              <w:spacing w:after="0"/>
            </w:pPr>
            <w:r/>
            <w:r>
              <w:rPr>
                <w:rFonts w:ascii="Aptos" w:hAnsi="Aptos"/>
                <w:b w:val="0"/>
                <w:color w:val="000000"/>
                <w:sz w:val="17"/>
              </w:rPr>
              <w:t>Triển khai lưu lượng có kiểm soát</w:t>
            </w:r>
          </w:p>
        </w:tc>
      </w:tr>
      <w:tr>
        <w:trPr>
          <w:cantSplit/>
        </w:trPr>
        <w:tc>
          <w:tcPr>
            <w:tcW w:type="dxa" w:w="1008"/>
            <w:vAlign w:val="center"/>
            <w:shd w:fill="FFFFFF"/>
          </w:tcPr>
          <w:p>
            <w:pPr>
              <w:spacing w:after="0"/>
            </w:pPr>
            <w:r/>
            <w:r>
              <w:rPr>
                <w:rFonts w:ascii="Aptos" w:hAnsi="Aptos"/>
                <w:b w:val="0"/>
                <w:color w:val="000000"/>
                <w:sz w:val="17"/>
              </w:rPr>
              <w:t>L5</w:t>
            </w:r>
          </w:p>
        </w:tc>
        <w:tc>
          <w:tcPr>
            <w:tcW w:type="dxa" w:w="3672"/>
            <w:vAlign w:val="center"/>
            <w:shd w:fill="FFFFFF"/>
          </w:tcPr>
          <w:p>
            <w:pPr>
              <w:spacing w:after="0"/>
            </w:pPr>
            <w:r/>
            <w:r>
              <w:rPr>
                <w:rFonts w:ascii="Aptos" w:hAnsi="Aptos"/>
                <w:b w:val="0"/>
                <w:color w:val="000000"/>
                <w:sz w:val="17"/>
              </w:rPr>
              <w:t>API Catalog và lifecycle</w:t>
            </w:r>
          </w:p>
        </w:tc>
        <w:tc>
          <w:tcPr>
            <w:tcW w:type="dxa" w:w="4464"/>
            <w:vAlign w:val="center"/>
            <w:shd w:fill="FFFFFF"/>
          </w:tcPr>
          <w:p>
            <w:pPr>
              <w:spacing w:after="0"/>
            </w:pPr>
            <w:r/>
            <w:r>
              <w:rPr>
                <w:rFonts w:ascii="Aptos" w:hAnsi="Aptos"/>
                <w:b w:val="0"/>
                <w:color w:val="000000"/>
                <w:sz w:val="17"/>
              </w:rPr>
              <w:t>Quản lý owner, version, active/deprecated/retired</w:t>
            </w:r>
          </w:p>
        </w:tc>
      </w:tr>
      <w:tr>
        <w:trPr>
          <w:cantSplit/>
        </w:trPr>
        <w:tc>
          <w:tcPr>
            <w:tcW w:type="dxa" w:w="1008"/>
            <w:vAlign w:val="center"/>
            <w:shd w:fill="F3F6FA"/>
          </w:tcPr>
          <w:p>
            <w:pPr>
              <w:spacing w:after="0"/>
            </w:pPr>
            <w:r/>
            <w:r>
              <w:rPr>
                <w:rFonts w:ascii="Aptos" w:hAnsi="Aptos"/>
                <w:b w:val="0"/>
                <w:color w:val="000000"/>
                <w:sz w:val="17"/>
              </w:rPr>
              <w:t>L5</w:t>
            </w:r>
          </w:p>
        </w:tc>
        <w:tc>
          <w:tcPr>
            <w:tcW w:type="dxa" w:w="3672"/>
            <w:vAlign w:val="center"/>
            <w:shd w:fill="F3F6FA"/>
          </w:tcPr>
          <w:p>
            <w:pPr>
              <w:spacing w:after="0"/>
            </w:pPr>
            <w:r/>
            <w:r>
              <w:rPr>
                <w:rFonts w:ascii="Aptos" w:hAnsi="Aptos"/>
                <w:b w:val="0"/>
                <w:color w:val="000000"/>
                <w:sz w:val="17"/>
              </w:rPr>
              <w:t>OpenAPI và Developer Portal</w:t>
            </w:r>
          </w:p>
        </w:tc>
        <w:tc>
          <w:tcPr>
            <w:tcW w:type="dxa" w:w="4464"/>
            <w:vAlign w:val="center"/>
            <w:shd w:fill="F3F6FA"/>
          </w:tcPr>
          <w:p>
            <w:pPr>
              <w:spacing w:after="0"/>
            </w:pPr>
            <w:r/>
            <w:r>
              <w:rPr>
                <w:rFonts w:ascii="Aptos" w:hAnsi="Aptos"/>
                <w:b w:val="0"/>
                <w:color w:val="000000"/>
                <w:sz w:val="17"/>
              </w:rPr>
              <w:t>Tài liệu, đăng ký app, cấp quyền, thử API</w:t>
            </w:r>
          </w:p>
        </w:tc>
      </w:tr>
      <w:tr>
        <w:trPr>
          <w:cantSplit/>
        </w:trPr>
        <w:tc>
          <w:tcPr>
            <w:tcW w:type="dxa" w:w="1008"/>
            <w:vAlign w:val="center"/>
            <w:shd w:fill="FFFFFF"/>
          </w:tcPr>
          <w:p>
            <w:pPr>
              <w:spacing w:after="0"/>
            </w:pPr>
            <w:r/>
            <w:r>
              <w:rPr>
                <w:rFonts w:ascii="Aptos" w:hAnsi="Aptos"/>
                <w:b w:val="0"/>
                <w:color w:val="000000"/>
                <w:sz w:val="17"/>
              </w:rPr>
              <w:t>L5</w:t>
            </w:r>
          </w:p>
        </w:tc>
        <w:tc>
          <w:tcPr>
            <w:tcW w:type="dxa" w:w="3672"/>
            <w:vAlign w:val="center"/>
            <w:shd w:fill="FFFFFF"/>
          </w:tcPr>
          <w:p>
            <w:pPr>
              <w:spacing w:after="0"/>
            </w:pPr>
            <w:r/>
            <w:r>
              <w:rPr>
                <w:rFonts w:ascii="Aptos" w:hAnsi="Aptos"/>
                <w:b w:val="0"/>
                <w:color w:val="000000"/>
                <w:sz w:val="17"/>
              </w:rPr>
              <w:t>Usage, quota, SLA/SLO</w:t>
            </w:r>
          </w:p>
        </w:tc>
        <w:tc>
          <w:tcPr>
            <w:tcW w:type="dxa" w:w="4464"/>
            <w:vAlign w:val="center"/>
            <w:shd w:fill="FFFFFF"/>
          </w:tcPr>
          <w:p>
            <w:pPr>
              <w:spacing w:after="0"/>
            </w:pPr>
            <w:r/>
            <w:r>
              <w:rPr>
                <w:rFonts w:ascii="Aptos" w:hAnsi="Aptos"/>
                <w:b w:val="0"/>
                <w:color w:val="000000"/>
                <w:sz w:val="17"/>
              </w:rPr>
              <w:t>Đo lường mức sử dụng và cam kết dịch vụ</w:t>
            </w:r>
          </w:p>
        </w:tc>
      </w:tr>
      <w:tr>
        <w:trPr>
          <w:cantSplit/>
        </w:trPr>
        <w:tc>
          <w:tcPr>
            <w:tcW w:type="dxa" w:w="1008"/>
            <w:vAlign w:val="center"/>
            <w:shd w:fill="F3F6FA"/>
          </w:tcPr>
          <w:p>
            <w:pPr>
              <w:spacing w:after="0"/>
            </w:pPr>
            <w:r/>
            <w:r>
              <w:rPr>
                <w:rFonts w:ascii="Aptos" w:hAnsi="Aptos"/>
                <w:b w:val="0"/>
                <w:color w:val="000000"/>
                <w:sz w:val="17"/>
              </w:rPr>
              <w:t>L5</w:t>
            </w:r>
          </w:p>
        </w:tc>
        <w:tc>
          <w:tcPr>
            <w:tcW w:type="dxa" w:w="3672"/>
            <w:vAlign w:val="center"/>
            <w:shd w:fill="F3F6FA"/>
          </w:tcPr>
          <w:p>
            <w:pPr>
              <w:spacing w:after="0"/>
            </w:pPr>
            <w:r/>
            <w:r>
              <w:rPr>
                <w:rFonts w:ascii="Aptos" w:hAnsi="Aptos"/>
                <w:b w:val="0"/>
                <w:color w:val="000000"/>
                <w:sz w:val="17"/>
              </w:rPr>
              <w:t>Multi-tenancy</w:t>
            </w:r>
          </w:p>
        </w:tc>
        <w:tc>
          <w:tcPr>
            <w:tcW w:type="dxa" w:w="4464"/>
            <w:vAlign w:val="center"/>
            <w:shd w:fill="F3F6FA"/>
          </w:tcPr>
          <w:p>
            <w:pPr>
              <w:spacing w:after="0"/>
            </w:pPr>
            <w:r/>
            <w:r>
              <w:rPr>
                <w:rFonts w:ascii="Aptos" w:hAnsi="Aptos"/>
                <w:b w:val="0"/>
                <w:color w:val="000000"/>
                <w:sz w:val="17"/>
              </w:rPr>
              <w:t>Tách tổ chức, quyền, cấu hình và quota</w:t>
            </w:r>
          </w:p>
        </w:tc>
      </w:tr>
    </w:tbl>
    <w:p>
      <w:pPr>
        <w:spacing w:after="40"/>
      </w:pPr>
    </w:p>
    <w:p>
      <w:pPr>
        <w:pStyle w:val="Heading1"/>
      </w:pPr>
      <w:r>
        <w:t>4. Luồng sử dụng cốt lõi</w:t>
      </w:r>
    </w:p>
    <w:p>
      <w:r>
        <w:t>Luồng dưới đây là tiêu chí để đánh giá MVP. Nếu luồng bị đứt ở bất kỳ bước nào, sản phẩm chưa đủ an toàn cho quản trị Gateway production.</w:t>
      </w:r>
    </w:p>
    <w:p>
      <w:pPr>
        <w:pStyle w:val="ListNumber"/>
        <w:spacing w:after="40"/>
      </w:pPr>
      <w:r>
        <w:t>Kết nối Gateway và kiểm tra phiên bản/topology.</w:t>
      </w:r>
    </w:p>
    <w:p>
      <w:pPr>
        <w:pStyle w:val="ListNumber"/>
        <w:spacing w:after="40"/>
      </w:pPr>
      <w:r>
        <w:t>Tạo hoặc import Service và Route.</w:t>
      </w:r>
    </w:p>
    <w:p>
      <w:pPr>
        <w:pStyle w:val="ListNumber"/>
        <w:spacing w:after="40"/>
      </w:pPr>
      <w:r>
        <w:t>Khai báo Upstream/Target và kiểm tra health.</w:t>
      </w:r>
    </w:p>
    <w:p>
      <w:pPr>
        <w:pStyle w:val="ListNumber"/>
        <w:spacing w:after="40"/>
      </w:pPr>
      <w:r>
        <w:t>Gắn authentication, rate limit, CORS hoặc policy cần thiết.</w:t>
      </w:r>
    </w:p>
    <w:p>
      <w:pPr>
        <w:pStyle w:val="ListNumber"/>
        <w:spacing w:after="40"/>
      </w:pPr>
      <w:r>
        <w:t>Gửi request thử và xem response, latency, log/request ID.</w:t>
      </w:r>
    </w:p>
    <w:p>
      <w:pPr>
        <w:pStyle w:val="ListNumber"/>
        <w:spacing w:after="40"/>
      </w:pPr>
      <w:r>
        <w:t>Tạo draft, xem diff và impact analysis.</w:t>
      </w:r>
    </w:p>
    <w:p>
      <w:pPr>
        <w:pStyle w:val="ListNumber"/>
        <w:spacing w:after="40"/>
      </w:pPr>
      <w:r>
        <w:t>Review/phê duyệt, áp dụng thay đổi và xác nhận trạng thái.</w:t>
      </w:r>
    </w:p>
    <w:p>
      <w:pPr>
        <w:pStyle w:val="ListNumber"/>
        <w:spacing w:after="40"/>
      </w:pPr>
      <w:r>
        <w:t>Nếu có lỗi, rollback về snapshot trước và ghi nhận audit log.</w:t>
      </w:r>
    </w:p>
    <w:p>
      <w:pPr>
        <w:pStyle w:val="Heading1"/>
      </w:pPr>
      <w:r>
        <w:t>5. Quyết định kiến trúc sản phẩm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F4E79"/>
          </w:tcPr>
          <w:p>
            <w:pPr>
              <w:spacing w:after="0"/>
            </w:pPr>
            <w:r/>
            <w:r>
              <w:rPr>
                <w:rFonts w:ascii="Aptos" w:hAnsi="Aptos"/>
                <w:b/>
                <w:color w:val="FFFFFF"/>
                <w:sz w:val="18"/>
              </w:rPr>
              <w:t>Quyết định</w:t>
            </w:r>
          </w:p>
        </w:tc>
        <w:tc>
          <w:tcPr>
            <w:tcW w:type="dxa" w:w="4320"/>
            <w:vAlign w:val="center"/>
            <w:shd w:fill="1F4E79"/>
          </w:tcPr>
          <w:p>
            <w:pPr>
              <w:spacing w:after="0"/>
            </w:pPr>
            <w:r/>
            <w:r>
              <w:rPr>
                <w:rFonts w:ascii="Aptos" w:hAnsi="Aptos"/>
                <w:b/>
                <w:color w:val="FFFFFF"/>
                <w:sz w:val="18"/>
              </w:rPr>
              <w:t>Đề xuất</w:t>
            </w:r>
          </w:p>
        </w:tc>
        <w:tc>
          <w:tcPr>
            <w:tcW w:type="dxa" w:w="2952"/>
            <w:vAlign w:val="center"/>
            <w:shd w:fill="1F4E79"/>
          </w:tcPr>
          <w:p>
            <w:pPr>
              <w:spacing w:after="0"/>
            </w:pPr>
            <w:r/>
            <w:r>
              <w:rPr>
                <w:rFonts w:ascii="Aptos" w:hAnsi="Aptos"/>
                <w:b/>
                <w:color w:val="FFFFFF"/>
                <w:sz w:val="18"/>
              </w:rPr>
              <w:t>Lý do</w:t>
            </w:r>
          </w:p>
        </w:tc>
      </w:tr>
      <w:tr>
        <w:trPr>
          <w:cantSplit/>
        </w:trPr>
        <w:tc>
          <w:tcPr>
            <w:tcW w:type="dxa" w:w="1872"/>
            <w:vAlign w:val="center"/>
            <w:shd w:fill="F3F6FA"/>
          </w:tcPr>
          <w:p>
            <w:pPr>
              <w:spacing w:after="0"/>
            </w:pPr>
            <w:r/>
            <w:r>
              <w:rPr>
                <w:rFonts w:ascii="Aptos" w:hAnsi="Aptos"/>
                <w:b w:val="0"/>
                <w:color w:val="000000"/>
                <w:sz w:val="17"/>
              </w:rPr>
              <w:t>Nguồn cấu hình</w:t>
            </w:r>
          </w:p>
        </w:tc>
        <w:tc>
          <w:tcPr>
            <w:tcW w:type="dxa" w:w="4320"/>
            <w:vAlign w:val="center"/>
            <w:shd w:fill="F3F6FA"/>
          </w:tcPr>
          <w:p>
            <w:pPr>
              <w:spacing w:after="0"/>
            </w:pPr>
            <w:r/>
            <w:r>
              <w:rPr>
                <w:rFonts w:ascii="Aptos" w:hAnsi="Aptos"/>
                <w:b w:val="0"/>
                <w:color w:val="000000"/>
                <w:sz w:val="17"/>
              </w:rPr>
              <w:t>Hỗ trợ chế độ Admin API trực tiếp và GitOps, nhưng phải đánh dấu source of truth.</w:t>
            </w:r>
          </w:p>
        </w:tc>
        <w:tc>
          <w:tcPr>
            <w:tcW w:type="dxa" w:w="2952"/>
            <w:vAlign w:val="center"/>
            <w:shd w:fill="F3F6FA"/>
          </w:tcPr>
          <w:p>
            <w:pPr>
              <w:spacing w:after="0"/>
            </w:pPr>
            <w:r/>
            <w:r>
              <w:rPr>
                <w:rFonts w:ascii="Aptos" w:hAnsi="Aptos"/>
                <w:b w:val="0"/>
                <w:color w:val="000000"/>
                <w:sz w:val="17"/>
              </w:rPr>
              <w:t>Tránh thay đổi trên UI bị Argo CD/KIC ghi đè.</w:t>
            </w:r>
          </w:p>
        </w:tc>
      </w:tr>
      <w:tr>
        <w:trPr>
          <w:cantSplit/>
        </w:trPr>
        <w:tc>
          <w:tcPr>
            <w:tcW w:type="dxa" w:w="1872"/>
            <w:vAlign w:val="center"/>
            <w:shd w:fill="FFFFFF"/>
          </w:tcPr>
          <w:p>
            <w:pPr>
              <w:spacing w:after="0"/>
            </w:pPr>
            <w:r/>
            <w:r>
              <w:rPr>
                <w:rFonts w:ascii="Aptos" w:hAnsi="Aptos"/>
                <w:b w:val="0"/>
                <w:color w:val="000000"/>
                <w:sz w:val="17"/>
              </w:rPr>
              <w:t>Topology</w:t>
            </w:r>
          </w:p>
        </w:tc>
        <w:tc>
          <w:tcPr>
            <w:tcW w:type="dxa" w:w="4320"/>
            <w:vAlign w:val="center"/>
            <w:shd w:fill="FFFFFF"/>
          </w:tcPr>
          <w:p>
            <w:pPr>
              <w:spacing w:after="0"/>
            </w:pPr>
            <w:r/>
            <w:r>
              <w:rPr>
                <w:rFonts w:ascii="Aptos" w:hAnsi="Aptos"/>
                <w:b w:val="0"/>
                <w:color w:val="000000"/>
                <w:sz w:val="17"/>
              </w:rPr>
              <w:t>Nhận diện traditional, DB-less và hybrid trước khi hiển thị thao tác.</w:t>
            </w:r>
          </w:p>
        </w:tc>
        <w:tc>
          <w:tcPr>
            <w:tcW w:type="dxa" w:w="2952"/>
            <w:vAlign w:val="center"/>
            <w:shd w:fill="FFFFFF"/>
          </w:tcPr>
          <w:p>
            <w:pPr>
              <w:spacing w:after="0"/>
            </w:pPr>
            <w:r/>
            <w:r>
              <w:rPr>
                <w:rFonts w:ascii="Aptos" w:hAnsi="Aptos"/>
                <w:b w:val="0"/>
                <w:color w:val="000000"/>
                <w:sz w:val="17"/>
              </w:rPr>
              <w:t>Mỗi topology có cách phân phối cấu hình khác nhau.</w:t>
            </w:r>
          </w:p>
        </w:tc>
      </w:tr>
      <w:tr>
        <w:trPr>
          <w:cantSplit/>
        </w:trPr>
        <w:tc>
          <w:tcPr>
            <w:tcW w:type="dxa" w:w="1872"/>
            <w:vAlign w:val="center"/>
            <w:shd w:fill="F3F6FA"/>
          </w:tcPr>
          <w:p>
            <w:pPr>
              <w:spacing w:after="0"/>
            </w:pPr>
            <w:r/>
            <w:r>
              <w:rPr>
                <w:rFonts w:ascii="Aptos" w:hAnsi="Aptos"/>
                <w:b w:val="0"/>
                <w:color w:val="000000"/>
                <w:sz w:val="17"/>
              </w:rPr>
              <w:t>Plugin</w:t>
            </w:r>
          </w:p>
        </w:tc>
        <w:tc>
          <w:tcPr>
            <w:tcW w:type="dxa" w:w="4320"/>
            <w:vAlign w:val="center"/>
            <w:shd w:fill="F3F6FA"/>
          </w:tcPr>
          <w:p>
            <w:pPr>
              <w:spacing w:after="0"/>
            </w:pPr>
            <w:r/>
            <w:r>
              <w:rPr>
                <w:rFonts w:ascii="Aptos" w:hAnsi="Aptos"/>
                <w:b w:val="0"/>
                <w:color w:val="000000"/>
                <w:sz w:val="17"/>
              </w:rPr>
              <w:t>Lấy schema plugin theo phiên bản Gateway; validate trước khi gửi.</w:t>
            </w:r>
          </w:p>
        </w:tc>
        <w:tc>
          <w:tcPr>
            <w:tcW w:type="dxa" w:w="2952"/>
            <w:vAlign w:val="center"/>
            <w:shd w:fill="F3F6FA"/>
          </w:tcPr>
          <w:p>
            <w:pPr>
              <w:spacing w:after="0"/>
            </w:pPr>
            <w:r/>
            <w:r>
              <w:rPr>
                <w:rFonts w:ascii="Aptos" w:hAnsi="Aptos"/>
                <w:b w:val="0"/>
                <w:color w:val="000000"/>
                <w:sz w:val="17"/>
              </w:rPr>
              <w:t>Giảm lỗi do cấu hình sai hoặc plugin không tương thích.</w:t>
            </w:r>
          </w:p>
        </w:tc>
      </w:tr>
      <w:tr>
        <w:trPr>
          <w:cantSplit/>
        </w:trPr>
        <w:tc>
          <w:tcPr>
            <w:tcW w:type="dxa" w:w="1872"/>
            <w:vAlign w:val="center"/>
            <w:shd w:fill="FFFFFF"/>
          </w:tcPr>
          <w:p>
            <w:pPr>
              <w:spacing w:after="0"/>
            </w:pPr>
            <w:r/>
            <w:r>
              <w:rPr>
                <w:rFonts w:ascii="Aptos" w:hAnsi="Aptos"/>
                <w:b w:val="0"/>
                <w:color w:val="000000"/>
                <w:sz w:val="17"/>
              </w:rPr>
              <w:t>Môi trường</w:t>
            </w:r>
          </w:p>
        </w:tc>
        <w:tc>
          <w:tcPr>
            <w:tcW w:type="dxa" w:w="4320"/>
            <w:vAlign w:val="center"/>
            <w:shd w:fill="FFFFFF"/>
          </w:tcPr>
          <w:p>
            <w:pPr>
              <w:spacing w:after="0"/>
            </w:pPr>
            <w:r/>
            <w:r>
              <w:rPr>
                <w:rFonts w:ascii="Aptos" w:hAnsi="Aptos"/>
                <w:b w:val="0"/>
                <w:color w:val="000000"/>
                <w:sz w:val="17"/>
              </w:rPr>
              <w:t>Mỗi connection có nhãn môi trường, owner và mức nguy hiểm.</w:t>
            </w:r>
          </w:p>
        </w:tc>
        <w:tc>
          <w:tcPr>
            <w:tcW w:type="dxa" w:w="2952"/>
            <w:vAlign w:val="center"/>
            <w:shd w:fill="FFFFFF"/>
          </w:tcPr>
          <w:p>
            <w:pPr>
              <w:spacing w:after="0"/>
            </w:pPr>
            <w:r/>
            <w:r>
              <w:rPr>
                <w:rFonts w:ascii="Aptos" w:hAnsi="Aptos"/>
                <w:b w:val="0"/>
                <w:color w:val="000000"/>
                <w:sz w:val="17"/>
              </w:rPr>
              <w:t>Ngăn thao tác nhầm PROD.</w:t>
            </w:r>
          </w:p>
        </w:tc>
      </w:tr>
      <w:tr>
        <w:trPr>
          <w:cantSplit/>
        </w:trPr>
        <w:tc>
          <w:tcPr>
            <w:tcW w:type="dxa" w:w="1872"/>
            <w:vAlign w:val="center"/>
            <w:shd w:fill="F3F6FA"/>
          </w:tcPr>
          <w:p>
            <w:pPr>
              <w:spacing w:after="0"/>
            </w:pPr>
            <w:r/>
            <w:r>
              <w:rPr>
                <w:rFonts w:ascii="Aptos" w:hAnsi="Aptos"/>
                <w:b w:val="0"/>
                <w:color w:val="000000"/>
                <w:sz w:val="17"/>
              </w:rPr>
              <w:t>Bảo mật</w:t>
            </w:r>
          </w:p>
        </w:tc>
        <w:tc>
          <w:tcPr>
            <w:tcW w:type="dxa" w:w="4320"/>
            <w:vAlign w:val="center"/>
            <w:shd w:fill="F3F6FA"/>
          </w:tcPr>
          <w:p>
            <w:pPr>
              <w:spacing w:after="0"/>
            </w:pPr>
            <w:r/>
            <w:r>
              <w:rPr>
                <w:rFonts w:ascii="Aptos" w:hAnsi="Aptos"/>
                <w:b w:val="0"/>
                <w:color w:val="000000"/>
                <w:sz w:val="17"/>
              </w:rPr>
              <w:t>Token/secret lưu mã hóa, mask trong UI và audit truy cập.</w:t>
            </w:r>
          </w:p>
        </w:tc>
        <w:tc>
          <w:tcPr>
            <w:tcW w:type="dxa" w:w="2952"/>
            <w:vAlign w:val="center"/>
            <w:shd w:fill="F3F6FA"/>
          </w:tcPr>
          <w:p>
            <w:pPr>
              <w:spacing w:after="0"/>
            </w:pPr>
            <w:r/>
            <w:r>
              <w:rPr>
                <w:rFonts w:ascii="Aptos" w:hAnsi="Aptos"/>
                <w:b w:val="0"/>
                <w:color w:val="000000"/>
                <w:sz w:val="17"/>
              </w:rPr>
              <w:t>Giảm rủi ro lộ thông tin nhạy cảm.</w:t>
            </w:r>
          </w:p>
        </w:tc>
      </w:tr>
      <w:tr>
        <w:trPr>
          <w:cantSplit/>
        </w:trPr>
        <w:tc>
          <w:tcPr>
            <w:tcW w:type="dxa" w:w="1872"/>
            <w:vAlign w:val="center"/>
            <w:shd w:fill="FFFFFF"/>
          </w:tcPr>
          <w:p>
            <w:pPr>
              <w:spacing w:after="0"/>
            </w:pPr>
            <w:r/>
            <w:r>
              <w:rPr>
                <w:rFonts w:ascii="Aptos" w:hAnsi="Aptos"/>
                <w:b w:val="0"/>
                <w:color w:val="000000"/>
                <w:sz w:val="17"/>
              </w:rPr>
              <w:t>Thao tác phá hủy</w:t>
            </w:r>
          </w:p>
        </w:tc>
        <w:tc>
          <w:tcPr>
            <w:tcW w:type="dxa" w:w="4320"/>
            <w:vAlign w:val="center"/>
            <w:shd w:fill="FFFFFF"/>
          </w:tcPr>
          <w:p>
            <w:pPr>
              <w:spacing w:after="0"/>
            </w:pPr>
            <w:r/>
            <w:r>
              <w:rPr>
                <w:rFonts w:ascii="Aptos" w:hAnsi="Aptos"/>
                <w:b w:val="0"/>
                <w:color w:val="000000"/>
                <w:sz w:val="17"/>
              </w:rPr>
              <w:t>Xóa phải có dependency check và xác nhận theo cấp độ.</w:t>
            </w:r>
          </w:p>
        </w:tc>
        <w:tc>
          <w:tcPr>
            <w:tcW w:type="dxa" w:w="2952"/>
            <w:vAlign w:val="center"/>
            <w:shd w:fill="FFFFFF"/>
          </w:tcPr>
          <w:p>
            <w:pPr>
              <w:spacing w:after="0"/>
            </w:pPr>
            <w:r/>
            <w:r>
              <w:rPr>
                <w:rFonts w:ascii="Aptos" w:hAnsi="Aptos"/>
                <w:b w:val="0"/>
                <w:color w:val="000000"/>
                <w:sz w:val="17"/>
              </w:rPr>
              <w:t>Tránh làm hỏng nhiều API cùng lúc.</w:t>
            </w:r>
          </w:p>
        </w:tc>
      </w:tr>
    </w:tbl>
    <w:p>
      <w:pPr>
        <w:spacing w:after="40"/>
      </w:pPr>
    </w:p>
    <w:p>
      <w:pPr>
        <w:pStyle w:val="Heading1"/>
      </w:pPr>
      <w:r>
        <w:t>6. Đề xuất MVP và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24"/>
            <w:vAlign w:val="center"/>
            <w:shd w:fill="1F4E79"/>
          </w:tcPr>
          <w:p>
            <w:pPr>
              <w:spacing w:after="0"/>
            </w:pPr>
            <w:r/>
            <w:r>
              <w:rPr>
                <w:rFonts w:ascii="Aptos" w:hAnsi="Aptos"/>
                <w:b/>
                <w:color w:val="FFFFFF"/>
                <w:sz w:val="18"/>
              </w:rPr>
              <w:t>Đợt</w:t>
            </w:r>
          </w:p>
        </w:tc>
        <w:tc>
          <w:tcPr>
            <w:tcW w:type="dxa" w:w="5472"/>
            <w:vAlign w:val="center"/>
            <w:shd w:fill="1F4E79"/>
          </w:tcPr>
          <w:p>
            <w:pPr>
              <w:spacing w:after="0"/>
            </w:pPr>
            <w:r/>
            <w:r>
              <w:rPr>
                <w:rFonts w:ascii="Aptos" w:hAnsi="Aptos"/>
                <w:b/>
                <w:color w:val="FFFFFF"/>
                <w:sz w:val="18"/>
              </w:rPr>
              <w:t>Phạm vi bàn giao</w:t>
            </w:r>
          </w:p>
        </w:tc>
        <w:tc>
          <w:tcPr>
            <w:tcW w:type="dxa" w:w="2448"/>
            <w:vAlign w:val="center"/>
            <w:shd w:fill="1F4E79"/>
          </w:tcPr>
          <w:p>
            <w:pPr>
              <w:spacing w:after="0"/>
            </w:pPr>
            <w:r/>
            <w:r>
              <w:rPr>
                <w:rFonts w:ascii="Aptos" w:hAnsi="Aptos"/>
                <w:b/>
                <w:color w:val="FFFFFF"/>
                <w:sz w:val="18"/>
              </w:rPr>
              <w:t>KPI/điều kiện hoàn thành</w:t>
            </w:r>
          </w:p>
        </w:tc>
      </w:tr>
      <w:tr>
        <w:trPr>
          <w:cantSplit/>
        </w:trPr>
        <w:tc>
          <w:tcPr>
            <w:tcW w:type="dxa" w:w="1224"/>
            <w:vAlign w:val="center"/>
            <w:shd w:fill="F3F6FA"/>
          </w:tcPr>
          <w:p>
            <w:pPr>
              <w:spacing w:after="0"/>
            </w:pPr>
            <w:r/>
            <w:r>
              <w:rPr>
                <w:rFonts w:ascii="Aptos" w:hAnsi="Aptos"/>
                <w:b w:val="0"/>
                <w:color w:val="000000"/>
                <w:sz w:val="17"/>
              </w:rPr>
              <w:t>MVP</w:t>
            </w:r>
          </w:p>
        </w:tc>
        <w:tc>
          <w:tcPr>
            <w:tcW w:type="dxa" w:w="5472"/>
            <w:vAlign w:val="center"/>
            <w:shd w:fill="F3F6FA"/>
          </w:tcPr>
          <w:p>
            <w:pPr>
              <w:spacing w:after="0"/>
            </w:pPr>
            <w:r/>
            <w:r>
              <w:rPr>
                <w:rFonts w:ascii="Aptos" w:hAnsi="Aptos"/>
                <w:b w:val="0"/>
                <w:color w:val="000000"/>
                <w:sz w:val="17"/>
              </w:rPr>
              <w:t>Connection; Service; Route; Upstream/Target; Plugin; Consumer; TLS; search/tag; import/export; RBAC cơ bản; audit; snapshot.</w:t>
            </w:r>
          </w:p>
        </w:tc>
        <w:tc>
          <w:tcPr>
            <w:tcW w:type="dxa" w:w="2448"/>
            <w:vAlign w:val="center"/>
            <w:shd w:fill="F3F6FA"/>
          </w:tcPr>
          <w:p>
            <w:pPr>
              <w:spacing w:after="0"/>
            </w:pPr>
            <w:r/>
            <w:r>
              <w:rPr>
                <w:rFonts w:ascii="Aptos" w:hAnsi="Aptos"/>
                <w:b w:val="0"/>
                <w:color w:val="000000"/>
                <w:sz w:val="17"/>
              </w:rPr>
              <w:t>Tạo và kiểm thử một API hoàn chỉnh trong một phiên làm việc; không lộ secret.</w:t>
            </w:r>
          </w:p>
        </w:tc>
      </w:tr>
      <w:tr>
        <w:trPr>
          <w:cantSplit/>
        </w:trPr>
        <w:tc>
          <w:tcPr>
            <w:tcW w:type="dxa" w:w="1224"/>
            <w:vAlign w:val="center"/>
            <w:shd w:fill="FFFFFF"/>
          </w:tcPr>
          <w:p>
            <w:pPr>
              <w:spacing w:after="0"/>
            </w:pPr>
            <w:r/>
            <w:r>
              <w:rPr>
                <w:rFonts w:ascii="Aptos" w:hAnsi="Aptos"/>
                <w:b w:val="0"/>
                <w:color w:val="000000"/>
                <w:sz w:val="17"/>
              </w:rPr>
              <w:t>Vận hành</w:t>
            </w:r>
          </w:p>
        </w:tc>
        <w:tc>
          <w:tcPr>
            <w:tcW w:type="dxa" w:w="5472"/>
            <w:vAlign w:val="center"/>
            <w:shd w:fill="FFFFFF"/>
          </w:tcPr>
          <w:p>
            <w:pPr>
              <w:spacing w:after="0"/>
            </w:pPr>
            <w:r/>
            <w:r>
              <w:rPr>
                <w:rFonts w:ascii="Aptos" w:hAnsi="Aptos"/>
                <w:b w:val="0"/>
                <w:color w:val="000000"/>
                <w:sz w:val="17"/>
              </w:rPr>
              <w:t>Dashboard; health; logs/traces; alert; diagnostics; diff; rollback.</w:t>
            </w:r>
          </w:p>
        </w:tc>
        <w:tc>
          <w:tcPr>
            <w:tcW w:type="dxa" w:w="2448"/>
            <w:vAlign w:val="center"/>
            <w:shd w:fill="FFFFFF"/>
          </w:tcPr>
          <w:p>
            <w:pPr>
              <w:spacing w:after="0"/>
            </w:pPr>
            <w:r/>
            <w:r>
              <w:rPr>
                <w:rFonts w:ascii="Aptos" w:hAnsi="Aptos"/>
                <w:b w:val="0"/>
                <w:color w:val="000000"/>
                <w:sz w:val="17"/>
              </w:rPr>
              <w:t>Phân loại được các lỗi route, auth, DNS, TLS, timeout, 4xx/5xx.</w:t>
            </w:r>
          </w:p>
        </w:tc>
      </w:tr>
      <w:tr>
        <w:trPr>
          <w:cantSplit/>
        </w:trPr>
        <w:tc>
          <w:tcPr>
            <w:tcW w:type="dxa" w:w="1224"/>
            <w:vAlign w:val="center"/>
            <w:shd w:fill="F3F6FA"/>
          </w:tcPr>
          <w:p>
            <w:pPr>
              <w:spacing w:after="0"/>
            </w:pPr>
            <w:r/>
            <w:r>
              <w:rPr>
                <w:rFonts w:ascii="Aptos" w:hAnsi="Aptos"/>
                <w:b w:val="0"/>
                <w:color w:val="000000"/>
                <w:sz w:val="17"/>
              </w:rPr>
              <w:t>Quản trị</w:t>
            </w:r>
          </w:p>
        </w:tc>
        <w:tc>
          <w:tcPr>
            <w:tcW w:type="dxa" w:w="5472"/>
            <w:vAlign w:val="center"/>
            <w:shd w:fill="F3F6FA"/>
          </w:tcPr>
          <w:p>
            <w:pPr>
              <w:spacing w:after="0"/>
            </w:pPr>
            <w:r/>
            <w:r>
              <w:rPr>
                <w:rFonts w:ascii="Aptos" w:hAnsi="Aptos"/>
                <w:b w:val="0"/>
                <w:color w:val="000000"/>
                <w:sz w:val="17"/>
              </w:rPr>
              <w:t>SSO/MFA; RBAC theo môi trường; approval PROD; impact graph; secret rotation.</w:t>
            </w:r>
          </w:p>
        </w:tc>
        <w:tc>
          <w:tcPr>
            <w:tcW w:type="dxa" w:w="2448"/>
            <w:vAlign w:val="center"/>
            <w:shd w:fill="F3F6FA"/>
          </w:tcPr>
          <w:p>
            <w:pPr>
              <w:spacing w:after="0"/>
            </w:pPr>
            <w:r/>
            <w:r>
              <w:rPr>
                <w:rFonts w:ascii="Aptos" w:hAnsi="Aptos"/>
                <w:b w:val="0"/>
                <w:color w:val="000000"/>
                <w:sz w:val="17"/>
              </w:rPr>
              <w:t>Mọi thay đổi PROD có người thực hiện, người duyệt và bằng chứng.</w:t>
            </w:r>
          </w:p>
        </w:tc>
      </w:tr>
      <w:tr>
        <w:trPr>
          <w:cantSplit/>
        </w:trPr>
        <w:tc>
          <w:tcPr>
            <w:tcW w:type="dxa" w:w="1224"/>
            <w:vAlign w:val="center"/>
            <w:shd w:fill="FFFFFF"/>
          </w:tcPr>
          <w:p>
            <w:pPr>
              <w:spacing w:after="0"/>
            </w:pPr>
            <w:r/>
            <w:r>
              <w:rPr>
                <w:rFonts w:ascii="Aptos" w:hAnsi="Aptos"/>
                <w:b w:val="0"/>
                <w:color w:val="000000"/>
                <w:sz w:val="17"/>
              </w:rPr>
              <w:t>Tự động hóa</w:t>
            </w:r>
          </w:p>
        </w:tc>
        <w:tc>
          <w:tcPr>
            <w:tcW w:type="dxa" w:w="5472"/>
            <w:vAlign w:val="center"/>
            <w:shd w:fill="FFFFFF"/>
          </w:tcPr>
          <w:p>
            <w:pPr>
              <w:spacing w:after="0"/>
            </w:pPr>
            <w:r/>
            <w:r>
              <w:rPr>
                <w:rFonts w:ascii="Aptos" w:hAnsi="Aptos"/>
                <w:b w:val="0"/>
                <w:color w:val="000000"/>
                <w:sz w:val="17"/>
              </w:rPr>
              <w:t>GitOps; promote; drift; Kubernetes; API/CLI; canary/blue-green.</w:t>
            </w:r>
          </w:p>
        </w:tc>
        <w:tc>
          <w:tcPr>
            <w:tcW w:type="dxa" w:w="2448"/>
            <w:vAlign w:val="center"/>
            <w:shd w:fill="FFFFFF"/>
          </w:tcPr>
          <w:p>
            <w:pPr>
              <w:spacing w:after="0"/>
            </w:pPr>
            <w:r/>
            <w:r>
              <w:rPr>
                <w:rFonts w:ascii="Aptos" w:hAnsi="Aptos"/>
                <w:b w:val="0"/>
                <w:color w:val="000000"/>
                <w:sz w:val="17"/>
              </w:rPr>
              <w:t>Triển khai lặp lại được và phát hiện sai lệch tự động.</w:t>
            </w:r>
          </w:p>
        </w:tc>
      </w:tr>
      <w:tr>
        <w:trPr>
          <w:cantSplit/>
        </w:trPr>
        <w:tc>
          <w:tcPr>
            <w:tcW w:type="dxa" w:w="1224"/>
            <w:vAlign w:val="center"/>
            <w:shd w:fill="F3F6FA"/>
          </w:tcPr>
          <w:p>
            <w:pPr>
              <w:spacing w:after="0"/>
            </w:pPr>
            <w:r/>
            <w:r>
              <w:rPr>
                <w:rFonts w:ascii="Aptos" w:hAnsi="Aptos"/>
                <w:b w:val="0"/>
                <w:color w:val="000000"/>
                <w:sz w:val="17"/>
              </w:rPr>
              <w:t>Nền tảng</w:t>
            </w:r>
          </w:p>
        </w:tc>
        <w:tc>
          <w:tcPr>
            <w:tcW w:type="dxa" w:w="5472"/>
            <w:vAlign w:val="center"/>
            <w:shd w:fill="F3F6FA"/>
          </w:tcPr>
          <w:p>
            <w:pPr>
              <w:spacing w:after="0"/>
            </w:pPr>
            <w:r/>
            <w:r>
              <w:rPr>
                <w:rFonts w:ascii="Aptos" w:hAnsi="Aptos"/>
                <w:b w:val="0"/>
                <w:color w:val="000000"/>
                <w:sz w:val="17"/>
              </w:rPr>
              <w:t>Catalog; lifecycle; OpenAPI; portal; quota; metering; SLA/SLO; multi-tenancy.</w:t>
            </w:r>
          </w:p>
        </w:tc>
        <w:tc>
          <w:tcPr>
            <w:tcW w:type="dxa" w:w="2448"/>
            <w:vAlign w:val="center"/>
            <w:shd w:fill="F3F6FA"/>
          </w:tcPr>
          <w:p>
            <w:pPr>
              <w:spacing w:after="0"/>
            </w:pPr>
            <w:r/>
            <w:r>
              <w:rPr>
                <w:rFonts w:ascii="Aptos" w:hAnsi="Aptos"/>
                <w:b w:val="0"/>
                <w:color w:val="000000"/>
                <w:sz w:val="17"/>
              </w:rPr>
              <w:t>Hỗ trợ quản lý API như một sản phẩm/dịch vụ.</w:t>
            </w:r>
          </w:p>
        </w:tc>
      </w:tr>
    </w:tbl>
    <w:p>
      <w:pPr>
        <w:spacing w:after="40"/>
      </w:pPr>
    </w:p>
    <w:p>
      <w:pPr>
        <w:pStyle w:val="Heading1"/>
      </w:pPr>
      <w:r>
        <w:t>7. Rủi ro và cách kiểm soát</w:t>
      </w:r>
    </w:p>
    <w:p>
      <w:pPr>
        <w:pStyle w:val="ListBullet"/>
        <w:spacing w:after="40"/>
      </w:pPr>
      <w:r>
        <w:t>Ghi trực tiếp vào Gateway trong khi Kubernetes/GitOps là nguồn cấu hình chính: hiển thị cảnh báo và chuyển sang workflow commit/pull request.</w:t>
      </w:r>
    </w:p>
    <w:p>
      <w:pPr>
        <w:pStyle w:val="ListBullet"/>
        <w:spacing w:after="40"/>
      </w:pPr>
      <w:r>
        <w:t>Khác biệt phiên bản hoặc plugin giữa các cluster: kiểm tra capability trước khi cho phép thao tác.</w:t>
      </w:r>
    </w:p>
    <w:p>
      <w:pPr>
        <w:pStyle w:val="ListBullet"/>
        <w:spacing w:after="40"/>
      </w:pPr>
      <w:r>
        <w:t>Sync cấu hình không đầy đủ gây xóa ngoài ý muốn: bắt buộc diff, dry-run và xác nhận phạm vi.</w:t>
      </w:r>
    </w:p>
    <w:p>
      <w:pPr>
        <w:pStyle w:val="ListBullet"/>
        <w:spacing w:after="40"/>
      </w:pPr>
      <w:r>
        <w:t>Hiển thị số liệu không đầy đủ gây hiểu nhầm: phân biệt rõ chưa có dữ liệu, dữ liệu lỗi và giá trị bằng 0.</w:t>
      </w:r>
    </w:p>
    <w:p>
      <w:pPr>
        <w:pStyle w:val="ListBullet"/>
        <w:spacing w:after="40"/>
      </w:pPr>
      <w:r>
        <w:t>Quyền quá rộng: áp dụng RBAC theo môi trường, hành động và nhóm API; mặc định chỉ đọc.</w:t>
      </w:r>
    </w:p>
    <w:p>
      <w:pPr>
        <w:pStyle w:val="Heading1"/>
      </w:pPr>
      <w:r>
        <w:t>8. Kết luận đánh giá</w:t>
      </w:r>
    </w:p>
    <w:p>
      <w:r>
        <w:t>Trọng tâm của Kongmanager nên là ba năng lực: quản lý cấu hình API rõ ràng, chẩn đoán vận hành nhanh và kiểm soát thay đổi có thể truy vết/khôi phục. Sau khi ba năng lực này ổn định, sản phẩm có thể mở rộng thành nền tảng GitOps và quản lý vòng đời API.</w:t>
      </w:r>
    </w:p>
    <w:p>
      <w:pPr>
        <w:pStyle w:val="Heading1"/>
      </w:pPr>
      <w:r>
        <w:t>Phụ lục: nguồn tham khảo kỹ thuật</w:t>
      </w:r>
    </w:p>
    <w:p>
      <w:pPr>
        <w:pStyle w:val="ListBullet"/>
        <w:spacing w:after="20"/>
      </w:pPr>
      <w:r>
        <w:rPr>
          <w:b/>
        </w:rPr>
        <w:t xml:space="preserve">Kong Gateway entities: </w:t>
      </w:r>
      <w:r>
        <w:t>https://developer.konghq.com/gateway/entities/</w:t>
      </w:r>
    </w:p>
    <w:p>
      <w:pPr>
        <w:pStyle w:val="ListBullet"/>
        <w:spacing w:after="20"/>
      </w:pPr>
      <w:r>
        <w:rPr>
          <w:b/>
        </w:rPr>
        <w:t xml:space="preserve">Deployment topologies: </w:t>
      </w:r>
      <w:r>
        <w:t>https://developer.konghq.com/gateway/deployment-topologies/</w:t>
      </w:r>
    </w:p>
    <w:p>
      <w:pPr>
        <w:pStyle w:val="ListBullet"/>
        <w:spacing w:after="20"/>
      </w:pPr>
      <w:r>
        <w:rPr>
          <w:b/>
        </w:rPr>
        <w:t xml:space="preserve">Upstreams and targets: </w:t>
      </w:r>
      <w:r>
        <w:t>https://developer.konghq.com/gateway/entities/upstream/</w:t>
      </w:r>
    </w:p>
    <w:p>
      <w:pPr>
        <w:pStyle w:val="ListBullet"/>
        <w:spacing w:after="20"/>
      </w:pPr>
      <w:r>
        <w:rPr>
          <w:b/>
        </w:rPr>
        <w:t xml:space="preserve">Plugins: </w:t>
      </w:r>
      <w:r>
        <w:t>https://developer.konghq.com/gateway/entities/plugin/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Gateway Management Capability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KONGMANAGER  |  EXPERIMENT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Analysis - Gateway Manager Features</dc:title>
  <dc:subject>Gateway management capability assessment</dc:subject>
  <dc:creator>Kongmanager</dc:creator>
  <cp:keywords/>
  <dc:description>generated by python-docx</dc:description>
  <cp:lastModifiedBy/>
  <cp:revision>1</cp:revision>
  <dcterms:created xsi:type="dcterms:W3CDTF">2013-12-23T23:15:00Z</dcterms:created>
  <dcterms:modified xsi:type="dcterms:W3CDTF">2013-12-23T23:15:00Z</dcterms:modified>
  <cp:category/>
</cp:coreProperties>
</file>