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04" w:rsidRPr="00B33B38" w:rsidRDefault="00107C04" w:rsidP="00107C04">
      <w:pPr>
        <w:pStyle w:val="3"/>
        <w:shd w:val="clear" w:color="auto" w:fill="auto"/>
        <w:tabs>
          <w:tab w:val="left" w:pos="8900"/>
        </w:tabs>
        <w:spacing w:after="0" w:line="240" w:lineRule="auto"/>
        <w:ind w:right="-59" w:firstLine="0"/>
        <w:rPr>
          <w:sz w:val="28"/>
          <w:szCs w:val="28"/>
          <w:lang w:val="uk-UA"/>
        </w:rPr>
      </w:pPr>
      <w:r w:rsidRPr="00B33B38">
        <w:rPr>
          <w:sz w:val="28"/>
          <w:szCs w:val="28"/>
          <w:lang w:val="uk-UA"/>
        </w:rPr>
        <w:t>НАЦІОНАЛЬНИЙ АВІАЦІЙНИЙ УНІВЕРСИТЕТ</w:t>
      </w:r>
    </w:p>
    <w:p w:rsidR="00107C04" w:rsidRPr="00B33B38" w:rsidRDefault="00107C04" w:rsidP="00107C04">
      <w:pPr>
        <w:pStyle w:val="3"/>
        <w:shd w:val="clear" w:color="auto" w:fill="auto"/>
        <w:spacing w:before="120" w:after="0" w:line="24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Факультет </w:t>
      </w:r>
      <w:proofErr w:type="spellStart"/>
      <w:r>
        <w:rPr>
          <w:sz w:val="28"/>
          <w:szCs w:val="28"/>
          <w:lang w:val="uk-UA"/>
        </w:rPr>
        <w:t>кібербезпеки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комп</w:t>
      </w:r>
      <w:proofErr w:type="spellEnd"/>
      <w:r w:rsidRPr="00275F3F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ютерної</w:t>
      </w:r>
      <w:proofErr w:type="spellEnd"/>
      <w:r>
        <w:rPr>
          <w:sz w:val="28"/>
          <w:szCs w:val="28"/>
          <w:lang w:val="uk-UA"/>
        </w:rPr>
        <w:t xml:space="preserve"> та програмної інженерії</w:t>
      </w: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right="-59" w:firstLine="0"/>
        <w:rPr>
          <w:sz w:val="28"/>
          <w:szCs w:val="28"/>
          <w:lang w:val="uk-UA"/>
        </w:rPr>
      </w:pPr>
      <w:r w:rsidRPr="00B33B38">
        <w:rPr>
          <w:sz w:val="28"/>
          <w:szCs w:val="28"/>
          <w:lang w:val="uk-UA"/>
        </w:rPr>
        <w:t>Кафедра комп'ютерних інформаційних технологій</w:t>
      </w:r>
      <w:bookmarkStart w:id="0" w:name="bookmark12"/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99298C" w:rsidRDefault="00A005FA" w:rsidP="00107C04">
      <w:pPr>
        <w:pStyle w:val="3"/>
        <w:shd w:val="clear" w:color="auto" w:fill="auto"/>
        <w:spacing w:after="0" w:line="240" w:lineRule="auto"/>
        <w:ind w:firstLine="0"/>
        <w:rPr>
          <w:b/>
          <w:sz w:val="28"/>
          <w:szCs w:val="28"/>
          <w:lang w:val="uk-UA"/>
        </w:rPr>
      </w:pPr>
      <w:bookmarkStart w:id="1" w:name="bookmark13"/>
      <w:bookmarkEnd w:id="0"/>
      <w:r>
        <w:rPr>
          <w:b/>
          <w:sz w:val="28"/>
          <w:szCs w:val="28"/>
          <w:lang w:val="uk-UA"/>
        </w:rPr>
        <w:t xml:space="preserve">Лабораторна робота № </w:t>
      </w:r>
      <w:r w:rsidR="0099298C">
        <w:rPr>
          <w:b/>
          <w:sz w:val="28"/>
          <w:szCs w:val="28"/>
          <w:lang w:val="en-US"/>
        </w:rPr>
        <w:t>4.</w:t>
      </w:r>
      <w:r w:rsidR="00567C15">
        <w:rPr>
          <w:b/>
          <w:sz w:val="28"/>
          <w:szCs w:val="28"/>
          <w:lang w:val="uk-UA"/>
        </w:rPr>
        <w:t>3</w:t>
      </w:r>
    </w:p>
    <w:p w:rsidR="00107C04" w:rsidRPr="00B33B38" w:rsidRDefault="00107C04" w:rsidP="00107C04">
      <w:pPr>
        <w:pStyle w:val="10"/>
        <w:keepNext/>
        <w:keepLines/>
        <w:shd w:val="clear" w:color="auto" w:fill="auto"/>
        <w:spacing w:before="120" w:after="0" w:line="240" w:lineRule="auto"/>
        <w:rPr>
          <w:b/>
          <w:sz w:val="28"/>
          <w:szCs w:val="28"/>
          <w:lang w:val="uk-UA"/>
        </w:rPr>
      </w:pPr>
      <w:r w:rsidRPr="00B33B38">
        <w:rPr>
          <w:b/>
          <w:sz w:val="28"/>
          <w:szCs w:val="28"/>
          <w:lang w:val="uk-UA"/>
        </w:rPr>
        <w:t>з навчальної дисципліни</w:t>
      </w:r>
    </w:p>
    <w:p w:rsidR="00107C04" w:rsidRPr="00B33B38" w:rsidRDefault="00107C04" w:rsidP="00107C04">
      <w:pPr>
        <w:pStyle w:val="10"/>
        <w:keepNext/>
        <w:keepLines/>
        <w:shd w:val="clear" w:color="auto" w:fill="auto"/>
        <w:spacing w:before="0" w:after="0" w:line="240" w:lineRule="auto"/>
        <w:rPr>
          <w:b/>
          <w:sz w:val="28"/>
          <w:szCs w:val="28"/>
          <w:lang w:val="uk-UA"/>
        </w:rPr>
      </w:pPr>
      <w:r w:rsidRPr="00B33B38">
        <w:rPr>
          <w:b/>
          <w:sz w:val="28"/>
          <w:szCs w:val="28"/>
          <w:lang w:val="uk-UA"/>
        </w:rPr>
        <w:t>"Математичні моделі динамічних систем"</w:t>
      </w:r>
      <w:bookmarkEnd w:id="1"/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107C04" w:rsidRPr="00B33B38" w:rsidRDefault="00107C04" w:rsidP="00567C15">
      <w:pPr>
        <w:pStyle w:val="a4"/>
        <w:spacing w:after="0"/>
        <w:rPr>
          <w:sz w:val="28"/>
          <w:szCs w:val="28"/>
        </w:rPr>
      </w:pPr>
      <w:r w:rsidRPr="00B33B38">
        <w:rPr>
          <w:sz w:val="28"/>
          <w:szCs w:val="28"/>
        </w:rPr>
        <w:t xml:space="preserve">Тема: </w:t>
      </w:r>
      <w:r w:rsidR="00567C15" w:rsidRPr="00567C15">
        <w:rPr>
          <w:sz w:val="28"/>
          <w:szCs w:val="28"/>
        </w:rPr>
        <w:t>ДОСЛІДЖЕННЯ РЕЖИМУ АВТОМАТИЧНОГО ЗАХОДУ</w:t>
      </w:r>
      <w:r w:rsidR="00567C15">
        <w:rPr>
          <w:sz w:val="28"/>
          <w:szCs w:val="28"/>
          <w:lang w:val="ru-RU"/>
        </w:rPr>
        <w:t xml:space="preserve"> </w:t>
      </w:r>
      <w:r w:rsidR="00567C15" w:rsidRPr="00567C15">
        <w:rPr>
          <w:sz w:val="28"/>
          <w:szCs w:val="28"/>
        </w:rPr>
        <w:t>НА ПОСАДКУ ЛІТАКА ЗА СИГНАЛАМИ</w:t>
      </w:r>
      <w:r w:rsidR="00567C15">
        <w:rPr>
          <w:sz w:val="28"/>
          <w:szCs w:val="28"/>
          <w:lang w:val="ru-RU"/>
        </w:rPr>
        <w:t xml:space="preserve"> </w:t>
      </w:r>
      <w:r w:rsidR="00567C15" w:rsidRPr="00567C15">
        <w:rPr>
          <w:sz w:val="28"/>
          <w:szCs w:val="28"/>
        </w:rPr>
        <w:t>КУРСОВОГО РАДІОМАЯКА НА ПЕОМ</w:t>
      </w: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en-US"/>
        </w:rPr>
      </w:pPr>
    </w:p>
    <w:p w:rsidR="00107C04" w:rsidRP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en-US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en-US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en-US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en-US"/>
        </w:rPr>
      </w:pPr>
    </w:p>
    <w:p w:rsidR="00A005FA" w:rsidRPr="00107C04" w:rsidRDefault="00A005FA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en-US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jc w:val="left"/>
        <w:rPr>
          <w:sz w:val="28"/>
          <w:szCs w:val="28"/>
          <w:lang w:val="uk-UA"/>
        </w:rPr>
      </w:pPr>
      <w:r w:rsidRPr="00B33B38">
        <w:rPr>
          <w:sz w:val="28"/>
          <w:szCs w:val="28"/>
          <w:lang w:val="uk-UA"/>
        </w:rPr>
        <w:t xml:space="preserve">Виконавець: студент групи </w:t>
      </w:r>
      <w:r>
        <w:rPr>
          <w:sz w:val="28"/>
          <w:szCs w:val="28"/>
          <w:lang w:val="uk-UA"/>
        </w:rPr>
        <w:t>УС-311</w:t>
      </w:r>
      <w:bookmarkStart w:id="2" w:name="_GoBack"/>
      <w:bookmarkEnd w:id="2"/>
      <w:r>
        <w:rPr>
          <w:sz w:val="28"/>
          <w:szCs w:val="28"/>
          <w:lang w:val="uk-UA"/>
        </w:rPr>
        <w:t>Дзиговський В.І.</w:t>
      </w:r>
    </w:p>
    <w:p w:rsidR="00107C04" w:rsidRDefault="00107C04" w:rsidP="00567C15">
      <w:pPr>
        <w:pStyle w:val="3"/>
        <w:shd w:val="clear" w:color="auto" w:fill="auto"/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567C15" w:rsidRDefault="00567C15" w:rsidP="00567C15">
      <w:pPr>
        <w:pStyle w:val="3"/>
        <w:shd w:val="clear" w:color="auto" w:fill="auto"/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567C15" w:rsidRPr="00B33B38" w:rsidRDefault="00567C15" w:rsidP="00567C15">
      <w:pPr>
        <w:pStyle w:val="3"/>
        <w:shd w:val="clear" w:color="auto" w:fill="auto"/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en-US"/>
        </w:rPr>
      </w:pPr>
    </w:p>
    <w:p w:rsidR="00107C04" w:rsidRP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en-US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  <w:r w:rsidRPr="00B33B38">
        <w:rPr>
          <w:sz w:val="28"/>
          <w:szCs w:val="28"/>
          <w:lang w:val="uk-UA"/>
        </w:rPr>
        <w:t>Київ 20</w:t>
      </w:r>
      <w:r>
        <w:rPr>
          <w:sz w:val="28"/>
          <w:szCs w:val="28"/>
          <w:lang w:val="uk-UA"/>
        </w:rPr>
        <w:t>20</w:t>
      </w:r>
    </w:p>
    <w:p w:rsidR="00A005FA" w:rsidRPr="00A005FA" w:rsidRDefault="00107C04" w:rsidP="00A005F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90AE5">
        <w:rPr>
          <w:rFonts w:ascii="Times New Roman" w:hAnsi="Times New Roman" w:cs="Times New Roman"/>
          <w:b/>
          <w:sz w:val="28"/>
          <w:lang w:val="uk-UA"/>
        </w:rPr>
        <w:lastRenderedPageBreak/>
        <w:t>Мета лабораторної роботи:</w:t>
      </w:r>
    </w:p>
    <w:p w:rsidR="00567C15" w:rsidRDefault="00A005FA" w:rsidP="00567C15">
      <w:pPr>
        <w:pStyle w:val="a6"/>
        <w:ind w:left="0" w:firstLine="567"/>
        <w:rPr>
          <w:rFonts w:ascii="Times New Roman" w:hAnsi="Times New Roman" w:cs="Times New Roman"/>
          <w:sz w:val="28"/>
          <w:lang w:val="uk-UA"/>
        </w:rPr>
      </w:pPr>
      <w:r w:rsidRPr="00A005FA">
        <w:rPr>
          <w:rFonts w:ascii="Times New Roman" w:hAnsi="Times New Roman" w:cs="Times New Roman"/>
          <w:sz w:val="28"/>
          <w:lang w:val="uk-UA"/>
        </w:rPr>
        <w:t xml:space="preserve">1. </w:t>
      </w:r>
      <w:r w:rsidR="00567C15" w:rsidRPr="00567C15">
        <w:rPr>
          <w:rFonts w:ascii="Times New Roman" w:hAnsi="Times New Roman" w:cs="Times New Roman"/>
          <w:sz w:val="28"/>
          <w:lang w:val="uk-UA"/>
        </w:rPr>
        <w:t>Вивчити закони управління та функціонування системи</w:t>
      </w:r>
      <w:r w:rsidR="00567C15">
        <w:rPr>
          <w:rFonts w:ascii="Times New Roman" w:hAnsi="Times New Roman" w:cs="Times New Roman"/>
          <w:sz w:val="28"/>
          <w:lang w:val="uk-UA"/>
        </w:rPr>
        <w:t xml:space="preserve"> </w:t>
      </w:r>
      <w:r w:rsidR="00567C15" w:rsidRPr="00567C15">
        <w:rPr>
          <w:rFonts w:ascii="Times New Roman" w:hAnsi="Times New Roman" w:cs="Times New Roman"/>
          <w:sz w:val="28"/>
          <w:lang w:val="uk-UA"/>
        </w:rPr>
        <w:t xml:space="preserve">автоматичного управління (САУ) літака, наземних та бортових радіотехнічних систем у режимі </w:t>
      </w:r>
      <w:r w:rsidR="00567C15">
        <w:rPr>
          <w:rFonts w:ascii="Times New Roman" w:hAnsi="Times New Roman" w:cs="Times New Roman"/>
          <w:sz w:val="28"/>
          <w:lang w:val="uk-UA"/>
        </w:rPr>
        <w:t xml:space="preserve">автоматичного заходу на посадку </w:t>
      </w:r>
      <w:r w:rsidR="00567C15" w:rsidRPr="00567C15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567C15" w:rsidRPr="00567C15">
        <w:rPr>
          <w:rFonts w:ascii="Times New Roman" w:hAnsi="Times New Roman" w:cs="Times New Roman"/>
          <w:sz w:val="28"/>
          <w:lang w:val="uk-UA"/>
        </w:rPr>
        <w:t>АЗП</w:t>
      </w:r>
      <w:proofErr w:type="spellEnd"/>
      <w:r w:rsidR="00567C15" w:rsidRPr="00567C15">
        <w:rPr>
          <w:rFonts w:ascii="Times New Roman" w:hAnsi="Times New Roman" w:cs="Times New Roman"/>
          <w:sz w:val="28"/>
          <w:lang w:val="uk-UA"/>
        </w:rPr>
        <w:t>).</w:t>
      </w:r>
    </w:p>
    <w:p w:rsidR="0018276A" w:rsidRPr="00567C15" w:rsidRDefault="00A005FA" w:rsidP="00567C15">
      <w:pPr>
        <w:pStyle w:val="a6"/>
        <w:ind w:left="0" w:firstLine="567"/>
        <w:rPr>
          <w:rFonts w:ascii="Times New Roman" w:hAnsi="Times New Roman" w:cs="Times New Roman"/>
          <w:sz w:val="28"/>
          <w:lang w:val="uk-UA"/>
        </w:rPr>
      </w:pPr>
      <w:r w:rsidRPr="00567C15">
        <w:rPr>
          <w:rFonts w:ascii="Times New Roman" w:hAnsi="Times New Roman" w:cs="Times New Roman"/>
          <w:sz w:val="28"/>
          <w:lang w:val="uk-UA"/>
        </w:rPr>
        <w:t xml:space="preserve">2. </w:t>
      </w:r>
      <w:r w:rsidR="00567C15" w:rsidRPr="00567C15">
        <w:rPr>
          <w:rFonts w:ascii="Times New Roman" w:hAnsi="Times New Roman" w:cs="Times New Roman"/>
          <w:sz w:val="28"/>
          <w:lang w:val="uk-UA"/>
        </w:rPr>
        <w:t xml:space="preserve">Дослідити динаміку польоту літака в режимі </w:t>
      </w:r>
      <w:proofErr w:type="spellStart"/>
      <w:r w:rsidR="00567C15" w:rsidRPr="00567C15">
        <w:rPr>
          <w:rFonts w:ascii="Times New Roman" w:hAnsi="Times New Roman" w:cs="Times New Roman"/>
          <w:sz w:val="28"/>
          <w:lang w:val="uk-UA"/>
        </w:rPr>
        <w:t>АЗП</w:t>
      </w:r>
      <w:proofErr w:type="spellEnd"/>
      <w:r w:rsidR="00567C15" w:rsidRPr="00567C15">
        <w:rPr>
          <w:rFonts w:ascii="Times New Roman" w:hAnsi="Times New Roman" w:cs="Times New Roman"/>
          <w:sz w:val="28"/>
          <w:lang w:val="uk-UA"/>
        </w:rPr>
        <w:t xml:space="preserve"> за сигналами</w:t>
      </w:r>
      <w:r w:rsidR="00567C15">
        <w:rPr>
          <w:rFonts w:ascii="Times New Roman" w:hAnsi="Times New Roman" w:cs="Times New Roman"/>
          <w:sz w:val="28"/>
          <w:lang w:val="uk-UA"/>
        </w:rPr>
        <w:t xml:space="preserve"> </w:t>
      </w:r>
      <w:r w:rsidR="00567C15" w:rsidRPr="00567C15">
        <w:rPr>
          <w:rFonts w:ascii="Times New Roman" w:hAnsi="Times New Roman" w:cs="Times New Roman"/>
          <w:sz w:val="28"/>
          <w:lang w:val="uk-UA"/>
        </w:rPr>
        <w:t>курсового радіомаяка (КРМ) на ПЕОМ.</w:t>
      </w:r>
    </w:p>
    <w:p w:rsidR="00A005FA" w:rsidRDefault="00A005FA" w:rsidP="00122D85">
      <w:pPr>
        <w:pStyle w:val="a7"/>
        <w:jc w:val="center"/>
        <w:rPr>
          <w:b/>
          <w:sz w:val="28"/>
          <w:szCs w:val="28"/>
          <w:lang w:val="en-US"/>
        </w:rPr>
      </w:pPr>
    </w:p>
    <w:p w:rsidR="0041335B" w:rsidRDefault="002C0DB0" w:rsidP="002C0DB0">
      <w:pPr>
        <w:pStyle w:val="a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Стислі теоретичні відомості</w:t>
      </w:r>
    </w:p>
    <w:p w:rsidR="002C0DB0" w:rsidRDefault="002C0DB0" w:rsidP="002C0DB0">
      <w:pPr>
        <w:pStyle w:val="a7"/>
        <w:jc w:val="center"/>
        <w:rPr>
          <w:b/>
          <w:sz w:val="28"/>
          <w:szCs w:val="28"/>
          <w:lang w:val="uk-UA"/>
        </w:rPr>
      </w:pPr>
    </w:p>
    <w:p w:rsidR="00567C15" w:rsidRPr="00C652B5" w:rsidRDefault="00567C15" w:rsidP="00567C15">
      <w:pPr>
        <w:pStyle w:val="ac"/>
        <w:ind w:firstLine="567"/>
        <w:rPr>
          <w:sz w:val="28"/>
          <w:szCs w:val="28"/>
        </w:rPr>
      </w:pPr>
      <w:r w:rsidRPr="00C652B5">
        <w:rPr>
          <w:sz w:val="28"/>
          <w:szCs w:val="28"/>
        </w:rPr>
        <w:t>Швидкоплинність етапів заходу на посадку та посадки літака і неминучий дефіцит часу на прийняття рішення підвищує нервово-психологічне навантаження пілота. Тому застосування систем автоматичного управління літаком не тільки забезпечує виконання польотів незалежно від погодних умов, але й підвищує ступінь безпеки польот</w:t>
      </w:r>
      <w:r>
        <w:rPr>
          <w:sz w:val="28"/>
          <w:szCs w:val="28"/>
        </w:rPr>
        <w:t>ів</w:t>
      </w:r>
      <w:r w:rsidRPr="00C652B5">
        <w:rPr>
          <w:sz w:val="28"/>
          <w:szCs w:val="28"/>
        </w:rPr>
        <w:t>, тому що автоматизація зменшує ймовірність виникнення суб’єктивних помилок пілота під час прийняття рішення і виконання тих чи інших еволюцій літака.</w:t>
      </w:r>
    </w:p>
    <w:p w:rsidR="00567C15" w:rsidRPr="00C652B5" w:rsidRDefault="00567C15" w:rsidP="00567C15">
      <w:pPr>
        <w:pStyle w:val="ac"/>
        <w:ind w:firstLine="567"/>
        <w:rPr>
          <w:sz w:val="28"/>
          <w:szCs w:val="28"/>
        </w:rPr>
      </w:pPr>
      <w:r w:rsidRPr="00C652B5">
        <w:rPr>
          <w:sz w:val="28"/>
          <w:szCs w:val="28"/>
        </w:rPr>
        <w:t>Етап заходу на посадку складається з двох ділянок. На першій ділянці здійснюється передпосадковий маневр за прямокутним маршрутом типу «коробочка», в процесі якого літак робить у загальному випадку чотири розвороти. Друга ділянка починається з моменту входу літака в глісаду і закінчується на висоті (15</w:t>
      </w:r>
      <w:r>
        <w:rPr>
          <w:sz w:val="28"/>
          <w:szCs w:val="28"/>
        </w:rPr>
        <w:t>÷</w:t>
      </w:r>
      <w:r w:rsidRPr="00C652B5">
        <w:rPr>
          <w:sz w:val="28"/>
          <w:szCs w:val="28"/>
        </w:rPr>
        <w:t xml:space="preserve">20) м. </w:t>
      </w:r>
    </w:p>
    <w:p w:rsidR="00567C15" w:rsidRPr="00C652B5" w:rsidRDefault="00567C15" w:rsidP="00567C15">
      <w:pPr>
        <w:pStyle w:val="af3"/>
        <w:ind w:firstLine="567"/>
      </w:pPr>
      <w:r w:rsidRPr="00C652B5">
        <w:t>Траєкторія заходу літака на посадку в бічній площині задається курсовим радіомаяком (рис. 1). Діаграма випромінювання КРМ має вигляд двох пелюсток. Причому, при знаходженні літака в зоні лівої пелюстки</w:t>
      </w:r>
      <w:r>
        <w:t xml:space="preserve">, </w:t>
      </w:r>
      <w:r w:rsidRPr="00C652B5">
        <w:t>по ходу руху до</w:t>
      </w:r>
      <w:r>
        <w:t xml:space="preserve"> злітно-посадкової смуги (</w:t>
      </w:r>
      <w:r w:rsidRPr="00C652B5">
        <w:t>ЗПС)</w:t>
      </w:r>
      <w:r>
        <w:t>,</w:t>
      </w:r>
      <w:r w:rsidRPr="00C652B5">
        <w:t xml:space="preserve"> на виході курсового радіоприймача (КРП) на борту літака виникає постійний електричний струм, від’ємний за знаком. При знаходженні літака в зоні правої пелюстки – електричний струм, додатній за знаком. </w:t>
      </w:r>
    </w:p>
    <w:p w:rsidR="00567C15" w:rsidRPr="00C652B5" w:rsidRDefault="00567C15" w:rsidP="00567C15">
      <w:pPr>
        <w:pStyle w:val="af3"/>
        <w:ind w:firstLine="567"/>
      </w:pPr>
      <w:r w:rsidRPr="00C652B5">
        <w:t>В результаті виконання четвертого розвороту літак повинен виходити в площину посадкового курсу – вертикальну площину, яка проходить через вісь злітно-посадкової смуги та її продовження.</w:t>
      </w:r>
    </w:p>
    <w:p w:rsidR="00567C15" w:rsidRPr="00C652B5" w:rsidRDefault="00567C15" w:rsidP="00567C15">
      <w:pPr>
        <w:pStyle w:val="af3"/>
        <w:ind w:firstLine="567"/>
      </w:pPr>
      <w:r w:rsidRPr="00C652B5">
        <w:t xml:space="preserve">Площина посадкового курсу утворюється як вертикальна зона дотику лівої і правої пелюсток діаграми випромінювання КРМ, і називається його рівносигнальною зоною.  </w:t>
      </w:r>
    </w:p>
    <w:p w:rsidR="00567C15" w:rsidRPr="00C652B5" w:rsidRDefault="00567C15" w:rsidP="00567C15">
      <w:pPr>
        <w:pStyle w:val="af3"/>
        <w:ind w:firstLine="567"/>
      </w:pPr>
      <w:r w:rsidRPr="00C652B5">
        <w:t xml:space="preserve">Ця зона отримала таку свою назву через те, що при знаходженні в ній літака електричний струм </w:t>
      </w:r>
      <w:r>
        <w:t>на виході</w:t>
      </w:r>
      <w:r w:rsidRPr="00C652B5">
        <w:t xml:space="preserve"> КРП дорівнює нулю, тому що сигнали лівої і правої пелюсток компенсують один одного. </w:t>
      </w:r>
    </w:p>
    <w:p w:rsidR="00567C15" w:rsidRPr="00C652B5" w:rsidRDefault="00567C15" w:rsidP="00567C15">
      <w:pPr>
        <w:pStyle w:val="ac"/>
        <w:ind w:firstLine="567"/>
        <w:rPr>
          <w:sz w:val="28"/>
          <w:szCs w:val="28"/>
        </w:rPr>
      </w:pPr>
      <w:r w:rsidRPr="00C652B5">
        <w:rPr>
          <w:sz w:val="28"/>
          <w:szCs w:val="28"/>
        </w:rPr>
        <w:t xml:space="preserve">Бортовий курсовий радіоприймач видає в САУ сигнал, пропорційний кутовому відхиленню літака від </w:t>
      </w:r>
      <w:proofErr w:type="spellStart"/>
      <w:r w:rsidRPr="00C652B5">
        <w:rPr>
          <w:sz w:val="28"/>
          <w:szCs w:val="28"/>
        </w:rPr>
        <w:t>рівносигнальної</w:t>
      </w:r>
      <w:proofErr w:type="spellEnd"/>
      <w:r w:rsidRPr="00C652B5">
        <w:rPr>
          <w:sz w:val="28"/>
          <w:szCs w:val="28"/>
        </w:rPr>
        <w:t xml:space="preserve"> зони КРМ. </w:t>
      </w:r>
    </w:p>
    <w:p w:rsidR="00567C15" w:rsidRPr="00C652B5" w:rsidRDefault="00567C15" w:rsidP="00567C15">
      <w:pPr>
        <w:pStyle w:val="ac"/>
        <w:ind w:firstLine="567"/>
        <w:rPr>
          <w:sz w:val="28"/>
          <w:szCs w:val="28"/>
        </w:rPr>
      </w:pPr>
      <w:r w:rsidRPr="00C652B5">
        <w:rPr>
          <w:sz w:val="28"/>
          <w:szCs w:val="28"/>
        </w:rPr>
        <w:t xml:space="preserve">САУ на підставі отриманої інформації про кутове положення літака відносно КРМ і реалізованих у ній законів управління здійснює автоматичний вихід літака у площину посадкового курсу </w:t>
      </w:r>
      <w:r>
        <w:rPr>
          <w:sz w:val="28"/>
          <w:szCs w:val="28"/>
        </w:rPr>
        <w:t>(</w:t>
      </w:r>
      <w:proofErr w:type="spellStart"/>
      <w:r w:rsidRPr="00C652B5">
        <w:rPr>
          <w:sz w:val="28"/>
          <w:szCs w:val="28"/>
        </w:rPr>
        <w:t>рівносигнальн</w:t>
      </w:r>
      <w:r>
        <w:rPr>
          <w:sz w:val="28"/>
          <w:szCs w:val="28"/>
        </w:rPr>
        <w:t>ої</w:t>
      </w:r>
      <w:proofErr w:type="spellEnd"/>
      <w:r w:rsidRPr="00C652B5">
        <w:rPr>
          <w:sz w:val="28"/>
          <w:szCs w:val="28"/>
        </w:rPr>
        <w:t xml:space="preserve"> зон</w:t>
      </w:r>
      <w:r>
        <w:rPr>
          <w:sz w:val="28"/>
          <w:szCs w:val="28"/>
        </w:rPr>
        <w:t>и</w:t>
      </w:r>
      <w:r w:rsidRPr="00C652B5">
        <w:rPr>
          <w:sz w:val="28"/>
          <w:szCs w:val="28"/>
        </w:rPr>
        <w:t xml:space="preserve"> КРМ</w:t>
      </w:r>
      <w:r>
        <w:rPr>
          <w:sz w:val="28"/>
          <w:szCs w:val="28"/>
        </w:rPr>
        <w:t>)</w:t>
      </w:r>
      <w:r w:rsidRPr="00C652B5">
        <w:rPr>
          <w:sz w:val="28"/>
          <w:szCs w:val="28"/>
        </w:rPr>
        <w:t xml:space="preserve"> і стабілізацію літака на ній.</w:t>
      </w:r>
    </w:p>
    <w:p w:rsidR="00567C15" w:rsidRPr="00C652B5" w:rsidRDefault="00567C15" w:rsidP="00567C15">
      <w:pPr>
        <w:pStyle w:val="ac"/>
        <w:ind w:firstLine="567"/>
        <w:rPr>
          <w:sz w:val="28"/>
          <w:szCs w:val="28"/>
        </w:rPr>
      </w:pPr>
      <w:r w:rsidRPr="00C652B5">
        <w:rPr>
          <w:sz w:val="28"/>
          <w:szCs w:val="28"/>
        </w:rPr>
        <w:lastRenderedPageBreak/>
        <w:t xml:space="preserve">Маневр заходу на посадку літака за сигналами КРМ може починатися з різними початковими значеннями його бічного відхилення від осі ЗПС </w:t>
      </w:r>
      <w:r w:rsidRPr="00C652B5">
        <w:rPr>
          <w:i/>
          <w:sz w:val="28"/>
          <w:szCs w:val="28"/>
        </w:rPr>
        <w:t>Z</w:t>
      </w:r>
      <w:r w:rsidRPr="00C652B5">
        <w:rPr>
          <w:i/>
          <w:sz w:val="28"/>
          <w:szCs w:val="28"/>
          <w:vertAlign w:val="subscript"/>
        </w:rPr>
        <w:t>0</w:t>
      </w:r>
      <w:r w:rsidRPr="00C652B5">
        <w:rPr>
          <w:i/>
          <w:sz w:val="28"/>
          <w:szCs w:val="28"/>
        </w:rPr>
        <w:t xml:space="preserve">  </w:t>
      </w:r>
      <w:r w:rsidRPr="00C652B5">
        <w:rPr>
          <w:sz w:val="28"/>
          <w:szCs w:val="28"/>
        </w:rPr>
        <w:t>і кута підходу до цієї осі  Δ</w:t>
      </w:r>
      <m:oMath>
        <m:r>
          <w:rPr>
            <w:rFonts w:ascii="Cambria Math" w:hAnsi="Cambria Math"/>
            <w:sz w:val="28"/>
            <w:szCs w:val="28"/>
          </w:rPr>
          <m:t>ψ</m:t>
        </m:r>
      </m:oMath>
      <w:r w:rsidRPr="00C652B5">
        <w:rPr>
          <w:position w:val="-6"/>
        </w:rPr>
        <w:t xml:space="preserve"> </w:t>
      </w:r>
      <w:r w:rsidRPr="00C652B5">
        <w:rPr>
          <w:sz w:val="28"/>
          <w:szCs w:val="28"/>
        </w:rPr>
        <w:t>:</w:t>
      </w:r>
    </w:p>
    <w:p w:rsidR="00567C15" w:rsidRPr="00C652B5" w:rsidRDefault="00567C15" w:rsidP="00567C15">
      <w:pPr>
        <w:pStyle w:val="ac"/>
        <w:ind w:left="2832" w:firstLine="708"/>
        <w:rPr>
          <w:position w:val="-10"/>
          <w:sz w:val="28"/>
          <w:szCs w:val="28"/>
        </w:rPr>
      </w:pPr>
      <w:r w:rsidRPr="00C652B5">
        <w:rPr>
          <w:sz w:val="28"/>
          <w:szCs w:val="28"/>
        </w:rPr>
        <w:t>Δ</w:t>
      </w:r>
      <m:oMath>
        <m:r>
          <w:rPr>
            <w:rFonts w:ascii="Cambria Math" w:hAnsi="Cambria Math"/>
            <w:sz w:val="28"/>
            <w:szCs w:val="28"/>
          </w:rPr>
          <m:t>ψ</m:t>
        </m:r>
      </m:oMath>
      <w:r w:rsidRPr="00C652B5">
        <w:rPr>
          <w:position w:val="-6"/>
        </w:rPr>
        <w:t xml:space="preserve">  </w:t>
      </w:r>
      <w:r w:rsidRPr="00C652B5"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ψ</m:t>
        </m:r>
      </m:oMath>
      <w:r w:rsidRPr="00C652B5">
        <w:rPr>
          <w:position w:val="-6"/>
        </w:rPr>
        <w:t>г</w:t>
      </w:r>
      <w:r w:rsidRPr="00C652B5">
        <w:rPr>
          <w:position w:val="-6"/>
          <w:sz w:val="28"/>
          <w:szCs w:val="28"/>
        </w:rPr>
        <w:t xml:space="preserve"> </w:t>
      </w:r>
      <w:r w:rsidRPr="00C652B5">
        <w:t>–</w:t>
      </w:r>
      <w:r w:rsidRPr="00C652B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ψ</m:t>
        </m:r>
      </m:oMath>
      <w:r w:rsidRPr="00C652B5">
        <w:rPr>
          <w:position w:val="-6"/>
          <w:vertAlign w:val="subscript"/>
        </w:rPr>
        <w:t xml:space="preserve">ЗПС </w:t>
      </w:r>
      <w:r w:rsidRPr="00C652B5">
        <w:rPr>
          <w:position w:val="-10"/>
          <w:sz w:val="28"/>
          <w:szCs w:val="28"/>
        </w:rPr>
        <w:t xml:space="preserve">  </w:t>
      </w:r>
    </w:p>
    <w:p w:rsidR="00567C15" w:rsidRPr="00C652B5" w:rsidRDefault="00567C15" w:rsidP="00567C15">
      <w:pPr>
        <w:pStyle w:val="ac"/>
        <w:ind w:firstLine="0"/>
        <w:rPr>
          <w:sz w:val="28"/>
          <w:szCs w:val="28"/>
        </w:rPr>
      </w:pPr>
      <w:r w:rsidRPr="00C652B5">
        <w:rPr>
          <w:sz w:val="28"/>
          <w:szCs w:val="28"/>
        </w:rPr>
        <w:t xml:space="preserve">де:  </w:t>
      </w:r>
      <m:oMath>
        <m:r>
          <w:rPr>
            <w:rFonts w:ascii="Cambria Math" w:hAnsi="Cambria Math"/>
            <w:sz w:val="28"/>
            <w:szCs w:val="28"/>
          </w:rPr>
          <m:t>ψ</m:t>
        </m:r>
      </m:oMath>
      <w:r w:rsidRPr="00C652B5">
        <w:rPr>
          <w:position w:val="-6"/>
        </w:rPr>
        <w:t>г</w:t>
      </w:r>
      <w:r w:rsidRPr="00C652B5">
        <w:rPr>
          <w:sz w:val="28"/>
          <w:szCs w:val="28"/>
        </w:rPr>
        <w:t xml:space="preserve"> – поточний гіроскопічний курс літака,  </w:t>
      </w:r>
      <m:oMath>
        <m:r>
          <w:rPr>
            <w:rFonts w:ascii="Cambria Math" w:hAnsi="Cambria Math"/>
            <w:sz w:val="28"/>
            <w:szCs w:val="28"/>
          </w:rPr>
          <m:t>ψ</m:t>
        </m:r>
      </m:oMath>
      <w:r w:rsidRPr="00C652B5">
        <w:rPr>
          <w:position w:val="-6"/>
          <w:vertAlign w:val="subscript"/>
        </w:rPr>
        <w:t xml:space="preserve">ЗПС </w:t>
      </w:r>
      <w:r w:rsidRPr="00C652B5">
        <w:rPr>
          <w:position w:val="-10"/>
          <w:sz w:val="28"/>
          <w:szCs w:val="28"/>
        </w:rPr>
        <w:t xml:space="preserve"> </w:t>
      </w:r>
      <w:r w:rsidRPr="00C652B5">
        <w:rPr>
          <w:sz w:val="28"/>
          <w:szCs w:val="28"/>
        </w:rPr>
        <w:t xml:space="preserve">– посадковий курс. </w:t>
      </w:r>
    </w:p>
    <w:p w:rsidR="00567C15" w:rsidRPr="00C652B5" w:rsidRDefault="00567C15" w:rsidP="00567C15">
      <w:pPr>
        <w:pStyle w:val="ac"/>
        <w:ind w:firstLine="567"/>
        <w:rPr>
          <w:sz w:val="28"/>
          <w:szCs w:val="28"/>
        </w:rPr>
      </w:pPr>
      <w:r w:rsidRPr="00C652B5">
        <w:rPr>
          <w:sz w:val="28"/>
          <w:szCs w:val="28"/>
        </w:rPr>
        <w:t xml:space="preserve">При цьому можливі такі варіанти маневру заходу на посадку: </w:t>
      </w:r>
    </w:p>
    <w:p w:rsidR="00567C15" w:rsidRPr="00C652B5" w:rsidRDefault="00567C15" w:rsidP="00567C15">
      <w:pPr>
        <w:pStyle w:val="11"/>
        <w:numPr>
          <w:ilvl w:val="0"/>
          <w:numId w:val="3"/>
        </w:numPr>
        <w:tabs>
          <w:tab w:val="clear" w:pos="397"/>
        </w:tabs>
        <w:ind w:left="0" w:firstLine="567"/>
        <w:rPr>
          <w:sz w:val="28"/>
          <w:szCs w:val="28"/>
        </w:rPr>
      </w:pPr>
      <w:r w:rsidRPr="00C652B5">
        <w:rPr>
          <w:sz w:val="28"/>
          <w:szCs w:val="28"/>
        </w:rPr>
        <w:t xml:space="preserve"> маневр заходу з четвертого розвороту, яким закінчується виконання стандартного маневру типу «коробочка», при якому Δ</w:t>
      </w:r>
      <m:oMath>
        <m:r>
          <w:rPr>
            <w:rFonts w:ascii="Cambria Math" w:hAnsi="Cambria Math"/>
            <w:sz w:val="28"/>
            <w:szCs w:val="28"/>
          </w:rPr>
          <m:t>ψ</m:t>
        </m:r>
      </m:oMath>
      <w:r w:rsidRPr="00C652B5">
        <w:rPr>
          <w:position w:val="-6"/>
          <w:sz w:val="28"/>
          <w:szCs w:val="28"/>
          <w:vertAlign w:val="subscript"/>
        </w:rPr>
        <w:t>0</w:t>
      </w:r>
      <w:r w:rsidRPr="00C652B5">
        <w:rPr>
          <w:position w:val="-6"/>
          <w:sz w:val="28"/>
          <w:szCs w:val="28"/>
        </w:rPr>
        <w:t xml:space="preserve"> </w:t>
      </w:r>
      <w:r w:rsidRPr="00C652B5">
        <w:rPr>
          <w:sz w:val="28"/>
          <w:szCs w:val="28"/>
        </w:rPr>
        <w:t>= 90</w:t>
      </w:r>
      <w:r w:rsidRPr="00C652B5">
        <w:rPr>
          <w:sz w:val="28"/>
          <w:szCs w:val="28"/>
          <w:vertAlign w:val="superscript"/>
        </w:rPr>
        <w:t>0</w:t>
      </w:r>
      <w:r w:rsidRPr="00C652B5">
        <w:rPr>
          <w:sz w:val="28"/>
          <w:szCs w:val="28"/>
        </w:rPr>
        <w:t xml:space="preserve">; </w:t>
      </w:r>
    </w:p>
    <w:p w:rsidR="00567C15" w:rsidRPr="00C652B5" w:rsidRDefault="00567C15" w:rsidP="00567C15">
      <w:pPr>
        <w:pStyle w:val="11"/>
        <w:numPr>
          <w:ilvl w:val="0"/>
          <w:numId w:val="3"/>
        </w:numPr>
        <w:tabs>
          <w:tab w:val="clear" w:pos="397"/>
        </w:tabs>
        <w:ind w:left="0" w:firstLine="567"/>
        <w:rPr>
          <w:sz w:val="28"/>
          <w:szCs w:val="28"/>
        </w:rPr>
      </w:pPr>
      <w:r w:rsidRPr="00C652B5">
        <w:rPr>
          <w:sz w:val="28"/>
          <w:szCs w:val="28"/>
        </w:rPr>
        <w:t xml:space="preserve"> маневр заходу з «паралельного» курсу, при якому Δ</w:t>
      </w:r>
      <m:oMath>
        <m:r>
          <w:rPr>
            <w:rFonts w:ascii="Cambria Math" w:hAnsi="Cambria Math"/>
            <w:sz w:val="28"/>
            <w:szCs w:val="28"/>
          </w:rPr>
          <m:t>ψ</m:t>
        </m:r>
      </m:oMath>
      <w:r w:rsidRPr="00C652B5">
        <w:rPr>
          <w:position w:val="-6"/>
          <w:sz w:val="28"/>
          <w:szCs w:val="28"/>
          <w:vertAlign w:val="subscript"/>
        </w:rPr>
        <w:t>0</w:t>
      </w:r>
      <w:r w:rsidRPr="00C652B5">
        <w:rPr>
          <w:position w:val="-6"/>
          <w:sz w:val="28"/>
          <w:szCs w:val="28"/>
        </w:rPr>
        <w:t xml:space="preserve"> </w:t>
      </w:r>
      <w:r w:rsidRPr="00C652B5">
        <w:rPr>
          <w:sz w:val="28"/>
          <w:szCs w:val="28"/>
        </w:rPr>
        <w:t>= 0</w:t>
      </w:r>
      <w:r w:rsidRPr="00C652B5">
        <w:rPr>
          <w:sz w:val="28"/>
          <w:szCs w:val="28"/>
          <w:vertAlign w:val="superscript"/>
        </w:rPr>
        <w:t>0</w:t>
      </w:r>
      <w:r w:rsidRPr="00C652B5">
        <w:rPr>
          <w:sz w:val="28"/>
          <w:szCs w:val="28"/>
        </w:rPr>
        <w:t xml:space="preserve">,  </w:t>
      </w:r>
      <w:r w:rsidRPr="00C652B5">
        <w:rPr>
          <w:i/>
          <w:sz w:val="28"/>
          <w:szCs w:val="28"/>
        </w:rPr>
        <w:t>Z</w:t>
      </w:r>
      <w:r w:rsidRPr="00C652B5">
        <w:rPr>
          <w:i/>
          <w:sz w:val="28"/>
          <w:szCs w:val="28"/>
          <w:vertAlign w:val="subscript"/>
        </w:rPr>
        <w:t>0</w:t>
      </w:r>
      <w:r w:rsidRPr="00C652B5">
        <w:rPr>
          <w:sz w:val="28"/>
          <w:szCs w:val="28"/>
        </w:rPr>
        <w:t xml:space="preserve"> ≠ </w:t>
      </w:r>
      <w:smartTag w:uri="urn:schemas-microsoft-com:office:smarttags" w:element="metricconverter">
        <w:smartTagPr>
          <w:attr w:name="ProductID" w:val="0 м"/>
        </w:smartTagPr>
        <w:r w:rsidRPr="00C652B5">
          <w:rPr>
            <w:sz w:val="28"/>
            <w:szCs w:val="28"/>
          </w:rPr>
          <w:t>0 м</w:t>
        </w:r>
      </w:smartTag>
      <w:r w:rsidRPr="00C652B5">
        <w:rPr>
          <w:sz w:val="28"/>
          <w:szCs w:val="28"/>
        </w:rPr>
        <w:t>;</w:t>
      </w:r>
    </w:p>
    <w:p w:rsidR="00567C15" w:rsidRPr="00C652B5" w:rsidRDefault="00567C15" w:rsidP="00567C15">
      <w:pPr>
        <w:pStyle w:val="11"/>
        <w:numPr>
          <w:ilvl w:val="0"/>
          <w:numId w:val="3"/>
        </w:numPr>
        <w:tabs>
          <w:tab w:val="clear" w:pos="397"/>
        </w:tabs>
        <w:ind w:left="0" w:firstLine="567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5187188</wp:posOffset>
            </wp:positionH>
            <wp:positionV relativeFrom="paragraph">
              <wp:posOffset>164846</wp:posOffset>
            </wp:positionV>
            <wp:extent cx="646049" cy="678307"/>
            <wp:effectExtent l="95250" t="76200" r="77851" b="64643"/>
            <wp:wrapNone/>
            <wp:docPr id="3" name="Рисунок 1" descr="commercial airplane icon image vector illustration design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ercial airplane icon image vector illustration design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/>
                    </a:blip>
                    <a:srcRect l="5669" b="5669"/>
                    <a:stretch>
                      <a:fillRect/>
                    </a:stretch>
                  </pic:blipFill>
                  <pic:spPr bwMode="auto">
                    <a:xfrm rot="11621276">
                      <a:off x="0" y="0"/>
                      <a:ext cx="646049" cy="67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 w:rsidRPr="00C652B5">
        <w:rPr>
          <w:sz w:val="28"/>
          <w:szCs w:val="28"/>
        </w:rPr>
        <w:t xml:space="preserve"> маневр заходу «з прямої», при якому Δ</w:t>
      </w:r>
      <m:oMath>
        <m:r>
          <w:rPr>
            <w:rFonts w:ascii="Cambria Math" w:hAnsi="Cambria Math"/>
            <w:sz w:val="28"/>
            <w:szCs w:val="28"/>
          </w:rPr>
          <m:t>ψ</m:t>
        </m:r>
      </m:oMath>
      <w:r w:rsidRPr="00C652B5">
        <w:rPr>
          <w:position w:val="-6"/>
          <w:sz w:val="28"/>
          <w:szCs w:val="28"/>
          <w:vertAlign w:val="subscript"/>
        </w:rPr>
        <w:t>0</w:t>
      </w:r>
      <w:r w:rsidRPr="00C652B5">
        <w:rPr>
          <w:position w:val="-6"/>
          <w:sz w:val="28"/>
          <w:szCs w:val="28"/>
        </w:rPr>
        <w:t xml:space="preserve"> </w:t>
      </w:r>
      <w:r w:rsidRPr="00C652B5">
        <w:rPr>
          <w:sz w:val="28"/>
          <w:szCs w:val="28"/>
        </w:rPr>
        <w:t>= 0</w:t>
      </w:r>
      <w:r w:rsidRPr="00C652B5">
        <w:rPr>
          <w:sz w:val="28"/>
          <w:szCs w:val="28"/>
          <w:vertAlign w:val="superscript"/>
        </w:rPr>
        <w:t>0</w:t>
      </w:r>
      <w:r w:rsidRPr="00C652B5">
        <w:rPr>
          <w:sz w:val="28"/>
          <w:szCs w:val="28"/>
        </w:rPr>
        <w:t xml:space="preserve">,  </w:t>
      </w:r>
      <w:r w:rsidRPr="00C652B5">
        <w:rPr>
          <w:i/>
          <w:sz w:val="28"/>
          <w:szCs w:val="28"/>
        </w:rPr>
        <w:t>Z</w:t>
      </w:r>
      <w:r w:rsidRPr="00C652B5">
        <w:rPr>
          <w:i/>
          <w:sz w:val="28"/>
          <w:szCs w:val="28"/>
          <w:vertAlign w:val="subscript"/>
        </w:rPr>
        <w:t>0</w:t>
      </w:r>
      <w:r w:rsidRPr="00C652B5">
        <w:rPr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0 м"/>
        </w:smartTagPr>
        <w:r w:rsidRPr="00C652B5">
          <w:rPr>
            <w:sz w:val="28"/>
            <w:szCs w:val="28"/>
          </w:rPr>
          <w:t>0 м</w:t>
        </w:r>
      </w:smartTag>
      <w:r w:rsidRPr="00C652B5">
        <w:rPr>
          <w:sz w:val="28"/>
          <w:szCs w:val="28"/>
        </w:rPr>
        <w:t>.</w:t>
      </w:r>
    </w:p>
    <w:p w:rsidR="00567C15" w:rsidRPr="00C652B5" w:rsidRDefault="00567C15" w:rsidP="00567C15">
      <w:pPr>
        <w:pStyle w:val="11"/>
        <w:jc w:val="right"/>
        <w:rPr>
          <w:sz w:val="28"/>
          <w:szCs w:val="28"/>
        </w:rPr>
      </w:pPr>
    </w:p>
    <w:p w:rsidR="00567C15" w:rsidRPr="00C652B5" w:rsidRDefault="00567C15" w:rsidP="00567C15">
      <w:pPr>
        <w:pStyle w:val="ac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243830" cy="2625725"/>
            <wp:effectExtent l="19050" t="0" r="0" b="0"/>
            <wp:docPr id="10" name="Рисунок 12" descr="азпб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азпб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C15" w:rsidRPr="00C652B5" w:rsidRDefault="00567C15" w:rsidP="00567C15">
      <w:pPr>
        <w:pStyle w:val="af1"/>
        <w:spacing w:before="0" w:after="0"/>
        <w:ind w:firstLine="0"/>
        <w:rPr>
          <w:sz w:val="28"/>
          <w:szCs w:val="28"/>
        </w:rPr>
      </w:pPr>
      <w:r w:rsidRPr="00C652B5">
        <w:rPr>
          <w:sz w:val="28"/>
          <w:szCs w:val="28"/>
        </w:rPr>
        <w:t>Рис. 1. Типова схема розташування радіотехнічних систем заходу</w:t>
      </w:r>
    </w:p>
    <w:p w:rsidR="00567C15" w:rsidRPr="00C652B5" w:rsidRDefault="00567C15" w:rsidP="00567C15">
      <w:pPr>
        <w:pStyle w:val="af1"/>
        <w:spacing w:before="0" w:after="0"/>
        <w:ind w:firstLine="0"/>
        <w:rPr>
          <w:sz w:val="28"/>
          <w:szCs w:val="28"/>
        </w:rPr>
      </w:pPr>
      <w:r w:rsidRPr="00C652B5">
        <w:rPr>
          <w:sz w:val="28"/>
          <w:szCs w:val="28"/>
        </w:rPr>
        <w:t>на посадку та лінії шляху літака в бічній площині</w:t>
      </w:r>
    </w:p>
    <w:p w:rsidR="00567C15" w:rsidRPr="00C652B5" w:rsidRDefault="00567C15" w:rsidP="00567C15">
      <w:pPr>
        <w:pStyle w:val="ac"/>
        <w:ind w:firstLine="0"/>
        <w:rPr>
          <w:sz w:val="28"/>
          <w:szCs w:val="28"/>
        </w:rPr>
      </w:pPr>
    </w:p>
    <w:p w:rsidR="00567C15" w:rsidRPr="00C652B5" w:rsidRDefault="00567C15" w:rsidP="00567C15">
      <w:pPr>
        <w:pStyle w:val="ac"/>
        <w:ind w:firstLine="567"/>
        <w:rPr>
          <w:sz w:val="28"/>
          <w:szCs w:val="28"/>
        </w:rPr>
      </w:pPr>
      <w:r w:rsidRPr="00C652B5">
        <w:rPr>
          <w:sz w:val="28"/>
          <w:szCs w:val="28"/>
        </w:rPr>
        <w:t xml:space="preserve">Процес «захвату» зони випромінювання КРМ починається не з моменту перетинання його </w:t>
      </w:r>
      <w:proofErr w:type="spellStart"/>
      <w:r w:rsidRPr="00C652B5">
        <w:rPr>
          <w:sz w:val="28"/>
          <w:szCs w:val="28"/>
        </w:rPr>
        <w:t>рівносигнальної</w:t>
      </w:r>
      <w:proofErr w:type="spellEnd"/>
      <w:r w:rsidRPr="00C652B5">
        <w:rPr>
          <w:sz w:val="28"/>
          <w:szCs w:val="28"/>
        </w:rPr>
        <w:t xml:space="preserve"> зони, а в момент входження літака в цю зону. Тому захід на посадку з виконанням четвертого розвороту можна умовно поділити на три етапи:</w:t>
      </w:r>
    </w:p>
    <w:p w:rsidR="00567C15" w:rsidRPr="00C652B5" w:rsidRDefault="00567C15" w:rsidP="00567C15">
      <w:pPr>
        <w:pStyle w:val="11"/>
        <w:numPr>
          <w:ilvl w:val="0"/>
          <w:numId w:val="3"/>
        </w:numPr>
        <w:tabs>
          <w:tab w:val="clear" w:pos="397"/>
        </w:tabs>
        <w:ind w:left="0" w:firstLine="567"/>
        <w:rPr>
          <w:sz w:val="28"/>
          <w:szCs w:val="28"/>
        </w:rPr>
      </w:pPr>
      <w:r w:rsidRPr="00C652B5">
        <w:rPr>
          <w:sz w:val="28"/>
          <w:szCs w:val="28"/>
        </w:rPr>
        <w:t xml:space="preserve"> виконання четвертого розвороту до моменту «захвату» зони випромінювання КРМ;</w:t>
      </w:r>
    </w:p>
    <w:p w:rsidR="00567C15" w:rsidRPr="00C652B5" w:rsidRDefault="00567C15" w:rsidP="00567C15">
      <w:pPr>
        <w:pStyle w:val="11"/>
        <w:numPr>
          <w:ilvl w:val="0"/>
          <w:numId w:val="3"/>
        </w:numPr>
        <w:tabs>
          <w:tab w:val="clear" w:pos="397"/>
        </w:tabs>
        <w:ind w:left="0" w:firstLine="567"/>
        <w:rPr>
          <w:sz w:val="28"/>
          <w:szCs w:val="28"/>
        </w:rPr>
      </w:pPr>
      <w:r w:rsidRPr="00C652B5">
        <w:rPr>
          <w:sz w:val="28"/>
          <w:szCs w:val="28"/>
        </w:rPr>
        <w:t xml:space="preserve"> «захват» зони випромінювання КРМ і вихід в площину посадкового курсу (</w:t>
      </w:r>
      <w:proofErr w:type="spellStart"/>
      <w:r w:rsidRPr="00C652B5">
        <w:rPr>
          <w:sz w:val="28"/>
          <w:szCs w:val="28"/>
        </w:rPr>
        <w:t>рівносигнальн</w:t>
      </w:r>
      <w:r>
        <w:rPr>
          <w:sz w:val="28"/>
          <w:szCs w:val="28"/>
        </w:rPr>
        <w:t>ої</w:t>
      </w:r>
      <w:proofErr w:type="spellEnd"/>
      <w:r w:rsidRPr="00C652B5">
        <w:rPr>
          <w:sz w:val="28"/>
          <w:szCs w:val="28"/>
        </w:rPr>
        <w:t xml:space="preserve"> зон</w:t>
      </w:r>
      <w:r>
        <w:rPr>
          <w:sz w:val="28"/>
          <w:szCs w:val="28"/>
        </w:rPr>
        <w:t>и</w:t>
      </w:r>
      <w:r w:rsidRPr="00C652B5">
        <w:rPr>
          <w:sz w:val="28"/>
          <w:szCs w:val="28"/>
        </w:rPr>
        <w:t xml:space="preserve"> КРМ);</w:t>
      </w:r>
    </w:p>
    <w:p w:rsidR="00567C15" w:rsidRPr="00C652B5" w:rsidRDefault="00567C15" w:rsidP="00567C15">
      <w:pPr>
        <w:pStyle w:val="11"/>
        <w:numPr>
          <w:ilvl w:val="0"/>
          <w:numId w:val="3"/>
        </w:numPr>
        <w:tabs>
          <w:tab w:val="clear" w:pos="397"/>
        </w:tabs>
        <w:ind w:left="0" w:firstLine="567"/>
        <w:rPr>
          <w:sz w:val="28"/>
          <w:szCs w:val="28"/>
        </w:rPr>
      </w:pPr>
      <w:r w:rsidRPr="00C652B5">
        <w:rPr>
          <w:sz w:val="28"/>
          <w:szCs w:val="28"/>
        </w:rPr>
        <w:t xml:space="preserve"> стабілізація літака в площині посадкового курсу (</w:t>
      </w:r>
      <w:proofErr w:type="spellStart"/>
      <w:r w:rsidRPr="00C652B5">
        <w:rPr>
          <w:sz w:val="28"/>
          <w:szCs w:val="28"/>
        </w:rPr>
        <w:t>рівносигнальної</w:t>
      </w:r>
      <w:proofErr w:type="spellEnd"/>
      <w:r w:rsidRPr="00C652B5">
        <w:rPr>
          <w:sz w:val="28"/>
          <w:szCs w:val="28"/>
        </w:rPr>
        <w:t xml:space="preserve"> зони КРМ).</w:t>
      </w:r>
    </w:p>
    <w:p w:rsidR="00567C15" w:rsidRPr="00C652B5" w:rsidRDefault="00567C15" w:rsidP="00567C15">
      <w:pPr>
        <w:pStyle w:val="ac"/>
        <w:ind w:firstLine="567"/>
        <w:rPr>
          <w:sz w:val="28"/>
          <w:szCs w:val="28"/>
        </w:rPr>
      </w:pPr>
      <w:r w:rsidRPr="00C652B5">
        <w:rPr>
          <w:sz w:val="28"/>
          <w:szCs w:val="28"/>
        </w:rPr>
        <w:t>Типові вимоги до якості перехідних процесів при виході літака в площину посадкового курсу (</w:t>
      </w:r>
      <w:proofErr w:type="spellStart"/>
      <w:r w:rsidRPr="00C652B5">
        <w:rPr>
          <w:sz w:val="28"/>
          <w:szCs w:val="28"/>
        </w:rPr>
        <w:t>рівносигнальної</w:t>
      </w:r>
      <w:proofErr w:type="spellEnd"/>
      <w:r w:rsidRPr="00C652B5">
        <w:rPr>
          <w:sz w:val="28"/>
          <w:szCs w:val="28"/>
        </w:rPr>
        <w:t xml:space="preserve"> зони КРМ) і точності руху літака по ній такі: процес виходу літака в площину посадкового курсу (</w:t>
      </w:r>
      <w:proofErr w:type="spellStart"/>
      <w:r w:rsidRPr="00C652B5">
        <w:rPr>
          <w:sz w:val="28"/>
          <w:szCs w:val="28"/>
        </w:rPr>
        <w:t>рівносигнальної</w:t>
      </w:r>
      <w:proofErr w:type="spellEnd"/>
      <w:r w:rsidRPr="00C652B5">
        <w:rPr>
          <w:sz w:val="28"/>
          <w:szCs w:val="28"/>
        </w:rPr>
        <w:t xml:space="preserve"> зони КРМ) повинен наближатися до аперіодичного з одним </w:t>
      </w:r>
      <w:proofErr w:type="spellStart"/>
      <w:r w:rsidRPr="00C652B5">
        <w:rPr>
          <w:sz w:val="28"/>
          <w:szCs w:val="28"/>
        </w:rPr>
        <w:t>перерегулюванням</w:t>
      </w:r>
      <w:proofErr w:type="spellEnd"/>
      <w:r w:rsidRPr="00C652B5">
        <w:rPr>
          <w:sz w:val="28"/>
          <w:szCs w:val="28"/>
        </w:rPr>
        <w:t xml:space="preserve">, що не перевищує по вихідному сигналу КРП ±42 мкА; в усіх випадках він повинен закінчуватися до початку процесу «захвату» глісади, причому процес вважається закінченим, якщо вихідний сигнал КРП </w:t>
      </w:r>
      <w:r w:rsidRPr="00C652B5">
        <w:rPr>
          <w:sz w:val="28"/>
          <w:szCs w:val="28"/>
        </w:rPr>
        <w:lastRenderedPageBreak/>
        <w:t xml:space="preserve">увійшов у «трубку», що дорівнює  ±35 мкА і продовжує залишатися в межах цієї «трубки» з ймовірністю  </w:t>
      </w:r>
      <w:r w:rsidRPr="00C652B5">
        <w:rPr>
          <w:i/>
          <w:sz w:val="28"/>
          <w:szCs w:val="28"/>
        </w:rPr>
        <w:t>Р</w:t>
      </w:r>
      <w:r w:rsidRPr="00C652B5">
        <w:rPr>
          <w:sz w:val="28"/>
          <w:szCs w:val="28"/>
        </w:rPr>
        <w:t xml:space="preserve"> = 0,95  аж до висоти прийняття рішення.</w:t>
      </w:r>
    </w:p>
    <w:p w:rsidR="00567C15" w:rsidRPr="00C652B5" w:rsidRDefault="00567C15" w:rsidP="00567C15">
      <w:pPr>
        <w:pStyle w:val="ac"/>
        <w:ind w:firstLine="567"/>
        <w:rPr>
          <w:sz w:val="28"/>
          <w:szCs w:val="28"/>
        </w:rPr>
      </w:pPr>
      <w:r w:rsidRPr="00C652B5">
        <w:rPr>
          <w:sz w:val="28"/>
          <w:szCs w:val="28"/>
        </w:rPr>
        <w:t>Наведені вимоги повинні виконуватися при розумному поєднанні таких умов: зустрічний вітер зі швидкістю до 13 м/с, попутний вітер зі швидкістю до 5 м/с, турбулентність атмосфери</w:t>
      </w:r>
      <w:r>
        <w:rPr>
          <w:sz w:val="28"/>
          <w:szCs w:val="28"/>
        </w:rPr>
        <w:t xml:space="preserve"> </w:t>
      </w:r>
      <w:r w:rsidRPr="00C652B5">
        <w:rPr>
          <w:sz w:val="28"/>
          <w:szCs w:val="28"/>
        </w:rPr>
        <w:t xml:space="preserve">викликає нормальне перевантаження, яке не перевищує </w:t>
      </w:r>
      <w:proofErr w:type="spellStart"/>
      <w:r w:rsidRPr="00C652B5">
        <w:rPr>
          <w:sz w:val="32"/>
          <w:szCs w:val="32"/>
        </w:rPr>
        <w:t>σ</w:t>
      </w:r>
      <w:r w:rsidRPr="00C652B5">
        <w:rPr>
          <w:i/>
          <w:sz w:val="32"/>
          <w:szCs w:val="32"/>
          <w:vertAlign w:val="subscript"/>
        </w:rPr>
        <w:t>n</w:t>
      </w:r>
      <w:r w:rsidRPr="00C652B5">
        <w:rPr>
          <w:i/>
          <w:sz w:val="24"/>
          <w:szCs w:val="24"/>
          <w:vertAlign w:val="subscript"/>
        </w:rPr>
        <w:t>y</w:t>
      </w:r>
      <w:proofErr w:type="spellEnd"/>
      <w:r w:rsidRPr="00C652B5">
        <w:rPr>
          <w:sz w:val="28"/>
          <w:szCs w:val="28"/>
        </w:rPr>
        <w:t xml:space="preserve"> = 0,5.</w:t>
      </w:r>
    </w:p>
    <w:p w:rsidR="00567C15" w:rsidRPr="00C652B5" w:rsidRDefault="00567C15" w:rsidP="00567C15">
      <w:pPr>
        <w:pStyle w:val="ac"/>
        <w:ind w:firstLine="567"/>
        <w:rPr>
          <w:sz w:val="28"/>
          <w:szCs w:val="28"/>
        </w:rPr>
      </w:pPr>
      <w:r w:rsidRPr="00C652B5">
        <w:rPr>
          <w:sz w:val="28"/>
          <w:szCs w:val="28"/>
        </w:rPr>
        <w:t>Тривалість та характер процесу виходу літака в площину посадкового курсу залежить від точності настроювання параметрів САУ, ваги і швидкості руху літака, крутизни сигналу тракту КРМ–КРП та інших чинників.</w:t>
      </w:r>
    </w:p>
    <w:p w:rsidR="00567C15" w:rsidRPr="00C652B5" w:rsidRDefault="00567C15" w:rsidP="00567C15">
      <w:pPr>
        <w:pStyle w:val="af3"/>
        <w:ind w:firstLine="567"/>
      </w:pPr>
      <w:r w:rsidRPr="00C652B5">
        <w:rPr>
          <w:szCs w:val="28"/>
        </w:rPr>
        <w:t xml:space="preserve">Крутизною сигналу тракту КРМ–КРП  </w:t>
      </w:r>
      <w:proofErr w:type="spellStart"/>
      <w:r w:rsidRPr="00C652B5">
        <w:rPr>
          <w:i/>
          <w:szCs w:val="28"/>
        </w:rPr>
        <w:t>S</w:t>
      </w:r>
      <w:r w:rsidRPr="00A042F3">
        <w:rPr>
          <w:i/>
          <w:sz w:val="32"/>
          <w:szCs w:val="32"/>
          <w:vertAlign w:val="subscript"/>
        </w:rPr>
        <w:t>к</w:t>
      </w:r>
      <w:proofErr w:type="spellEnd"/>
      <w:r w:rsidRPr="00C652B5">
        <w:rPr>
          <w:szCs w:val="28"/>
        </w:rPr>
        <w:t xml:space="preserve">  називається </w:t>
      </w:r>
      <w:r w:rsidRPr="00C652B5">
        <w:t>параметр, який показує, на скільки зміниться струм на виході КРП при кутовому відхиленні літака відносно КРМ на 1</w:t>
      </w:r>
      <w:r w:rsidRPr="00C652B5">
        <w:rPr>
          <w:vertAlign w:val="superscript"/>
        </w:rPr>
        <w:t>0</w:t>
      </w:r>
      <w:r w:rsidRPr="00C652B5">
        <w:t>.</w:t>
      </w:r>
    </w:p>
    <w:p w:rsidR="00567C15" w:rsidRPr="00C652B5" w:rsidRDefault="00567C15" w:rsidP="00567C15">
      <w:pPr>
        <w:pStyle w:val="af3"/>
        <w:ind w:firstLine="567"/>
      </w:pPr>
      <w:r w:rsidRPr="00C652B5">
        <w:t xml:space="preserve">У залежності від виду та </w:t>
      </w:r>
      <w:r>
        <w:t>настроювання</w:t>
      </w:r>
      <w:r w:rsidRPr="00C652B5">
        <w:t xml:space="preserve"> </w:t>
      </w:r>
      <w:r>
        <w:t xml:space="preserve">параметрів </w:t>
      </w:r>
      <w:r w:rsidRPr="00C652B5">
        <w:t>обладнання КРМ та КРП крутизна сигналу тракту КРМ-КРП в різних аеропортах знаходиться в межах:</w:t>
      </w:r>
    </w:p>
    <w:p w:rsidR="00567C15" w:rsidRPr="00C652B5" w:rsidRDefault="00567C15" w:rsidP="00567C15">
      <w:pPr>
        <w:pStyle w:val="af3"/>
        <w:ind w:firstLine="567"/>
      </w:pPr>
      <w:r w:rsidRPr="00C652B5">
        <w:tab/>
      </w:r>
      <w:r w:rsidRPr="00C652B5">
        <w:tab/>
      </w:r>
      <w:r w:rsidRPr="00C652B5">
        <w:tab/>
      </w:r>
      <w:r w:rsidRPr="00C652B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Pr="00C652B5">
        <w:t xml:space="preserve"> = (54-280) мкА/град.</w:t>
      </w:r>
    </w:p>
    <w:p w:rsidR="00567C15" w:rsidRPr="00C652B5" w:rsidRDefault="00567C15" w:rsidP="00567C15">
      <w:pPr>
        <w:pStyle w:val="af"/>
        <w:spacing w:before="0" w:after="0"/>
        <w:rPr>
          <w:b w:val="0"/>
          <w:sz w:val="28"/>
          <w:szCs w:val="28"/>
        </w:rPr>
      </w:pPr>
      <w:bookmarkStart w:id="3" w:name="_Toc220423711"/>
    </w:p>
    <w:p w:rsidR="00567C15" w:rsidRPr="00C652B5" w:rsidRDefault="00567C15" w:rsidP="00567C15">
      <w:pPr>
        <w:pStyle w:val="af"/>
        <w:spacing w:before="0" w:after="0"/>
        <w:rPr>
          <w:sz w:val="28"/>
          <w:szCs w:val="28"/>
        </w:rPr>
      </w:pPr>
      <w:r w:rsidRPr="00C652B5">
        <w:rPr>
          <w:sz w:val="28"/>
          <w:szCs w:val="28"/>
        </w:rPr>
        <w:t xml:space="preserve">Математична модель динаміки польоту літака в режимі </w:t>
      </w:r>
    </w:p>
    <w:p w:rsidR="00567C15" w:rsidRPr="00C652B5" w:rsidRDefault="00567C15" w:rsidP="00567C15">
      <w:pPr>
        <w:pStyle w:val="af"/>
        <w:spacing w:before="0" w:after="0"/>
        <w:rPr>
          <w:sz w:val="28"/>
          <w:szCs w:val="28"/>
        </w:rPr>
      </w:pPr>
      <w:r w:rsidRPr="00C652B5">
        <w:rPr>
          <w:sz w:val="28"/>
          <w:szCs w:val="28"/>
        </w:rPr>
        <w:t>автоматичного заходу на посадку</w:t>
      </w:r>
      <w:bookmarkEnd w:id="3"/>
      <w:r w:rsidRPr="00C652B5">
        <w:rPr>
          <w:sz w:val="28"/>
          <w:szCs w:val="28"/>
        </w:rPr>
        <w:t xml:space="preserve"> за сигналами КРМ</w:t>
      </w:r>
    </w:p>
    <w:p w:rsidR="00567C15" w:rsidRPr="00C652B5" w:rsidRDefault="00567C15" w:rsidP="00567C15">
      <w:pPr>
        <w:pStyle w:val="ac"/>
        <w:ind w:firstLine="567"/>
        <w:rPr>
          <w:sz w:val="28"/>
          <w:szCs w:val="28"/>
        </w:rPr>
      </w:pPr>
      <w:r w:rsidRPr="00C652B5">
        <w:rPr>
          <w:sz w:val="28"/>
          <w:szCs w:val="28"/>
        </w:rPr>
        <w:t xml:space="preserve">У режимі заходу на посадку рух літака за сигналами радіотехнічних систем характеризується порівняно малим діапазоном зміни більшості параметрів польоту відносно їх значень у вихідному горизонтальному польоті перед початком режиму, що дозволяє використовувати </w:t>
      </w:r>
      <w:proofErr w:type="spellStart"/>
      <w:r w:rsidRPr="00C652B5">
        <w:rPr>
          <w:sz w:val="28"/>
          <w:szCs w:val="28"/>
        </w:rPr>
        <w:t>лінеаризовані</w:t>
      </w:r>
      <w:proofErr w:type="spellEnd"/>
      <w:r w:rsidRPr="00C652B5">
        <w:rPr>
          <w:sz w:val="28"/>
          <w:szCs w:val="28"/>
        </w:rPr>
        <w:t xml:space="preserve"> диференціальні рівняння.</w:t>
      </w:r>
    </w:p>
    <w:p w:rsidR="00567C15" w:rsidRPr="00C652B5" w:rsidRDefault="00567C15" w:rsidP="00567C15">
      <w:pPr>
        <w:pStyle w:val="ac"/>
        <w:ind w:firstLine="567"/>
        <w:rPr>
          <w:sz w:val="28"/>
          <w:szCs w:val="28"/>
        </w:rPr>
      </w:pPr>
      <w:r w:rsidRPr="00C652B5">
        <w:rPr>
          <w:sz w:val="28"/>
          <w:szCs w:val="28"/>
        </w:rPr>
        <w:t>З метою спрощення будемо вважати, що рух літака здійснюється з постійною швидкістю</w:t>
      </w:r>
      <w:r w:rsidRPr="00C652B5">
        <w:rPr>
          <w:i/>
          <w:sz w:val="28"/>
          <w:szCs w:val="28"/>
        </w:rPr>
        <w:t xml:space="preserve"> V =</w:t>
      </w:r>
      <w:r w:rsidRPr="00C652B5">
        <w:rPr>
          <w:sz w:val="28"/>
          <w:szCs w:val="28"/>
        </w:rPr>
        <w:t xml:space="preserve"> </w:t>
      </w:r>
      <w:r w:rsidRPr="00C652B5">
        <w:rPr>
          <w:i/>
          <w:sz w:val="28"/>
          <w:szCs w:val="28"/>
        </w:rPr>
        <w:t>V</w:t>
      </w:r>
      <w:r w:rsidRPr="00C652B5">
        <w:rPr>
          <w:i/>
          <w:sz w:val="28"/>
          <w:szCs w:val="28"/>
          <w:vertAlign w:val="subscript"/>
        </w:rPr>
        <w:t xml:space="preserve">0 </w:t>
      </w:r>
      <w:r w:rsidRPr="00C652B5">
        <w:rPr>
          <w:sz w:val="28"/>
          <w:szCs w:val="28"/>
        </w:rPr>
        <w:t xml:space="preserve">. Тоді </w:t>
      </w:r>
      <w:proofErr w:type="spellStart"/>
      <w:r w:rsidRPr="00C652B5">
        <w:rPr>
          <w:sz w:val="28"/>
          <w:szCs w:val="28"/>
        </w:rPr>
        <w:t>лінеаризовані</w:t>
      </w:r>
      <w:proofErr w:type="spellEnd"/>
      <w:r w:rsidRPr="00C652B5">
        <w:rPr>
          <w:sz w:val="28"/>
          <w:szCs w:val="28"/>
        </w:rPr>
        <w:t xml:space="preserve"> диференціальні рівняння руху літака в бічній площині можна записати в такому вигляді (знак варіації</w:t>
      </w:r>
      <w:r>
        <w:rPr>
          <w:sz w:val="28"/>
          <w:szCs w:val="28"/>
        </w:rPr>
        <w:t xml:space="preserve"> Δ</w:t>
      </w:r>
      <w:r w:rsidRPr="00C652B5">
        <w:rPr>
          <w:sz w:val="28"/>
          <w:szCs w:val="28"/>
        </w:rPr>
        <w:t xml:space="preserve"> опущено, позначення параметрів загальноприйняті, </w:t>
      </w:r>
      <m:oMath>
        <m:r>
          <w:rPr>
            <w:rFonts w:ascii="Cambria Math" w:hAnsi="Cambria Math"/>
            <w:sz w:val="28"/>
            <w:szCs w:val="28"/>
          </w:rPr>
          <m:t>ψ</m:t>
        </m:r>
      </m:oMath>
      <w:r w:rsidRPr="00C652B5">
        <w:rPr>
          <w:position w:val="-6"/>
          <w:vertAlign w:val="subscript"/>
        </w:rPr>
        <w:t xml:space="preserve">ЗПС </w:t>
      </w:r>
      <w:r w:rsidRPr="00C652B5">
        <w:rPr>
          <w:position w:val="-10"/>
          <w:sz w:val="28"/>
          <w:szCs w:val="28"/>
        </w:rPr>
        <w:t xml:space="preserve"> </w:t>
      </w:r>
      <w:r w:rsidRPr="00C652B5">
        <w:rPr>
          <w:sz w:val="28"/>
          <w:szCs w:val="28"/>
        </w:rPr>
        <w:t>= 0</w:t>
      </w:r>
      <w:r w:rsidRPr="00C652B5">
        <w:rPr>
          <w:sz w:val="28"/>
          <w:szCs w:val="28"/>
          <w:vertAlign w:val="superscript"/>
        </w:rPr>
        <w:t>0</w:t>
      </w:r>
      <w:r w:rsidRPr="00C652B5">
        <w:rPr>
          <w:sz w:val="28"/>
          <w:szCs w:val="28"/>
        </w:rPr>
        <w:t>):</w:t>
      </w:r>
    </w:p>
    <w:p w:rsidR="00567C15" w:rsidRPr="00C652B5" w:rsidRDefault="00567C15" w:rsidP="00567C15">
      <w:pPr>
        <w:pStyle w:val="a7"/>
        <w:spacing w:before="120"/>
        <w:jc w:val="both"/>
        <w:rPr>
          <w:sz w:val="28"/>
          <w:szCs w:val="28"/>
        </w:rPr>
      </w:pPr>
      <w:r w:rsidRPr="00C652B5">
        <w:rPr>
          <w:sz w:val="28"/>
          <w:szCs w:val="28"/>
        </w:rPr>
        <w:tab/>
      </w:r>
      <w:r w:rsidRPr="00C652B5">
        <w:rPr>
          <w:sz w:val="28"/>
          <w:szCs w:val="28"/>
        </w:rPr>
        <w:tab/>
      </w:r>
      <w:r w:rsidRPr="00C652B5">
        <w:rPr>
          <w:sz w:val="28"/>
          <w:szCs w:val="28"/>
        </w:rPr>
        <w:tab/>
      </w:r>
      <m:oMath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</m:acc>
      </m:oMath>
      <w:r w:rsidRPr="00C652B5">
        <w:rPr>
          <w:sz w:val="28"/>
          <w:szCs w:val="28"/>
        </w:rPr>
        <w:t xml:space="preserve"> = – </w:t>
      </w:r>
      <w:r w:rsidRPr="00C652B5">
        <w:rPr>
          <w:i/>
          <w:sz w:val="28"/>
          <w:szCs w:val="28"/>
        </w:rPr>
        <w:t>a</w:t>
      </w:r>
      <w:r w:rsidRPr="00C652B5">
        <w:rPr>
          <w:i/>
          <w:sz w:val="28"/>
          <w:szCs w:val="28"/>
          <w:vertAlign w:val="subscript"/>
        </w:rPr>
        <w:t>1</w:t>
      </w:r>
      <w:r w:rsidRPr="00C652B5">
        <w:rPr>
          <w:i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</m:acc>
      </m:oMath>
      <w:r w:rsidRPr="00C652B5">
        <w:rPr>
          <w:i/>
          <w:sz w:val="28"/>
          <w:szCs w:val="28"/>
        </w:rPr>
        <w:t xml:space="preserve"> </w:t>
      </w:r>
      <w:r w:rsidRPr="00C652B5">
        <w:rPr>
          <w:sz w:val="28"/>
          <w:szCs w:val="28"/>
        </w:rPr>
        <w:t>–</w:t>
      </w:r>
      <w:r w:rsidRPr="00C652B5">
        <w:rPr>
          <w:i/>
          <w:sz w:val="28"/>
          <w:szCs w:val="28"/>
        </w:rPr>
        <w:t xml:space="preserve"> b</w:t>
      </w:r>
      <w:r w:rsidRPr="00C652B5">
        <w:rPr>
          <w:i/>
          <w:sz w:val="28"/>
          <w:szCs w:val="28"/>
          <w:vertAlign w:val="subscript"/>
        </w:rPr>
        <w:t>6</w:t>
      </w:r>
      <w:r w:rsidRPr="00C652B5">
        <w:rPr>
          <w:i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</m:acc>
      </m:oMath>
      <w:r w:rsidRPr="00C652B5">
        <w:rPr>
          <w:i/>
          <w:sz w:val="28"/>
          <w:szCs w:val="28"/>
        </w:rPr>
        <w:t xml:space="preserve"> </w:t>
      </w:r>
      <w:r w:rsidRPr="00C652B5">
        <w:rPr>
          <w:sz w:val="28"/>
          <w:szCs w:val="28"/>
        </w:rPr>
        <w:t xml:space="preserve">– </w:t>
      </w:r>
      <w:r w:rsidRPr="00C652B5">
        <w:rPr>
          <w:i/>
          <w:sz w:val="28"/>
          <w:szCs w:val="28"/>
        </w:rPr>
        <w:t>a</w:t>
      </w:r>
      <w:r w:rsidRPr="00C652B5">
        <w:rPr>
          <w:i/>
          <w:sz w:val="28"/>
          <w:szCs w:val="28"/>
          <w:vertAlign w:val="subscript"/>
        </w:rPr>
        <w:t>2</w:t>
      </w:r>
      <w:r w:rsidRPr="00C652B5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 w:rsidRPr="00C652B5">
        <w:rPr>
          <w:i/>
          <w:sz w:val="28"/>
          <w:szCs w:val="28"/>
        </w:rPr>
        <w:t xml:space="preserve"> – a</w:t>
      </w:r>
      <w:r w:rsidRPr="00C652B5">
        <w:rPr>
          <w:i/>
          <w:sz w:val="28"/>
          <w:szCs w:val="28"/>
          <w:vertAlign w:val="subscript"/>
        </w:rPr>
        <w:t>3</w:t>
      </w:r>
      <w:r w:rsidRPr="00C652B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Pr="00C652B5">
        <w:rPr>
          <w:sz w:val="28"/>
          <w:szCs w:val="28"/>
        </w:rPr>
        <w:t xml:space="preserve"> – </w:t>
      </w:r>
      <w:r w:rsidRPr="00C652B5">
        <w:rPr>
          <w:i/>
          <w:sz w:val="28"/>
          <w:szCs w:val="28"/>
        </w:rPr>
        <w:t>b</w:t>
      </w:r>
      <w:r w:rsidRPr="00C652B5">
        <w:rPr>
          <w:i/>
          <w:sz w:val="28"/>
          <w:szCs w:val="28"/>
          <w:vertAlign w:val="subscript"/>
        </w:rPr>
        <w:t>5</w:t>
      </w:r>
      <w:r w:rsidRPr="00C652B5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</m:oMath>
    </w:p>
    <w:p w:rsidR="00567C15" w:rsidRPr="00C652B5" w:rsidRDefault="00567C15" w:rsidP="00567C15">
      <w:pPr>
        <w:pStyle w:val="a7"/>
        <w:jc w:val="both"/>
        <w:rPr>
          <w:i/>
          <w:sz w:val="28"/>
          <w:szCs w:val="28"/>
        </w:rPr>
      </w:pPr>
      <w:r w:rsidRPr="00C652B5">
        <w:rPr>
          <w:sz w:val="28"/>
          <w:szCs w:val="28"/>
        </w:rPr>
        <w:t xml:space="preserve">       </w:t>
      </w:r>
      <w:r w:rsidRPr="00C652B5">
        <w:rPr>
          <w:sz w:val="28"/>
          <w:szCs w:val="28"/>
        </w:rPr>
        <w:tab/>
      </w:r>
      <w:r w:rsidRPr="00C652B5">
        <w:rPr>
          <w:sz w:val="28"/>
          <w:szCs w:val="28"/>
        </w:rPr>
        <w:tab/>
      </w:r>
      <w:r w:rsidRPr="00C652B5">
        <w:rPr>
          <w:sz w:val="28"/>
          <w:szCs w:val="28"/>
        </w:rPr>
        <w:tab/>
      </w:r>
      <m:oMath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</m:acc>
      </m:oMath>
      <w:r w:rsidRPr="00C652B5">
        <w:rPr>
          <w:sz w:val="28"/>
          <w:szCs w:val="28"/>
        </w:rPr>
        <w:t xml:space="preserve"> = – </w:t>
      </w:r>
      <w:r w:rsidRPr="00C652B5">
        <w:rPr>
          <w:i/>
          <w:sz w:val="28"/>
          <w:szCs w:val="28"/>
        </w:rPr>
        <w:t>a</w:t>
      </w:r>
      <w:r w:rsidRPr="00C652B5">
        <w:rPr>
          <w:i/>
          <w:sz w:val="28"/>
          <w:szCs w:val="28"/>
          <w:vertAlign w:val="subscript"/>
        </w:rPr>
        <w:t>6</w:t>
      </w:r>
      <w:r w:rsidRPr="00C652B5">
        <w:rPr>
          <w:i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</m:acc>
      </m:oMath>
      <w:r w:rsidRPr="00C652B5">
        <w:rPr>
          <w:i/>
          <w:sz w:val="28"/>
          <w:szCs w:val="28"/>
        </w:rPr>
        <w:t xml:space="preserve"> </w:t>
      </w:r>
      <w:r w:rsidRPr="00C652B5">
        <w:rPr>
          <w:sz w:val="28"/>
          <w:szCs w:val="28"/>
        </w:rPr>
        <w:t>–</w:t>
      </w:r>
      <w:r w:rsidRPr="00C652B5">
        <w:rPr>
          <w:i/>
          <w:sz w:val="28"/>
          <w:szCs w:val="28"/>
        </w:rPr>
        <w:t xml:space="preserve"> b</w:t>
      </w:r>
      <w:r w:rsidRPr="00C652B5">
        <w:rPr>
          <w:i/>
          <w:sz w:val="28"/>
          <w:szCs w:val="28"/>
          <w:vertAlign w:val="subscript"/>
        </w:rPr>
        <w:t>1</w:t>
      </w:r>
      <w:r w:rsidRPr="00C652B5">
        <w:rPr>
          <w:i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</m:acc>
      </m:oMath>
      <w:r w:rsidRPr="00C652B5">
        <w:rPr>
          <w:i/>
          <w:sz w:val="28"/>
          <w:szCs w:val="28"/>
        </w:rPr>
        <w:t xml:space="preserve"> </w:t>
      </w:r>
      <w:r w:rsidRPr="00C652B5">
        <w:rPr>
          <w:sz w:val="28"/>
          <w:szCs w:val="28"/>
        </w:rPr>
        <w:t xml:space="preserve">– </w:t>
      </w:r>
      <w:r w:rsidRPr="00C652B5">
        <w:rPr>
          <w:i/>
          <w:sz w:val="28"/>
          <w:szCs w:val="28"/>
        </w:rPr>
        <w:t>b</w:t>
      </w:r>
      <w:r w:rsidRPr="00C652B5">
        <w:rPr>
          <w:i/>
          <w:sz w:val="28"/>
          <w:szCs w:val="28"/>
          <w:vertAlign w:val="subscript"/>
        </w:rPr>
        <w:t>2</w:t>
      </w:r>
      <w:r w:rsidRPr="00C652B5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 w:rsidRPr="00C652B5">
        <w:rPr>
          <w:i/>
          <w:sz w:val="28"/>
          <w:szCs w:val="28"/>
        </w:rPr>
        <w:t xml:space="preserve"> – a</w:t>
      </w:r>
      <w:r w:rsidRPr="00C652B5">
        <w:rPr>
          <w:i/>
          <w:sz w:val="28"/>
          <w:szCs w:val="28"/>
          <w:vertAlign w:val="subscript"/>
        </w:rPr>
        <w:t>5</w:t>
      </w:r>
      <w:r w:rsidRPr="00C652B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Pr="00C652B5">
        <w:rPr>
          <w:sz w:val="28"/>
          <w:szCs w:val="28"/>
        </w:rPr>
        <w:t xml:space="preserve"> – </w:t>
      </w:r>
      <w:r w:rsidRPr="00C652B5">
        <w:rPr>
          <w:i/>
          <w:sz w:val="28"/>
          <w:szCs w:val="28"/>
        </w:rPr>
        <w:t>b</w:t>
      </w:r>
      <w:r w:rsidRPr="00C652B5">
        <w:rPr>
          <w:i/>
          <w:sz w:val="28"/>
          <w:szCs w:val="28"/>
          <w:vertAlign w:val="subscript"/>
        </w:rPr>
        <w:t>3</w:t>
      </w:r>
      <w:r w:rsidRPr="00C652B5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</m:oMath>
    </w:p>
    <w:p w:rsidR="00567C15" w:rsidRPr="00C652B5" w:rsidRDefault="00567C15" w:rsidP="00567C15">
      <w:pPr>
        <w:pStyle w:val="a7"/>
        <w:jc w:val="both"/>
        <w:rPr>
          <w:sz w:val="28"/>
          <w:szCs w:val="28"/>
        </w:rPr>
      </w:pPr>
      <w:r w:rsidRPr="00C652B5">
        <w:rPr>
          <w:i/>
          <w:sz w:val="28"/>
          <w:szCs w:val="28"/>
        </w:rPr>
        <w:tab/>
      </w:r>
      <w:r w:rsidRPr="00C652B5">
        <w:rPr>
          <w:i/>
          <w:sz w:val="28"/>
          <w:szCs w:val="28"/>
        </w:rPr>
        <w:tab/>
      </w:r>
      <w:r w:rsidRPr="00C652B5">
        <w:rPr>
          <w:i/>
          <w:sz w:val="28"/>
          <w:szCs w:val="28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</m:acc>
      </m:oMath>
      <w:r w:rsidRPr="00C652B5">
        <w:rPr>
          <w:i/>
          <w:sz w:val="28"/>
          <w:szCs w:val="28"/>
        </w:rPr>
        <w:t xml:space="preserve"> =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</m:acc>
      </m:oMath>
      <w:r w:rsidRPr="00C652B5">
        <w:rPr>
          <w:i/>
          <w:sz w:val="28"/>
          <w:szCs w:val="28"/>
        </w:rPr>
        <w:t xml:space="preserve"> + b</w:t>
      </w:r>
      <w:r w:rsidRPr="00C652B5">
        <w:rPr>
          <w:i/>
          <w:sz w:val="28"/>
          <w:szCs w:val="28"/>
          <w:vertAlign w:val="subscript"/>
        </w:rPr>
        <w:t>7</w:t>
      </w:r>
      <w:r w:rsidRPr="00C652B5">
        <w:rPr>
          <w:i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</m:acc>
      </m:oMath>
      <w:r w:rsidRPr="00C652B5">
        <w:rPr>
          <w:i/>
          <w:sz w:val="28"/>
          <w:szCs w:val="28"/>
        </w:rPr>
        <w:t xml:space="preserve"> + b</w:t>
      </w:r>
      <w:r w:rsidRPr="00C652B5">
        <w:rPr>
          <w:i/>
          <w:sz w:val="28"/>
          <w:szCs w:val="28"/>
          <w:vertAlign w:val="subscript"/>
        </w:rPr>
        <w:t>4</w:t>
      </w:r>
      <w:r w:rsidRPr="00C652B5">
        <w:rPr>
          <w:i/>
          <w:sz w:val="28"/>
          <w:szCs w:val="28"/>
        </w:rPr>
        <w:t xml:space="preserve"> γ – a</w:t>
      </w:r>
      <w:r w:rsidRPr="00C652B5">
        <w:rPr>
          <w:i/>
          <w:sz w:val="28"/>
          <w:szCs w:val="28"/>
          <w:vertAlign w:val="subscript"/>
        </w:rPr>
        <w:t>4</w:t>
      </w:r>
      <w:r w:rsidRPr="00C652B5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 w:rsidRPr="00C652B5">
        <w:rPr>
          <w:i/>
          <w:sz w:val="28"/>
          <w:szCs w:val="28"/>
        </w:rPr>
        <w:t xml:space="preserve"> – a</w:t>
      </w:r>
      <w:r w:rsidRPr="00C652B5">
        <w:rPr>
          <w:i/>
          <w:sz w:val="28"/>
          <w:szCs w:val="28"/>
          <w:vertAlign w:val="subscript"/>
        </w:rPr>
        <w:t>7</w:t>
      </w:r>
      <w:r w:rsidRPr="00C652B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Pr="00C652B5">
        <w:rPr>
          <w:sz w:val="28"/>
          <w:szCs w:val="28"/>
        </w:rPr>
        <w:t xml:space="preserve"> </w:t>
      </w:r>
    </w:p>
    <w:p w:rsidR="00567C15" w:rsidRPr="00C652B5" w:rsidRDefault="00567C15" w:rsidP="00567C15">
      <w:pPr>
        <w:pStyle w:val="a7"/>
        <w:rPr>
          <w:sz w:val="28"/>
          <w:szCs w:val="28"/>
          <w:vertAlign w:val="subscript"/>
        </w:rPr>
      </w:pPr>
      <w:r w:rsidRPr="00C652B5">
        <w:rPr>
          <w:sz w:val="28"/>
          <w:szCs w:val="28"/>
        </w:rPr>
        <w:tab/>
      </w:r>
      <w:r w:rsidRPr="00C652B5">
        <w:rPr>
          <w:sz w:val="28"/>
          <w:szCs w:val="28"/>
        </w:rPr>
        <w:tab/>
      </w:r>
      <w:r w:rsidRPr="00C652B5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</m:oMath>
      <w:r w:rsidRPr="00C652B5">
        <w:rPr>
          <w:sz w:val="28"/>
          <w:szCs w:val="28"/>
        </w:rPr>
        <w:t xml:space="preserve"> = </w:t>
      </w:r>
      <w:r w:rsidRPr="00C652B5">
        <w:rPr>
          <w:i/>
          <w:sz w:val="28"/>
          <w:szCs w:val="28"/>
        </w:rPr>
        <w:t>–</w:t>
      </w:r>
      <w:r w:rsidRPr="00C652B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ψ</m:t>
        </m:r>
      </m:oMath>
      <w:r w:rsidRPr="00C652B5">
        <w:rPr>
          <w:sz w:val="28"/>
          <w:szCs w:val="28"/>
        </w:rPr>
        <w:t xml:space="preserve"> </w:t>
      </w:r>
      <w:r w:rsidRPr="00C652B5">
        <w:rPr>
          <w:sz w:val="28"/>
          <w:szCs w:val="28"/>
        </w:rPr>
        <w:tab/>
      </w:r>
      <w:r w:rsidRPr="00C652B5">
        <w:rPr>
          <w:sz w:val="28"/>
          <w:szCs w:val="28"/>
        </w:rPr>
        <w:tab/>
      </w:r>
      <w:r w:rsidRPr="00C652B5">
        <w:rPr>
          <w:sz w:val="28"/>
          <w:szCs w:val="28"/>
        </w:rPr>
        <w:tab/>
      </w:r>
    </w:p>
    <w:p w:rsidR="00567C15" w:rsidRPr="00C652B5" w:rsidRDefault="00567C15" w:rsidP="00567C15">
      <w:pPr>
        <w:pStyle w:val="a7"/>
        <w:jc w:val="both"/>
        <w:rPr>
          <w:sz w:val="28"/>
          <w:szCs w:val="28"/>
        </w:rPr>
      </w:pPr>
      <w:r w:rsidRPr="00C652B5">
        <w:rPr>
          <w:sz w:val="28"/>
          <w:szCs w:val="28"/>
        </w:rPr>
        <w:tab/>
      </w:r>
      <w:r w:rsidRPr="00C652B5">
        <w:rPr>
          <w:sz w:val="28"/>
          <w:szCs w:val="28"/>
        </w:rPr>
        <w:tab/>
      </w:r>
      <w:r w:rsidRPr="00C652B5">
        <w:rPr>
          <w:sz w:val="28"/>
          <w:szCs w:val="28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Pr="00C652B5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ш</m:t>
            </m:r>
          </m:sub>
        </m:sSub>
      </m:oMath>
      <w:r w:rsidRPr="00C652B5">
        <w:rPr>
          <w:sz w:val="28"/>
          <w:szCs w:val="28"/>
        </w:rPr>
        <w:t xml:space="preserve"> Sin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+β)</m:t>
        </m:r>
      </m:oMath>
      <w:r w:rsidRPr="00C652B5">
        <w:rPr>
          <w:sz w:val="28"/>
          <w:szCs w:val="28"/>
        </w:rPr>
        <w:t xml:space="preserve">   </w:t>
      </w:r>
    </w:p>
    <w:p w:rsidR="00567C15" w:rsidRPr="00C652B5" w:rsidRDefault="004D1D96" w:rsidP="00567C15">
      <w:pPr>
        <w:ind w:left="1416" w:firstLine="708"/>
        <w:rPr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зпс</m:t>
            </m:r>
          </m:sub>
        </m:sSub>
      </m:oMath>
      <w:r w:rsidR="00567C15" w:rsidRPr="00C652B5">
        <w:rPr>
          <w:sz w:val="32"/>
          <w:szCs w:val="32"/>
        </w:rPr>
        <w:t xml:space="preserve"> </w:t>
      </w:r>
      <w:r w:rsidR="00567C15" w:rsidRPr="00C652B5">
        <w:rPr>
          <w:sz w:val="28"/>
          <w:szCs w:val="28"/>
        </w:rPr>
        <w:t>=</w:t>
      </w:r>
      <w:r w:rsidR="00567C1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ш</m:t>
            </m:r>
          </m:sub>
        </m:sSub>
      </m:oMath>
      <w:r w:rsidR="00567C15" w:rsidRPr="00C652B5">
        <w:rPr>
          <w:sz w:val="28"/>
          <w:szCs w:val="28"/>
        </w:rPr>
        <w:t xml:space="preserve"> Cos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+β)</m:t>
        </m:r>
      </m:oMath>
      <w:r w:rsidRPr="00C652B5">
        <w:rPr>
          <w:sz w:val="28"/>
          <w:szCs w:val="28"/>
        </w:rPr>
        <w:fldChar w:fldCharType="begin"/>
      </w:r>
      <w:r w:rsidR="00567C15" w:rsidRPr="00C652B5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+β)</m:t>
        </m:r>
      </m:oMath>
      <w:r w:rsidR="00567C15" w:rsidRPr="00C652B5">
        <w:rPr>
          <w:sz w:val="28"/>
          <w:szCs w:val="28"/>
        </w:rPr>
        <w:instrText xml:space="preserve"> </w:instrText>
      </w:r>
      <w:r w:rsidRPr="00C652B5">
        <w:rPr>
          <w:sz w:val="28"/>
          <w:szCs w:val="28"/>
        </w:rPr>
        <w:fldChar w:fldCharType="end"/>
      </w:r>
      <w:r w:rsidR="00567C15" w:rsidRPr="00C652B5">
        <w:rPr>
          <w:sz w:val="28"/>
          <w:szCs w:val="28"/>
        </w:rPr>
        <w:t xml:space="preserve">  </w:t>
      </w:r>
    </w:p>
    <w:p w:rsidR="00567C15" w:rsidRPr="00567C15" w:rsidRDefault="00567C15" w:rsidP="00567C1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67C1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Закон управління САУ в режимі </w:t>
      </w:r>
      <w:proofErr w:type="spellStart"/>
      <w:r w:rsidRPr="00567C1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АЗП</w:t>
      </w:r>
      <w:proofErr w:type="spellEnd"/>
      <w:r w:rsidRPr="00567C1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за сигналами КРМ</w:t>
      </w:r>
    </w:p>
    <w:p w:rsidR="00567C15" w:rsidRPr="00567C15" w:rsidRDefault="00567C15" w:rsidP="00567C1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67C1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(бічний канал)</w:t>
      </w:r>
    </w:p>
    <w:p w:rsidR="00567C15" w:rsidRPr="00567C15" w:rsidRDefault="00567C15" w:rsidP="00567C15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>Спрощений закон управління САУ в режимі автоматичного заходу на посадку за сигналами КРМ у бічній площині має такий вигляд:</w:t>
      </w:r>
    </w:p>
    <w:p w:rsidR="00567C15" w:rsidRPr="00567C15" w:rsidRDefault="004D1D96" w:rsidP="00567C15">
      <w:pPr>
        <w:spacing w:before="120" w:after="0" w:line="360" w:lineRule="auto"/>
        <w:ind w:left="1416" w:firstLine="708"/>
        <w:rPr>
          <w:rFonts w:ascii="Times New Roman" w:eastAsia="Times New Roman" w:hAnsi="Times New Roman" w:cs="Times New Roman"/>
          <w:sz w:val="20"/>
          <w:szCs w:val="20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proofErr w:type="spellStart"/>
      <w:r w:rsidR="00567C15" w:rsidRPr="00567C1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F</w:t>
      </w:r>
      <w:r w:rsidR="00567C15" w:rsidRPr="00567C15">
        <w:rPr>
          <w:rFonts w:ascii="Times New Roman" w:eastAsia="Times New Roman" w:hAnsi="Times New Roman" w:cs="Times New Roman"/>
          <w:sz w:val="32"/>
          <w:szCs w:val="32"/>
          <w:vertAlign w:val="subscript"/>
          <w:lang w:val="uk-UA"/>
        </w:rPr>
        <w:t>δ</w:t>
      </w:r>
      <w:r w:rsidR="00567C15" w:rsidRPr="00567C15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e</w:t>
      </w:r>
      <w:proofErr w:type="spellEnd"/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γ</m:t>
                </m:r>
              </m:sub>
            </m:sSub>
            <m:d>
              <m:d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γ-</m:t>
                </m:r>
                <m:sSub>
                  <m:sSubPr>
                    <m:ctrlPr>
                      <w:rPr>
                        <w:rFonts w:ascii="Cambria Math" w:eastAsia="Calibri" w:hAnsi="Cambria Math" w:cs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зад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 w:cs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ωx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ωx</m:t>
                    </m:r>
                  </m:sub>
                </m:s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 xml:space="preserve"> p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ωx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p + 1</m:t>
                </m:r>
              </m:den>
            </m:f>
            <m:sSub>
              <m:sSubPr>
                <m:ctrlPr>
                  <w:rPr>
                    <w:rFonts w:ascii="Cambria Math" w:eastAsia="Calibri" w:hAnsi="Cambria Math" w:cs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</m:sub>
            </m:sSub>
          </m:e>
        </m:d>
      </m:oMath>
    </w:p>
    <w:p w:rsidR="00567C15" w:rsidRPr="00567C15" w:rsidRDefault="004D1D96" w:rsidP="00567C15">
      <w:pPr>
        <w:spacing w:after="0" w:line="360" w:lineRule="auto"/>
        <w:ind w:left="1416" w:firstLine="708"/>
        <w:rPr>
          <w:rFonts w:ascii="Times New Roman" w:eastAsia="Times New Roman" w:hAnsi="Times New Roman" w:cs="Times New Roman"/>
          <w:sz w:val="20"/>
          <w:szCs w:val="20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proofErr w:type="spellStart"/>
      <w:r w:rsidR="00567C15" w:rsidRPr="00567C1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F</w:t>
      </w:r>
      <w:r w:rsidR="00567C15" w:rsidRPr="00567C15">
        <w:rPr>
          <w:rFonts w:ascii="Times New Roman" w:eastAsia="Times New Roman" w:hAnsi="Times New Roman" w:cs="Times New Roman"/>
          <w:sz w:val="32"/>
          <w:szCs w:val="32"/>
          <w:vertAlign w:val="subscript"/>
          <w:lang w:val="uk-UA"/>
        </w:rPr>
        <w:t>δ</w:t>
      </w:r>
      <w:r w:rsidR="00567C15" w:rsidRPr="00567C15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н</w:t>
      </w:r>
      <w:proofErr w:type="spellEnd"/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ωy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ωy</m:t>
                    </m:r>
                  </m:sub>
                </m:s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 xml:space="preserve"> p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ωy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p + 1</m:t>
                </m:r>
              </m:den>
            </m:f>
            <m:sSub>
              <m:sSubPr>
                <m:ctrlPr>
                  <w:rPr>
                    <w:rFonts w:ascii="Cambria Math" w:eastAsia="Calibri" w:hAnsi="Cambria Math" w:cs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 xml:space="preserve">y 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 xml:space="preserve">+ </m:t>
            </m:r>
            <m:sSubSup>
              <m:sSubSupPr>
                <m:ctrlPr>
                  <w:rPr>
                    <w:rFonts w:ascii="Cambria Math" w:eastAsia="Calibri" w:hAnsi="Cambria Math" w:cs="Cambria Math"/>
                    <w:i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ωy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*</m:t>
                </m:r>
              </m:sup>
            </m:sSubSup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="Calibri" w:hAnsi="Cambria Math" w:cs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y</m:t>
                </m:r>
              </m:sub>
            </m:sSub>
          </m:e>
        </m:d>
      </m:oMath>
    </w:p>
    <w:p w:rsidR="00567C15" w:rsidRPr="00567C15" w:rsidRDefault="004D1D96" w:rsidP="00567C15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0"/>
          <w:szCs w:val="20"/>
          <w:lang w:val="uk-UA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зад</m:t>
            </m:r>
          </m:sub>
        </m:sSub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 w:rsidR="007A5ED2" w:rsidRPr="004D1D96">
        <w:rPr>
          <w:rFonts w:ascii="Times New Roman" w:eastAsia="Times New Roman" w:hAnsi="Times New Roman" w:cs="Times New Roman"/>
          <w:position w:val="-6"/>
          <w:sz w:val="20"/>
          <w:szCs w:val="20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5pt;height:16.35pt" equationxml="&lt;">
            <v:imagedata r:id="rId7" o:title="" chromakey="white"/>
          </v:shape>
        </w:pict>
      </w:r>
      <w:r w:rsidR="00567C15" w:rsidRPr="00567C1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F</w:t>
      </w:r>
      <w:r w:rsidR="00567C15" w:rsidRPr="00567C15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6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Δ</m:t>
            </m:r>
            <m:r>
              <w:rPr>
                <w:rFonts w:ascii="Cambria Math" w:hAnsi="Cambria Math"/>
                <w:sz w:val="28"/>
                <w:szCs w:val="28"/>
              </w:rPr>
              <m:t>ψ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 xml:space="preserve">5 </m:t>
                    </m:r>
                  </m:sub>
                </m:s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p + 1</m:t>
                </m:r>
              </m:den>
            </m:f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Δ</m:t>
            </m:r>
            <m:r>
              <w:rPr>
                <w:rFonts w:ascii="Cambria Math" w:hAnsi="Cambria Math"/>
                <w:sz w:val="28"/>
                <w:szCs w:val="28"/>
              </w:rPr>
              <m:t>ψ</m:t>
            </m:r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 xml:space="preserve">17 </m:t>
                    </m:r>
                  </m:sub>
                </m:s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17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p + 1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(-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Δ</m:t>
            </m:r>
            <m:r>
              <w:rPr>
                <w:rFonts w:ascii="Cambria Math" w:hAnsi="Cambria Math"/>
                <w:sz w:val="28"/>
                <w:szCs w:val="28"/>
              </w:rPr>
              <m:t>ψ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 xml:space="preserve">15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15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p + 1</m:t>
            </m:r>
          </m:den>
        </m:f>
      </m:oMath>
    </w:p>
    <w:p w:rsidR="00567C15" w:rsidRPr="00567C15" w:rsidRDefault="00567C15" w:rsidP="00567C15">
      <w:pPr>
        <w:spacing w:before="240" w:after="0" w:line="360" w:lineRule="auto"/>
        <w:ind w:left="1418" w:firstLine="709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  <w:lang w:val="uk-UA"/>
        </w:rPr>
      </w:pPr>
      <m:oMath>
        <m:r>
          <w:rPr>
            <w:rFonts w:ascii="Cambria Math" w:hAnsi="Cambria Math" w:cs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</w:rPr>
          <m:t>ψ</m:t>
        </m:r>
      </m:oMath>
      <w:r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</m:oMath>
      <w:r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A5ED2" w:rsidRPr="004D1D96">
        <w:rPr>
          <w:rFonts w:ascii="Times New Roman" w:eastAsia="Times New Roman" w:hAnsi="Times New Roman" w:cs="Times New Roman"/>
          <w:position w:val="-6"/>
          <w:sz w:val="20"/>
          <w:szCs w:val="20"/>
          <w:lang w:val="uk-UA"/>
        </w:rPr>
        <w:pict>
          <v:shape id="_x0000_i1026" type="#_x0000_t75" style="width:10.35pt;height:16.35pt" equationxml="&lt;">
            <v:imagedata r:id="rId7" o:title="" chromakey="white"/>
          </v:shape>
        </w:pict>
      </w:r>
      <w:r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зпс</m:t>
            </m:r>
          </m:sub>
        </m:sSub>
      </m:oMath>
      <w:r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зпс</m:t>
            </m:r>
          </m:sub>
        </m:sSub>
      </m:oMath>
      <w:r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0</w:t>
      </w:r>
      <w:r w:rsidRPr="00567C1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0</w:t>
      </w:r>
    </w:p>
    <w:p w:rsidR="00567C15" w:rsidRPr="00567C15" w:rsidRDefault="004D1D96" w:rsidP="00567C15">
      <w:pPr>
        <w:spacing w:before="120" w:after="0" w:line="360" w:lineRule="auto"/>
        <w:ind w:left="567"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sub>
        </m:sSub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2,0      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ωx</m:t>
            </m:r>
          </m:sub>
        </m:sSub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1,5      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ωy</m:t>
            </m:r>
          </m:sub>
        </m:sSub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2,5       </w:t>
      </w:r>
      <m:oMath>
        <m:sSubSup>
          <m:sSubSupPr>
            <m:ctrlPr>
              <w:rPr>
                <w:rFonts w:ascii="Cambria Math" w:eastAsia="Calibri" w:hAnsi="Cambria Math" w:cs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ωy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*</m:t>
            </m:r>
          </m:sup>
        </m:sSubSup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2,0 </w:t>
      </w:r>
    </w:p>
    <w:p w:rsidR="00567C15" w:rsidRPr="00567C15" w:rsidRDefault="004D1D96" w:rsidP="00567C15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1,3      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1,3        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8,0       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15</m:t>
            </m:r>
          </m:sub>
        </m:sSub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1,0       </w:t>
      </w:r>
    </w:p>
    <w:p w:rsidR="00567C15" w:rsidRPr="00567C15" w:rsidRDefault="004D1D96" w:rsidP="00567C15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eqArrPr>
              <m:e>
                <m:r>
                  <w:rPr>
                    <w:rFonts w:ascii="Cambria Math"/>
                    <w:sz w:val="28"/>
                    <w:szCs w:val="28"/>
                  </w:rPr>
                  <m:t>2,0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до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«захвату»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глісади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     </m:t>
                </m:r>
              </m:e>
              <m:e>
                <m:r>
                  <w:rPr>
                    <w:rFonts w:ascii="Cambria Math"/>
                    <w:sz w:val="28"/>
                    <w:szCs w:val="28"/>
                  </w:rPr>
                  <m:t>3,0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після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«захвату»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глісади</m:t>
                </m:r>
              </m:e>
            </m:eqArr>
          </m:e>
        </m:d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567C15" w:rsidRPr="00567C15" w:rsidRDefault="004D1D96" w:rsidP="00567C15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17</m:t>
            </m:r>
          </m:sub>
        </m:sSub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eqArrPr>
              <m:e>
                <m:r>
                  <w:rPr>
                    <w:rFonts w:ascii="Cambria Math"/>
                    <w:sz w:val="28"/>
                    <w:szCs w:val="28"/>
                  </w:rPr>
                  <m:t>170,0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до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«захвату»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глісади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     </m:t>
                </m:r>
              </m:e>
              <m:e>
                <m:r>
                  <w:rPr>
                    <w:rFonts w:ascii="Cambria Math"/>
                    <w:sz w:val="28"/>
                    <w:szCs w:val="28"/>
                  </w:rPr>
                  <m:t>120,0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після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«захвату»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глісади</m:t>
                </m:r>
              </m:e>
            </m:eqArr>
          </m:e>
        </m:d>
      </m:oMath>
    </w:p>
    <w:p w:rsidR="00567C15" w:rsidRPr="00567C15" w:rsidRDefault="004D1D96" w:rsidP="00567C15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ωx</m:t>
            </m:r>
          </m:sub>
        </m:sSub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1,6 c    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ωy</m:t>
            </m:r>
          </m:sub>
        </m:sSub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2,5 c    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5</m:t>
            </m:r>
          </m:sub>
        </m:sSub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2,3 с</w:t>
      </w:r>
    </w:p>
    <w:p w:rsidR="00567C15" w:rsidRPr="00567C15" w:rsidRDefault="004D1D96" w:rsidP="00567C15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sub>
        </m:sSub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0,85 c    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17</m:t>
            </m:r>
          </m:sub>
        </m:sSub>
      </m:oMath>
      <w:r w:rsidR="00567C15"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2,3 c             </w:t>
      </w:r>
    </w:p>
    <w:p w:rsidR="003F42DC" w:rsidRPr="00567C15" w:rsidRDefault="00567C15" w:rsidP="00567C15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proofErr w:type="spellStart"/>
      <w:r w:rsidRPr="00567C1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F</w:t>
      </w:r>
      <w:r w:rsidRPr="00567C15">
        <w:rPr>
          <w:rFonts w:ascii="Times New Roman" w:eastAsia="Times New Roman" w:hAnsi="Times New Roman" w:cs="Times New Roman"/>
          <w:sz w:val="32"/>
          <w:szCs w:val="32"/>
          <w:vertAlign w:val="subscript"/>
          <w:lang w:val="uk-UA"/>
        </w:rPr>
        <w:t>δ</w:t>
      </w:r>
      <w:r w:rsidRPr="00567C15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e</w:t>
      </w:r>
      <w:proofErr w:type="spellEnd"/>
      <w:r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±12</w:t>
      </w:r>
      <w:r w:rsidRPr="00567C1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567C1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F</w:t>
      </w:r>
      <w:r w:rsidRPr="00567C15">
        <w:rPr>
          <w:rFonts w:ascii="Times New Roman" w:eastAsia="Times New Roman" w:hAnsi="Times New Roman" w:cs="Times New Roman"/>
          <w:sz w:val="32"/>
          <w:szCs w:val="32"/>
          <w:vertAlign w:val="subscript"/>
          <w:lang w:val="uk-UA"/>
        </w:rPr>
        <w:t>δ</w:t>
      </w:r>
      <w:r w:rsidRPr="00567C15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н</w:t>
      </w:r>
      <w:proofErr w:type="spellEnd"/>
      <w:r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±10</w:t>
      </w:r>
      <w:r w:rsidRPr="00567C1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r w:rsidRPr="00567C1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F</w:t>
      </w:r>
      <w:r w:rsidRPr="00567C15">
        <w:rPr>
          <w:rFonts w:ascii="Times New Roman" w:eastAsia="Times New Roman" w:hAnsi="Times New Roman" w:cs="Times New Roman"/>
          <w:sz w:val="32"/>
          <w:szCs w:val="32"/>
          <w:vertAlign w:val="subscript"/>
          <w:lang w:val="uk-UA"/>
        </w:rPr>
        <w:t>1</w:t>
      </w:r>
      <w:r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±25</w:t>
      </w:r>
      <w:r w:rsidRPr="00567C1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r w:rsidRPr="00567C1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F</w:t>
      </w:r>
      <w:r w:rsidRPr="00567C15">
        <w:rPr>
          <w:rFonts w:ascii="Times New Roman" w:eastAsia="Times New Roman" w:hAnsi="Times New Roman" w:cs="Times New Roman"/>
          <w:sz w:val="32"/>
          <w:szCs w:val="32"/>
          <w:vertAlign w:val="subscript"/>
          <w:lang w:val="uk-UA"/>
        </w:rPr>
        <w:t>2</w:t>
      </w:r>
      <w:r w:rsidRPr="00567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±20</w:t>
      </w:r>
      <w:r w:rsidRPr="00567C1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0</w:t>
      </w:r>
    </w:p>
    <w:p w:rsidR="00122D85" w:rsidRDefault="00122D85" w:rsidP="00122D85">
      <w:pPr>
        <w:pStyle w:val="a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Алгоритм роботи</w:t>
      </w:r>
    </w:p>
    <w:p w:rsidR="002C0DB0" w:rsidRDefault="002C0DB0" w:rsidP="00122D85">
      <w:pPr>
        <w:pStyle w:val="a7"/>
        <w:jc w:val="center"/>
        <w:rPr>
          <w:b/>
          <w:sz w:val="28"/>
          <w:szCs w:val="28"/>
          <w:lang w:val="uk-UA"/>
        </w:rPr>
      </w:pPr>
    </w:p>
    <w:p w:rsidR="00A005FA" w:rsidRPr="00567C15" w:rsidRDefault="00567C15" w:rsidP="002C0DB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60914" cy="5233260"/>
            <wp:effectExtent l="19050" t="0" r="0" b="0"/>
            <wp:docPr id="6" name="Рисунок 5" descr="a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820" cy="523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8F" w:rsidRPr="002C0DB0" w:rsidRDefault="0038248F" w:rsidP="0038248F">
      <w:pPr>
        <w:pStyle w:val="a7"/>
        <w:jc w:val="center"/>
        <w:rPr>
          <w:b/>
          <w:sz w:val="28"/>
          <w:szCs w:val="28"/>
          <w:lang w:val="uk-UA"/>
        </w:rPr>
      </w:pPr>
      <w:r w:rsidRPr="002C0DB0">
        <w:rPr>
          <w:b/>
          <w:sz w:val="28"/>
          <w:szCs w:val="28"/>
          <w:lang w:val="uk-UA"/>
        </w:rPr>
        <w:lastRenderedPageBreak/>
        <w:t>Код програми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proofErr w:type="spellStart"/>
      <w:r w:rsidRPr="00567C15">
        <w:rPr>
          <w:rFonts w:ascii="Consolas" w:hAnsi="Consolas" w:cs="Consolas"/>
          <w:sz w:val="16"/>
          <w:szCs w:val="19"/>
        </w:rPr>
        <w:t>public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class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Rozrakhunok</w:t>
      </w:r>
      <w:proofErr w:type="spellEnd"/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private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T = 0, DT = 0.01, TD = 1, DD = 1;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private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S = 201.45f, </w:t>
      </w:r>
      <w:proofErr w:type="spellStart"/>
      <w:r w:rsidRPr="00567C15">
        <w:rPr>
          <w:rFonts w:ascii="Consolas" w:hAnsi="Consolas" w:cs="Consolas"/>
          <w:sz w:val="16"/>
          <w:szCs w:val="19"/>
        </w:rPr>
        <w:t>l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37.55f, G0 = 80000f, </w:t>
      </w:r>
      <w:proofErr w:type="spellStart"/>
      <w:r w:rsidRPr="00567C15">
        <w:rPr>
          <w:rFonts w:ascii="Consolas" w:hAnsi="Consolas" w:cs="Consolas"/>
          <w:sz w:val="16"/>
          <w:szCs w:val="19"/>
        </w:rPr>
        <w:t>Ix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250000f, </w:t>
      </w:r>
      <w:proofErr w:type="spellStart"/>
      <w:r w:rsidRPr="00567C15">
        <w:rPr>
          <w:rFonts w:ascii="Consolas" w:hAnsi="Consolas" w:cs="Consolas"/>
          <w:sz w:val="16"/>
          <w:szCs w:val="19"/>
        </w:rPr>
        <w:t>Iy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900000f;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private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V = 78f, H = 500f, </w:t>
      </w:r>
      <w:proofErr w:type="spellStart"/>
      <w:r w:rsidRPr="00567C15">
        <w:rPr>
          <w:rFonts w:ascii="Consolas" w:hAnsi="Consolas" w:cs="Consolas"/>
          <w:sz w:val="16"/>
          <w:szCs w:val="19"/>
        </w:rPr>
        <w:t>p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0.119f, </w:t>
      </w:r>
      <w:proofErr w:type="spellStart"/>
      <w:r w:rsidRPr="00567C15">
        <w:rPr>
          <w:rFonts w:ascii="Consolas" w:hAnsi="Consolas" w:cs="Consolas"/>
          <w:sz w:val="16"/>
          <w:szCs w:val="19"/>
        </w:rPr>
        <w:t>g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9.81f, </w:t>
      </w:r>
      <w:proofErr w:type="spellStart"/>
      <w:r w:rsidRPr="00567C15">
        <w:rPr>
          <w:rFonts w:ascii="Consolas" w:hAnsi="Consolas" w:cs="Consolas"/>
          <w:sz w:val="16"/>
          <w:szCs w:val="19"/>
        </w:rPr>
        <w:t>abal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7.1f, Teta0 = 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private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mywy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-0.21f, </w:t>
      </w:r>
      <w:proofErr w:type="spellStart"/>
      <w:r w:rsidRPr="00567C15">
        <w:rPr>
          <w:rFonts w:ascii="Consolas" w:hAnsi="Consolas" w:cs="Consolas"/>
          <w:sz w:val="16"/>
          <w:szCs w:val="19"/>
        </w:rPr>
        <w:t>myb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-0.2f, </w:t>
      </w:r>
      <w:proofErr w:type="spellStart"/>
      <w:r w:rsidRPr="00567C15">
        <w:rPr>
          <w:rFonts w:ascii="Consolas" w:hAnsi="Consolas" w:cs="Consolas"/>
          <w:sz w:val="16"/>
          <w:szCs w:val="19"/>
        </w:rPr>
        <w:t>mydh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0.0716f, </w:t>
      </w:r>
      <w:proofErr w:type="spellStart"/>
      <w:r w:rsidRPr="00567C15">
        <w:rPr>
          <w:rFonts w:ascii="Consolas" w:hAnsi="Consolas" w:cs="Consolas"/>
          <w:sz w:val="16"/>
          <w:szCs w:val="19"/>
        </w:rPr>
        <w:t>mxdh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-0.0206f, </w:t>
      </w:r>
      <w:proofErr w:type="spellStart"/>
      <w:r w:rsidRPr="00567C15">
        <w:rPr>
          <w:rFonts w:ascii="Consolas" w:hAnsi="Consolas" w:cs="Consolas"/>
          <w:sz w:val="16"/>
          <w:szCs w:val="19"/>
        </w:rPr>
        <w:t>mxwy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-0.31f, </w:t>
      </w:r>
      <w:proofErr w:type="spellStart"/>
      <w:r w:rsidRPr="00567C15">
        <w:rPr>
          <w:rFonts w:ascii="Consolas" w:hAnsi="Consolas" w:cs="Consolas"/>
          <w:sz w:val="16"/>
          <w:szCs w:val="19"/>
        </w:rPr>
        <w:t>mxwx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-0.583f, </w:t>
      </w:r>
      <w:proofErr w:type="spellStart"/>
      <w:r w:rsidRPr="00567C15">
        <w:rPr>
          <w:rFonts w:ascii="Consolas" w:hAnsi="Consolas" w:cs="Consolas"/>
          <w:sz w:val="16"/>
          <w:szCs w:val="19"/>
        </w:rPr>
        <w:t>mxb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-0.186f, </w:t>
      </w:r>
      <w:proofErr w:type="spellStart"/>
      <w:r w:rsidRPr="00567C15">
        <w:rPr>
          <w:rFonts w:ascii="Consolas" w:hAnsi="Consolas" w:cs="Consolas"/>
          <w:sz w:val="16"/>
          <w:szCs w:val="19"/>
        </w:rPr>
        <w:t>mxde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-0.0688f, </w:t>
      </w:r>
      <w:proofErr w:type="spellStart"/>
      <w:r w:rsidRPr="00567C15">
        <w:rPr>
          <w:rFonts w:ascii="Consolas" w:hAnsi="Consolas" w:cs="Consolas"/>
          <w:sz w:val="16"/>
          <w:szCs w:val="19"/>
        </w:rPr>
        <w:t>myde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0f, </w:t>
      </w:r>
      <w:proofErr w:type="spellStart"/>
      <w:r w:rsidRPr="00567C15">
        <w:rPr>
          <w:rFonts w:ascii="Consolas" w:hAnsi="Consolas" w:cs="Consolas"/>
          <w:sz w:val="16"/>
          <w:szCs w:val="19"/>
        </w:rPr>
        <w:t>mywx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-0.006f;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private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Czb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-1.0715f, </w:t>
      </w:r>
      <w:proofErr w:type="spellStart"/>
      <w:r w:rsidRPr="00567C15">
        <w:rPr>
          <w:rFonts w:ascii="Consolas" w:hAnsi="Consolas" w:cs="Consolas"/>
          <w:sz w:val="16"/>
          <w:szCs w:val="19"/>
        </w:rPr>
        <w:t>Czdh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-0.183f;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private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rad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53.7f;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private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a1, a2, a3, a4, a5, a6, a7, b1, b2, b3, b4, b5, b6, b7;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private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k5 = 2f, k17 = 170f;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private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[] Y = </w:t>
      </w:r>
      <w:proofErr w:type="spellStart"/>
      <w:r w:rsidRPr="00567C15">
        <w:rPr>
          <w:rFonts w:ascii="Consolas" w:hAnsi="Consolas" w:cs="Consolas"/>
          <w:sz w:val="16"/>
          <w:szCs w:val="19"/>
        </w:rPr>
        <w:t>new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[13], X = </w:t>
      </w:r>
      <w:proofErr w:type="spellStart"/>
      <w:r w:rsidRPr="00567C15">
        <w:rPr>
          <w:rFonts w:ascii="Consolas" w:hAnsi="Consolas" w:cs="Consolas"/>
          <w:sz w:val="16"/>
          <w:szCs w:val="19"/>
        </w:rPr>
        <w:t>new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>[13];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private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Sk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, </w:t>
      </w:r>
      <w:proofErr w:type="spellStart"/>
      <w:r w:rsidRPr="00567C15">
        <w:rPr>
          <w:rFonts w:ascii="Consolas" w:hAnsi="Consolas" w:cs="Consolas"/>
          <w:sz w:val="16"/>
          <w:szCs w:val="19"/>
        </w:rPr>
        <w:t>Dg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, </w:t>
      </w:r>
      <w:proofErr w:type="spellStart"/>
      <w:r w:rsidRPr="00567C15">
        <w:rPr>
          <w:rFonts w:ascii="Consolas" w:hAnsi="Consolas" w:cs="Consolas"/>
          <w:sz w:val="16"/>
          <w:szCs w:val="19"/>
        </w:rPr>
        <w:t>psig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, </w:t>
      </w:r>
      <w:proofErr w:type="spellStart"/>
      <w:r w:rsidRPr="00567C15">
        <w:rPr>
          <w:rFonts w:ascii="Consolas" w:hAnsi="Consolas" w:cs="Consolas"/>
          <w:sz w:val="16"/>
          <w:szCs w:val="19"/>
        </w:rPr>
        <w:t>Ekz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, </w:t>
      </w:r>
      <w:proofErr w:type="spellStart"/>
      <w:r w:rsidRPr="00567C15">
        <w:rPr>
          <w:rFonts w:ascii="Consolas" w:hAnsi="Consolas" w:cs="Consolas"/>
          <w:sz w:val="16"/>
          <w:szCs w:val="19"/>
        </w:rPr>
        <w:t>Ikz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, </w:t>
      </w:r>
      <w:proofErr w:type="spellStart"/>
      <w:r w:rsidRPr="00567C15">
        <w:rPr>
          <w:rFonts w:ascii="Consolas" w:hAnsi="Consolas" w:cs="Consolas"/>
          <w:sz w:val="16"/>
          <w:szCs w:val="19"/>
        </w:rPr>
        <w:t>dIk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0, </w:t>
      </w:r>
      <w:proofErr w:type="spellStart"/>
      <w:r w:rsidRPr="00567C15">
        <w:rPr>
          <w:rFonts w:ascii="Consolas" w:hAnsi="Consolas" w:cs="Consolas"/>
          <w:sz w:val="16"/>
          <w:szCs w:val="19"/>
        </w:rPr>
        <w:t>Ik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0, </w:t>
      </w:r>
      <w:proofErr w:type="spellStart"/>
      <w:r w:rsidRPr="00567C15">
        <w:rPr>
          <w:rFonts w:ascii="Consolas" w:hAnsi="Consolas" w:cs="Consolas"/>
          <w:sz w:val="16"/>
          <w:szCs w:val="19"/>
        </w:rPr>
        <w:t>Fk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, </w:t>
      </w:r>
      <w:proofErr w:type="spellStart"/>
      <w:r w:rsidRPr="00567C15">
        <w:rPr>
          <w:rFonts w:ascii="Consolas" w:hAnsi="Consolas" w:cs="Consolas"/>
          <w:sz w:val="16"/>
          <w:szCs w:val="19"/>
        </w:rPr>
        <w:t>Ek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, f1, F1, f2, F2, </w:t>
      </w:r>
      <w:proofErr w:type="spellStart"/>
      <w:r w:rsidRPr="00567C15">
        <w:rPr>
          <w:rFonts w:ascii="Consolas" w:hAnsi="Consolas" w:cs="Consolas"/>
          <w:sz w:val="16"/>
          <w:szCs w:val="19"/>
        </w:rPr>
        <w:t>fde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, </w:t>
      </w:r>
      <w:proofErr w:type="spellStart"/>
      <w:r w:rsidRPr="00567C15">
        <w:rPr>
          <w:rFonts w:ascii="Consolas" w:hAnsi="Consolas" w:cs="Consolas"/>
          <w:sz w:val="16"/>
          <w:szCs w:val="19"/>
        </w:rPr>
        <w:t>de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, </w:t>
      </w:r>
      <w:proofErr w:type="spellStart"/>
      <w:r w:rsidRPr="00567C15">
        <w:rPr>
          <w:rFonts w:ascii="Consolas" w:hAnsi="Consolas" w:cs="Consolas"/>
          <w:sz w:val="16"/>
          <w:szCs w:val="19"/>
        </w:rPr>
        <w:t>fdh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, </w:t>
      </w:r>
      <w:proofErr w:type="spellStart"/>
      <w:r w:rsidRPr="00567C15">
        <w:rPr>
          <w:rFonts w:ascii="Consolas" w:hAnsi="Consolas" w:cs="Consolas"/>
          <w:sz w:val="16"/>
          <w:szCs w:val="19"/>
        </w:rPr>
        <w:t>dh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public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int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state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1;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public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567C15">
        <w:rPr>
          <w:rFonts w:ascii="Consolas" w:hAnsi="Consolas" w:cs="Consolas"/>
          <w:sz w:val="16"/>
          <w:szCs w:val="19"/>
        </w:rPr>
        <w:t>Time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567C15">
        <w:rPr>
          <w:rFonts w:ascii="Consolas" w:hAnsi="Consolas" w:cs="Consolas"/>
          <w:sz w:val="16"/>
          <w:szCs w:val="19"/>
        </w:rPr>
        <w:t>new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>&gt;();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public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567C15">
        <w:rPr>
          <w:rFonts w:ascii="Consolas" w:hAnsi="Consolas" w:cs="Consolas"/>
          <w:sz w:val="16"/>
          <w:szCs w:val="19"/>
        </w:rPr>
        <w:t>massFi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567C15">
        <w:rPr>
          <w:rFonts w:ascii="Consolas" w:hAnsi="Consolas" w:cs="Consolas"/>
          <w:sz w:val="16"/>
          <w:szCs w:val="19"/>
        </w:rPr>
        <w:t>new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>&gt;();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public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567C15">
        <w:rPr>
          <w:rFonts w:ascii="Consolas" w:hAnsi="Consolas" w:cs="Consolas"/>
          <w:sz w:val="16"/>
          <w:szCs w:val="19"/>
        </w:rPr>
        <w:t>massPsi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567C15">
        <w:rPr>
          <w:rFonts w:ascii="Consolas" w:hAnsi="Consolas" w:cs="Consolas"/>
          <w:sz w:val="16"/>
          <w:szCs w:val="19"/>
        </w:rPr>
        <w:t>new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>&gt;();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public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567C15">
        <w:rPr>
          <w:rFonts w:ascii="Consolas" w:hAnsi="Consolas" w:cs="Consolas"/>
          <w:sz w:val="16"/>
          <w:szCs w:val="19"/>
        </w:rPr>
        <w:t>massX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567C15">
        <w:rPr>
          <w:rFonts w:ascii="Consolas" w:hAnsi="Consolas" w:cs="Consolas"/>
          <w:sz w:val="16"/>
          <w:szCs w:val="19"/>
        </w:rPr>
        <w:t>new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>&gt;();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public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567C15">
        <w:rPr>
          <w:rFonts w:ascii="Consolas" w:hAnsi="Consolas" w:cs="Consolas"/>
          <w:sz w:val="16"/>
          <w:szCs w:val="19"/>
        </w:rPr>
        <w:t>massZ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567C15">
        <w:rPr>
          <w:rFonts w:ascii="Consolas" w:hAnsi="Consolas" w:cs="Consolas"/>
          <w:sz w:val="16"/>
          <w:szCs w:val="19"/>
        </w:rPr>
        <w:t>new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>&gt;();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public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567C15">
        <w:rPr>
          <w:rFonts w:ascii="Consolas" w:hAnsi="Consolas" w:cs="Consolas"/>
          <w:sz w:val="16"/>
          <w:szCs w:val="19"/>
        </w:rPr>
        <w:t>massGp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567C15">
        <w:rPr>
          <w:rFonts w:ascii="Consolas" w:hAnsi="Consolas" w:cs="Consolas"/>
          <w:sz w:val="16"/>
          <w:szCs w:val="19"/>
        </w:rPr>
        <w:t>new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>&gt;();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public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567C15">
        <w:rPr>
          <w:rFonts w:ascii="Consolas" w:hAnsi="Consolas" w:cs="Consolas"/>
          <w:sz w:val="16"/>
          <w:szCs w:val="19"/>
        </w:rPr>
        <w:t>graphTime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567C15">
        <w:rPr>
          <w:rFonts w:ascii="Consolas" w:hAnsi="Consolas" w:cs="Consolas"/>
          <w:sz w:val="16"/>
          <w:szCs w:val="19"/>
        </w:rPr>
        <w:t>new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>&gt;();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public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567C15">
        <w:rPr>
          <w:rFonts w:ascii="Consolas" w:hAnsi="Consolas" w:cs="Consolas"/>
          <w:sz w:val="16"/>
          <w:szCs w:val="19"/>
        </w:rPr>
        <w:t>graphZ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567C15">
        <w:rPr>
          <w:rFonts w:ascii="Consolas" w:hAnsi="Consolas" w:cs="Consolas"/>
          <w:sz w:val="16"/>
          <w:szCs w:val="19"/>
        </w:rPr>
        <w:t>new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>&gt;();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public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567C15">
        <w:rPr>
          <w:rFonts w:ascii="Consolas" w:hAnsi="Consolas" w:cs="Consolas"/>
          <w:sz w:val="16"/>
          <w:szCs w:val="19"/>
        </w:rPr>
        <w:t>graphDzz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567C15">
        <w:rPr>
          <w:rFonts w:ascii="Consolas" w:hAnsi="Consolas" w:cs="Consolas"/>
          <w:sz w:val="16"/>
          <w:szCs w:val="19"/>
        </w:rPr>
        <w:t>new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>&gt;();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public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567C15">
        <w:rPr>
          <w:rFonts w:ascii="Consolas" w:hAnsi="Consolas" w:cs="Consolas"/>
          <w:sz w:val="16"/>
          <w:szCs w:val="19"/>
        </w:rPr>
        <w:t>graphPsi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567C15">
        <w:rPr>
          <w:rFonts w:ascii="Consolas" w:hAnsi="Consolas" w:cs="Consolas"/>
          <w:sz w:val="16"/>
          <w:szCs w:val="19"/>
        </w:rPr>
        <w:t>new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List</w:t>
      </w:r>
      <w:proofErr w:type="spellEnd"/>
      <w:r w:rsidRPr="00567C15">
        <w:rPr>
          <w:rFonts w:ascii="Consolas" w:hAnsi="Consolas" w:cs="Consolas"/>
          <w:sz w:val="16"/>
          <w:szCs w:val="19"/>
        </w:rPr>
        <w:t>&lt;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>&gt;();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public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Rozrakhunok</w:t>
      </w:r>
      <w:proofErr w:type="spellEnd"/>
      <w:r w:rsidRPr="00567C15">
        <w:rPr>
          <w:rFonts w:ascii="Consolas" w:hAnsi="Consolas" w:cs="Consolas"/>
          <w:sz w:val="16"/>
          <w:szCs w:val="19"/>
        </w:rPr>
        <w:t>()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double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m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G0 / </w:t>
      </w:r>
      <w:proofErr w:type="spellStart"/>
      <w:r w:rsidRPr="00567C15">
        <w:rPr>
          <w:rFonts w:ascii="Consolas" w:hAnsi="Consolas" w:cs="Consolas"/>
          <w:sz w:val="16"/>
          <w:szCs w:val="19"/>
        </w:rPr>
        <w:t>g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a1 = -</w:t>
      </w:r>
      <w:proofErr w:type="spellStart"/>
      <w:r w:rsidRPr="00567C15">
        <w:rPr>
          <w:rFonts w:ascii="Consolas" w:hAnsi="Consolas" w:cs="Consolas"/>
          <w:sz w:val="16"/>
          <w:szCs w:val="19"/>
        </w:rPr>
        <w:t>mywy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567C15">
        <w:rPr>
          <w:rFonts w:ascii="Consolas" w:hAnsi="Consolas" w:cs="Consolas"/>
          <w:sz w:val="16"/>
          <w:szCs w:val="19"/>
        </w:rPr>
        <w:t>l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567C15">
        <w:rPr>
          <w:rFonts w:ascii="Consolas" w:hAnsi="Consolas" w:cs="Consolas"/>
          <w:sz w:val="16"/>
          <w:szCs w:val="19"/>
        </w:rPr>
        <w:t>l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567C15">
        <w:rPr>
          <w:rFonts w:ascii="Consolas" w:hAnsi="Consolas" w:cs="Consolas"/>
          <w:sz w:val="16"/>
          <w:szCs w:val="19"/>
        </w:rPr>
        <w:t>p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V / </w:t>
      </w:r>
      <w:proofErr w:type="spellStart"/>
      <w:r w:rsidRPr="00567C15">
        <w:rPr>
          <w:rFonts w:ascii="Consolas" w:hAnsi="Consolas" w:cs="Consolas"/>
          <w:sz w:val="16"/>
          <w:szCs w:val="19"/>
        </w:rPr>
        <w:t>Iy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/ 4;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a2 = -</w:t>
      </w:r>
      <w:proofErr w:type="spellStart"/>
      <w:r w:rsidRPr="00567C15">
        <w:rPr>
          <w:rFonts w:ascii="Consolas" w:hAnsi="Consolas" w:cs="Consolas"/>
          <w:sz w:val="16"/>
          <w:szCs w:val="19"/>
        </w:rPr>
        <w:t>myb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567C15">
        <w:rPr>
          <w:rFonts w:ascii="Consolas" w:hAnsi="Consolas" w:cs="Consolas"/>
          <w:sz w:val="16"/>
          <w:szCs w:val="19"/>
        </w:rPr>
        <w:t>l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567C15">
        <w:rPr>
          <w:rFonts w:ascii="Consolas" w:hAnsi="Consolas" w:cs="Consolas"/>
          <w:sz w:val="16"/>
          <w:szCs w:val="19"/>
        </w:rPr>
        <w:t>p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V * V / </w:t>
      </w:r>
      <w:proofErr w:type="spellStart"/>
      <w:r w:rsidRPr="00567C15">
        <w:rPr>
          <w:rFonts w:ascii="Consolas" w:hAnsi="Consolas" w:cs="Consolas"/>
          <w:sz w:val="16"/>
          <w:szCs w:val="19"/>
        </w:rPr>
        <w:t>Iy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/ 2;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a3 = -</w:t>
      </w:r>
      <w:proofErr w:type="spellStart"/>
      <w:r w:rsidRPr="00567C15">
        <w:rPr>
          <w:rFonts w:ascii="Consolas" w:hAnsi="Consolas" w:cs="Consolas"/>
          <w:sz w:val="16"/>
          <w:szCs w:val="19"/>
        </w:rPr>
        <w:t>mydh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567C15">
        <w:rPr>
          <w:rFonts w:ascii="Consolas" w:hAnsi="Consolas" w:cs="Consolas"/>
          <w:sz w:val="16"/>
          <w:szCs w:val="19"/>
        </w:rPr>
        <w:t>l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567C15">
        <w:rPr>
          <w:rFonts w:ascii="Consolas" w:hAnsi="Consolas" w:cs="Consolas"/>
          <w:sz w:val="16"/>
          <w:szCs w:val="19"/>
        </w:rPr>
        <w:t>p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V * V / </w:t>
      </w:r>
      <w:proofErr w:type="spellStart"/>
      <w:r w:rsidRPr="00567C15">
        <w:rPr>
          <w:rFonts w:ascii="Consolas" w:hAnsi="Consolas" w:cs="Consolas"/>
          <w:sz w:val="16"/>
          <w:szCs w:val="19"/>
        </w:rPr>
        <w:t>Iy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/ 2;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a4 = -</w:t>
      </w:r>
      <w:proofErr w:type="spellStart"/>
      <w:r w:rsidRPr="00567C15">
        <w:rPr>
          <w:rFonts w:ascii="Consolas" w:hAnsi="Consolas" w:cs="Consolas"/>
          <w:sz w:val="16"/>
          <w:szCs w:val="19"/>
        </w:rPr>
        <w:t>Czb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567C15">
        <w:rPr>
          <w:rFonts w:ascii="Consolas" w:hAnsi="Consolas" w:cs="Consolas"/>
          <w:sz w:val="16"/>
          <w:szCs w:val="19"/>
        </w:rPr>
        <w:t>p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V / </w:t>
      </w:r>
      <w:proofErr w:type="spellStart"/>
      <w:r w:rsidRPr="00567C15">
        <w:rPr>
          <w:rFonts w:ascii="Consolas" w:hAnsi="Consolas" w:cs="Consolas"/>
          <w:sz w:val="16"/>
          <w:szCs w:val="19"/>
        </w:rPr>
        <w:t>m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/ 2;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a5 = -</w:t>
      </w:r>
      <w:proofErr w:type="spellStart"/>
      <w:r w:rsidRPr="00567C15">
        <w:rPr>
          <w:rFonts w:ascii="Consolas" w:hAnsi="Consolas" w:cs="Consolas"/>
          <w:sz w:val="16"/>
          <w:szCs w:val="19"/>
        </w:rPr>
        <w:t>mxdh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567C15">
        <w:rPr>
          <w:rFonts w:ascii="Consolas" w:hAnsi="Consolas" w:cs="Consolas"/>
          <w:sz w:val="16"/>
          <w:szCs w:val="19"/>
        </w:rPr>
        <w:t>l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567C15">
        <w:rPr>
          <w:rFonts w:ascii="Consolas" w:hAnsi="Consolas" w:cs="Consolas"/>
          <w:sz w:val="16"/>
          <w:szCs w:val="19"/>
        </w:rPr>
        <w:t>p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V * V / </w:t>
      </w:r>
      <w:proofErr w:type="spellStart"/>
      <w:r w:rsidRPr="00567C15">
        <w:rPr>
          <w:rFonts w:ascii="Consolas" w:hAnsi="Consolas" w:cs="Consolas"/>
          <w:sz w:val="16"/>
          <w:szCs w:val="19"/>
        </w:rPr>
        <w:t>Ix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/ 2;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a6 = -</w:t>
      </w:r>
      <w:proofErr w:type="spellStart"/>
      <w:r w:rsidRPr="00567C15">
        <w:rPr>
          <w:rFonts w:ascii="Consolas" w:hAnsi="Consolas" w:cs="Consolas"/>
          <w:sz w:val="16"/>
          <w:szCs w:val="19"/>
        </w:rPr>
        <w:t>mxwy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567C15">
        <w:rPr>
          <w:rFonts w:ascii="Consolas" w:hAnsi="Consolas" w:cs="Consolas"/>
          <w:sz w:val="16"/>
          <w:szCs w:val="19"/>
        </w:rPr>
        <w:t>l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567C15">
        <w:rPr>
          <w:rFonts w:ascii="Consolas" w:hAnsi="Consolas" w:cs="Consolas"/>
          <w:sz w:val="16"/>
          <w:szCs w:val="19"/>
        </w:rPr>
        <w:t>l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567C15">
        <w:rPr>
          <w:rFonts w:ascii="Consolas" w:hAnsi="Consolas" w:cs="Consolas"/>
          <w:sz w:val="16"/>
          <w:szCs w:val="19"/>
        </w:rPr>
        <w:t>p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V / </w:t>
      </w:r>
      <w:proofErr w:type="spellStart"/>
      <w:r w:rsidRPr="00567C15">
        <w:rPr>
          <w:rFonts w:ascii="Consolas" w:hAnsi="Consolas" w:cs="Consolas"/>
          <w:sz w:val="16"/>
          <w:szCs w:val="19"/>
        </w:rPr>
        <w:t>Ix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/ 4;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a7 = -</w:t>
      </w:r>
      <w:proofErr w:type="spellStart"/>
      <w:r w:rsidRPr="00567C15">
        <w:rPr>
          <w:rFonts w:ascii="Consolas" w:hAnsi="Consolas" w:cs="Consolas"/>
          <w:sz w:val="16"/>
          <w:szCs w:val="19"/>
        </w:rPr>
        <w:t>Czdh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567C15">
        <w:rPr>
          <w:rFonts w:ascii="Consolas" w:hAnsi="Consolas" w:cs="Consolas"/>
          <w:sz w:val="16"/>
          <w:szCs w:val="19"/>
        </w:rPr>
        <w:t>p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V / </w:t>
      </w:r>
      <w:proofErr w:type="spellStart"/>
      <w:r w:rsidRPr="00567C15">
        <w:rPr>
          <w:rFonts w:ascii="Consolas" w:hAnsi="Consolas" w:cs="Consolas"/>
          <w:sz w:val="16"/>
          <w:szCs w:val="19"/>
        </w:rPr>
        <w:t>m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/ 2;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b1 = -</w:t>
      </w:r>
      <w:proofErr w:type="spellStart"/>
      <w:r w:rsidRPr="00567C15">
        <w:rPr>
          <w:rFonts w:ascii="Consolas" w:hAnsi="Consolas" w:cs="Consolas"/>
          <w:sz w:val="16"/>
          <w:szCs w:val="19"/>
        </w:rPr>
        <w:t>mxwx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567C15">
        <w:rPr>
          <w:rFonts w:ascii="Consolas" w:hAnsi="Consolas" w:cs="Consolas"/>
          <w:sz w:val="16"/>
          <w:szCs w:val="19"/>
        </w:rPr>
        <w:t>l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567C15">
        <w:rPr>
          <w:rFonts w:ascii="Consolas" w:hAnsi="Consolas" w:cs="Consolas"/>
          <w:sz w:val="16"/>
          <w:szCs w:val="19"/>
        </w:rPr>
        <w:t>l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567C15">
        <w:rPr>
          <w:rFonts w:ascii="Consolas" w:hAnsi="Consolas" w:cs="Consolas"/>
          <w:sz w:val="16"/>
          <w:szCs w:val="19"/>
        </w:rPr>
        <w:t>p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V / </w:t>
      </w:r>
      <w:proofErr w:type="spellStart"/>
      <w:r w:rsidRPr="00567C15">
        <w:rPr>
          <w:rFonts w:ascii="Consolas" w:hAnsi="Consolas" w:cs="Consolas"/>
          <w:sz w:val="16"/>
          <w:szCs w:val="19"/>
        </w:rPr>
        <w:t>Ix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/ 4;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b2 = -</w:t>
      </w:r>
      <w:proofErr w:type="spellStart"/>
      <w:r w:rsidRPr="00567C15">
        <w:rPr>
          <w:rFonts w:ascii="Consolas" w:hAnsi="Consolas" w:cs="Consolas"/>
          <w:sz w:val="16"/>
          <w:szCs w:val="19"/>
        </w:rPr>
        <w:t>mxb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567C15">
        <w:rPr>
          <w:rFonts w:ascii="Consolas" w:hAnsi="Consolas" w:cs="Consolas"/>
          <w:sz w:val="16"/>
          <w:szCs w:val="19"/>
        </w:rPr>
        <w:t>l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567C15">
        <w:rPr>
          <w:rFonts w:ascii="Consolas" w:hAnsi="Consolas" w:cs="Consolas"/>
          <w:sz w:val="16"/>
          <w:szCs w:val="19"/>
        </w:rPr>
        <w:t>p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V * V / </w:t>
      </w:r>
      <w:proofErr w:type="spellStart"/>
      <w:r w:rsidRPr="00567C15">
        <w:rPr>
          <w:rFonts w:ascii="Consolas" w:hAnsi="Consolas" w:cs="Consolas"/>
          <w:sz w:val="16"/>
          <w:szCs w:val="19"/>
        </w:rPr>
        <w:t>Ix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/ 2;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b3 = -</w:t>
      </w:r>
      <w:proofErr w:type="spellStart"/>
      <w:r w:rsidRPr="00567C15">
        <w:rPr>
          <w:rFonts w:ascii="Consolas" w:hAnsi="Consolas" w:cs="Consolas"/>
          <w:sz w:val="16"/>
          <w:szCs w:val="19"/>
        </w:rPr>
        <w:t>mxde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567C15">
        <w:rPr>
          <w:rFonts w:ascii="Consolas" w:hAnsi="Consolas" w:cs="Consolas"/>
          <w:sz w:val="16"/>
          <w:szCs w:val="19"/>
        </w:rPr>
        <w:t>l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567C15">
        <w:rPr>
          <w:rFonts w:ascii="Consolas" w:hAnsi="Consolas" w:cs="Consolas"/>
          <w:sz w:val="16"/>
          <w:szCs w:val="19"/>
        </w:rPr>
        <w:t>p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V * V / </w:t>
      </w:r>
      <w:proofErr w:type="spellStart"/>
      <w:r w:rsidRPr="00567C15">
        <w:rPr>
          <w:rFonts w:ascii="Consolas" w:hAnsi="Consolas" w:cs="Consolas"/>
          <w:sz w:val="16"/>
          <w:szCs w:val="19"/>
        </w:rPr>
        <w:t>Ix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/ 2;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b4 = </w:t>
      </w:r>
      <w:proofErr w:type="spellStart"/>
      <w:r w:rsidRPr="00567C15">
        <w:rPr>
          <w:rFonts w:ascii="Consolas" w:hAnsi="Consolas" w:cs="Consolas"/>
          <w:sz w:val="16"/>
          <w:szCs w:val="19"/>
        </w:rPr>
        <w:t>g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567C15">
        <w:rPr>
          <w:rFonts w:ascii="Consolas" w:hAnsi="Consolas" w:cs="Consolas"/>
          <w:sz w:val="16"/>
          <w:szCs w:val="19"/>
        </w:rPr>
        <w:t>Math.Cos</w:t>
      </w:r>
      <w:proofErr w:type="spellEnd"/>
      <w:r w:rsidRPr="00567C15">
        <w:rPr>
          <w:rFonts w:ascii="Consolas" w:hAnsi="Consolas" w:cs="Consolas"/>
          <w:sz w:val="16"/>
          <w:szCs w:val="19"/>
        </w:rPr>
        <w:t>(</w:t>
      </w:r>
      <w:proofErr w:type="spellStart"/>
      <w:r w:rsidRPr="00567C15">
        <w:rPr>
          <w:rFonts w:ascii="Consolas" w:hAnsi="Consolas" w:cs="Consolas"/>
          <w:sz w:val="16"/>
          <w:szCs w:val="19"/>
        </w:rPr>
        <w:t>abal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/ </w:t>
      </w:r>
      <w:proofErr w:type="spellStart"/>
      <w:r w:rsidRPr="00567C15">
        <w:rPr>
          <w:rFonts w:ascii="Consolas" w:hAnsi="Consolas" w:cs="Consolas"/>
          <w:sz w:val="16"/>
          <w:szCs w:val="19"/>
        </w:rPr>
        <w:t>rad</w:t>
      </w:r>
      <w:proofErr w:type="spellEnd"/>
      <w:r w:rsidRPr="00567C15">
        <w:rPr>
          <w:rFonts w:ascii="Consolas" w:hAnsi="Consolas" w:cs="Consolas"/>
          <w:sz w:val="16"/>
          <w:szCs w:val="19"/>
        </w:rPr>
        <w:t>) / V;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b5 = -</w:t>
      </w:r>
      <w:proofErr w:type="spellStart"/>
      <w:r w:rsidRPr="00567C15">
        <w:rPr>
          <w:rFonts w:ascii="Consolas" w:hAnsi="Consolas" w:cs="Consolas"/>
          <w:sz w:val="16"/>
          <w:szCs w:val="19"/>
        </w:rPr>
        <w:t>myde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567C15">
        <w:rPr>
          <w:rFonts w:ascii="Consolas" w:hAnsi="Consolas" w:cs="Consolas"/>
          <w:sz w:val="16"/>
          <w:szCs w:val="19"/>
        </w:rPr>
        <w:t>l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567C15">
        <w:rPr>
          <w:rFonts w:ascii="Consolas" w:hAnsi="Consolas" w:cs="Consolas"/>
          <w:sz w:val="16"/>
          <w:szCs w:val="19"/>
        </w:rPr>
        <w:t>p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V * V / </w:t>
      </w:r>
      <w:proofErr w:type="spellStart"/>
      <w:r w:rsidRPr="00567C15">
        <w:rPr>
          <w:rFonts w:ascii="Consolas" w:hAnsi="Consolas" w:cs="Consolas"/>
          <w:sz w:val="16"/>
          <w:szCs w:val="19"/>
        </w:rPr>
        <w:t>Iy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/ 2;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b6 = -</w:t>
      </w:r>
      <w:proofErr w:type="spellStart"/>
      <w:r w:rsidRPr="00567C15">
        <w:rPr>
          <w:rFonts w:ascii="Consolas" w:hAnsi="Consolas" w:cs="Consolas"/>
          <w:sz w:val="16"/>
          <w:szCs w:val="19"/>
        </w:rPr>
        <w:t>mywy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567C15">
        <w:rPr>
          <w:rFonts w:ascii="Consolas" w:hAnsi="Consolas" w:cs="Consolas"/>
          <w:sz w:val="16"/>
          <w:szCs w:val="19"/>
        </w:rPr>
        <w:t>l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567C15">
        <w:rPr>
          <w:rFonts w:ascii="Consolas" w:hAnsi="Consolas" w:cs="Consolas"/>
          <w:sz w:val="16"/>
          <w:szCs w:val="19"/>
        </w:rPr>
        <w:t>l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567C15">
        <w:rPr>
          <w:rFonts w:ascii="Consolas" w:hAnsi="Consolas" w:cs="Consolas"/>
          <w:sz w:val="16"/>
          <w:szCs w:val="19"/>
        </w:rPr>
        <w:t>p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V / </w:t>
      </w:r>
      <w:proofErr w:type="spellStart"/>
      <w:r w:rsidRPr="00567C15">
        <w:rPr>
          <w:rFonts w:ascii="Consolas" w:hAnsi="Consolas" w:cs="Consolas"/>
          <w:sz w:val="16"/>
          <w:szCs w:val="19"/>
        </w:rPr>
        <w:t>Iy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/ 4;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b7 = </w:t>
      </w:r>
      <w:proofErr w:type="spellStart"/>
      <w:r w:rsidRPr="00567C15">
        <w:rPr>
          <w:rFonts w:ascii="Consolas" w:hAnsi="Consolas" w:cs="Consolas"/>
          <w:sz w:val="16"/>
          <w:szCs w:val="19"/>
        </w:rPr>
        <w:t>Math.Sin</w:t>
      </w:r>
      <w:proofErr w:type="spellEnd"/>
      <w:r w:rsidRPr="00567C15">
        <w:rPr>
          <w:rFonts w:ascii="Consolas" w:hAnsi="Consolas" w:cs="Consolas"/>
          <w:sz w:val="16"/>
          <w:szCs w:val="19"/>
        </w:rPr>
        <w:t>(</w:t>
      </w:r>
      <w:proofErr w:type="spellStart"/>
      <w:r w:rsidRPr="00567C15">
        <w:rPr>
          <w:rFonts w:ascii="Consolas" w:hAnsi="Consolas" w:cs="Consolas"/>
          <w:sz w:val="16"/>
          <w:szCs w:val="19"/>
        </w:rPr>
        <w:t>abal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/ </w:t>
      </w:r>
      <w:proofErr w:type="spellStart"/>
      <w:r w:rsidRPr="00567C15">
        <w:rPr>
          <w:rFonts w:ascii="Consolas" w:hAnsi="Consolas" w:cs="Consolas"/>
          <w:sz w:val="16"/>
          <w:szCs w:val="19"/>
        </w:rPr>
        <w:t>rad</w:t>
      </w:r>
      <w:proofErr w:type="spellEnd"/>
      <w:r w:rsidRPr="00567C15">
        <w:rPr>
          <w:rFonts w:ascii="Consolas" w:hAnsi="Consolas" w:cs="Consolas"/>
          <w:sz w:val="16"/>
          <w:szCs w:val="19"/>
        </w:rPr>
        <w:t>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switch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567C15">
        <w:rPr>
          <w:rFonts w:ascii="Consolas" w:hAnsi="Consolas" w:cs="Consolas"/>
          <w:sz w:val="16"/>
          <w:szCs w:val="19"/>
        </w:rPr>
        <w:t>state</w:t>
      </w:r>
      <w:proofErr w:type="spellEnd"/>
      <w:r w:rsidRPr="00567C15">
        <w:rPr>
          <w:rFonts w:ascii="Consolas" w:hAnsi="Consolas" w:cs="Consolas"/>
          <w:sz w:val="16"/>
          <w:szCs w:val="19"/>
        </w:rPr>
        <w:t>)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case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1: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Sk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r w:rsidR="00B00663">
        <w:rPr>
          <w:rFonts w:ascii="Consolas" w:hAnsi="Consolas" w:cs="Consolas"/>
          <w:sz w:val="16"/>
          <w:szCs w:val="19"/>
          <w:lang w:val="en-US"/>
        </w:rPr>
        <w:t>167</w:t>
      </w:r>
      <w:proofErr w:type="spellStart"/>
      <w:r w:rsidRPr="00567C15">
        <w:rPr>
          <w:rFonts w:ascii="Consolas" w:hAnsi="Consolas" w:cs="Consolas"/>
          <w:sz w:val="16"/>
          <w:szCs w:val="19"/>
        </w:rPr>
        <w:t>f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Y[0] = 90f;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Y[5] = 5000f;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break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case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2: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Sk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r w:rsidR="00B00663">
        <w:rPr>
          <w:rFonts w:ascii="Consolas" w:hAnsi="Consolas" w:cs="Consolas"/>
          <w:sz w:val="16"/>
          <w:szCs w:val="19"/>
          <w:lang w:val="en-US"/>
        </w:rPr>
        <w:t>167</w:t>
      </w:r>
      <w:proofErr w:type="spellStart"/>
      <w:r w:rsidRPr="00567C15">
        <w:rPr>
          <w:rFonts w:ascii="Consolas" w:hAnsi="Consolas" w:cs="Consolas"/>
          <w:sz w:val="16"/>
          <w:szCs w:val="19"/>
        </w:rPr>
        <w:t>f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Y[0] = 90f;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Y[5] = 3000f;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break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case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3: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Sk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r w:rsidR="00B00663">
        <w:rPr>
          <w:rFonts w:ascii="Consolas" w:hAnsi="Consolas" w:cs="Consolas"/>
          <w:sz w:val="16"/>
          <w:szCs w:val="19"/>
          <w:lang w:val="en-US"/>
        </w:rPr>
        <w:t>167</w:t>
      </w:r>
      <w:proofErr w:type="spellStart"/>
      <w:r w:rsidRPr="00567C15">
        <w:rPr>
          <w:rFonts w:ascii="Consolas" w:hAnsi="Consolas" w:cs="Consolas"/>
          <w:sz w:val="16"/>
          <w:szCs w:val="19"/>
        </w:rPr>
        <w:t>f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Y[0] = 90f;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Y[5] = 1000f;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break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case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4: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Sk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54f;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Y[0] = 90f;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Y[5] = 3000f;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break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case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5: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Sk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167f;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lastRenderedPageBreak/>
        <w:t xml:space="preserve">                        Y[0] = 90f;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Y[5] = 3000f;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break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case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6: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Sk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280f;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Y[0] = 90f;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Y[5] = 3000f;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break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case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7: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Sk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r w:rsidR="00B00663">
        <w:rPr>
          <w:rFonts w:ascii="Consolas" w:hAnsi="Consolas" w:cs="Consolas"/>
          <w:sz w:val="16"/>
          <w:szCs w:val="19"/>
          <w:lang w:val="en-US"/>
        </w:rPr>
        <w:t>167</w:t>
      </w:r>
      <w:proofErr w:type="spellStart"/>
      <w:r w:rsidRPr="00567C15">
        <w:rPr>
          <w:rFonts w:ascii="Consolas" w:hAnsi="Consolas" w:cs="Consolas"/>
          <w:sz w:val="16"/>
          <w:szCs w:val="19"/>
        </w:rPr>
        <w:t>f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Y[0] = 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Y[5] = -300f;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break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case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8: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Sk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r w:rsidR="00B00663">
        <w:rPr>
          <w:rFonts w:ascii="Consolas" w:hAnsi="Consolas" w:cs="Consolas"/>
          <w:sz w:val="16"/>
          <w:szCs w:val="19"/>
          <w:lang w:val="en-US"/>
        </w:rPr>
        <w:t>167</w:t>
      </w:r>
      <w:proofErr w:type="spellStart"/>
      <w:r w:rsidRPr="00567C15">
        <w:rPr>
          <w:rFonts w:ascii="Consolas" w:hAnsi="Consolas" w:cs="Consolas"/>
          <w:sz w:val="16"/>
          <w:szCs w:val="19"/>
        </w:rPr>
        <w:t>f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Y[0] = 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Y[5] = -2000f;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break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Y[6] = -18000f;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Dg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(500 - 300 * </w:t>
      </w:r>
      <w:proofErr w:type="spellStart"/>
      <w:r w:rsidRPr="00567C15">
        <w:rPr>
          <w:rFonts w:ascii="Consolas" w:hAnsi="Consolas" w:cs="Consolas"/>
          <w:sz w:val="16"/>
          <w:szCs w:val="19"/>
        </w:rPr>
        <w:t>Math.Tan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(3f / </w:t>
      </w:r>
      <w:proofErr w:type="spellStart"/>
      <w:r w:rsidRPr="00567C15">
        <w:rPr>
          <w:rFonts w:ascii="Consolas" w:hAnsi="Consolas" w:cs="Consolas"/>
          <w:sz w:val="16"/>
          <w:szCs w:val="19"/>
        </w:rPr>
        <w:t>rad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)) / </w:t>
      </w:r>
      <w:proofErr w:type="spellStart"/>
      <w:r w:rsidRPr="00567C15">
        <w:rPr>
          <w:rFonts w:ascii="Consolas" w:hAnsi="Consolas" w:cs="Consolas"/>
          <w:sz w:val="16"/>
          <w:szCs w:val="19"/>
        </w:rPr>
        <w:t>Math.Tan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(2.67f / </w:t>
      </w:r>
      <w:proofErr w:type="spellStart"/>
      <w:r w:rsidRPr="00567C15">
        <w:rPr>
          <w:rFonts w:ascii="Consolas" w:hAnsi="Consolas" w:cs="Consolas"/>
          <w:sz w:val="16"/>
          <w:szCs w:val="19"/>
        </w:rPr>
        <w:t>rad</w:t>
      </w:r>
      <w:proofErr w:type="spellEnd"/>
      <w:r w:rsidRPr="00567C15">
        <w:rPr>
          <w:rFonts w:ascii="Consolas" w:hAnsi="Consolas" w:cs="Consolas"/>
          <w:sz w:val="16"/>
          <w:szCs w:val="19"/>
        </w:rPr>
        <w:t>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while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(Y[6] &lt; 0)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if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567C15">
        <w:rPr>
          <w:rFonts w:ascii="Consolas" w:hAnsi="Consolas" w:cs="Consolas"/>
          <w:sz w:val="16"/>
          <w:szCs w:val="19"/>
        </w:rPr>
        <w:t>Math.Abs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(Y[6]) &lt; </w:t>
      </w:r>
      <w:proofErr w:type="spellStart"/>
      <w:r w:rsidRPr="00567C15">
        <w:rPr>
          <w:rFonts w:ascii="Consolas" w:hAnsi="Consolas" w:cs="Consolas"/>
          <w:sz w:val="16"/>
          <w:szCs w:val="19"/>
        </w:rPr>
        <w:t>Dg</w:t>
      </w:r>
      <w:proofErr w:type="spellEnd"/>
      <w:r w:rsidRPr="00567C15">
        <w:rPr>
          <w:rFonts w:ascii="Consolas" w:hAnsi="Consolas" w:cs="Consolas"/>
          <w:sz w:val="16"/>
          <w:szCs w:val="19"/>
        </w:rPr>
        <w:t>)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k5 = 3f;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k17 = 120f;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psig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-Y[0];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Ekz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567C15">
        <w:rPr>
          <w:rFonts w:ascii="Consolas" w:hAnsi="Consolas" w:cs="Consolas"/>
          <w:sz w:val="16"/>
          <w:szCs w:val="19"/>
        </w:rPr>
        <w:t>rad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567C15">
        <w:rPr>
          <w:rFonts w:ascii="Consolas" w:hAnsi="Consolas" w:cs="Consolas"/>
          <w:sz w:val="16"/>
          <w:szCs w:val="19"/>
        </w:rPr>
        <w:t>Math.Atan</w:t>
      </w:r>
      <w:proofErr w:type="spellEnd"/>
      <w:r w:rsidRPr="00567C15">
        <w:rPr>
          <w:rFonts w:ascii="Consolas" w:hAnsi="Consolas" w:cs="Consolas"/>
          <w:sz w:val="16"/>
          <w:szCs w:val="19"/>
        </w:rPr>
        <w:t>(Y[5] / (</w:t>
      </w:r>
      <w:proofErr w:type="spellStart"/>
      <w:r w:rsidRPr="00567C15">
        <w:rPr>
          <w:rFonts w:ascii="Consolas" w:hAnsi="Consolas" w:cs="Consolas"/>
          <w:sz w:val="16"/>
          <w:szCs w:val="19"/>
        </w:rPr>
        <w:t>Math.Abs</w:t>
      </w:r>
      <w:proofErr w:type="spellEnd"/>
      <w:r w:rsidRPr="00567C15">
        <w:rPr>
          <w:rFonts w:ascii="Consolas" w:hAnsi="Consolas" w:cs="Consolas"/>
          <w:sz w:val="16"/>
          <w:szCs w:val="19"/>
        </w:rPr>
        <w:t>(Y[6]) + 4000f));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Ikz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567C15">
        <w:rPr>
          <w:rFonts w:ascii="Consolas" w:hAnsi="Consolas" w:cs="Consolas"/>
          <w:sz w:val="16"/>
          <w:szCs w:val="19"/>
        </w:rPr>
        <w:t>Sk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567C15">
        <w:rPr>
          <w:rFonts w:ascii="Consolas" w:hAnsi="Consolas" w:cs="Consolas"/>
          <w:sz w:val="16"/>
          <w:szCs w:val="19"/>
        </w:rPr>
        <w:t>Ekz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+ </w:t>
      </w:r>
      <w:proofErr w:type="spellStart"/>
      <w:r w:rsidRPr="00567C15">
        <w:rPr>
          <w:rFonts w:ascii="Consolas" w:hAnsi="Consolas" w:cs="Consolas"/>
          <w:sz w:val="16"/>
          <w:szCs w:val="19"/>
        </w:rPr>
        <w:t>dIk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Ek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Y[12] / 167f;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X[12] = (</w:t>
      </w:r>
      <w:proofErr w:type="spellStart"/>
      <w:r w:rsidRPr="00567C15">
        <w:rPr>
          <w:rFonts w:ascii="Consolas" w:hAnsi="Consolas" w:cs="Consolas"/>
          <w:sz w:val="16"/>
          <w:szCs w:val="19"/>
        </w:rPr>
        <w:t>Fk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- Y[12]) / 0.2f;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if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567C15">
        <w:rPr>
          <w:rFonts w:ascii="Consolas" w:hAnsi="Consolas" w:cs="Consolas"/>
          <w:sz w:val="16"/>
          <w:szCs w:val="19"/>
        </w:rPr>
        <w:t>Ikz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&gt;= 250f)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Fk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250f;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else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if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567C15">
        <w:rPr>
          <w:rFonts w:ascii="Consolas" w:hAnsi="Consolas" w:cs="Consolas"/>
          <w:sz w:val="16"/>
          <w:szCs w:val="19"/>
        </w:rPr>
        <w:t>Ikz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&lt;= -250f)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Fk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-250f;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else</w:t>
      </w:r>
      <w:proofErr w:type="spellEnd"/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Fk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567C15">
        <w:rPr>
          <w:rFonts w:ascii="Consolas" w:hAnsi="Consolas" w:cs="Consolas"/>
          <w:sz w:val="16"/>
          <w:szCs w:val="19"/>
        </w:rPr>
        <w:t>Ikz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f1 = -1.3f * </w:t>
      </w:r>
      <w:proofErr w:type="spellStart"/>
      <w:r w:rsidRPr="00567C15">
        <w:rPr>
          <w:rFonts w:ascii="Consolas" w:hAnsi="Consolas" w:cs="Consolas"/>
          <w:sz w:val="16"/>
          <w:szCs w:val="19"/>
        </w:rPr>
        <w:t>psig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+ 8f * </w:t>
      </w:r>
      <w:proofErr w:type="spellStart"/>
      <w:r w:rsidRPr="00567C15">
        <w:rPr>
          <w:rFonts w:ascii="Consolas" w:hAnsi="Consolas" w:cs="Consolas"/>
          <w:sz w:val="16"/>
          <w:szCs w:val="19"/>
        </w:rPr>
        <w:t>Ek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if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(f1 &gt;= 25f)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F1 = 25f;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else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if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(f1 &lt;= -25f)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F1 = -25f;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else</w:t>
      </w:r>
      <w:proofErr w:type="spellEnd"/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F1 = f1;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X[7] = (k5 * </w:t>
      </w:r>
      <w:proofErr w:type="spellStart"/>
      <w:r w:rsidRPr="00567C15">
        <w:rPr>
          <w:rFonts w:ascii="Consolas" w:hAnsi="Consolas" w:cs="Consolas"/>
          <w:sz w:val="16"/>
          <w:szCs w:val="19"/>
        </w:rPr>
        <w:t>psig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- Y[7]) / 2.3f;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X[8] = (k17 * </w:t>
      </w:r>
      <w:proofErr w:type="spellStart"/>
      <w:r w:rsidRPr="00567C15">
        <w:rPr>
          <w:rFonts w:ascii="Consolas" w:hAnsi="Consolas" w:cs="Consolas"/>
          <w:sz w:val="16"/>
          <w:szCs w:val="19"/>
        </w:rPr>
        <w:t>Ek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- Y[8]) / 2.3f;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f2 = 1.3f * </w:t>
      </w:r>
      <w:proofErr w:type="spellStart"/>
      <w:r w:rsidRPr="00567C15">
        <w:rPr>
          <w:rFonts w:ascii="Consolas" w:hAnsi="Consolas" w:cs="Consolas"/>
          <w:sz w:val="16"/>
          <w:szCs w:val="19"/>
        </w:rPr>
        <w:t>psig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+ X[7] + X[8] + F1;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if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(f2 &gt;= 20f)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F2 = 20f;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lastRenderedPageBreak/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else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if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(f2 &lt;= -20f)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F2 = -20f;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else</w:t>
      </w:r>
      <w:proofErr w:type="spellEnd"/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F2 = f2;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X[9] = -(F2 + Y[9]) / 0.85f;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X[10] = 1.5f * X[3] - Y[10] / 1.6f;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fde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2f * (Y[1] - Y[9]) + Y[10];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if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567C15">
        <w:rPr>
          <w:rFonts w:ascii="Consolas" w:hAnsi="Consolas" w:cs="Consolas"/>
          <w:sz w:val="16"/>
          <w:szCs w:val="19"/>
        </w:rPr>
        <w:t>fde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&gt;= 12f)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de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12f;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else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if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567C15">
        <w:rPr>
          <w:rFonts w:ascii="Consolas" w:hAnsi="Consolas" w:cs="Consolas"/>
          <w:sz w:val="16"/>
          <w:szCs w:val="19"/>
        </w:rPr>
        <w:t>fde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&lt;= -12f)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de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-12f;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else</w:t>
      </w:r>
      <w:proofErr w:type="spellEnd"/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de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567C15">
        <w:rPr>
          <w:rFonts w:ascii="Consolas" w:hAnsi="Consolas" w:cs="Consolas"/>
          <w:sz w:val="16"/>
          <w:szCs w:val="19"/>
        </w:rPr>
        <w:t>fde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X[11] = 2.5f * X[2] - Y[11] / 2.5f;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fdh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2 * Y[2] - Y[11];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if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567C15">
        <w:rPr>
          <w:rFonts w:ascii="Consolas" w:hAnsi="Consolas" w:cs="Consolas"/>
          <w:sz w:val="16"/>
          <w:szCs w:val="19"/>
        </w:rPr>
        <w:t>fdh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&gt;= 10f)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dh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10f;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else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if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567C15">
        <w:rPr>
          <w:rFonts w:ascii="Consolas" w:hAnsi="Consolas" w:cs="Consolas"/>
          <w:sz w:val="16"/>
          <w:szCs w:val="19"/>
        </w:rPr>
        <w:t>fdh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&lt;= -10f)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dh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-10f;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else</w:t>
      </w:r>
      <w:proofErr w:type="spellEnd"/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dh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567C15">
        <w:rPr>
          <w:rFonts w:ascii="Consolas" w:hAnsi="Consolas" w:cs="Consolas"/>
          <w:sz w:val="16"/>
          <w:szCs w:val="19"/>
        </w:rPr>
        <w:t>fdh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dh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0;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X[0] = Y[2];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X[1] = Y[3];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X[2] = -a1 * X[0] - b6 * X[1] - a2 * Y[4] - a3 * </w:t>
      </w:r>
      <w:proofErr w:type="spellStart"/>
      <w:r w:rsidRPr="00567C15">
        <w:rPr>
          <w:rFonts w:ascii="Consolas" w:hAnsi="Consolas" w:cs="Consolas"/>
          <w:sz w:val="16"/>
          <w:szCs w:val="19"/>
        </w:rPr>
        <w:t>dh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- b5 * </w:t>
      </w:r>
      <w:proofErr w:type="spellStart"/>
      <w:r w:rsidRPr="00567C15">
        <w:rPr>
          <w:rFonts w:ascii="Consolas" w:hAnsi="Consolas" w:cs="Consolas"/>
          <w:sz w:val="16"/>
          <w:szCs w:val="19"/>
        </w:rPr>
        <w:t>de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X[3] = -b1 * X[1] - a6 * X[0] - b2 * Y[4] - a5 * </w:t>
      </w:r>
      <w:proofErr w:type="spellStart"/>
      <w:r w:rsidRPr="00567C15">
        <w:rPr>
          <w:rFonts w:ascii="Consolas" w:hAnsi="Consolas" w:cs="Consolas"/>
          <w:sz w:val="16"/>
          <w:szCs w:val="19"/>
        </w:rPr>
        <w:t>dh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- b3 * </w:t>
      </w:r>
      <w:proofErr w:type="spellStart"/>
      <w:r w:rsidRPr="00567C15">
        <w:rPr>
          <w:rFonts w:ascii="Consolas" w:hAnsi="Consolas" w:cs="Consolas"/>
          <w:sz w:val="16"/>
          <w:szCs w:val="19"/>
        </w:rPr>
        <w:t>de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X[4] = X[0] + b7 * X[1] + b4 * Y[1] - a4 * Y[4] - a7 * </w:t>
      </w:r>
      <w:proofErr w:type="spellStart"/>
      <w:r w:rsidRPr="00567C15">
        <w:rPr>
          <w:rFonts w:ascii="Consolas" w:hAnsi="Consolas" w:cs="Consolas"/>
          <w:sz w:val="16"/>
          <w:szCs w:val="19"/>
        </w:rPr>
        <w:t>dh</w:t>
      </w:r>
      <w:proofErr w:type="spellEnd"/>
      <w:r w:rsidRPr="00567C15">
        <w:rPr>
          <w:rFonts w:ascii="Consolas" w:hAnsi="Consolas" w:cs="Consolas"/>
          <w:sz w:val="16"/>
          <w:szCs w:val="19"/>
        </w:rPr>
        <w:t>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X[5] = V * </w:t>
      </w:r>
      <w:proofErr w:type="spellStart"/>
      <w:r w:rsidRPr="00567C15">
        <w:rPr>
          <w:rFonts w:ascii="Consolas" w:hAnsi="Consolas" w:cs="Consolas"/>
          <w:sz w:val="16"/>
          <w:szCs w:val="19"/>
        </w:rPr>
        <w:t>Math.Sin</w:t>
      </w:r>
      <w:proofErr w:type="spellEnd"/>
      <w:r w:rsidRPr="00567C15">
        <w:rPr>
          <w:rFonts w:ascii="Consolas" w:hAnsi="Consolas" w:cs="Consolas"/>
          <w:sz w:val="16"/>
          <w:szCs w:val="19"/>
        </w:rPr>
        <w:t>((</w:t>
      </w:r>
      <w:proofErr w:type="spellStart"/>
      <w:r w:rsidRPr="00567C15">
        <w:rPr>
          <w:rFonts w:ascii="Consolas" w:hAnsi="Consolas" w:cs="Consolas"/>
          <w:sz w:val="16"/>
          <w:szCs w:val="19"/>
        </w:rPr>
        <w:t>psig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+ Y[4]) / </w:t>
      </w:r>
      <w:proofErr w:type="spellStart"/>
      <w:r w:rsidRPr="00567C15">
        <w:rPr>
          <w:rFonts w:ascii="Consolas" w:hAnsi="Consolas" w:cs="Consolas"/>
          <w:sz w:val="16"/>
          <w:szCs w:val="19"/>
        </w:rPr>
        <w:t>rad</w:t>
      </w:r>
      <w:proofErr w:type="spellEnd"/>
      <w:r w:rsidRPr="00567C15">
        <w:rPr>
          <w:rFonts w:ascii="Consolas" w:hAnsi="Consolas" w:cs="Consolas"/>
          <w:sz w:val="16"/>
          <w:szCs w:val="19"/>
        </w:rPr>
        <w:t>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X[6] = V * </w:t>
      </w:r>
      <w:proofErr w:type="spellStart"/>
      <w:r w:rsidRPr="00567C15">
        <w:rPr>
          <w:rFonts w:ascii="Consolas" w:hAnsi="Consolas" w:cs="Consolas"/>
          <w:sz w:val="16"/>
          <w:szCs w:val="19"/>
        </w:rPr>
        <w:t>Math.Cos</w:t>
      </w:r>
      <w:proofErr w:type="spellEnd"/>
      <w:r w:rsidRPr="00567C15">
        <w:rPr>
          <w:rFonts w:ascii="Consolas" w:hAnsi="Consolas" w:cs="Consolas"/>
          <w:sz w:val="16"/>
          <w:szCs w:val="19"/>
        </w:rPr>
        <w:t>((</w:t>
      </w:r>
      <w:proofErr w:type="spellStart"/>
      <w:r w:rsidRPr="00567C15">
        <w:rPr>
          <w:rFonts w:ascii="Consolas" w:hAnsi="Consolas" w:cs="Consolas"/>
          <w:sz w:val="16"/>
          <w:szCs w:val="19"/>
        </w:rPr>
        <w:t>psig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+ Y[4]) / </w:t>
      </w:r>
      <w:proofErr w:type="spellStart"/>
      <w:r w:rsidRPr="00567C15">
        <w:rPr>
          <w:rFonts w:ascii="Consolas" w:hAnsi="Consolas" w:cs="Consolas"/>
          <w:sz w:val="16"/>
          <w:szCs w:val="19"/>
        </w:rPr>
        <w:t>rad</w:t>
      </w:r>
      <w:proofErr w:type="spellEnd"/>
      <w:r w:rsidRPr="00567C15">
        <w:rPr>
          <w:rFonts w:ascii="Consolas" w:hAnsi="Consolas" w:cs="Consolas"/>
          <w:sz w:val="16"/>
          <w:szCs w:val="19"/>
        </w:rPr>
        <w:t>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for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567C15">
        <w:rPr>
          <w:rFonts w:ascii="Consolas" w:hAnsi="Consolas" w:cs="Consolas"/>
          <w:sz w:val="16"/>
          <w:szCs w:val="19"/>
        </w:rPr>
        <w:t>int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567C15">
        <w:rPr>
          <w:rFonts w:ascii="Consolas" w:hAnsi="Consolas" w:cs="Consolas"/>
          <w:sz w:val="16"/>
          <w:szCs w:val="19"/>
        </w:rPr>
        <w:t>i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= 0; </w:t>
      </w:r>
      <w:proofErr w:type="spellStart"/>
      <w:r w:rsidRPr="00567C15">
        <w:rPr>
          <w:rFonts w:ascii="Consolas" w:hAnsi="Consolas" w:cs="Consolas"/>
          <w:sz w:val="16"/>
          <w:szCs w:val="19"/>
        </w:rPr>
        <w:t>i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&lt; 13; </w:t>
      </w:r>
      <w:proofErr w:type="spellStart"/>
      <w:r w:rsidRPr="00567C15">
        <w:rPr>
          <w:rFonts w:ascii="Consolas" w:hAnsi="Consolas" w:cs="Consolas"/>
          <w:sz w:val="16"/>
          <w:szCs w:val="19"/>
        </w:rPr>
        <w:t>i++</w:t>
      </w:r>
      <w:proofErr w:type="spellEnd"/>
      <w:r w:rsidRPr="00567C15">
        <w:rPr>
          <w:rFonts w:ascii="Consolas" w:hAnsi="Consolas" w:cs="Consolas"/>
          <w:sz w:val="16"/>
          <w:szCs w:val="19"/>
        </w:rPr>
        <w:t>)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{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Y[</w:t>
      </w:r>
      <w:proofErr w:type="spellStart"/>
      <w:r w:rsidRPr="00567C15">
        <w:rPr>
          <w:rFonts w:ascii="Consolas" w:hAnsi="Consolas" w:cs="Consolas"/>
          <w:sz w:val="16"/>
          <w:szCs w:val="19"/>
        </w:rPr>
        <w:t>i</w:t>
      </w:r>
      <w:proofErr w:type="spellEnd"/>
      <w:r w:rsidRPr="00567C15">
        <w:rPr>
          <w:rFonts w:ascii="Consolas" w:hAnsi="Consolas" w:cs="Consolas"/>
          <w:sz w:val="16"/>
          <w:szCs w:val="19"/>
        </w:rPr>
        <w:t>] = Y[</w:t>
      </w:r>
      <w:proofErr w:type="spellStart"/>
      <w:r w:rsidRPr="00567C15">
        <w:rPr>
          <w:rFonts w:ascii="Consolas" w:hAnsi="Consolas" w:cs="Consolas"/>
          <w:sz w:val="16"/>
          <w:szCs w:val="19"/>
        </w:rPr>
        <w:t>i</w:t>
      </w:r>
      <w:proofErr w:type="spellEnd"/>
      <w:r w:rsidRPr="00567C15">
        <w:rPr>
          <w:rFonts w:ascii="Consolas" w:hAnsi="Consolas" w:cs="Consolas"/>
          <w:sz w:val="16"/>
          <w:szCs w:val="19"/>
        </w:rPr>
        <w:t>] + X[</w:t>
      </w:r>
      <w:proofErr w:type="spellStart"/>
      <w:r w:rsidRPr="00567C15">
        <w:rPr>
          <w:rFonts w:ascii="Consolas" w:hAnsi="Consolas" w:cs="Consolas"/>
          <w:sz w:val="16"/>
          <w:szCs w:val="19"/>
        </w:rPr>
        <w:t>i</w:t>
      </w:r>
      <w:proofErr w:type="spellEnd"/>
      <w:r w:rsidRPr="00567C15">
        <w:rPr>
          <w:rFonts w:ascii="Consolas" w:hAnsi="Consolas" w:cs="Consolas"/>
          <w:sz w:val="16"/>
          <w:szCs w:val="19"/>
        </w:rPr>
        <w:t>] * DT;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if</w:t>
      </w:r>
      <w:proofErr w:type="spellEnd"/>
      <w:r w:rsidRPr="00567C15">
        <w:rPr>
          <w:rFonts w:ascii="Consolas" w:hAnsi="Consolas" w:cs="Consolas"/>
          <w:sz w:val="16"/>
          <w:szCs w:val="19"/>
        </w:rPr>
        <w:t xml:space="preserve"> (T &gt;= TD)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{             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Time.Add</w:t>
      </w:r>
      <w:proofErr w:type="spellEnd"/>
      <w:r w:rsidRPr="00567C15">
        <w:rPr>
          <w:rFonts w:ascii="Consolas" w:hAnsi="Consolas" w:cs="Consolas"/>
          <w:sz w:val="16"/>
          <w:szCs w:val="19"/>
        </w:rPr>
        <w:t>(TD);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massFi.Add</w:t>
      </w:r>
      <w:proofErr w:type="spellEnd"/>
      <w:r w:rsidRPr="00567C15">
        <w:rPr>
          <w:rFonts w:ascii="Consolas" w:hAnsi="Consolas" w:cs="Consolas"/>
          <w:sz w:val="16"/>
          <w:szCs w:val="19"/>
        </w:rPr>
        <w:t>(Y[3]);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massPsi.Add</w:t>
      </w:r>
      <w:proofErr w:type="spellEnd"/>
      <w:r w:rsidRPr="00567C15">
        <w:rPr>
          <w:rFonts w:ascii="Consolas" w:hAnsi="Consolas" w:cs="Consolas"/>
          <w:sz w:val="16"/>
          <w:szCs w:val="19"/>
        </w:rPr>
        <w:t>(</w:t>
      </w:r>
      <w:proofErr w:type="spellStart"/>
      <w:r w:rsidRPr="00567C15">
        <w:rPr>
          <w:rFonts w:ascii="Consolas" w:hAnsi="Consolas" w:cs="Consolas"/>
          <w:sz w:val="16"/>
          <w:szCs w:val="19"/>
        </w:rPr>
        <w:t>psig</w:t>
      </w:r>
      <w:proofErr w:type="spellEnd"/>
      <w:r w:rsidRPr="00567C15">
        <w:rPr>
          <w:rFonts w:ascii="Consolas" w:hAnsi="Consolas" w:cs="Consolas"/>
          <w:sz w:val="16"/>
          <w:szCs w:val="19"/>
        </w:rPr>
        <w:t>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massX.Add</w:t>
      </w:r>
      <w:proofErr w:type="spellEnd"/>
      <w:r w:rsidRPr="00567C15">
        <w:rPr>
          <w:rFonts w:ascii="Consolas" w:hAnsi="Consolas" w:cs="Consolas"/>
          <w:sz w:val="16"/>
          <w:szCs w:val="19"/>
        </w:rPr>
        <w:t>(</w:t>
      </w:r>
      <w:proofErr w:type="spellStart"/>
      <w:r w:rsidRPr="00567C15">
        <w:rPr>
          <w:rFonts w:ascii="Consolas" w:hAnsi="Consolas" w:cs="Consolas"/>
          <w:sz w:val="16"/>
          <w:szCs w:val="19"/>
        </w:rPr>
        <w:t>Math.Abs</w:t>
      </w:r>
      <w:proofErr w:type="spellEnd"/>
      <w:r w:rsidRPr="00567C15">
        <w:rPr>
          <w:rFonts w:ascii="Consolas" w:hAnsi="Consolas" w:cs="Consolas"/>
          <w:sz w:val="16"/>
          <w:szCs w:val="19"/>
        </w:rPr>
        <w:t>(Y[6]));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massZ.Add</w:t>
      </w:r>
      <w:proofErr w:type="spellEnd"/>
      <w:r w:rsidRPr="00567C15">
        <w:rPr>
          <w:rFonts w:ascii="Consolas" w:hAnsi="Consolas" w:cs="Consolas"/>
          <w:sz w:val="16"/>
          <w:szCs w:val="19"/>
        </w:rPr>
        <w:t>(</w:t>
      </w:r>
      <w:proofErr w:type="spellStart"/>
      <w:r w:rsidRPr="00567C15">
        <w:rPr>
          <w:rFonts w:ascii="Consolas" w:hAnsi="Consolas" w:cs="Consolas"/>
          <w:sz w:val="16"/>
          <w:szCs w:val="19"/>
        </w:rPr>
        <w:t>Math.Abs</w:t>
      </w:r>
      <w:proofErr w:type="spellEnd"/>
      <w:r w:rsidRPr="00567C15">
        <w:rPr>
          <w:rFonts w:ascii="Consolas" w:hAnsi="Consolas" w:cs="Consolas"/>
          <w:sz w:val="16"/>
          <w:szCs w:val="19"/>
        </w:rPr>
        <w:t>(Y[5]));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massGp.Add</w:t>
      </w:r>
      <w:proofErr w:type="spellEnd"/>
      <w:r w:rsidRPr="00567C15">
        <w:rPr>
          <w:rFonts w:ascii="Consolas" w:hAnsi="Consolas" w:cs="Consolas"/>
          <w:sz w:val="16"/>
          <w:szCs w:val="19"/>
        </w:rPr>
        <w:t>(Y[7]);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    TD += DD;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graphTime.Add</w:t>
      </w:r>
      <w:proofErr w:type="spellEnd"/>
      <w:r w:rsidRPr="00567C15">
        <w:rPr>
          <w:rFonts w:ascii="Consolas" w:hAnsi="Consolas" w:cs="Consolas"/>
          <w:sz w:val="16"/>
          <w:szCs w:val="19"/>
        </w:rPr>
        <w:t>(T);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graphZ.Add</w:t>
      </w:r>
      <w:proofErr w:type="spellEnd"/>
      <w:r w:rsidRPr="00567C15">
        <w:rPr>
          <w:rFonts w:ascii="Consolas" w:hAnsi="Consolas" w:cs="Consolas"/>
          <w:sz w:val="16"/>
          <w:szCs w:val="19"/>
        </w:rPr>
        <w:t>(-Y[5]);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graphPsi.Add</w:t>
      </w:r>
      <w:proofErr w:type="spellEnd"/>
      <w:r w:rsidRPr="00567C15">
        <w:rPr>
          <w:rFonts w:ascii="Consolas" w:hAnsi="Consolas" w:cs="Consolas"/>
          <w:sz w:val="16"/>
          <w:szCs w:val="19"/>
        </w:rPr>
        <w:t>(-</w:t>
      </w:r>
      <w:proofErr w:type="spellStart"/>
      <w:r w:rsidRPr="00567C15">
        <w:rPr>
          <w:rFonts w:ascii="Consolas" w:hAnsi="Consolas" w:cs="Consolas"/>
          <w:sz w:val="16"/>
          <w:szCs w:val="19"/>
        </w:rPr>
        <w:t>psig</w:t>
      </w:r>
      <w:proofErr w:type="spellEnd"/>
      <w:r w:rsidRPr="00567C15">
        <w:rPr>
          <w:rFonts w:ascii="Consolas" w:hAnsi="Consolas" w:cs="Consolas"/>
          <w:sz w:val="16"/>
          <w:szCs w:val="19"/>
        </w:rPr>
        <w:t>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567C15">
        <w:rPr>
          <w:rFonts w:ascii="Consolas" w:hAnsi="Consolas" w:cs="Consolas"/>
          <w:sz w:val="16"/>
          <w:szCs w:val="19"/>
        </w:rPr>
        <w:t>graphDzz.Add</w:t>
      </w:r>
      <w:proofErr w:type="spellEnd"/>
      <w:r w:rsidRPr="00567C15">
        <w:rPr>
          <w:rFonts w:ascii="Consolas" w:hAnsi="Consolas" w:cs="Consolas"/>
          <w:sz w:val="16"/>
          <w:szCs w:val="19"/>
        </w:rPr>
        <w:t>(-Y[6]);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    T = T + DT;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    }</w:t>
      </w:r>
    </w:p>
    <w:p w:rsidR="00567C15" w:rsidRP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567C15">
        <w:rPr>
          <w:rFonts w:ascii="Consolas" w:hAnsi="Consolas" w:cs="Consolas"/>
          <w:sz w:val="16"/>
          <w:szCs w:val="19"/>
        </w:rPr>
        <w:t xml:space="preserve">        }</w:t>
      </w:r>
    </w:p>
    <w:p w:rsidR="00567C15" w:rsidRDefault="00567C15" w:rsidP="0056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B74" w:rsidRPr="00F66443" w:rsidRDefault="00F16B74" w:rsidP="00F66443">
      <w:pPr>
        <w:pStyle w:val="ac"/>
        <w:keepNext/>
        <w:ind w:firstLine="0"/>
        <w:rPr>
          <w:b/>
          <w:sz w:val="28"/>
          <w:szCs w:val="28"/>
          <w:lang w:val="en-US"/>
        </w:rPr>
      </w:pPr>
    </w:p>
    <w:p w:rsidR="00F66443" w:rsidRPr="00F66443" w:rsidRDefault="00C650DD" w:rsidP="00F66443">
      <w:pPr>
        <w:pStyle w:val="ac"/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</w:t>
      </w:r>
      <w:r w:rsidR="00F66443" w:rsidRPr="00F66443">
        <w:rPr>
          <w:b/>
          <w:sz w:val="28"/>
          <w:szCs w:val="28"/>
        </w:rPr>
        <w:t>ослідження динаміки заходу на посадку</w:t>
      </w:r>
    </w:p>
    <w:p w:rsidR="006152B1" w:rsidRPr="00F66443" w:rsidRDefault="00F66443" w:rsidP="00F66443">
      <w:pPr>
        <w:pStyle w:val="ac"/>
        <w:keepNext/>
        <w:jc w:val="center"/>
        <w:rPr>
          <w:b/>
          <w:sz w:val="28"/>
          <w:szCs w:val="28"/>
          <w:lang w:val="en-US"/>
        </w:rPr>
      </w:pPr>
      <w:r w:rsidRPr="00F66443">
        <w:rPr>
          <w:b/>
          <w:sz w:val="28"/>
          <w:szCs w:val="28"/>
        </w:rPr>
        <w:t xml:space="preserve">літака в режимі </w:t>
      </w:r>
      <w:proofErr w:type="spellStart"/>
      <w:r w:rsidRPr="00F66443">
        <w:rPr>
          <w:b/>
          <w:sz w:val="28"/>
          <w:szCs w:val="28"/>
        </w:rPr>
        <w:t>АЗП</w:t>
      </w:r>
      <w:proofErr w:type="spellEnd"/>
      <w:r w:rsidRPr="00F66443">
        <w:rPr>
          <w:b/>
          <w:sz w:val="28"/>
          <w:szCs w:val="28"/>
        </w:rPr>
        <w:t xml:space="preserve"> до моменту досягнення ним торця ЗПС</w:t>
      </w:r>
      <w:r>
        <w:rPr>
          <w:b/>
          <w:sz w:val="28"/>
          <w:szCs w:val="28"/>
          <w:lang w:val="en-US"/>
        </w:rPr>
        <w:t>.</w:t>
      </w:r>
    </w:p>
    <w:p w:rsidR="00DB2106" w:rsidRDefault="0063240D" w:rsidP="00DB2106">
      <w:pPr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3.1.</w:t>
      </w:r>
      <w:r w:rsidR="00F66443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Z</w:t>
      </w:r>
      <w:r w:rsidRPr="0063240D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 w:rsidR="00F66443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F66443">
        <w:rPr>
          <w:rFonts w:ascii="Times New Roman" w:hAnsi="Times New Roman" w:cs="Times New Roman"/>
          <w:sz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F66443">
        <w:rPr>
          <w:rFonts w:ascii="Times New Roman" w:hAnsi="Times New Roman" w:cs="Times New Roman"/>
          <w:sz w:val="28"/>
          <w:lang w:val="en-US"/>
        </w:rPr>
        <w:t>-</w:t>
      </w:r>
      <w:proofErr w:type="gramEnd"/>
      <w:r w:rsidR="00F66443">
        <w:rPr>
          <w:rFonts w:ascii="Times New Roman" w:hAnsi="Times New Roman" w:cs="Times New Roman"/>
          <w:sz w:val="28"/>
          <w:lang w:val="en-US"/>
        </w:rPr>
        <w:t xml:space="preserve">5000 </w:t>
      </w:r>
      <w:r>
        <w:rPr>
          <w:rFonts w:ascii="Times New Roman" w:hAnsi="Times New Roman" w:cs="Times New Roman"/>
          <w:sz w:val="28"/>
          <w:lang w:val="en-US"/>
        </w:rPr>
        <w:t>м</w:t>
      </w:r>
      <w:r w:rsidR="00F66443">
        <w:rPr>
          <w:rFonts w:ascii="Times New Roman" w:hAnsi="Times New Roman" w:cs="Times New Roman"/>
          <w:sz w:val="28"/>
          <w:lang w:val="en-US"/>
        </w:rPr>
        <w:t>, ψ</w:t>
      </w:r>
      <w:r w:rsidR="0011709F">
        <w:rPr>
          <w:rFonts w:ascii="Times New Roman" w:hAnsi="Times New Roman" w:cs="Times New Roman"/>
          <w:sz w:val="28"/>
          <w:vertAlign w:val="subscript"/>
        </w:rPr>
        <w:t>г0</w:t>
      </w:r>
      <w:r w:rsidR="00F66443">
        <w:rPr>
          <w:rFonts w:ascii="Times New Roman" w:hAnsi="Times New Roman" w:cs="Times New Roman"/>
          <w:sz w:val="28"/>
          <w:lang w:val="en-US"/>
        </w:rPr>
        <w:t xml:space="preserve"> = +90</w:t>
      </w:r>
      <w:r w:rsidR="00F66443">
        <w:rPr>
          <w:rFonts w:ascii="Times New Roman" w:hAnsi="Times New Roman" w:cs="Times New Roman"/>
          <w:sz w:val="28"/>
          <w:vertAlign w:val="superscript"/>
          <w:lang w:val="en-US"/>
        </w:rPr>
        <w:t>0</w:t>
      </w:r>
    </w:p>
    <w:p w:rsidR="0063240D" w:rsidRPr="0063240D" w:rsidRDefault="00B00663" w:rsidP="00DB210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628246"/>
            <wp:effectExtent l="19050" t="0" r="3175" b="0"/>
            <wp:docPr id="536" name="Рисунок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0D" w:rsidRDefault="00B00663" w:rsidP="0063240D">
      <w:pPr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3.1</w:t>
      </w:r>
      <w:r w:rsidR="0063240D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2</w:t>
      </w:r>
      <w:r w:rsidR="0063240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63240D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 = -3000 м, ψ</w:t>
      </w:r>
      <w:r w:rsidR="0011709F">
        <w:rPr>
          <w:rFonts w:ascii="Times New Roman" w:hAnsi="Times New Roman" w:cs="Times New Roman"/>
          <w:sz w:val="28"/>
          <w:vertAlign w:val="subscript"/>
        </w:rPr>
        <w:t>г0</w:t>
      </w:r>
      <w:r>
        <w:rPr>
          <w:rFonts w:ascii="Times New Roman" w:hAnsi="Times New Roman" w:cs="Times New Roman"/>
          <w:sz w:val="28"/>
          <w:lang w:val="en-US"/>
        </w:rPr>
        <w:t xml:space="preserve"> = +90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0</w:t>
      </w:r>
    </w:p>
    <w:p w:rsidR="0063240D" w:rsidRDefault="00B00663" w:rsidP="0063240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627527"/>
            <wp:effectExtent l="19050" t="0" r="3175" b="0"/>
            <wp:docPr id="539" name="Рисунок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63" w:rsidRDefault="00B00663" w:rsidP="00B00663">
      <w:pPr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3.1.3 Z</w:t>
      </w:r>
      <w:r w:rsidRPr="0063240D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 = -2000 м, ψ</w:t>
      </w:r>
      <w:r w:rsidR="0011709F">
        <w:rPr>
          <w:rFonts w:ascii="Times New Roman" w:hAnsi="Times New Roman" w:cs="Times New Roman"/>
          <w:sz w:val="28"/>
          <w:vertAlign w:val="subscript"/>
        </w:rPr>
        <w:t>г0</w:t>
      </w:r>
      <w:r>
        <w:rPr>
          <w:rFonts w:ascii="Times New Roman" w:hAnsi="Times New Roman" w:cs="Times New Roman"/>
          <w:sz w:val="28"/>
          <w:lang w:val="en-US"/>
        </w:rPr>
        <w:t xml:space="preserve"> = +90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0</w:t>
      </w:r>
    </w:p>
    <w:p w:rsidR="00DB4F1B" w:rsidRPr="0063240D" w:rsidRDefault="00B00663" w:rsidP="0063240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627536"/>
            <wp:effectExtent l="19050" t="0" r="3175" b="0"/>
            <wp:docPr id="542" name="Рисунок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63" w:rsidRDefault="0063240D" w:rsidP="00B00663">
      <w:pPr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3.</w:t>
      </w:r>
      <w:r w:rsidR="00B00663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.</w:t>
      </w:r>
      <w:r w:rsidR="00B00663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00663">
        <w:rPr>
          <w:rFonts w:ascii="Times New Roman" w:hAnsi="Times New Roman" w:cs="Times New Roman"/>
          <w:sz w:val="28"/>
          <w:lang w:val="en-US"/>
        </w:rPr>
        <w:t>Z</w:t>
      </w:r>
      <w:r w:rsidR="00B00663" w:rsidRPr="0063240D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 w:rsidR="00B00663">
        <w:rPr>
          <w:rFonts w:ascii="Times New Roman" w:hAnsi="Times New Roman" w:cs="Times New Roman"/>
          <w:sz w:val="28"/>
          <w:lang w:val="en-US"/>
        </w:rPr>
        <w:t xml:space="preserve"> = -2000 м, ψ</w:t>
      </w:r>
      <w:r w:rsidR="0011709F">
        <w:rPr>
          <w:rFonts w:ascii="Times New Roman" w:hAnsi="Times New Roman" w:cs="Times New Roman"/>
          <w:sz w:val="28"/>
          <w:vertAlign w:val="subscript"/>
        </w:rPr>
        <w:t>г0</w:t>
      </w:r>
      <w:r w:rsidR="00B00663">
        <w:rPr>
          <w:rFonts w:ascii="Times New Roman" w:hAnsi="Times New Roman" w:cs="Times New Roman"/>
          <w:sz w:val="28"/>
          <w:lang w:val="en-US"/>
        </w:rPr>
        <w:t xml:space="preserve"> = +90</w:t>
      </w:r>
      <w:r w:rsidR="00B00663">
        <w:rPr>
          <w:rFonts w:ascii="Times New Roman" w:hAnsi="Times New Roman" w:cs="Times New Roman"/>
          <w:sz w:val="28"/>
          <w:vertAlign w:val="superscript"/>
          <w:lang w:val="en-US"/>
        </w:rPr>
        <w:t>0</w:t>
      </w:r>
      <w:r w:rsidR="00B0066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proofErr w:type="gramStart"/>
      <w:r w:rsidR="00B00663">
        <w:rPr>
          <w:rFonts w:ascii="Times New Roman" w:hAnsi="Times New Roman" w:cs="Times New Roman"/>
          <w:sz w:val="28"/>
          <w:lang w:val="en-US"/>
        </w:rPr>
        <w:t>S</w:t>
      </w:r>
      <w:r w:rsidR="00B00663" w:rsidRPr="007A5ED2">
        <w:rPr>
          <w:rFonts w:ascii="Times New Roman" w:hAnsi="Times New Roman" w:cs="Times New Roman"/>
          <w:sz w:val="28"/>
          <w:vertAlign w:val="subscript"/>
          <w:lang w:val="en-US"/>
        </w:rPr>
        <w:t>k</w:t>
      </w:r>
      <w:proofErr w:type="spellEnd"/>
      <w:proofErr w:type="gramEnd"/>
      <w:r w:rsidR="00B00663">
        <w:rPr>
          <w:rFonts w:ascii="Times New Roman" w:hAnsi="Times New Roman" w:cs="Times New Roman"/>
          <w:sz w:val="28"/>
          <w:lang w:val="en-US"/>
        </w:rPr>
        <w:t xml:space="preserve"> = 54;</w:t>
      </w:r>
    </w:p>
    <w:p w:rsidR="0063240D" w:rsidRDefault="0011709F" w:rsidP="0063240D">
      <w:pPr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drawing>
          <wp:inline distT="0" distB="0" distL="0" distR="0">
            <wp:extent cx="5940425" cy="1605845"/>
            <wp:effectExtent l="19050" t="0" r="3175" b="0"/>
            <wp:docPr id="545" name="Рисунок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9F" w:rsidRDefault="0011709F" w:rsidP="0011709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3.2.2 Z</w:t>
      </w:r>
      <w:r w:rsidRPr="0063240D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 = -2000 м, ψ</w:t>
      </w:r>
      <w:r>
        <w:rPr>
          <w:rFonts w:ascii="Times New Roman" w:hAnsi="Times New Roman" w:cs="Times New Roman"/>
          <w:sz w:val="28"/>
          <w:vertAlign w:val="subscript"/>
        </w:rPr>
        <w:t>г0</w:t>
      </w:r>
      <w:r>
        <w:rPr>
          <w:rFonts w:ascii="Times New Roman" w:hAnsi="Times New Roman" w:cs="Times New Roman"/>
          <w:sz w:val="28"/>
          <w:lang w:val="en-US"/>
        </w:rPr>
        <w:t xml:space="preserve"> = +90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</w:t>
      </w:r>
      <w:r w:rsidRPr="007A5ED2">
        <w:rPr>
          <w:rFonts w:ascii="Times New Roman" w:hAnsi="Times New Roman" w:cs="Times New Roman"/>
          <w:sz w:val="28"/>
          <w:vertAlign w:val="subscript"/>
          <w:lang w:val="en-US"/>
        </w:rPr>
        <w:t>k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167;</w:t>
      </w:r>
    </w:p>
    <w:p w:rsidR="0011709F" w:rsidRDefault="0011709F" w:rsidP="0011709F">
      <w:pPr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drawing>
          <wp:inline distT="0" distB="0" distL="0" distR="0">
            <wp:extent cx="5940425" cy="1650526"/>
            <wp:effectExtent l="19050" t="0" r="3175" b="0"/>
            <wp:docPr id="548" name="Рисунок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9F" w:rsidRDefault="0011709F" w:rsidP="0011709F">
      <w:pPr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3.2.3 Z</w:t>
      </w:r>
      <w:r w:rsidRPr="0063240D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 = -2000 м, ψ</w:t>
      </w:r>
      <w:r>
        <w:rPr>
          <w:rFonts w:ascii="Times New Roman" w:hAnsi="Times New Roman" w:cs="Times New Roman"/>
          <w:sz w:val="28"/>
          <w:vertAlign w:val="subscript"/>
        </w:rPr>
        <w:t>г0</w:t>
      </w:r>
      <w:r>
        <w:rPr>
          <w:rFonts w:ascii="Times New Roman" w:hAnsi="Times New Roman" w:cs="Times New Roman"/>
          <w:sz w:val="28"/>
          <w:lang w:val="en-US"/>
        </w:rPr>
        <w:t xml:space="preserve"> = +90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</w:t>
      </w:r>
      <w:r w:rsidRPr="007A5ED2">
        <w:rPr>
          <w:rFonts w:ascii="Times New Roman" w:hAnsi="Times New Roman" w:cs="Times New Roman"/>
          <w:sz w:val="28"/>
          <w:vertAlign w:val="subscript"/>
          <w:lang w:val="en-US"/>
        </w:rPr>
        <w:t>k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280;</w:t>
      </w:r>
    </w:p>
    <w:p w:rsidR="0011709F" w:rsidRPr="0063240D" w:rsidRDefault="0011709F" w:rsidP="0063240D">
      <w:pPr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drawing>
          <wp:inline distT="0" distB="0" distL="0" distR="0">
            <wp:extent cx="5940425" cy="1679742"/>
            <wp:effectExtent l="19050" t="0" r="3175" b="0"/>
            <wp:docPr id="551" name="Рисунок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0D" w:rsidRDefault="0063240D" w:rsidP="006324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3.</w:t>
      </w:r>
      <w:r w:rsidR="0011709F"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>.</w:t>
      </w:r>
      <w:r w:rsidR="0011709F">
        <w:rPr>
          <w:rFonts w:ascii="Times New Roman" w:hAnsi="Times New Roman" w:cs="Times New Roman"/>
          <w:sz w:val="28"/>
          <w:lang w:val="en-US"/>
        </w:rPr>
        <w:t>1</w:t>
      </w:r>
      <w:r w:rsidR="0011709F" w:rsidRPr="0011709F">
        <w:rPr>
          <w:rFonts w:ascii="Times New Roman" w:hAnsi="Times New Roman" w:cs="Times New Roman"/>
          <w:sz w:val="28"/>
          <w:lang w:val="en-US"/>
        </w:rPr>
        <w:t xml:space="preserve"> </w:t>
      </w:r>
      <w:r w:rsidR="0011709F">
        <w:rPr>
          <w:rFonts w:ascii="Times New Roman" w:hAnsi="Times New Roman" w:cs="Times New Roman"/>
          <w:sz w:val="28"/>
          <w:lang w:val="en-US"/>
        </w:rPr>
        <w:t>Z</w:t>
      </w:r>
      <w:r w:rsidR="0011709F" w:rsidRPr="0063240D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 w:rsidR="0011709F">
        <w:rPr>
          <w:rFonts w:ascii="Times New Roman" w:hAnsi="Times New Roman" w:cs="Times New Roman"/>
          <w:sz w:val="28"/>
          <w:lang w:val="en-US"/>
        </w:rPr>
        <w:t xml:space="preserve"> = 300 м, ψ</w:t>
      </w:r>
      <w:r w:rsidR="0011709F">
        <w:rPr>
          <w:rFonts w:ascii="Times New Roman" w:hAnsi="Times New Roman" w:cs="Times New Roman"/>
          <w:sz w:val="28"/>
          <w:vertAlign w:val="subscript"/>
        </w:rPr>
        <w:t>г0</w:t>
      </w:r>
      <w:r w:rsidR="0011709F">
        <w:rPr>
          <w:rFonts w:ascii="Times New Roman" w:hAnsi="Times New Roman" w:cs="Times New Roman"/>
          <w:sz w:val="28"/>
          <w:lang w:val="en-US"/>
        </w:rPr>
        <w:t xml:space="preserve"> = 0</w:t>
      </w:r>
      <w:r w:rsidR="0011709F">
        <w:rPr>
          <w:rFonts w:ascii="Times New Roman" w:hAnsi="Times New Roman" w:cs="Times New Roman"/>
          <w:sz w:val="28"/>
          <w:vertAlign w:val="superscript"/>
          <w:lang w:val="en-US"/>
        </w:rPr>
        <w:t>0</w:t>
      </w:r>
      <w:r w:rsidR="0011709F">
        <w:rPr>
          <w:rFonts w:ascii="Times New Roman" w:hAnsi="Times New Roman" w:cs="Times New Roman"/>
          <w:sz w:val="28"/>
          <w:lang w:val="en-US"/>
        </w:rPr>
        <w:t>;</w:t>
      </w:r>
    </w:p>
    <w:p w:rsidR="0011709F" w:rsidRPr="0011709F" w:rsidRDefault="0011709F" w:rsidP="006324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613421"/>
            <wp:effectExtent l="19050" t="0" r="3175" b="0"/>
            <wp:docPr id="554" name="Рисунок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3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9F" w:rsidRDefault="0011709F" w:rsidP="0063240D">
      <w:pPr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lang w:val="en-US"/>
        </w:rPr>
        <w:t>3.3.2 Z</w:t>
      </w:r>
      <w:r w:rsidRPr="0063240D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 = 2000 м, ψ</w:t>
      </w:r>
      <w:r>
        <w:rPr>
          <w:rFonts w:ascii="Times New Roman" w:hAnsi="Times New Roman" w:cs="Times New Roman"/>
          <w:sz w:val="28"/>
          <w:vertAlign w:val="subscript"/>
        </w:rPr>
        <w:t>г0</w:t>
      </w:r>
      <w:r>
        <w:rPr>
          <w:rFonts w:ascii="Times New Roman" w:hAnsi="Times New Roman" w:cs="Times New Roman"/>
          <w:sz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0</w:t>
      </w:r>
    </w:p>
    <w:p w:rsidR="0011709F" w:rsidRDefault="0011709F" w:rsidP="0063240D">
      <w:pPr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drawing>
          <wp:inline distT="0" distB="0" distL="0" distR="0">
            <wp:extent cx="5940425" cy="1629459"/>
            <wp:effectExtent l="19050" t="0" r="3175" b="0"/>
            <wp:docPr id="557" name="Рисунок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9F" w:rsidRPr="0011709F" w:rsidRDefault="0011709F" w:rsidP="0063240D">
      <w:pPr>
        <w:rPr>
          <w:rFonts w:ascii="Times New Roman" w:hAnsi="Times New Roman" w:cs="Times New Roman"/>
          <w:sz w:val="28"/>
          <w:vertAlign w:val="superscript"/>
        </w:rPr>
      </w:pPr>
    </w:p>
    <w:p w:rsidR="004A6F2A" w:rsidRDefault="004A6F2A" w:rsidP="004A6F2A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Pr="004A6F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</w:t>
      </w:r>
      <w:r w:rsidR="007A5ED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особливості,</w:t>
      </w:r>
      <w:r w:rsidRPr="004A6F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переваги та недоліки досліджених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A6F2A">
        <w:rPr>
          <w:rFonts w:ascii="Times New Roman" w:hAnsi="Times New Roman" w:cs="Times New Roman"/>
          <w:b/>
          <w:sz w:val="28"/>
          <w:szCs w:val="28"/>
          <w:lang w:val="uk-UA"/>
        </w:rPr>
        <w:t>способів виводу літака в ЗТ.</w:t>
      </w:r>
    </w:p>
    <w:p w:rsidR="007A5ED2" w:rsidRPr="00451629" w:rsidRDefault="00017329" w:rsidP="007A5ED2">
      <w:pPr>
        <w:ind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</w:t>
      </w:r>
      <w:r w:rsidR="007A5ED2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досліджень можна побачити, що чи більше відстань по </w:t>
      </w:r>
      <w:r w:rsidR="007A5ED2">
        <w:rPr>
          <w:rFonts w:ascii="Times New Roman" w:hAnsi="Times New Roman" w:cs="Times New Roman"/>
          <w:sz w:val="28"/>
          <w:szCs w:val="28"/>
          <w:lang w:val="en-US"/>
        </w:rPr>
        <w:t xml:space="preserve">Z, </w:t>
      </w:r>
      <w:r w:rsidR="007A5ED2">
        <w:rPr>
          <w:rFonts w:ascii="Times New Roman" w:hAnsi="Times New Roman" w:cs="Times New Roman"/>
          <w:sz w:val="28"/>
          <w:szCs w:val="28"/>
          <w:lang w:val="uk-UA"/>
        </w:rPr>
        <w:t xml:space="preserve">тим більший час перехідного процесу. При </w:t>
      </w:r>
      <w:proofErr w:type="spellStart"/>
      <w:r w:rsidR="007A5ED2">
        <w:rPr>
          <w:rFonts w:ascii="Times New Roman" w:hAnsi="Times New Roman" w:cs="Times New Roman"/>
          <w:sz w:val="28"/>
          <w:lang w:val="en-US"/>
        </w:rPr>
        <w:t>S</w:t>
      </w:r>
      <w:r w:rsidR="007A5ED2" w:rsidRPr="007A5ED2">
        <w:rPr>
          <w:rFonts w:ascii="Times New Roman" w:hAnsi="Times New Roman" w:cs="Times New Roman"/>
          <w:sz w:val="28"/>
          <w:vertAlign w:val="subscript"/>
          <w:lang w:val="en-US"/>
        </w:rPr>
        <w:t>k</w:t>
      </w:r>
      <w:proofErr w:type="spellEnd"/>
      <w:r w:rsidR="007A5ED2">
        <w:rPr>
          <w:rFonts w:ascii="Times New Roman" w:hAnsi="Times New Roman" w:cs="Times New Roman"/>
          <w:sz w:val="28"/>
          <w:lang w:val="en-US"/>
        </w:rPr>
        <w:t xml:space="preserve"> = 54</w:t>
      </w:r>
      <w:r w:rsidR="007A5ED2">
        <w:rPr>
          <w:rFonts w:ascii="Times New Roman" w:hAnsi="Times New Roman" w:cs="Times New Roman"/>
          <w:sz w:val="28"/>
          <w:lang w:val="uk-UA"/>
        </w:rPr>
        <w:t xml:space="preserve"> система має найменшу стійкість та найбільший час перехідного процесу. При </w:t>
      </w:r>
      <w:proofErr w:type="spellStart"/>
      <w:r w:rsidR="007A5ED2">
        <w:rPr>
          <w:rFonts w:ascii="Times New Roman" w:hAnsi="Times New Roman" w:cs="Times New Roman"/>
          <w:sz w:val="28"/>
          <w:lang w:val="en-US"/>
        </w:rPr>
        <w:t>S</w:t>
      </w:r>
      <w:r w:rsidR="007A5ED2" w:rsidRPr="007A5ED2">
        <w:rPr>
          <w:rFonts w:ascii="Times New Roman" w:hAnsi="Times New Roman" w:cs="Times New Roman"/>
          <w:sz w:val="28"/>
          <w:vertAlign w:val="subscript"/>
          <w:lang w:val="en-US"/>
        </w:rPr>
        <w:t>k</w:t>
      </w:r>
      <w:proofErr w:type="spellEnd"/>
      <w:r w:rsidR="007A5ED2">
        <w:rPr>
          <w:rFonts w:ascii="Times New Roman" w:hAnsi="Times New Roman" w:cs="Times New Roman"/>
          <w:sz w:val="28"/>
          <w:lang w:val="en-US"/>
        </w:rPr>
        <w:t xml:space="preserve"> = 280</w:t>
      </w:r>
      <w:r w:rsidR="007A5ED2">
        <w:rPr>
          <w:rFonts w:ascii="Times New Roman" w:hAnsi="Times New Roman" w:cs="Times New Roman"/>
          <w:sz w:val="28"/>
          <w:lang w:val="uk-UA"/>
        </w:rPr>
        <w:t xml:space="preserve"> система має найбільшу стійкість та найменший час перехідного процесу.</w:t>
      </w:r>
      <w:r w:rsidR="00451629">
        <w:rPr>
          <w:rFonts w:ascii="Times New Roman" w:hAnsi="Times New Roman" w:cs="Times New Roman"/>
          <w:sz w:val="28"/>
          <w:lang w:val="uk-UA"/>
        </w:rPr>
        <w:t xml:space="preserve"> Система працює правильно при різних </w:t>
      </w:r>
      <w:r w:rsidR="00451629">
        <w:rPr>
          <w:rFonts w:ascii="Times New Roman" w:hAnsi="Times New Roman" w:cs="Times New Roman"/>
          <w:sz w:val="28"/>
          <w:lang w:val="en-US"/>
        </w:rPr>
        <w:t>ψ</w:t>
      </w:r>
      <w:r w:rsidR="00451629">
        <w:rPr>
          <w:rFonts w:ascii="Times New Roman" w:hAnsi="Times New Roman" w:cs="Times New Roman"/>
          <w:sz w:val="28"/>
          <w:vertAlign w:val="subscript"/>
        </w:rPr>
        <w:t>г0</w:t>
      </w:r>
      <w:r w:rsidR="00451629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="00451629">
        <w:rPr>
          <w:rFonts w:ascii="Times New Roman" w:hAnsi="Times New Roman" w:cs="Times New Roman"/>
          <w:sz w:val="28"/>
          <w:lang w:val="uk-UA"/>
        </w:rPr>
        <w:t xml:space="preserve">та при </w:t>
      </w:r>
      <w:r w:rsidR="00451629">
        <w:rPr>
          <w:rFonts w:ascii="Times New Roman" w:hAnsi="Times New Roman" w:cs="Times New Roman"/>
          <w:sz w:val="28"/>
          <w:lang w:val="en-US"/>
        </w:rPr>
        <w:t>Z</w:t>
      </w:r>
      <w:r w:rsidR="00451629" w:rsidRPr="0063240D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 w:rsidR="00451629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="00451629">
        <w:rPr>
          <w:rFonts w:ascii="Times New Roman" w:hAnsi="Times New Roman" w:cs="Times New Roman"/>
          <w:sz w:val="28"/>
          <w:lang w:val="uk-UA"/>
        </w:rPr>
        <w:t>як від’ємних, так і додатних.</w:t>
      </w:r>
    </w:p>
    <w:p w:rsidR="00017329" w:rsidRPr="006D229D" w:rsidRDefault="00017329" w:rsidP="006D229D">
      <w:pPr>
        <w:ind w:firstLine="567"/>
        <w:rPr>
          <w:rFonts w:ascii="Times New Roman" w:hAnsi="Times New Roman" w:cs="Times New Roman"/>
          <w:sz w:val="28"/>
          <w:lang w:val="uk-UA"/>
        </w:rPr>
      </w:pPr>
    </w:p>
    <w:sectPr w:rsidR="00017329" w:rsidRPr="006D229D" w:rsidSect="006D229D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D53C7"/>
    <w:multiLevelType w:val="hybridMultilevel"/>
    <w:tmpl w:val="FC8C2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33CC3"/>
    <w:multiLevelType w:val="hybridMultilevel"/>
    <w:tmpl w:val="A5542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92876"/>
    <w:multiLevelType w:val="multilevel"/>
    <w:tmpl w:val="C4FC99C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437" w:hanging="87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644" w:hanging="8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1" w:hanging="8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07C04"/>
    <w:rsid w:val="00017329"/>
    <w:rsid w:val="00107C04"/>
    <w:rsid w:val="0011709F"/>
    <w:rsid w:val="00122D85"/>
    <w:rsid w:val="0018276A"/>
    <w:rsid w:val="002313D9"/>
    <w:rsid w:val="002C0DB0"/>
    <w:rsid w:val="002E2FED"/>
    <w:rsid w:val="00332345"/>
    <w:rsid w:val="0038248F"/>
    <w:rsid w:val="003A2D5C"/>
    <w:rsid w:val="003F42DC"/>
    <w:rsid w:val="0041335B"/>
    <w:rsid w:val="00451629"/>
    <w:rsid w:val="004A6F2A"/>
    <w:rsid w:val="004D1D96"/>
    <w:rsid w:val="004F30EA"/>
    <w:rsid w:val="00567C15"/>
    <w:rsid w:val="006152B1"/>
    <w:rsid w:val="006204AC"/>
    <w:rsid w:val="0063240D"/>
    <w:rsid w:val="0064774F"/>
    <w:rsid w:val="006D229D"/>
    <w:rsid w:val="007A5ED2"/>
    <w:rsid w:val="00810DD1"/>
    <w:rsid w:val="0099298C"/>
    <w:rsid w:val="00A005FA"/>
    <w:rsid w:val="00A25A83"/>
    <w:rsid w:val="00A33588"/>
    <w:rsid w:val="00A4598C"/>
    <w:rsid w:val="00A86C7D"/>
    <w:rsid w:val="00B00663"/>
    <w:rsid w:val="00B6598E"/>
    <w:rsid w:val="00C60F93"/>
    <w:rsid w:val="00C650DD"/>
    <w:rsid w:val="00D91182"/>
    <w:rsid w:val="00DB2106"/>
    <w:rsid w:val="00DB4F1B"/>
    <w:rsid w:val="00DD54D7"/>
    <w:rsid w:val="00E974F3"/>
    <w:rsid w:val="00EA286A"/>
    <w:rsid w:val="00EA34C6"/>
    <w:rsid w:val="00EA6F11"/>
    <w:rsid w:val="00F16B74"/>
    <w:rsid w:val="00F2722E"/>
    <w:rsid w:val="00F31EE8"/>
    <w:rsid w:val="00F378D0"/>
    <w:rsid w:val="00F66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8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"/>
    <w:rsid w:val="00107C04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1">
    <w:name w:val="Заголовок №1_"/>
    <w:basedOn w:val="a0"/>
    <w:link w:val="10"/>
    <w:rsid w:val="00107C04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paragraph" w:customStyle="1" w:styleId="3">
    <w:name w:val="Основной текст3"/>
    <w:basedOn w:val="a"/>
    <w:link w:val="a3"/>
    <w:rsid w:val="00107C04"/>
    <w:pPr>
      <w:shd w:val="clear" w:color="auto" w:fill="FFFFFF"/>
      <w:spacing w:after="1560" w:line="322" w:lineRule="exact"/>
      <w:ind w:hanging="1400"/>
      <w:jc w:val="center"/>
    </w:pPr>
    <w:rPr>
      <w:rFonts w:ascii="Times New Roman" w:eastAsia="Times New Roman" w:hAnsi="Times New Roman" w:cs="Times New Roman"/>
      <w:sz w:val="25"/>
      <w:szCs w:val="25"/>
    </w:rPr>
  </w:style>
  <w:style w:type="paragraph" w:customStyle="1" w:styleId="10">
    <w:name w:val="Заголовок №1"/>
    <w:basedOn w:val="a"/>
    <w:link w:val="1"/>
    <w:rsid w:val="00107C04"/>
    <w:pPr>
      <w:shd w:val="clear" w:color="auto" w:fill="FFFFFF"/>
      <w:spacing w:before="1260" w:after="240" w:line="0" w:lineRule="atLeast"/>
      <w:jc w:val="center"/>
      <w:outlineLvl w:val="0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a4">
    <w:name w:val="Заголовок основной"/>
    <w:basedOn w:val="a"/>
    <w:link w:val="a5"/>
    <w:qFormat/>
    <w:rsid w:val="00107C04"/>
    <w:pPr>
      <w:tabs>
        <w:tab w:val="left" w:pos="1134"/>
      </w:tabs>
      <w:spacing w:before="440" w:after="440" w:line="240" w:lineRule="auto"/>
      <w:jc w:val="center"/>
    </w:pPr>
    <w:rPr>
      <w:rFonts w:ascii="Times New Roman" w:eastAsia="Times New Roman" w:hAnsi="Times New Roman" w:cs="Times New Roman"/>
      <w:b/>
      <w:caps/>
      <w:sz w:val="20"/>
      <w:szCs w:val="20"/>
      <w:lang w:val="uk-UA"/>
    </w:rPr>
  </w:style>
  <w:style w:type="character" w:customStyle="1" w:styleId="a5">
    <w:name w:val="Заголовок основной Знак"/>
    <w:basedOn w:val="a0"/>
    <w:link w:val="a4"/>
    <w:rsid w:val="00107C04"/>
    <w:rPr>
      <w:rFonts w:ascii="Times New Roman" w:eastAsia="Times New Roman" w:hAnsi="Times New Roman" w:cs="Times New Roman"/>
      <w:b/>
      <w:caps/>
      <w:sz w:val="20"/>
      <w:szCs w:val="20"/>
      <w:lang w:val="uk-UA"/>
    </w:rPr>
  </w:style>
  <w:style w:type="paragraph" w:styleId="a6">
    <w:name w:val="List Paragraph"/>
    <w:basedOn w:val="a"/>
    <w:uiPriority w:val="34"/>
    <w:qFormat/>
    <w:rsid w:val="00107C04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a7">
    <w:name w:val="Body Text"/>
    <w:basedOn w:val="a"/>
    <w:link w:val="a8"/>
    <w:semiHidden/>
    <w:rsid w:val="00107C04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a8">
    <w:name w:val="Основной текст Знак"/>
    <w:basedOn w:val="a0"/>
    <w:link w:val="a7"/>
    <w:semiHidden/>
    <w:rsid w:val="00107C04"/>
    <w:rPr>
      <w:rFonts w:ascii="Times New Roman" w:eastAsia="Times New Roman" w:hAnsi="Times New Roman" w:cs="Times New Roman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0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07C04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107C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основной"/>
    <w:basedOn w:val="a"/>
    <w:link w:val="ad"/>
    <w:qFormat/>
    <w:rsid w:val="00DB2106"/>
    <w:pPr>
      <w:suppressAutoHyphens/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lang w:val="uk-UA"/>
    </w:rPr>
  </w:style>
  <w:style w:type="character" w:customStyle="1" w:styleId="ad">
    <w:name w:val="Текст основной Знак"/>
    <w:link w:val="ac"/>
    <w:rsid w:val="00DB2106"/>
    <w:rPr>
      <w:rFonts w:ascii="Times New Roman" w:eastAsia="Times New Roman" w:hAnsi="Times New Roman" w:cs="Times New Roman"/>
      <w:lang w:val="uk-UA"/>
    </w:rPr>
  </w:style>
  <w:style w:type="character" w:styleId="ae">
    <w:name w:val="Placeholder Text"/>
    <w:basedOn w:val="a0"/>
    <w:uiPriority w:val="99"/>
    <w:semiHidden/>
    <w:rsid w:val="00D91182"/>
    <w:rPr>
      <w:color w:val="808080"/>
    </w:rPr>
  </w:style>
  <w:style w:type="paragraph" w:customStyle="1" w:styleId="11">
    <w:name w:val="Текст_основной_нум1"/>
    <w:basedOn w:val="ac"/>
    <w:link w:val="12"/>
    <w:qFormat/>
    <w:rsid w:val="00567C15"/>
    <w:pPr>
      <w:tabs>
        <w:tab w:val="left" w:pos="397"/>
      </w:tabs>
      <w:ind w:firstLine="0"/>
    </w:pPr>
  </w:style>
  <w:style w:type="character" w:customStyle="1" w:styleId="12">
    <w:name w:val="Текст_основной_нум1 Знак"/>
    <w:basedOn w:val="ad"/>
    <w:link w:val="11"/>
    <w:rsid w:val="00567C15"/>
  </w:style>
  <w:style w:type="paragraph" w:customStyle="1" w:styleId="af">
    <w:name w:val="Заголовок в тексте"/>
    <w:basedOn w:val="2"/>
    <w:link w:val="af0"/>
    <w:qFormat/>
    <w:rsid w:val="00567C15"/>
    <w:pPr>
      <w:suppressAutoHyphens/>
      <w:spacing w:before="120" w:line="240" w:lineRule="auto"/>
      <w:jc w:val="center"/>
    </w:pPr>
    <w:rPr>
      <w:rFonts w:ascii="Times New Roman" w:eastAsia="Times New Roman" w:hAnsi="Times New Roman" w:cs="Times New Roman"/>
      <w:b/>
      <w:lang w:val="uk-UA"/>
    </w:rPr>
  </w:style>
  <w:style w:type="character" w:customStyle="1" w:styleId="af0">
    <w:name w:val="Заголовок в тексте Знак"/>
    <w:link w:val="af"/>
    <w:rsid w:val="00567C15"/>
    <w:rPr>
      <w:rFonts w:ascii="Times New Roman" w:eastAsia="Times New Roman" w:hAnsi="Times New Roman" w:cs="Times New Roman"/>
      <w:b/>
      <w:lang w:val="uk-UA"/>
    </w:rPr>
  </w:style>
  <w:style w:type="paragraph" w:customStyle="1" w:styleId="af1">
    <w:name w:val="Наименование рисунка"/>
    <w:basedOn w:val="a"/>
    <w:link w:val="af2"/>
    <w:qFormat/>
    <w:rsid w:val="00567C15"/>
    <w:pPr>
      <w:keepNext/>
      <w:suppressAutoHyphens/>
      <w:spacing w:before="120" w:after="120" w:line="240" w:lineRule="auto"/>
      <w:ind w:firstLine="567"/>
      <w:jc w:val="center"/>
      <w:outlineLvl w:val="1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af2">
    <w:name w:val="Наименование рисунка Знак"/>
    <w:link w:val="af1"/>
    <w:rsid w:val="00567C15"/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f3">
    <w:name w:val="No Spacing"/>
    <w:uiPriority w:val="1"/>
    <w:qFormat/>
    <w:rsid w:val="00567C1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uk-UA" w:eastAsia="en-US"/>
    </w:rPr>
  </w:style>
  <w:style w:type="paragraph" w:styleId="2">
    <w:name w:val="Body Text 2"/>
    <w:basedOn w:val="a"/>
    <w:link w:val="20"/>
    <w:uiPriority w:val="99"/>
    <w:semiHidden/>
    <w:unhideWhenUsed/>
    <w:rsid w:val="00567C1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567C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2361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12</cp:revision>
  <dcterms:created xsi:type="dcterms:W3CDTF">2020-10-30T09:25:00Z</dcterms:created>
  <dcterms:modified xsi:type="dcterms:W3CDTF">2020-12-06T21:21:00Z</dcterms:modified>
</cp:coreProperties>
</file>