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charts/chart4.xml" ContentType="application/vnd.openxmlformats-officedocument.drawingml.chart+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000000"/>
          <w:sz w:val="28"/>
          <w:szCs w:val="28"/>
        </w:rPr>
      </w:pPr>
      <w:r>
        <w:rPr>
          <w:color w:val="000000"/>
          <w:sz w:val="28"/>
          <w:szCs w:val="28"/>
        </w:rPr>
        <w:t>НАЦІОНАЛЬНИЙ ТЕХНІЧНИЙ УНІВЕРСИТЕТ УКРАЇНИ</w:t>
      </w:r>
    </w:p>
    <w:p>
      <w:pPr>
        <w:pStyle w:val="Normal"/>
        <w:jc w:val="center"/>
        <w:rPr>
          <w:color w:val="000000"/>
          <w:sz w:val="28"/>
          <w:szCs w:val="28"/>
        </w:rPr>
      </w:pPr>
      <w:r>
        <w:rPr>
          <w:color w:val="000000"/>
          <w:sz w:val="28"/>
          <w:szCs w:val="28"/>
        </w:rPr>
        <w:t>«КИЇВСЬКИЙ ПОЛІТЕХНІЧНИЙ ІНСТИТУТ»</w:t>
      </w:r>
    </w:p>
    <w:p>
      <w:pPr>
        <w:pStyle w:val="Normal"/>
        <w:jc w:val="center"/>
        <w:rPr>
          <w:color w:val="000000"/>
          <w:sz w:val="16"/>
          <w:szCs w:val="28"/>
        </w:rPr>
      </w:pPr>
      <w:r>
        <w:rPr>
          <w:color w:val="000000"/>
          <w:sz w:val="16"/>
          <w:szCs w:val="28"/>
        </w:rPr>
      </w:r>
    </w:p>
    <w:p>
      <w:pPr>
        <w:pStyle w:val="Normal"/>
        <w:jc w:val="center"/>
        <w:rPr>
          <w:color w:val="000000"/>
        </w:rPr>
      </w:pPr>
      <w:r>
        <w:rPr>
          <w:color w:val="000000"/>
          <w:sz w:val="16"/>
        </w:rPr>
        <w:t>______________</w:t>
      </w:r>
      <w:r>
        <w:rPr>
          <w:color w:val="000000"/>
          <w:sz w:val="28"/>
          <w:szCs w:val="28"/>
          <w:u w:val="single"/>
        </w:rPr>
        <w:t>Кафедра обчислювальної техніки</w:t>
      </w:r>
      <w:r>
        <w:rPr>
          <w:color w:val="000000"/>
          <w:sz w:val="28"/>
          <w:szCs w:val="28"/>
        </w:rPr>
        <w:t>____________</w:t>
      </w:r>
    </w:p>
    <w:p>
      <w:pPr>
        <w:pStyle w:val="Normal"/>
        <w:jc w:val="center"/>
        <w:rPr>
          <w:color w:val="000000"/>
          <w:sz w:val="16"/>
        </w:rPr>
      </w:pPr>
      <w:r>
        <w:rPr>
          <w:color w:val="000000"/>
          <w:sz w:val="16"/>
        </w:rPr>
        <w:t>(повна назва кафедри, циклової комісії)</w:t>
      </w:r>
    </w:p>
    <w:p>
      <w:pPr>
        <w:pStyle w:val="Normal"/>
        <w:jc w:val="center"/>
        <w:rPr>
          <w:color w:val="000000"/>
          <w:sz w:val="16"/>
        </w:rPr>
      </w:pPr>
      <w:r>
        <w:rPr>
          <w:color w:val="000000"/>
          <w:sz w:val="16"/>
        </w:rPr>
      </w:r>
    </w:p>
    <w:p>
      <w:pPr>
        <w:pStyle w:val="Normal"/>
        <w:jc w:val="center"/>
        <w:rPr>
          <w:color w:val="000000"/>
          <w:sz w:val="16"/>
        </w:rPr>
      </w:pPr>
      <w:r>
        <w:rPr>
          <w:color w:val="000000"/>
          <w:sz w:val="16"/>
        </w:rPr>
      </w:r>
    </w:p>
    <w:p>
      <w:pPr>
        <w:pStyle w:val="Normal"/>
        <w:jc w:val="center"/>
        <w:rPr>
          <w:color w:val="000000"/>
          <w:sz w:val="16"/>
        </w:rPr>
      </w:pPr>
      <w:r>
        <w:rPr>
          <w:color w:val="000000"/>
          <w:sz w:val="16"/>
        </w:rPr>
      </w:r>
    </w:p>
    <w:p>
      <w:pPr>
        <w:pStyle w:val="Normal"/>
        <w:jc w:val="center"/>
        <w:rPr>
          <w:color w:val="000000"/>
          <w:sz w:val="16"/>
        </w:rPr>
      </w:pPr>
      <w:r>
        <w:rPr>
          <w:color w:val="000000"/>
          <w:sz w:val="16"/>
        </w:rPr>
      </w:r>
    </w:p>
    <w:p>
      <w:pPr>
        <w:pStyle w:val="Heading1"/>
        <w:numPr>
          <w:ilvl w:val="0"/>
          <w:numId w:val="1"/>
        </w:numPr>
        <w:rPr>
          <w:b w:val="false"/>
          <w:b w:val="false"/>
          <w:bCs/>
          <w:color w:val="000000"/>
          <w:sz w:val="16"/>
          <w:lang w:val="uk-UA"/>
        </w:rPr>
      </w:pPr>
      <w:r>
        <w:rPr>
          <w:b w:val="false"/>
          <w:bCs/>
          <w:color w:val="000000"/>
          <w:sz w:val="16"/>
          <w:lang w:val="uk-UA"/>
        </w:rPr>
      </w:r>
    </w:p>
    <w:p>
      <w:pPr>
        <w:pStyle w:val="Normal"/>
        <w:jc w:val="center"/>
        <w:rPr>
          <w:b/>
          <w:b/>
          <w:bCs/>
          <w:color w:val="000000"/>
          <w:sz w:val="36"/>
        </w:rPr>
      </w:pPr>
      <w:r>
        <w:rPr>
          <w:b/>
          <w:bCs/>
          <w:color w:val="000000"/>
          <w:sz w:val="36"/>
        </w:rPr>
        <w:t>КУРСОВ</w:t>
      </w:r>
      <w:r>
        <w:rPr>
          <w:b/>
          <w:bCs/>
          <w:color w:val="000000"/>
          <w:sz w:val="36"/>
        </w:rPr>
        <w:t>А РОБОТА</w:t>
      </w:r>
    </w:p>
    <w:p>
      <w:pPr>
        <w:pStyle w:val="Normal"/>
        <w:jc w:val="center"/>
        <w:rPr>
          <w:b/>
          <w:b/>
          <w:bCs/>
          <w:color w:val="000000"/>
          <w:sz w:val="36"/>
        </w:rPr>
      </w:pPr>
      <w:r>
        <w:rPr>
          <w:b/>
          <w:bCs/>
          <w:color w:val="000000"/>
          <w:sz w:val="36"/>
        </w:rPr>
      </w:r>
    </w:p>
    <w:p>
      <w:pPr>
        <w:pStyle w:val="Normal"/>
        <w:jc w:val="center"/>
        <w:rPr>
          <w:color w:val="000000"/>
        </w:rPr>
      </w:pPr>
      <w:r>
        <w:rPr>
          <w:color w:val="000000"/>
          <w:sz w:val="28"/>
        </w:rPr>
        <w:t xml:space="preserve">з дисципліни </w:t>
      </w:r>
      <w:r>
        <w:rPr>
          <w:color w:val="000000"/>
          <w:sz w:val="28"/>
          <w:u w:val="single"/>
        </w:rPr>
        <w:t>«Паралельне програмування»</w:t>
      </w:r>
    </w:p>
    <w:p>
      <w:pPr>
        <w:pStyle w:val="Normal"/>
        <w:jc w:val="center"/>
        <w:rPr>
          <w:color w:val="000000"/>
          <w:sz w:val="16"/>
        </w:rPr>
      </w:pPr>
      <w:r>
        <w:rPr>
          <w:color w:val="000000"/>
          <w:sz w:val="16"/>
        </w:rPr>
        <w:t xml:space="preserve">                </w:t>
      </w:r>
      <w:r>
        <w:rPr>
          <w:color w:val="000000"/>
          <w:sz w:val="16"/>
        </w:rPr>
        <w:t>(назва дисципліни)</w:t>
      </w:r>
    </w:p>
    <w:p>
      <w:pPr>
        <w:pStyle w:val="Normal"/>
        <w:jc w:val="center"/>
        <w:rPr>
          <w:color w:val="000000"/>
          <w:sz w:val="16"/>
        </w:rPr>
      </w:pPr>
      <w:r>
        <w:rPr>
          <w:color w:val="000000"/>
          <w:sz w:val="16"/>
        </w:rPr>
      </w:r>
    </w:p>
    <w:p>
      <w:pPr>
        <w:pStyle w:val="Normal"/>
        <w:jc w:val="center"/>
        <w:rPr>
          <w:color w:val="000000"/>
        </w:rPr>
      </w:pPr>
      <w:r>
        <w:rPr>
          <w:color w:val="000000"/>
          <w:sz w:val="28"/>
        </w:rPr>
        <w:t xml:space="preserve">на тему: </w:t>
      </w:r>
      <w:r>
        <w:rPr>
          <w:color w:val="000000"/>
          <w:sz w:val="28"/>
          <w:u w:val="single"/>
        </w:rPr>
        <w:t>«Розробка програмного забезпечення для паралельних комп’ютерних систем»</w:t>
      </w:r>
    </w:p>
    <w:p>
      <w:pPr>
        <w:pStyle w:val="Normal"/>
        <w:jc w:val="center"/>
        <w:rPr>
          <w:color w:val="000000"/>
          <w:sz w:val="28"/>
        </w:rPr>
      </w:pPr>
      <w:r>
        <w:rPr>
          <w:color w:val="000000"/>
          <w:sz w:val="28"/>
        </w:rPr>
      </w:r>
    </w:p>
    <w:p>
      <w:pPr>
        <w:pStyle w:val="Normal"/>
        <w:jc w:val="center"/>
        <w:rPr>
          <w:color w:val="000000"/>
          <w:sz w:val="28"/>
        </w:rPr>
      </w:pPr>
      <w:r>
        <w:rPr>
          <w:color w:val="000000"/>
          <w:sz w:val="28"/>
        </w:rPr>
      </w:r>
    </w:p>
    <w:p>
      <w:pPr>
        <w:pStyle w:val="Normal"/>
        <w:jc w:val="center"/>
        <w:rPr>
          <w:color w:val="000000"/>
          <w:sz w:val="28"/>
        </w:rPr>
      </w:pPr>
      <w:r>
        <w:rPr>
          <w:color w:val="000000"/>
          <w:sz w:val="28"/>
        </w:rPr>
      </w:r>
    </w:p>
    <w:p>
      <w:pPr>
        <w:pStyle w:val="Normal"/>
        <w:ind w:left="5103" w:right="0" w:hanging="0"/>
        <w:rPr>
          <w:color w:val="000000"/>
        </w:rPr>
      </w:pPr>
      <w:r>
        <w:rPr>
          <w:color w:val="000000"/>
        </w:rPr>
        <w:t xml:space="preserve">Студента (ки) 3 курсу </w:t>
      </w:r>
      <w:r>
        <w:rPr>
          <w:color w:val="000000"/>
        </w:rPr>
        <w:t xml:space="preserve">групи </w:t>
      </w:r>
      <w:r>
        <w:rPr>
          <w:color w:val="000000"/>
          <w:u w:val="single"/>
        </w:rPr>
        <w:t>ІП-42</w:t>
      </w:r>
    </w:p>
    <w:p>
      <w:pPr>
        <w:pStyle w:val="Normal"/>
        <w:tabs>
          <w:tab w:val="left" w:pos="5220" w:leader="none"/>
        </w:tabs>
        <w:ind w:left="5103" w:right="0" w:hanging="0"/>
        <w:jc w:val="both"/>
        <w:rPr>
          <w:color w:val="000000"/>
        </w:rPr>
      </w:pPr>
      <w:r>
        <w:rPr>
          <w:color w:val="000000"/>
        </w:rPr>
        <w:t>напряму підготовки 050103 «Програмна  інженерія»</w:t>
      </w:r>
    </w:p>
    <w:p>
      <w:pPr>
        <w:pStyle w:val="Normal"/>
        <w:ind w:left="5103" w:right="0" w:hanging="0"/>
        <w:rPr>
          <w:color w:val="000000"/>
        </w:rPr>
      </w:pPr>
      <w:r>
        <w:rPr>
          <w:color w:val="000000"/>
        </w:rPr>
      </w:r>
    </w:p>
    <w:p>
      <w:pPr>
        <w:pStyle w:val="Normal"/>
        <w:ind w:left="5103" w:right="0" w:hanging="0"/>
        <w:rPr>
          <w:color w:val="000000"/>
        </w:rPr>
      </w:pPr>
      <w:r>
        <w:rPr>
          <w:color w:val="000000"/>
        </w:rPr>
        <w:t xml:space="preserve"> </w:t>
      </w:r>
      <w:r>
        <w:rPr>
          <w:color w:val="000000"/>
        </w:rPr>
        <w:t>Дзюби В.В._______________________</w:t>
      </w:r>
    </w:p>
    <w:p>
      <w:pPr>
        <w:pStyle w:val="Normal"/>
        <w:ind w:left="4248" w:right="0" w:firstLine="708"/>
        <w:jc w:val="center"/>
        <w:rPr>
          <w:color w:val="000000"/>
          <w:sz w:val="20"/>
          <w:szCs w:val="20"/>
        </w:rPr>
      </w:pPr>
      <w:r>
        <w:rPr>
          <w:color w:val="000000"/>
          <w:sz w:val="20"/>
          <w:szCs w:val="20"/>
        </w:rPr>
        <w:t>(прізвище та ініціали)</w:t>
      </w:r>
    </w:p>
    <w:p>
      <w:pPr>
        <w:pStyle w:val="Normal"/>
        <w:ind w:left="5103" w:right="0" w:hanging="0"/>
        <w:jc w:val="both"/>
        <w:rPr>
          <w:color w:val="000000"/>
          <w:sz w:val="20"/>
          <w:szCs w:val="20"/>
        </w:rPr>
      </w:pPr>
      <w:r>
        <w:rPr>
          <w:color w:val="000000"/>
          <w:sz w:val="20"/>
          <w:szCs w:val="20"/>
        </w:rPr>
      </w:r>
    </w:p>
    <w:p>
      <w:pPr>
        <w:pStyle w:val="Normal"/>
        <w:ind w:left="5103" w:right="0" w:hanging="0"/>
        <w:jc w:val="both"/>
        <w:rPr>
          <w:color w:val="000000"/>
        </w:rPr>
      </w:pPr>
      <w:r>
        <w:rPr>
          <w:color w:val="000000"/>
        </w:rPr>
        <w:t xml:space="preserve">Керівник      </w:t>
      </w:r>
      <w:r>
        <w:rPr>
          <w:color w:val="000000"/>
          <w:u w:val="single"/>
        </w:rPr>
        <w:t>доцент Корочкін О.В.</w:t>
      </w:r>
    </w:p>
    <w:p>
      <w:pPr>
        <w:pStyle w:val="Normal"/>
        <w:jc w:val="right"/>
        <w:rPr>
          <w:color w:val="000000"/>
        </w:rPr>
      </w:pPr>
      <w:r>
        <w:rPr>
          <w:color w:val="000000"/>
        </w:rPr>
        <w:t xml:space="preserve">  </w:t>
      </w:r>
    </w:p>
    <w:p>
      <w:pPr>
        <w:pStyle w:val="Normal"/>
        <w:jc w:val="right"/>
        <w:rPr>
          <w:color w:val="000000"/>
        </w:rPr>
      </w:pPr>
      <w:r>
        <w:rPr>
          <w:color w:val="000000"/>
        </w:rPr>
      </w:r>
    </w:p>
    <w:p>
      <w:pPr>
        <w:pStyle w:val="Normal"/>
        <w:ind w:left="5103" w:right="0" w:hanging="0"/>
        <w:rPr>
          <w:color w:val="000000"/>
        </w:rPr>
      </w:pPr>
      <w:r>
        <w:rPr>
          <w:color w:val="000000"/>
        </w:rPr>
        <w:t xml:space="preserve">Національна оцінка ________________    </w:t>
      </w:r>
    </w:p>
    <w:p>
      <w:pPr>
        <w:pStyle w:val="Normal"/>
        <w:ind w:left="5103" w:right="0" w:hanging="0"/>
        <w:rPr>
          <w:color w:val="000000"/>
        </w:rPr>
      </w:pPr>
      <w:r>
        <w:rPr>
          <w:color w:val="000000"/>
        </w:rPr>
      </w:r>
    </w:p>
    <w:p>
      <w:pPr>
        <w:pStyle w:val="Normal"/>
        <w:ind w:left="5103" w:right="0" w:hanging="0"/>
        <w:rPr>
          <w:color w:val="000000"/>
        </w:rPr>
      </w:pPr>
      <w:r>
        <w:rPr>
          <w:color w:val="000000"/>
        </w:rPr>
        <w:t>Кількість балів: __________</w:t>
      </w:r>
    </w:p>
    <w:p>
      <w:pPr>
        <w:pStyle w:val="Normal"/>
        <w:ind w:left="5103" w:right="0" w:hanging="0"/>
        <w:rPr>
          <w:color w:val="000000"/>
        </w:rPr>
      </w:pPr>
      <w:r>
        <w:rPr>
          <w:color w:val="000000"/>
        </w:rPr>
      </w:r>
    </w:p>
    <w:p>
      <w:pPr>
        <w:pStyle w:val="Normal"/>
        <w:ind w:left="5103" w:right="0" w:hanging="0"/>
        <w:rPr>
          <w:color w:val="000000"/>
        </w:rPr>
      </w:pPr>
      <w:r>
        <w:rPr>
          <w:color w:val="000000"/>
        </w:rPr>
        <w:t xml:space="preserve">Оцінка:  ECTS   ___________ </w:t>
      </w:r>
    </w:p>
    <w:p>
      <w:pPr>
        <w:pStyle w:val="Normal"/>
        <w:ind w:left="5103" w:right="0" w:hanging="0"/>
        <w:rPr>
          <w:color w:val="000000"/>
          <w:sz w:val="20"/>
          <w:szCs w:val="20"/>
        </w:rPr>
      </w:pPr>
      <w:r>
        <w:rPr>
          <w:color w:val="000000"/>
          <w:sz w:val="20"/>
          <w:szCs w:val="20"/>
        </w:rPr>
      </w:r>
    </w:p>
    <w:p>
      <w:pPr>
        <w:pStyle w:val="Normal"/>
        <w:ind w:left="5103" w:right="0" w:hanging="0"/>
        <w:rPr>
          <w:color w:val="000000"/>
          <w:sz w:val="20"/>
          <w:szCs w:val="20"/>
        </w:rPr>
      </w:pPr>
      <w:r>
        <w:rPr>
          <w:color w:val="000000"/>
          <w:sz w:val="20"/>
          <w:szCs w:val="20"/>
        </w:rPr>
      </w:r>
    </w:p>
    <w:p>
      <w:pPr>
        <w:pStyle w:val="Normal"/>
        <w:rPr>
          <w:color w:val="000000"/>
        </w:rPr>
      </w:pPr>
      <w:r>
        <w:rPr>
          <w:color w:val="000000"/>
          <w:sz w:val="20"/>
        </w:rPr>
        <w:t xml:space="preserve">                                     </w:t>
      </w:r>
      <w:r>
        <w:rPr>
          <w:color w:val="000000"/>
        </w:rPr>
        <w:t>Члени комісії</w:t>
      </w:r>
      <w:r>
        <w:rPr>
          <w:color w:val="000000"/>
          <w:sz w:val="20"/>
        </w:rPr>
        <w:t xml:space="preserve">     ________________</w:t>
      </w:r>
      <w:r>
        <w:rPr>
          <w:color w:val="000000"/>
          <w:sz w:val="16"/>
        </w:rPr>
        <w:t xml:space="preserve">  _________________________________________________</w:t>
      </w:r>
    </w:p>
    <w:p>
      <w:pPr>
        <w:pStyle w:val="Normal"/>
        <w:rPr>
          <w:color w:val="000000"/>
          <w:sz w:val="16"/>
        </w:rPr>
      </w:pPr>
      <w:r>
        <w:rPr>
          <w:color w:val="000000"/>
          <w:sz w:val="16"/>
        </w:rPr>
        <w:t xml:space="preserve">                                                                                                   </w:t>
      </w:r>
      <w:r>
        <w:rPr>
          <w:color w:val="000000"/>
          <w:sz w:val="16"/>
        </w:rPr>
        <w:t>(підпис)                        (вчене звання, науковий ступінь, прізвище та ініціали)</w:t>
      </w:r>
    </w:p>
    <w:p>
      <w:pPr>
        <w:pStyle w:val="Normal"/>
        <w:rPr>
          <w:color w:val="000000"/>
        </w:rPr>
      </w:pPr>
      <w:r>
        <w:rPr>
          <w:color w:val="000000"/>
          <w:sz w:val="20"/>
        </w:rPr>
        <w:t xml:space="preserve">                                                                      </w:t>
      </w:r>
      <w:r>
        <w:rPr>
          <w:color w:val="000000"/>
          <w:sz w:val="20"/>
        </w:rPr>
        <w:t>________________</w:t>
      </w:r>
      <w:r>
        <w:rPr>
          <w:color w:val="000000"/>
          <w:sz w:val="16"/>
        </w:rPr>
        <w:t xml:space="preserve">  __________________________________________________</w:t>
      </w:r>
    </w:p>
    <w:p>
      <w:pPr>
        <w:pStyle w:val="Normal"/>
        <w:rPr>
          <w:color w:val="000000"/>
          <w:sz w:val="16"/>
        </w:rPr>
      </w:pPr>
      <w:r>
        <w:rPr>
          <w:color w:val="000000"/>
          <w:sz w:val="16"/>
        </w:rPr>
        <w:t xml:space="preserve">                                                                                                   </w:t>
      </w:r>
      <w:r>
        <w:rPr>
          <w:color w:val="000000"/>
          <w:sz w:val="16"/>
        </w:rPr>
        <w:t>(підпис)                        (вчене звання, науковий ступінь, прізвище та ініціали)</w:t>
      </w:r>
    </w:p>
    <w:p>
      <w:pPr>
        <w:pStyle w:val="Normal"/>
        <w:rPr>
          <w:color w:val="000000"/>
        </w:rPr>
      </w:pPr>
      <w:r>
        <w:rPr>
          <w:color w:val="000000"/>
          <w:sz w:val="16"/>
        </w:rPr>
        <w:t xml:space="preserve">                                                                                      </w:t>
      </w:r>
      <w:r>
        <w:rPr>
          <w:color w:val="000000"/>
          <w:sz w:val="20"/>
        </w:rPr>
        <w:t>________________</w:t>
      </w:r>
      <w:r>
        <w:rPr>
          <w:color w:val="000000"/>
          <w:sz w:val="16"/>
        </w:rPr>
        <w:t xml:space="preserve">  __________________________________________________</w:t>
      </w:r>
    </w:p>
    <w:p>
      <w:pPr>
        <w:pStyle w:val="Normal"/>
        <w:rPr>
          <w:color w:val="000000"/>
          <w:sz w:val="16"/>
        </w:rPr>
      </w:pPr>
      <w:r>
        <w:rPr>
          <w:color w:val="000000"/>
          <w:sz w:val="16"/>
        </w:rPr>
        <w:t xml:space="preserve">                                                                                                    </w:t>
      </w:r>
      <w:r>
        <w:rPr>
          <w:color w:val="000000"/>
          <w:sz w:val="16"/>
        </w:rPr>
        <w:t>(підпис)                         (вчене звання, науковий ступінь, прізвище та ініціали</w:t>
      </w:r>
    </w:p>
    <w:p>
      <w:pPr>
        <w:pStyle w:val="Normal"/>
        <w:rPr>
          <w:color w:val="000000"/>
          <w:sz w:val="20"/>
        </w:rPr>
      </w:pPr>
      <w:r>
        <w:rPr>
          <w:color w:val="000000"/>
          <w:sz w:val="20"/>
        </w:rPr>
      </w:r>
    </w:p>
    <w:p>
      <w:pPr>
        <w:pStyle w:val="Normal"/>
        <w:rPr>
          <w:color w:val="000000"/>
          <w:sz w:val="20"/>
        </w:rPr>
      </w:pPr>
      <w:r>
        <w:rPr>
          <w:color w:val="000000"/>
          <w:sz w:val="20"/>
        </w:rPr>
      </w:r>
    </w:p>
    <w:p>
      <w:pPr>
        <w:pStyle w:val="Normal"/>
        <w:rPr>
          <w:color w:val="000000"/>
          <w:sz w:val="20"/>
        </w:rPr>
      </w:pPr>
      <w:r>
        <w:rPr>
          <w:color w:val="000000"/>
          <w:sz w:val="20"/>
        </w:rPr>
      </w:r>
    </w:p>
    <w:p>
      <w:pPr>
        <w:pStyle w:val="Normal"/>
        <w:rPr>
          <w:color w:val="000000"/>
          <w:sz w:val="20"/>
        </w:rPr>
      </w:pPr>
      <w:r>
        <w:rPr>
          <w:color w:val="000000"/>
          <w:sz w:val="20"/>
        </w:rPr>
      </w:r>
    </w:p>
    <w:p>
      <w:pPr>
        <w:pStyle w:val="Normal"/>
        <w:rPr>
          <w:color w:val="000000"/>
          <w:sz w:val="20"/>
        </w:rPr>
      </w:pPr>
      <w:r>
        <w:rPr>
          <w:color w:val="000000"/>
          <w:sz w:val="20"/>
        </w:rPr>
      </w:r>
    </w:p>
    <w:p>
      <w:pPr>
        <w:pStyle w:val="Normal"/>
        <w:rPr>
          <w:color w:val="000000"/>
          <w:sz w:val="20"/>
        </w:rPr>
      </w:pPr>
      <w:r>
        <w:rPr>
          <w:color w:val="000000"/>
          <w:sz w:val="20"/>
        </w:rPr>
      </w:r>
    </w:p>
    <w:p>
      <w:pPr>
        <w:pStyle w:val="Normal"/>
        <w:spacing w:lineRule="auto" w:line="360" w:before="0" w:after="0"/>
        <w:jc w:val="center"/>
        <w:rPr>
          <w:rFonts w:ascii="Times New Roman" w:hAnsi="Times New Roman"/>
          <w:color w:val="000000"/>
          <w:sz w:val="28"/>
          <w:szCs w:val="28"/>
          <w:lang w:val="uk-UA"/>
        </w:rPr>
      </w:pPr>
      <w:r>
        <w:rPr>
          <w:rFonts w:ascii="Times New Roman" w:hAnsi="Times New Roman"/>
          <w:color w:val="000000"/>
          <w:sz w:val="28"/>
          <w:szCs w:val="28"/>
          <w:lang w:val="uk-UA"/>
        </w:rPr>
        <w:t>Київ- 2017 р.</w:t>
      </w:r>
      <w:r>
        <w:br w:type="page"/>
      </w:r>
    </w:p>
    <w:p>
      <w:pPr>
        <w:pStyle w:val="3"/>
        <w:tabs>
          <w:tab w:val="left" w:pos="720" w:leader="none"/>
        </w:tabs>
        <w:ind w:left="539" w:right="0" w:hanging="0"/>
        <w:jc w:val="center"/>
        <w:rPr>
          <w:bCs/>
          <w:color w:val="000000"/>
          <w:sz w:val="32"/>
          <w:szCs w:val="32"/>
          <w:lang w:val="uk-UA"/>
        </w:rPr>
      </w:pPr>
      <w:r>
        <w:rPr>
          <w:bCs/>
          <w:color w:val="000000"/>
          <w:sz w:val="32"/>
          <w:szCs w:val="32"/>
          <w:lang w:val="uk-UA"/>
        </w:rPr>
        <w:t xml:space="preserve">Національний технічний університет України </w:t>
      </w:r>
    </w:p>
    <w:p>
      <w:pPr>
        <w:pStyle w:val="3"/>
        <w:tabs>
          <w:tab w:val="left" w:pos="720" w:leader="none"/>
        </w:tabs>
        <w:ind w:left="539" w:right="0" w:hanging="0"/>
        <w:jc w:val="center"/>
        <w:rPr>
          <w:bCs/>
          <w:color w:val="000000"/>
          <w:sz w:val="32"/>
          <w:szCs w:val="32"/>
          <w:lang w:val="uk-UA"/>
        </w:rPr>
      </w:pPr>
      <w:r>
        <w:rPr>
          <w:bCs/>
          <w:color w:val="000000"/>
          <w:sz w:val="32"/>
          <w:szCs w:val="32"/>
          <w:lang w:val="uk-UA"/>
        </w:rPr>
        <w:t>“</w:t>
      </w:r>
      <w:r>
        <w:rPr>
          <w:bCs/>
          <w:color w:val="000000"/>
          <w:sz w:val="32"/>
          <w:szCs w:val="32"/>
          <w:lang w:val="uk-UA"/>
        </w:rPr>
        <w:t>Київський політехнічний інститут”</w:t>
      </w:r>
    </w:p>
    <w:p>
      <w:pPr>
        <w:pStyle w:val="3"/>
        <w:tabs>
          <w:tab w:val="left" w:pos="720" w:leader="none"/>
        </w:tabs>
        <w:ind w:left="539" w:right="0" w:hanging="0"/>
        <w:rPr>
          <w:b/>
          <w:b/>
          <w:bCs/>
          <w:color w:val="000000"/>
          <w:sz w:val="28"/>
          <w:szCs w:val="28"/>
          <w:lang w:val="uk-UA"/>
        </w:rPr>
      </w:pPr>
      <w:r>
        <w:rPr>
          <w:b/>
          <w:bCs/>
          <w:color w:val="000000"/>
          <w:sz w:val="28"/>
          <w:szCs w:val="28"/>
          <w:lang w:val="uk-UA"/>
        </w:rPr>
      </w:r>
    </w:p>
    <w:p>
      <w:pPr>
        <w:pStyle w:val="Normal"/>
        <w:rPr>
          <w:color w:val="000000"/>
        </w:rPr>
      </w:pPr>
      <w:r>
        <w:rPr>
          <w:color w:val="000000"/>
          <w:sz w:val="28"/>
          <w:szCs w:val="28"/>
        </w:rPr>
        <w:t>Факультет (інститут)</w:t>
      </w:r>
      <w:r>
        <w:rPr>
          <w:bCs/>
          <w:color w:val="000000"/>
          <w:sz w:val="28"/>
        </w:rPr>
        <w:t xml:space="preserve">  </w:t>
      </w:r>
      <w:r>
        <w:rPr>
          <w:bCs/>
          <w:color w:val="000000"/>
          <w:sz w:val="28"/>
          <w:u w:val="single"/>
        </w:rPr>
        <w:t>інформатики та обчислювальної техніки</w:t>
      </w:r>
    </w:p>
    <w:p>
      <w:pPr>
        <w:pStyle w:val="Normal"/>
        <w:rPr>
          <w:color w:val="000000"/>
          <w:sz w:val="28"/>
          <w:vertAlign w:val="superscript"/>
        </w:rPr>
      </w:pPr>
      <w:r>
        <w:rPr>
          <w:color w:val="000000"/>
          <w:sz w:val="28"/>
          <w:vertAlign w:val="superscript"/>
        </w:rPr>
        <w:t xml:space="preserve">                                                                                                </w:t>
      </w:r>
      <w:r>
        <w:rPr>
          <w:color w:val="000000"/>
          <w:sz w:val="28"/>
          <w:vertAlign w:val="superscript"/>
        </w:rPr>
        <w:t>( повна назва  )</w:t>
      </w:r>
    </w:p>
    <w:p>
      <w:pPr>
        <w:pStyle w:val="Normal"/>
        <w:rPr>
          <w:color w:val="000000"/>
        </w:rPr>
      </w:pPr>
      <w:r>
        <w:rPr>
          <w:color w:val="000000"/>
          <w:sz w:val="28"/>
          <w:szCs w:val="28"/>
        </w:rPr>
        <w:t xml:space="preserve">Кафедра   </w:t>
      </w:r>
      <w:r>
        <w:rPr>
          <w:color w:val="000000"/>
          <w:sz w:val="28"/>
          <w:szCs w:val="28"/>
          <w:u w:val="single"/>
        </w:rPr>
        <w:t>обчислювальної техніки</w:t>
      </w:r>
    </w:p>
    <w:p>
      <w:pPr>
        <w:pStyle w:val="Normal"/>
        <w:rPr>
          <w:color w:val="000000"/>
          <w:sz w:val="28"/>
          <w:vertAlign w:val="superscript"/>
        </w:rPr>
      </w:pPr>
      <w:r>
        <w:rPr>
          <w:color w:val="000000"/>
          <w:sz w:val="28"/>
          <w:vertAlign w:val="superscript"/>
        </w:rPr>
        <w:t xml:space="preserve">                                         </w:t>
      </w:r>
      <w:r>
        <w:rPr>
          <w:color w:val="000000"/>
          <w:sz w:val="28"/>
          <w:vertAlign w:val="superscript"/>
        </w:rPr>
        <w:t>( повна назва  )</w:t>
      </w:r>
    </w:p>
    <w:p>
      <w:pPr>
        <w:pStyle w:val="Normal"/>
        <w:rPr>
          <w:color w:val="000000"/>
        </w:rPr>
      </w:pPr>
      <w:r>
        <w:rPr>
          <w:color w:val="000000"/>
          <w:sz w:val="28"/>
        </w:rPr>
        <w:t xml:space="preserve">Освітньо-кваліфікаційний рівень   </w:t>
      </w:r>
      <w:r>
        <w:rPr>
          <w:color w:val="000000"/>
          <w:sz w:val="28"/>
          <w:u w:val="single"/>
        </w:rPr>
        <w:t>бакалавр</w:t>
      </w:r>
    </w:p>
    <w:p>
      <w:pPr>
        <w:pStyle w:val="Normal"/>
        <w:rPr>
          <w:color w:val="000000"/>
          <w:sz w:val="28"/>
          <w:u w:val="single"/>
        </w:rPr>
      </w:pPr>
      <w:r>
        <w:rPr>
          <w:color w:val="000000"/>
          <w:sz w:val="28"/>
          <w:u w:val="single"/>
        </w:rPr>
      </w:r>
    </w:p>
    <w:p>
      <w:pPr>
        <w:pStyle w:val="Normal"/>
        <w:rPr>
          <w:color w:val="000000"/>
        </w:rPr>
      </w:pPr>
      <w:r>
        <w:rPr>
          <w:color w:val="000000"/>
          <w:sz w:val="28"/>
        </w:rPr>
        <w:t xml:space="preserve">Напрям підготовки    </w:t>
      </w:r>
      <w:r>
        <w:rPr>
          <w:color w:val="000000"/>
          <w:sz w:val="28"/>
          <w:u w:val="single"/>
        </w:rPr>
        <w:t>6.050103  «Програмна інженерія»</w:t>
      </w:r>
    </w:p>
    <w:p>
      <w:pPr>
        <w:pStyle w:val="Heading1"/>
        <w:numPr>
          <w:ilvl w:val="0"/>
          <w:numId w:val="1"/>
        </w:numPr>
        <w:jc w:val="center"/>
        <w:rPr>
          <w:color w:val="000000"/>
        </w:rPr>
      </w:pPr>
      <w:r>
        <w:rPr>
          <w:b w:val="false"/>
          <w:bCs/>
          <w:color w:val="000000"/>
          <w:sz w:val="16"/>
          <w:lang w:val="uk-UA"/>
        </w:rPr>
        <w:t>(шифр і назва)</w:t>
      </w:r>
      <w:r>
        <w:rPr>
          <w:b w:val="false"/>
          <w:bCs/>
          <w:color w:val="000000"/>
          <w:lang w:val="uk-UA"/>
        </w:rPr>
        <w:t xml:space="preserve">                                             </w:t>
      </w:r>
    </w:p>
    <w:p>
      <w:pPr>
        <w:pStyle w:val="3"/>
        <w:tabs>
          <w:tab w:val="left" w:pos="720" w:leader="none"/>
          <w:tab w:val="left" w:pos="6525" w:leader="none"/>
        </w:tabs>
        <w:ind w:left="1417" w:right="0" w:hanging="0"/>
        <w:rPr>
          <w:color w:val="000000"/>
          <w:lang w:val="uk-UA"/>
        </w:rPr>
      </w:pPr>
      <w:r>
        <w:rPr>
          <w:color w:val="000000"/>
          <w:lang w:val="uk-UA"/>
        </w:rPr>
        <w:t xml:space="preserve"> </w:t>
      </w:r>
    </w:p>
    <w:p>
      <w:pPr>
        <w:pStyle w:val="Heading2"/>
        <w:numPr>
          <w:ilvl w:val="1"/>
          <w:numId w:val="1"/>
        </w:numPr>
        <w:jc w:val="center"/>
        <w:rPr>
          <w:color w:val="000000"/>
          <w:sz w:val="32"/>
          <w:szCs w:val="32"/>
          <w:lang w:val="uk-UA"/>
        </w:rPr>
      </w:pPr>
      <w:r>
        <w:rPr>
          <w:color w:val="000000"/>
          <w:sz w:val="32"/>
          <w:szCs w:val="32"/>
          <w:lang w:val="uk-UA"/>
        </w:rPr>
        <w:t>З  А  В  Д  А  Н  Н  Я</w:t>
      </w:r>
    </w:p>
    <w:p>
      <w:pPr>
        <w:pStyle w:val="Normal"/>
        <w:rPr>
          <w:color w:val="000000"/>
          <w:sz w:val="32"/>
          <w:szCs w:val="32"/>
          <w:lang w:val="uk-UA"/>
        </w:rPr>
      </w:pPr>
      <w:r>
        <w:rPr>
          <w:color w:val="000000"/>
          <w:sz w:val="32"/>
          <w:szCs w:val="32"/>
          <w:lang w:val="uk-UA"/>
        </w:rPr>
      </w:r>
    </w:p>
    <w:p>
      <w:pPr>
        <w:pStyle w:val="Heading3"/>
        <w:numPr>
          <w:ilvl w:val="2"/>
          <w:numId w:val="1"/>
        </w:numPr>
        <w:jc w:val="center"/>
        <w:rPr>
          <w:color w:val="000000"/>
          <w:lang w:val="uk-UA"/>
        </w:rPr>
      </w:pPr>
      <w:r>
        <w:rPr>
          <w:color w:val="000000"/>
          <w:lang w:val="uk-UA"/>
        </w:rPr>
        <w:t>НА КУРСОВ</w:t>
      </w:r>
      <w:r>
        <w:rPr>
          <w:color w:val="000000"/>
          <w:lang w:val="uk-UA"/>
        </w:rPr>
        <w:t>У РОБОТУ</w:t>
      </w:r>
      <w:r>
        <w:rPr>
          <w:color w:val="000000"/>
          <w:lang w:val="uk-UA"/>
        </w:rPr>
        <w:t xml:space="preserve"> СТУДЕНТУ</w:t>
      </w:r>
    </w:p>
    <w:p>
      <w:pPr>
        <w:pStyle w:val="Normal"/>
        <w:rPr>
          <w:color w:val="000000"/>
          <w:lang w:val="uk-UA"/>
        </w:rPr>
      </w:pPr>
      <w:r>
        <w:rPr>
          <w:color w:val="000000"/>
          <w:lang w:val="uk-UA"/>
        </w:rPr>
      </w:r>
    </w:p>
    <w:p>
      <w:pPr>
        <w:pStyle w:val="Normal"/>
        <w:bidi w:val="0"/>
        <w:jc w:val="center"/>
        <w:rPr>
          <w:color w:val="000000"/>
          <w:highlight w:val="white"/>
          <w:u w:val="single"/>
        </w:rPr>
      </w:pPr>
      <w:r>
        <w:rPr>
          <w:color w:val="000000"/>
          <w:highlight w:val="white"/>
          <w:u w:val="single"/>
        </w:rPr>
        <w:t>Дзюби Влада Володимировича</w:t>
      </w:r>
    </w:p>
    <w:p>
      <w:pPr>
        <w:pStyle w:val="Normal"/>
        <w:jc w:val="center"/>
        <w:rPr/>
      </w:pPr>
      <w:r>
        <w:rPr>
          <w:rStyle w:val="Style10"/>
          <w:b w:val="false"/>
          <w:color w:val="000000"/>
          <w:sz w:val="16"/>
          <w:szCs w:val="16"/>
          <w:lang w:val="uk-UA"/>
        </w:rPr>
        <w:t>(прізвище, ім’я,  по батькові)</w:t>
      </w:r>
    </w:p>
    <w:p>
      <w:pPr>
        <w:pStyle w:val="Normal"/>
        <w:rPr>
          <w:rStyle w:val="Style10"/>
          <w:b w:val="false"/>
          <w:b w:val="false"/>
          <w:color w:val="000000"/>
          <w:sz w:val="16"/>
          <w:szCs w:val="16"/>
          <w:vertAlign w:val="superscript"/>
          <w:lang w:val="uk-UA"/>
        </w:rPr>
      </w:pPr>
      <w:r>
        <w:rPr/>
      </w:r>
    </w:p>
    <w:p>
      <w:pPr>
        <w:pStyle w:val="Normal"/>
        <w:rPr>
          <w:color w:val="000000"/>
        </w:rPr>
      </w:pPr>
      <w:r>
        <w:rPr>
          <w:color w:val="000000"/>
        </w:rPr>
        <w:t xml:space="preserve">1. </w:t>
      </w:r>
      <w:r>
        <w:rPr>
          <w:color w:val="000000"/>
          <w:sz w:val="28"/>
          <w:szCs w:val="28"/>
        </w:rPr>
        <w:t xml:space="preserve">Тема  роботи    «Розробка програмного забезпечення для паралельних </w:t>
      </w:r>
    </w:p>
    <w:p>
      <w:pPr>
        <w:pStyle w:val="Normal"/>
        <w:rPr>
          <w:color w:val="000000"/>
          <w:sz w:val="28"/>
          <w:szCs w:val="28"/>
        </w:rPr>
      </w:pPr>
      <w:r>
        <w:rPr>
          <w:color w:val="000000"/>
          <w:sz w:val="28"/>
          <w:szCs w:val="28"/>
        </w:rPr>
        <w:t xml:space="preserve">                                                  </w:t>
      </w:r>
      <w:r>
        <w:rPr>
          <w:color w:val="000000"/>
          <w:sz w:val="28"/>
          <w:szCs w:val="28"/>
        </w:rPr>
        <w:t>комп’ютерних систем»</w:t>
      </w:r>
    </w:p>
    <w:p>
      <w:pPr>
        <w:pStyle w:val="TextBody"/>
        <w:rPr>
          <w:color w:val="000000"/>
        </w:rPr>
      </w:pPr>
      <w:r>
        <w:rPr>
          <w:color w:val="000000"/>
          <w:sz w:val="28"/>
          <w:lang w:val="uk-UA"/>
        </w:rPr>
        <w:t xml:space="preserve">керівник роботи   </w:t>
      </w:r>
      <w:r>
        <w:rPr>
          <w:b/>
          <w:color w:val="000000"/>
          <w:sz w:val="28"/>
          <w:lang w:val="uk-UA"/>
        </w:rPr>
        <w:t xml:space="preserve">   </w:t>
      </w:r>
      <w:r>
        <w:rPr>
          <w:color w:val="000000"/>
          <w:sz w:val="28"/>
          <w:u w:val="single"/>
          <w:lang w:val="uk-UA"/>
        </w:rPr>
        <w:t>Корочкін Олександр Володимирович к.т.н.</w:t>
      </w:r>
      <w:r>
        <w:rPr>
          <w:b/>
          <w:color w:val="000000"/>
          <w:sz w:val="28"/>
          <w:u w:val="single"/>
          <w:lang w:val="uk-UA"/>
        </w:rPr>
        <w:t xml:space="preserve">, </w:t>
      </w:r>
      <w:r>
        <w:rPr>
          <w:color w:val="000000"/>
          <w:sz w:val="28"/>
          <w:u w:val="single"/>
          <w:lang w:val="uk-UA"/>
        </w:rPr>
        <w:t>доцент</w:t>
      </w:r>
      <w:r>
        <w:rPr>
          <w:color w:val="000000"/>
          <w:sz w:val="28"/>
          <w:lang w:val="uk-UA"/>
        </w:rPr>
        <w:t xml:space="preserve"> </w:t>
      </w:r>
    </w:p>
    <w:p>
      <w:pPr>
        <w:pStyle w:val="Normal"/>
        <w:rPr>
          <w:color w:val="000000"/>
          <w:sz w:val="16"/>
          <w:szCs w:val="16"/>
        </w:rPr>
      </w:pPr>
      <w:r>
        <w:rPr>
          <w:color w:val="000000"/>
          <w:sz w:val="16"/>
          <w:szCs w:val="16"/>
        </w:rPr>
        <w:t xml:space="preserve">                                                                                         </w:t>
      </w:r>
      <w:r>
        <w:rPr>
          <w:color w:val="000000"/>
          <w:sz w:val="16"/>
          <w:szCs w:val="16"/>
        </w:rPr>
        <w:t>( прізвище, ім’я, по батькові, науковий ступінь, вчене звання)</w:t>
      </w:r>
    </w:p>
    <w:p>
      <w:pPr>
        <w:pStyle w:val="Normal"/>
        <w:rPr>
          <w:color w:val="000000"/>
          <w:sz w:val="28"/>
          <w:szCs w:val="16"/>
        </w:rPr>
      </w:pPr>
      <w:r>
        <w:rPr>
          <w:color w:val="000000"/>
          <w:sz w:val="28"/>
          <w:szCs w:val="16"/>
        </w:rPr>
      </w:r>
    </w:p>
    <w:p>
      <w:pPr>
        <w:pStyle w:val="Normal"/>
        <w:rPr>
          <w:color w:val="000000"/>
        </w:rPr>
      </w:pPr>
      <w:r>
        <w:rPr>
          <w:color w:val="000000"/>
          <w:sz w:val="28"/>
        </w:rPr>
        <w:t xml:space="preserve">2. Строк подання студентом  роботи   </w:t>
      </w:r>
      <w:r>
        <w:rPr>
          <w:color w:val="000000"/>
          <w:sz w:val="28"/>
          <w:u w:val="single"/>
        </w:rPr>
        <w:t>11 травня 2017 р.</w:t>
      </w:r>
    </w:p>
    <w:p>
      <w:pPr>
        <w:pStyle w:val="Normal"/>
        <w:rPr>
          <w:color w:val="000000"/>
          <w:sz w:val="28"/>
        </w:rPr>
      </w:pPr>
      <w:r>
        <w:rPr>
          <w:color w:val="000000"/>
          <w:sz w:val="28"/>
        </w:rPr>
      </w:r>
    </w:p>
    <w:p>
      <w:pPr>
        <w:pStyle w:val="Normal"/>
        <w:rPr>
          <w:color w:val="000000"/>
          <w:sz w:val="28"/>
        </w:rPr>
      </w:pPr>
      <w:r>
        <w:rPr>
          <w:color w:val="000000"/>
          <w:sz w:val="28"/>
        </w:rPr>
        <w:t>3. Вхідні дані до роботи</w:t>
      </w:r>
    </w:p>
    <w:p>
      <w:pPr>
        <w:pStyle w:val="Normal"/>
        <w:rPr>
          <w:color w:val="000000"/>
          <w:sz w:val="28"/>
        </w:rPr>
      </w:pPr>
      <w:r>
        <w:rPr>
          <w:color w:val="000000"/>
          <w:sz w:val="28"/>
        </w:rPr>
        <w:t xml:space="preserve">    </w:t>
      </w:r>
      <w:r>
        <w:rPr>
          <w:color w:val="000000"/>
          <w:sz w:val="28"/>
        </w:rPr>
        <w:t xml:space="preserve">-  </w:t>
      </w:r>
      <w:r>
        <w:rPr>
          <w:color w:val="000000"/>
          <w:sz w:val="28"/>
        </w:rPr>
        <w:t>засоби роботи з потоками в бібліотеці OpenMP</w:t>
      </w:r>
    </w:p>
    <w:p>
      <w:pPr>
        <w:pStyle w:val="Normal"/>
        <w:rPr>
          <w:color w:val="000000"/>
          <w:sz w:val="28"/>
        </w:rPr>
      </w:pPr>
      <w:r>
        <w:rPr>
          <w:color w:val="000000"/>
          <w:sz w:val="28"/>
        </w:rPr>
        <w:t xml:space="preserve">    </w:t>
      </w:r>
      <w:r>
        <w:rPr>
          <w:color w:val="000000"/>
          <w:sz w:val="28"/>
        </w:rPr>
        <w:t xml:space="preserve">-  математична задача </w:t>
      </w:r>
      <w:r>
        <w:rPr>
          <w:color w:val="000000"/>
          <w:sz w:val="28"/>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Z</m:t>
            </m:r>
          </m:e>
        </m:d>
        <m:r>
          <w:rPr>
            <w:rFonts w:ascii="Cambria Math" w:hAnsi="Cambria Math"/>
          </w:rPr>
          <m:t xml:space="preserve">⋅</m:t>
        </m:r>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MO</m:t>
            </m:r>
            <m:r>
              <w:rPr>
                <w:rFonts w:ascii="Cambria Math" w:hAnsi="Cambria Math"/>
              </w:rPr>
              <m:t xml:space="preserve">⋅</m:t>
            </m:r>
            <m:r>
              <w:rPr>
                <w:rFonts w:ascii="Cambria Math" w:hAnsi="Cambria Math"/>
              </w:rPr>
              <m:t xml:space="preserve">MT</m:t>
            </m:r>
          </m:e>
        </m:d>
        <m:r>
          <w:rPr>
            <w:rFonts w:ascii="Cambria Math" w:hAnsi="Cambria Math"/>
          </w:rPr>
          <m:t xml:space="preserve">+</m:t>
        </m:r>
        <m:r>
          <w:rPr>
            <w:rFonts w:ascii="Cambria Math" w:hAnsi="Cambria Math"/>
          </w:rPr>
          <m:t xml:space="preserve">sort</m:t>
        </m:r>
        <m:d>
          <m:dPr>
            <m:begChr m:val="("/>
            <m:endChr m:val=")"/>
          </m:dPr>
          <m:e>
            <m:r>
              <w:rPr>
                <w:rFonts w:ascii="Cambria Math" w:hAnsi="Cambria Math"/>
              </w:rPr>
              <m:t xml:space="preserve">S</m:t>
            </m:r>
          </m:e>
        </m:d>
      </m:oMath>
      <w:r>
        <w:rPr>
          <w:color w:val="000000"/>
          <w:sz w:val="28"/>
        </w:rPr>
        <w:t xml:space="preserve"> </w:t>
      </w:r>
    </w:p>
    <w:p>
      <w:pPr>
        <w:pStyle w:val="Normal"/>
        <w:rPr>
          <w:color w:val="000000"/>
          <w:sz w:val="28"/>
        </w:rPr>
      </w:pPr>
      <w:r>
        <w:rPr>
          <w:color w:val="000000"/>
          <w:sz w:val="28"/>
        </w:rPr>
        <w:t xml:space="preserve">    </w:t>
      </w:r>
      <w:r>
        <w:rPr>
          <w:color w:val="000000"/>
          <w:sz w:val="28"/>
        </w:rPr>
        <w:t xml:space="preserve">-  структури ПКС ОП та ПКС ЛП </w:t>
      </w:r>
    </w:p>
    <w:p>
      <w:pPr>
        <w:pStyle w:val="Normal"/>
        <w:rPr>
          <w:color w:val="000000"/>
          <w:sz w:val="28"/>
        </w:rPr>
      </w:pPr>
      <w:r>
        <w:rPr>
          <w:color w:val="000000"/>
          <w:sz w:val="28"/>
        </w:rPr>
        <w:t xml:space="preserve">    </w:t>
      </w:r>
      <w:r>
        <w:rPr>
          <w:color w:val="000000"/>
          <w:sz w:val="28"/>
        </w:rPr>
        <w:t xml:space="preserve">-  мови  і бібліотеки програмування: </w:t>
      </w:r>
      <w:r>
        <w:rPr>
          <w:color w:val="000000"/>
          <w:sz w:val="28"/>
        </w:rPr>
        <w:t>C++, OpenMP.</w:t>
      </w:r>
    </w:p>
    <w:p>
      <w:pPr>
        <w:pStyle w:val="Normal"/>
        <w:bidi w:val="0"/>
        <w:rPr>
          <w:color w:val="000000"/>
          <w:sz w:val="28"/>
        </w:rPr>
      </w:pPr>
      <w:r>
        <w:rPr>
          <w:color w:val="000000"/>
          <w:sz w:val="28"/>
        </w:rPr>
        <w:t xml:space="preserve">    </w:t>
      </w:r>
      <w:r>
        <w:rPr>
          <w:color w:val="000000"/>
          <w:sz w:val="28"/>
        </w:rPr>
        <w:t xml:space="preserve">-  </w:t>
      </w:r>
      <w:r>
        <w:rPr>
          <w:color w:val="000000"/>
          <w:sz w:val="28"/>
        </w:rPr>
        <w:t xml:space="preserve">засоби організації взаємодії процесів: </w:t>
      </w:r>
      <w:r>
        <w:rPr>
          <w:color w:val="000000"/>
          <w:sz w:val="28"/>
        </w:rPr>
        <w:t>цикли for.</w:t>
      </w:r>
    </w:p>
    <w:p>
      <w:pPr>
        <w:pStyle w:val="Normal"/>
        <w:rPr>
          <w:color w:val="000000"/>
          <w:sz w:val="28"/>
        </w:rPr>
      </w:pPr>
      <w:r>
        <w:rPr>
          <w:color w:val="000000"/>
          <w:sz w:val="28"/>
        </w:rPr>
      </w:r>
    </w:p>
    <w:p>
      <w:pPr>
        <w:pStyle w:val="Normal"/>
        <w:rPr>
          <w:color w:val="000000"/>
          <w:sz w:val="28"/>
        </w:rPr>
      </w:pPr>
      <w:r>
        <w:rPr>
          <w:color w:val="000000"/>
          <w:sz w:val="28"/>
        </w:rPr>
        <w:t>4. Зміст розрахунково-пояснювальної записки (перелік питань, які потрібно розробити)</w:t>
      </w:r>
    </w:p>
    <w:p>
      <w:pPr>
        <w:pStyle w:val="Normal"/>
        <w:rPr>
          <w:color w:val="000000"/>
          <w:sz w:val="28"/>
        </w:rPr>
      </w:pPr>
      <w:r>
        <w:rPr>
          <w:color w:val="000000"/>
          <w:sz w:val="28"/>
        </w:rPr>
        <w:t xml:space="preserve">    </w:t>
      </w:r>
      <w:r>
        <w:rPr>
          <w:color w:val="000000"/>
          <w:sz w:val="28"/>
        </w:rPr>
        <w:t>- огляд  засобів роботи з процесами в мові Ада</w:t>
      </w:r>
    </w:p>
    <w:p>
      <w:pPr>
        <w:pStyle w:val="Normal"/>
        <w:rPr>
          <w:color w:val="000000"/>
          <w:sz w:val="28"/>
        </w:rPr>
      </w:pPr>
      <w:r>
        <w:rPr>
          <w:color w:val="000000"/>
          <w:sz w:val="28"/>
        </w:rPr>
        <w:t xml:space="preserve">    </w:t>
      </w:r>
      <w:r>
        <w:rPr>
          <w:color w:val="000000"/>
          <w:sz w:val="28"/>
        </w:rPr>
        <w:t>- розробка і тестування програми ПРГ1 для ПКС ОП</w:t>
      </w:r>
    </w:p>
    <w:p>
      <w:pPr>
        <w:pStyle w:val="Normal"/>
        <w:rPr>
          <w:color w:val="000000"/>
          <w:sz w:val="28"/>
        </w:rPr>
      </w:pPr>
      <w:r>
        <w:rPr>
          <w:color w:val="000000"/>
          <w:sz w:val="28"/>
        </w:rPr>
        <w:t xml:space="preserve">    </w:t>
      </w:r>
      <w:r>
        <w:rPr>
          <w:color w:val="000000"/>
          <w:sz w:val="28"/>
        </w:rPr>
        <w:t>- розробка і тестування програми ПРГ2 для ПКС ЛП</w:t>
      </w:r>
    </w:p>
    <w:p>
      <w:pPr>
        <w:pStyle w:val="Normal"/>
        <w:rPr>
          <w:color w:val="000000"/>
          <w:sz w:val="28"/>
        </w:rPr>
      </w:pPr>
      <w:r>
        <w:rPr>
          <w:color w:val="000000"/>
          <w:sz w:val="28"/>
        </w:rPr>
      </w:r>
    </w:p>
    <w:p>
      <w:pPr>
        <w:pStyle w:val="Normal"/>
        <w:rPr>
          <w:color w:val="000000"/>
          <w:sz w:val="28"/>
        </w:rPr>
      </w:pPr>
      <w:r>
        <w:rPr>
          <w:color w:val="000000"/>
          <w:sz w:val="28"/>
        </w:rPr>
        <w:t xml:space="preserve">5. Перелік графічного матеріалу </w:t>
      </w:r>
    </w:p>
    <w:p>
      <w:pPr>
        <w:pStyle w:val="Normal"/>
        <w:rPr>
          <w:color w:val="000000"/>
        </w:rPr>
      </w:pPr>
      <w:r>
        <w:rPr>
          <w:b/>
          <w:color w:val="000000"/>
          <w:sz w:val="28"/>
        </w:rPr>
        <w:t xml:space="preserve">     </w:t>
      </w:r>
      <w:r>
        <w:rPr>
          <w:color w:val="000000"/>
          <w:sz w:val="28"/>
        </w:rPr>
        <w:t xml:space="preserve">- структурна схема ПКС ОП </w:t>
      </w:r>
    </w:p>
    <w:p>
      <w:pPr>
        <w:pStyle w:val="Normal"/>
        <w:rPr>
          <w:color w:val="000000"/>
          <w:sz w:val="28"/>
        </w:rPr>
      </w:pPr>
      <w:r>
        <w:rPr>
          <w:color w:val="000000"/>
          <w:sz w:val="28"/>
        </w:rPr>
        <w:t xml:space="preserve">     </w:t>
      </w:r>
      <w:r>
        <w:rPr>
          <w:color w:val="000000"/>
          <w:sz w:val="28"/>
        </w:rPr>
        <w:t>- структурна схема ПКС ЛП</w:t>
      </w:r>
    </w:p>
    <w:p>
      <w:pPr>
        <w:pStyle w:val="Normal"/>
        <w:rPr>
          <w:color w:val="000000"/>
          <w:sz w:val="28"/>
        </w:rPr>
      </w:pPr>
      <w:r>
        <w:rPr>
          <w:color w:val="000000"/>
          <w:sz w:val="28"/>
        </w:rPr>
        <w:t xml:space="preserve">     </w:t>
      </w:r>
      <w:r>
        <w:rPr>
          <w:color w:val="000000"/>
          <w:sz w:val="28"/>
        </w:rPr>
        <w:t xml:space="preserve">- схеми алгоритмів процесів і головної програми для ПРГ1 </w:t>
      </w:r>
    </w:p>
    <w:p>
      <w:pPr>
        <w:pStyle w:val="Normal"/>
        <w:rPr>
          <w:color w:val="000000"/>
          <w:sz w:val="28"/>
        </w:rPr>
      </w:pPr>
      <w:r>
        <w:rPr>
          <w:color w:val="000000"/>
          <w:sz w:val="28"/>
        </w:rPr>
        <w:t xml:space="preserve">     </w:t>
      </w:r>
      <w:r>
        <w:rPr>
          <w:color w:val="000000"/>
          <w:sz w:val="28"/>
        </w:rPr>
        <w:t xml:space="preserve">- схеми алгоритмів процесів і головної програми для ПРГ2. </w:t>
      </w:r>
    </w:p>
    <w:p>
      <w:pPr>
        <w:pStyle w:val="Normal"/>
        <w:rPr>
          <w:color w:val="000000"/>
          <w:sz w:val="28"/>
        </w:rPr>
      </w:pPr>
      <w:r>
        <w:rPr>
          <w:color w:val="000000"/>
          <w:sz w:val="28"/>
        </w:rPr>
      </w:r>
    </w:p>
    <w:p>
      <w:pPr>
        <w:pStyle w:val="Normal"/>
        <w:rPr>
          <w:color w:val="000000"/>
        </w:rPr>
      </w:pPr>
      <w:r>
        <w:rPr>
          <w:color w:val="000000"/>
          <w:sz w:val="28"/>
        </w:rPr>
        <w:t>7. Дата видачі завдання      _______</w:t>
      </w:r>
      <w:r>
        <w:rPr>
          <w:color w:val="000000"/>
          <w:sz w:val="28"/>
        </w:rPr>
        <w:t>9.03.2017</w:t>
      </w:r>
      <w:r>
        <w:rPr>
          <w:color w:val="000000"/>
          <w:sz w:val="28"/>
        </w:rPr>
        <w:t>______</w:t>
      </w:r>
    </w:p>
    <w:p>
      <w:pPr>
        <w:pStyle w:val="Normal"/>
        <w:rPr>
          <w:b/>
          <w:b/>
          <w:color w:val="000000"/>
          <w:sz w:val="28"/>
          <w:vertAlign w:val="superscript"/>
        </w:rPr>
      </w:pPr>
      <w:r>
        <w:rPr>
          <w:b/>
          <w:color w:val="000000"/>
          <w:sz w:val="28"/>
          <w:vertAlign w:val="superscript"/>
        </w:rPr>
      </w:r>
    </w:p>
    <w:p>
      <w:pPr>
        <w:pStyle w:val="Normal"/>
        <w:rPr>
          <w:b/>
          <w:b/>
          <w:color w:val="000000"/>
          <w:sz w:val="28"/>
          <w:vertAlign w:val="superscript"/>
        </w:rPr>
      </w:pPr>
      <w:r>
        <w:rPr>
          <w:b/>
          <w:color w:val="000000"/>
          <w:sz w:val="28"/>
          <w:vertAlign w:val="superscript"/>
        </w:rPr>
      </w:r>
    </w:p>
    <w:p>
      <w:pPr>
        <w:pStyle w:val="Heading4"/>
        <w:ind w:left="0" w:right="1255" w:hanging="0"/>
        <w:rPr>
          <w:color w:val="000000"/>
        </w:rPr>
      </w:pPr>
      <w:r>
        <w:rPr>
          <w:color w:val="000000"/>
          <w:lang w:val="uk-UA"/>
        </w:rPr>
        <w:t xml:space="preserve">                                             </w:t>
      </w:r>
      <w:r>
        <w:rPr>
          <w:b w:val="false"/>
          <w:color w:val="000000"/>
          <w:lang w:val="uk-UA"/>
        </w:rPr>
        <w:t>КАЛЕНДАРНИЙ ПЛАН</w:t>
      </w:r>
    </w:p>
    <w:p>
      <w:pPr>
        <w:pStyle w:val="Normal"/>
        <w:rPr>
          <w:b/>
          <w:b/>
          <w:color w:val="000000"/>
          <w:lang w:val="uk-UA"/>
        </w:rPr>
      </w:pPr>
      <w:r>
        <w:rPr>
          <w:b/>
          <w:color w:val="000000"/>
          <w:lang w:val="uk-UA"/>
        </w:rPr>
      </w:r>
    </w:p>
    <w:tbl>
      <w:tblPr>
        <w:tblW w:w="9082"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567"/>
        <w:gridCol w:w="4473"/>
        <w:gridCol w:w="4042"/>
      </w:tblGrid>
      <w:tr>
        <w:trPr>
          <w:trHeight w:val="460" w:hRule="atLeast"/>
          <w:cantSplit w:val="true"/>
        </w:trPr>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rPr>
            </w:pPr>
            <w:r>
              <w:rPr>
                <w:color w:val="000000"/>
              </w:rPr>
              <w:t>№</w:t>
            </w:r>
          </w:p>
          <w:p>
            <w:pPr>
              <w:pStyle w:val="Normal"/>
              <w:rPr>
                <w:color w:val="000000"/>
              </w:rPr>
            </w:pPr>
            <w:r>
              <w:rPr>
                <w:color w:val="000000"/>
              </w:rPr>
              <w:t>з/п</w:t>
            </w:r>
          </w:p>
        </w:tc>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rPr>
            </w:pPr>
            <w:r>
              <w:rPr>
                <w:color w:val="000000"/>
              </w:rPr>
              <w:t xml:space="preserve">         </w:t>
            </w:r>
            <w:r>
              <w:rPr>
                <w:color w:val="000000"/>
              </w:rPr>
              <w:t>Назва етапів виконання КР</w:t>
            </w:r>
          </w:p>
        </w:tc>
        <w:tc>
          <w:tcPr>
            <w:tcW w:w="4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color w:val="000000"/>
              </w:rPr>
            </w:pPr>
            <w:r>
              <w:rPr>
                <w:color w:val="000000"/>
                <w:spacing w:val="-20"/>
              </w:rPr>
              <w:t xml:space="preserve">               </w:t>
            </w:r>
            <w:r>
              <w:rPr>
                <w:color w:val="000000"/>
                <w:spacing w:val="-20"/>
              </w:rPr>
              <w:t>Строк  виконання</w:t>
            </w:r>
            <w:r>
              <w:rPr>
                <w:color w:val="000000"/>
              </w:rPr>
              <w:t xml:space="preserve"> етапів КР</w:t>
            </w:r>
          </w:p>
        </w:tc>
      </w:tr>
      <w:tr>
        <w:trPr>
          <w:trHeight w:val="428" w:hRule="atLeast"/>
        </w:trPr>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1</w:t>
            </w:r>
          </w:p>
        </w:tc>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Виконання розділу 1</w:t>
            </w:r>
          </w:p>
        </w:tc>
        <w:tc>
          <w:tcPr>
            <w:tcW w:w="4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color w:val="000000"/>
                <w:sz w:val="28"/>
                <w:highlight w:val="white"/>
                <w:u w:val="none"/>
              </w:rPr>
            </w:pPr>
            <w:r>
              <w:rPr>
                <w:color w:val="000000"/>
                <w:sz w:val="28"/>
                <w:highlight w:val="white"/>
                <w:u w:val="none"/>
              </w:rPr>
              <w:t>13.03.2017</w:t>
            </w:r>
          </w:p>
        </w:tc>
      </w:tr>
      <w:tr>
        <w:trPr/>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2</w:t>
            </w:r>
          </w:p>
        </w:tc>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Виконання розділу 2</w:t>
            </w:r>
          </w:p>
        </w:tc>
        <w:tc>
          <w:tcPr>
            <w:tcW w:w="4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color w:val="000000"/>
                <w:sz w:val="28"/>
              </w:rPr>
            </w:pPr>
            <w:r>
              <w:rPr>
                <w:color w:val="000000"/>
                <w:sz w:val="28"/>
              </w:rPr>
              <w:t>3</w:t>
            </w:r>
            <w:r>
              <w:rPr>
                <w:color w:val="000000"/>
                <w:sz w:val="28"/>
              </w:rPr>
              <w:t>.0</w:t>
            </w:r>
            <w:r>
              <w:rPr>
                <w:color w:val="000000"/>
                <w:sz w:val="28"/>
              </w:rPr>
              <w:t>4</w:t>
            </w:r>
            <w:r>
              <w:rPr>
                <w:color w:val="000000"/>
                <w:sz w:val="28"/>
              </w:rPr>
              <w:t>.201</w:t>
            </w:r>
            <w:r>
              <w:rPr>
                <w:color w:val="000000"/>
                <w:sz w:val="28"/>
              </w:rPr>
              <w:t>7</w:t>
            </w:r>
          </w:p>
        </w:tc>
      </w:tr>
      <w:tr>
        <w:trPr/>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3</w:t>
            </w:r>
          </w:p>
        </w:tc>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Виконання розділу 3</w:t>
            </w:r>
          </w:p>
        </w:tc>
        <w:tc>
          <w:tcPr>
            <w:tcW w:w="4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color w:val="000000"/>
                <w:sz w:val="28"/>
              </w:rPr>
            </w:pPr>
            <w:r>
              <w:rPr>
                <w:color w:val="000000"/>
                <w:sz w:val="28"/>
              </w:rPr>
              <w:t>23.04.2016</w:t>
            </w:r>
          </w:p>
        </w:tc>
      </w:tr>
      <w:tr>
        <w:trPr/>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4</w:t>
            </w:r>
          </w:p>
        </w:tc>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Оформлення КР</w:t>
            </w:r>
          </w:p>
        </w:tc>
        <w:tc>
          <w:tcPr>
            <w:tcW w:w="4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color w:val="000000"/>
                <w:sz w:val="28"/>
              </w:rPr>
            </w:pPr>
            <w:r>
              <w:rPr>
                <w:color w:val="000000"/>
                <w:sz w:val="28"/>
              </w:rPr>
              <w:t>8.05.2016</w:t>
            </w:r>
          </w:p>
        </w:tc>
      </w:tr>
      <w:tr>
        <w:trPr/>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5</w:t>
            </w:r>
          </w:p>
        </w:tc>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Перевірка КР викладачем</w:t>
            </w:r>
          </w:p>
        </w:tc>
        <w:tc>
          <w:tcPr>
            <w:tcW w:w="4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color w:val="000000"/>
                <w:sz w:val="28"/>
              </w:rPr>
            </w:pPr>
            <w:r>
              <w:rPr>
                <w:color w:val="000000"/>
                <w:sz w:val="28"/>
              </w:rPr>
              <w:t xml:space="preserve">                   </w:t>
            </w:r>
            <w:r>
              <w:rPr>
                <w:color w:val="000000"/>
                <w:sz w:val="28"/>
              </w:rPr>
              <w:t>11.05.2016</w:t>
            </w:r>
          </w:p>
        </w:tc>
      </w:tr>
      <w:tr>
        <w:trPr/>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6</w:t>
            </w:r>
          </w:p>
        </w:tc>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Захист КР</w:t>
            </w:r>
          </w:p>
        </w:tc>
        <w:tc>
          <w:tcPr>
            <w:tcW w:w="4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color w:val="000000"/>
                <w:sz w:val="28"/>
              </w:rPr>
            </w:pPr>
            <w:r>
              <w:rPr>
                <w:color w:val="000000"/>
                <w:sz w:val="28"/>
              </w:rPr>
              <w:t>18.05.2016</w:t>
            </w:r>
          </w:p>
        </w:tc>
      </w:tr>
    </w:tbl>
    <w:p>
      <w:pPr>
        <w:pStyle w:val="Normal"/>
        <w:rPr>
          <w:b/>
          <w:b/>
          <w:color w:val="000000"/>
        </w:rPr>
      </w:pPr>
      <w:r>
        <w:rPr>
          <w:b/>
          <w:color w:val="000000"/>
        </w:rPr>
      </w:r>
    </w:p>
    <w:p>
      <w:pPr>
        <w:pStyle w:val="Normal"/>
        <w:jc w:val="center"/>
        <w:rPr>
          <w:b/>
          <w:b/>
          <w:color w:val="000000"/>
        </w:rPr>
      </w:pPr>
      <w:r>
        <w:rPr>
          <w:b/>
          <w:color w:val="000000"/>
        </w:rPr>
      </w:r>
    </w:p>
    <w:p>
      <w:pPr>
        <w:pStyle w:val="Normal"/>
        <w:jc w:val="center"/>
        <w:rPr>
          <w:b/>
          <w:b/>
          <w:color w:val="000000"/>
        </w:rPr>
      </w:pPr>
      <w:r>
        <w:rPr>
          <w:b/>
          <w:color w:val="000000"/>
        </w:rPr>
      </w:r>
    </w:p>
    <w:p>
      <w:pPr>
        <w:pStyle w:val="Normal"/>
        <w:jc w:val="both"/>
        <w:rPr>
          <w:b/>
          <w:b/>
          <w:color w:val="000000"/>
        </w:rPr>
      </w:pPr>
      <w:r>
        <w:rPr>
          <w:b/>
          <w:color w:val="000000"/>
        </w:rPr>
        <w:t xml:space="preserve"> </w:t>
      </w:r>
      <w:r>
        <w:rPr>
          <w:b/>
          <w:color w:val="000000"/>
        </w:rPr>
        <w:t>Студент                     _________                     ______________________</w:t>
      </w:r>
    </w:p>
    <w:p>
      <w:pPr>
        <w:pStyle w:val="Normal"/>
        <w:jc w:val="both"/>
        <w:rPr>
          <w:color w:val="000000"/>
        </w:rPr>
      </w:pPr>
      <w:r>
        <w:rPr>
          <w:bCs/>
          <w:color w:val="000000"/>
        </w:rPr>
        <w:t xml:space="preserve">                                         </w:t>
      </w:r>
      <w:r>
        <w:rPr>
          <w:bCs/>
          <w:color w:val="000000"/>
          <w:vertAlign w:val="superscript"/>
        </w:rPr>
        <w:t>( підпис )                                               (прізвище та ініціали)</w:t>
      </w:r>
    </w:p>
    <w:p>
      <w:pPr>
        <w:pStyle w:val="Normal"/>
        <w:jc w:val="both"/>
        <w:rPr>
          <w:b/>
          <w:b/>
          <w:color w:val="000000"/>
        </w:rPr>
      </w:pPr>
      <w:r>
        <w:rPr>
          <w:b/>
          <w:color w:val="000000"/>
        </w:rPr>
      </w:r>
    </w:p>
    <w:p>
      <w:pPr>
        <w:pStyle w:val="Normal"/>
        <w:jc w:val="both"/>
        <w:rPr>
          <w:b/>
          <w:b/>
          <w:color w:val="000000"/>
        </w:rPr>
      </w:pPr>
      <w:r>
        <w:rPr>
          <w:b/>
          <w:color w:val="000000"/>
        </w:rPr>
      </w:r>
    </w:p>
    <w:p>
      <w:pPr>
        <w:pStyle w:val="Normal"/>
        <w:jc w:val="both"/>
        <w:rPr>
          <w:b/>
          <w:b/>
          <w:color w:val="000000"/>
        </w:rPr>
      </w:pPr>
      <w:r>
        <w:rPr>
          <w:b/>
          <w:color w:val="000000"/>
        </w:rPr>
        <w:t>Керівник роботи   _____________                ______________________</w:t>
      </w:r>
    </w:p>
    <w:p>
      <w:pPr>
        <w:pStyle w:val="Normal"/>
        <w:bidi w:val="0"/>
        <w:spacing w:before="245" w:after="850"/>
        <w:jc w:val="both"/>
        <w:rPr>
          <w:color w:val="000000"/>
        </w:rPr>
      </w:pPr>
      <w:r>
        <w:rPr>
          <w:rFonts w:ascii="Times New Roman" w:hAnsi="Times New Roman"/>
          <w:bCs/>
          <w:color w:val="000000"/>
          <w:sz w:val="28"/>
          <w:szCs w:val="28"/>
        </w:rPr>
        <w:t xml:space="preserve">                                         </w:t>
      </w:r>
      <w:r>
        <w:rPr>
          <w:rFonts w:ascii="Times New Roman" w:hAnsi="Times New Roman"/>
          <w:bCs/>
          <w:color w:val="000000"/>
          <w:sz w:val="28"/>
          <w:szCs w:val="28"/>
          <w:vertAlign w:val="superscript"/>
        </w:rPr>
        <w:t>( підпис )                                               (прізвище та ініціали)</w:t>
      </w:r>
      <w:r>
        <w:br w:type="page"/>
      </w:r>
    </w:p>
    <w:p>
      <w:pPr>
        <w:pStyle w:val="Normal"/>
        <w:ind w:left="0" w:right="0" w:hanging="0"/>
        <w:jc w:val="center"/>
        <w:rPr>
          <w:sz w:val="28"/>
          <w:szCs w:val="28"/>
        </w:rPr>
      </w:pPr>
      <w:r>
        <w:rPr>
          <w:sz w:val="28"/>
          <w:szCs w:val="28"/>
        </w:rPr>
        <w:t>ЗМІСТ</w:t>
      </w:r>
    </w:p>
    <w:p>
      <w:pPr>
        <w:pStyle w:val="Normal"/>
        <w:ind w:left="0" w:right="0" w:firstLine="708"/>
        <w:rPr>
          <w:sz w:val="28"/>
          <w:szCs w:val="28"/>
        </w:rPr>
      </w:pPr>
      <w:r>
        <w:rPr>
          <w:sz w:val="28"/>
          <w:szCs w:val="28"/>
        </w:rPr>
      </w:r>
    </w:p>
    <w:p>
      <w:pPr>
        <w:pStyle w:val="Normal"/>
        <w:rPr>
          <w:sz w:val="28"/>
          <w:szCs w:val="28"/>
        </w:rPr>
      </w:pPr>
      <w:r>
        <w:rPr>
          <w:sz w:val="28"/>
          <w:szCs w:val="28"/>
        </w:rPr>
        <w:t>ВСТУП…………………………………………………………………………… 3</w:t>
      </w:r>
    </w:p>
    <w:p>
      <w:pPr>
        <w:pStyle w:val="Normal"/>
        <w:rPr>
          <w:sz w:val="28"/>
          <w:szCs w:val="28"/>
        </w:rPr>
      </w:pPr>
      <w:r>
        <w:rPr>
          <w:sz w:val="28"/>
          <w:szCs w:val="28"/>
        </w:rPr>
      </w:r>
    </w:p>
    <w:p>
      <w:pPr>
        <w:pStyle w:val="Normal"/>
        <w:rPr>
          <w:sz w:val="28"/>
          <w:szCs w:val="28"/>
        </w:rPr>
      </w:pPr>
      <w:r>
        <w:rPr>
          <w:sz w:val="28"/>
          <w:szCs w:val="28"/>
        </w:rPr>
        <w:t xml:space="preserve">РОЗДІЛ </w:t>
      </w:r>
      <w:r>
        <w:rPr>
          <w:sz w:val="28"/>
          <w:szCs w:val="28"/>
        </w:rPr>
        <w:t xml:space="preserve">1. </w:t>
      </w:r>
      <w:r>
        <w:rPr>
          <w:sz w:val="28"/>
          <w:szCs w:val="28"/>
        </w:rPr>
        <w:t>ОГЛЯД БІБЛІОТЕКИ OPENMP…………………………………..</w:t>
      </w:r>
      <w:r>
        <w:rPr>
          <w:sz w:val="28"/>
          <w:szCs w:val="28"/>
        </w:rPr>
        <w:t>... 5</w:t>
      </w:r>
    </w:p>
    <w:p>
      <w:pPr>
        <w:pStyle w:val="Normal"/>
        <w:numPr>
          <w:ilvl w:val="1"/>
          <w:numId w:val="2"/>
        </w:numPr>
        <w:rPr>
          <w:sz w:val="28"/>
          <w:szCs w:val="28"/>
          <w:highlight w:val="white"/>
        </w:rPr>
      </w:pPr>
      <w:r>
        <w:rPr>
          <w:sz w:val="28"/>
          <w:szCs w:val="28"/>
        </w:rPr>
        <w:t xml:space="preserve"> </w:t>
      </w:r>
      <w:r>
        <w:rPr>
          <w:color w:val="000000"/>
          <w:sz w:val="28"/>
          <w:szCs w:val="28"/>
        </w:rPr>
        <w:t>Загальний опис.………………………………………………</w:t>
      </w:r>
      <w:r>
        <w:rPr>
          <w:sz w:val="28"/>
          <w:szCs w:val="28"/>
        </w:rPr>
        <w:t>...……….</w:t>
      </w:r>
    </w:p>
    <w:p>
      <w:pPr>
        <w:pStyle w:val="Normal"/>
        <w:numPr>
          <w:ilvl w:val="1"/>
          <w:numId w:val="2"/>
        </w:numPr>
        <w:rPr>
          <w:sz w:val="28"/>
          <w:szCs w:val="28"/>
          <w:highlight w:val="white"/>
        </w:rPr>
      </w:pPr>
      <w:r>
        <w:rPr>
          <w:sz w:val="28"/>
          <w:szCs w:val="28"/>
        </w:rPr>
        <w:t xml:space="preserve"> </w:t>
      </w:r>
      <w:r>
        <w:rPr>
          <w:rStyle w:val="SourceText"/>
          <w:rFonts w:ascii="Times New Roman" w:hAnsi="Times New Roman"/>
          <w:color w:val="000000"/>
          <w:sz w:val="28"/>
          <w:szCs w:val="28"/>
        </w:rPr>
        <w:t>Синтаксис………………………………………………………...</w:t>
      </w:r>
      <w:r>
        <w:rPr>
          <w:sz w:val="28"/>
          <w:szCs w:val="28"/>
        </w:rPr>
        <w:t>.……</w:t>
      </w:r>
    </w:p>
    <w:p>
      <w:pPr>
        <w:pStyle w:val="Normal"/>
        <w:numPr>
          <w:ilvl w:val="1"/>
          <w:numId w:val="2"/>
        </w:numPr>
        <w:rPr>
          <w:sz w:val="28"/>
          <w:szCs w:val="28"/>
          <w:highlight w:val="white"/>
        </w:rPr>
      </w:pPr>
      <w:r>
        <w:rPr>
          <w:rStyle w:val="SourceText"/>
          <w:rFonts w:ascii="Times New Roman" w:hAnsi="Times New Roman"/>
          <w:b w:val="false"/>
          <w:bCs w:val="false"/>
          <w:i w:val="false"/>
          <w:iCs w:val="false"/>
          <w:caps w:val="false"/>
          <w:smallCaps w:val="false"/>
          <w:color w:val="000000"/>
          <w:spacing w:val="0"/>
          <w:sz w:val="28"/>
          <w:szCs w:val="28"/>
        </w:rPr>
        <w:t>Специфікація OpenMPI для мов C/C++……………………………….</w:t>
      </w:r>
    </w:p>
    <w:p>
      <w:pPr>
        <w:pStyle w:val="Normal"/>
        <w:numPr>
          <w:ilvl w:val="1"/>
          <w:numId w:val="2"/>
        </w:numPr>
        <w:rPr>
          <w:sz w:val="28"/>
          <w:szCs w:val="28"/>
          <w:highlight w:val="white"/>
        </w:rPr>
      </w:pPr>
      <w:r>
        <w:rPr>
          <w:rStyle w:val="SourceText"/>
          <w:rFonts w:ascii="Times New Roman" w:hAnsi="Times New Roman"/>
          <w:b w:val="false"/>
          <w:bCs w:val="false"/>
          <w:i w:val="false"/>
          <w:iCs w:val="false"/>
          <w:caps w:val="false"/>
          <w:smallCaps w:val="false"/>
          <w:color w:val="000000"/>
          <w:spacing w:val="0"/>
          <w:sz w:val="28"/>
          <w:szCs w:val="28"/>
        </w:rPr>
        <w:t>Порівняння спільної та розподіленої пам’яті…………………………………………………………………...</w:t>
      </w:r>
    </w:p>
    <w:p>
      <w:pPr>
        <w:pStyle w:val="Normal"/>
        <w:numPr>
          <w:ilvl w:val="1"/>
          <w:numId w:val="2"/>
        </w:numPr>
        <w:rPr>
          <w:sz w:val="28"/>
          <w:szCs w:val="28"/>
          <w:highlight w:val="white"/>
        </w:rPr>
      </w:pPr>
      <w:r>
        <w:rPr>
          <w:rStyle w:val="SourceText"/>
          <w:rFonts w:ascii="Times New Roman" w:hAnsi="Times New Roman"/>
          <w:b w:val="false"/>
          <w:bCs w:val="false"/>
          <w:i w:val="false"/>
          <w:iCs w:val="false"/>
          <w:caps w:val="false"/>
          <w:smallCaps w:val="false"/>
          <w:color w:val="000000"/>
          <w:spacing w:val="0"/>
          <w:sz w:val="28"/>
          <w:szCs w:val="28"/>
        </w:rPr>
        <w:t xml:space="preserve">Нагляд, налагодження та інструменти аналізу </w:t>
      </w:r>
      <w:r>
        <w:rPr>
          <w:rStyle w:val="SourceText"/>
          <w:rFonts w:ascii="Times New Roman" w:hAnsi="Times New Roman"/>
          <w:b w:val="false"/>
          <w:bCs w:val="false"/>
          <w:i w:val="false"/>
          <w:iCs w:val="false"/>
          <w:caps w:val="false"/>
          <w:smallCaps w:val="false"/>
          <w:color w:val="000000"/>
          <w:spacing w:val="0"/>
          <w:sz w:val="28"/>
          <w:szCs w:val="28"/>
        </w:rPr>
        <w:t xml:space="preserve">ефективності для </w:t>
      </w:r>
      <w:r>
        <w:rPr>
          <w:rStyle w:val="SourceText"/>
          <w:rFonts w:ascii="Times New Roman" w:hAnsi="Times New Roman"/>
          <w:b w:val="false"/>
          <w:bCs w:val="false"/>
          <w:i/>
          <w:iCs/>
          <w:caps w:val="false"/>
          <w:smallCaps w:val="false"/>
          <w:color w:val="000000"/>
          <w:spacing w:val="0"/>
          <w:sz w:val="28"/>
          <w:szCs w:val="28"/>
        </w:rPr>
        <w:t>OpenMP</w:t>
      </w:r>
    </w:p>
    <w:p>
      <w:pPr>
        <w:pStyle w:val="Normal"/>
        <w:ind w:left="708" w:right="0" w:hanging="0"/>
        <w:rPr>
          <w:sz w:val="28"/>
          <w:szCs w:val="28"/>
          <w:highlight w:val="yellow"/>
        </w:rPr>
      </w:pPr>
      <w:r>
        <w:rPr>
          <w:sz w:val="28"/>
          <w:szCs w:val="28"/>
          <w:highlight w:val="yellow"/>
        </w:rPr>
      </w:r>
    </w:p>
    <w:p>
      <w:pPr>
        <w:pStyle w:val="Normal"/>
        <w:rPr>
          <w:sz w:val="28"/>
          <w:szCs w:val="28"/>
        </w:rPr>
      </w:pPr>
      <w:r>
        <w:rPr>
          <w:sz w:val="28"/>
          <w:szCs w:val="28"/>
        </w:rPr>
        <w:t>РОЗДІЛ 2. РОЗРОБКА ПРОГРАМИ  ПРГ1 ДЛЯ ПКС   ОП……………………</w:t>
      </w:r>
    </w:p>
    <w:p>
      <w:pPr>
        <w:pStyle w:val="Normal"/>
        <w:numPr>
          <w:ilvl w:val="1"/>
          <w:numId w:val="3"/>
        </w:numPr>
        <w:rPr>
          <w:sz w:val="28"/>
          <w:szCs w:val="28"/>
        </w:rPr>
      </w:pPr>
      <w:r>
        <w:rPr>
          <w:sz w:val="28"/>
          <w:szCs w:val="28"/>
        </w:rPr>
        <w:t>Розробка паралельного математичного алгоритму……………………</w:t>
      </w:r>
    </w:p>
    <w:p>
      <w:pPr>
        <w:pStyle w:val="Normal"/>
        <w:numPr>
          <w:ilvl w:val="1"/>
          <w:numId w:val="3"/>
        </w:numPr>
        <w:rPr>
          <w:sz w:val="28"/>
          <w:szCs w:val="28"/>
        </w:rPr>
      </w:pPr>
      <w:r>
        <w:rPr>
          <w:sz w:val="28"/>
          <w:szCs w:val="28"/>
        </w:rPr>
        <w:t>Розробка алгоритмів процесів………………………………………….</w:t>
      </w:r>
    </w:p>
    <w:p>
      <w:pPr>
        <w:pStyle w:val="Normal"/>
        <w:numPr>
          <w:ilvl w:val="1"/>
          <w:numId w:val="3"/>
        </w:numPr>
        <w:rPr>
          <w:sz w:val="28"/>
          <w:szCs w:val="28"/>
        </w:rPr>
      </w:pPr>
      <w:r>
        <w:rPr>
          <w:sz w:val="28"/>
          <w:szCs w:val="28"/>
        </w:rPr>
        <w:t>Розробка  схеми взаємодії процесів…………………………………….</w:t>
      </w:r>
    </w:p>
    <w:p>
      <w:pPr>
        <w:pStyle w:val="Normal"/>
        <w:numPr>
          <w:ilvl w:val="1"/>
          <w:numId w:val="3"/>
        </w:numPr>
        <w:rPr>
          <w:sz w:val="28"/>
          <w:szCs w:val="28"/>
        </w:rPr>
      </w:pPr>
      <w:r>
        <w:rPr>
          <w:sz w:val="28"/>
          <w:szCs w:val="28"/>
        </w:rPr>
        <w:t>Розробка програми ПРГ1……………………………………………….</w:t>
      </w:r>
    </w:p>
    <w:p>
      <w:pPr>
        <w:pStyle w:val="Normal"/>
        <w:numPr>
          <w:ilvl w:val="1"/>
          <w:numId w:val="3"/>
        </w:numPr>
        <w:rPr>
          <w:sz w:val="28"/>
          <w:szCs w:val="28"/>
        </w:rPr>
      </w:pPr>
      <w:r>
        <w:rPr>
          <w:sz w:val="28"/>
          <w:szCs w:val="28"/>
        </w:rPr>
        <w:t>Тестування програми ПРГ1 …………………………………………….</w:t>
      </w:r>
    </w:p>
    <w:p>
      <w:pPr>
        <w:pStyle w:val="Normal"/>
        <w:numPr>
          <w:ilvl w:val="1"/>
          <w:numId w:val="3"/>
        </w:numPr>
        <w:rPr>
          <w:sz w:val="28"/>
          <w:szCs w:val="28"/>
        </w:rPr>
      </w:pPr>
      <w:r>
        <w:rPr>
          <w:sz w:val="28"/>
          <w:szCs w:val="28"/>
        </w:rPr>
        <w:t>Висновки до розділу 2 …………………………………………………..</w:t>
      </w:r>
    </w:p>
    <w:p>
      <w:pPr>
        <w:pStyle w:val="Normal"/>
        <w:ind w:left="0" w:right="0" w:firstLine="708"/>
        <w:rPr>
          <w:sz w:val="28"/>
          <w:szCs w:val="28"/>
        </w:rPr>
      </w:pPr>
      <w:r>
        <w:rPr>
          <w:sz w:val="28"/>
          <w:szCs w:val="28"/>
        </w:rPr>
      </w:r>
    </w:p>
    <w:p>
      <w:pPr>
        <w:pStyle w:val="Normal"/>
        <w:rPr>
          <w:sz w:val="28"/>
          <w:szCs w:val="28"/>
        </w:rPr>
      </w:pPr>
      <w:r>
        <w:rPr>
          <w:sz w:val="28"/>
          <w:szCs w:val="28"/>
        </w:rPr>
        <w:t>РОЗДІЛ 3. РОЗРОБКА ПРОГРАМИ  ПРГ2 ДЛЯ ПКС   ЛП ……………………</w:t>
      </w:r>
    </w:p>
    <w:p>
      <w:pPr>
        <w:pStyle w:val="Normal"/>
        <w:numPr>
          <w:ilvl w:val="1"/>
          <w:numId w:val="4"/>
        </w:numPr>
        <w:rPr>
          <w:sz w:val="28"/>
          <w:szCs w:val="28"/>
        </w:rPr>
      </w:pPr>
      <w:r>
        <w:rPr>
          <w:sz w:val="28"/>
          <w:szCs w:val="28"/>
        </w:rPr>
        <w:t xml:space="preserve">    </w:t>
      </w:r>
      <w:r>
        <w:rPr>
          <w:sz w:val="28"/>
          <w:szCs w:val="28"/>
        </w:rPr>
        <w:t>Розробка паралельного математичного алгоритму………………….</w:t>
      </w:r>
    </w:p>
    <w:p>
      <w:pPr>
        <w:pStyle w:val="Normal"/>
        <w:numPr>
          <w:ilvl w:val="1"/>
          <w:numId w:val="4"/>
        </w:numPr>
        <w:rPr>
          <w:sz w:val="28"/>
          <w:szCs w:val="28"/>
        </w:rPr>
      </w:pPr>
      <w:r>
        <w:rPr>
          <w:sz w:val="28"/>
          <w:szCs w:val="28"/>
        </w:rPr>
        <w:t xml:space="preserve">    </w:t>
      </w:r>
      <w:r>
        <w:rPr>
          <w:sz w:val="28"/>
          <w:szCs w:val="28"/>
        </w:rPr>
        <w:t>Розробка алгоритмів процесів…………………………………………</w:t>
      </w:r>
    </w:p>
    <w:p>
      <w:pPr>
        <w:pStyle w:val="Normal"/>
        <w:numPr>
          <w:ilvl w:val="1"/>
          <w:numId w:val="4"/>
        </w:numPr>
        <w:rPr>
          <w:sz w:val="28"/>
          <w:szCs w:val="28"/>
        </w:rPr>
      </w:pPr>
      <w:r>
        <w:rPr>
          <w:sz w:val="28"/>
          <w:szCs w:val="28"/>
        </w:rPr>
        <w:t xml:space="preserve">    </w:t>
      </w:r>
      <w:r>
        <w:rPr>
          <w:sz w:val="28"/>
          <w:szCs w:val="28"/>
        </w:rPr>
        <w:t>Розробка  схеми взаємодії процесів…………………………………..</w:t>
      </w:r>
    </w:p>
    <w:p>
      <w:pPr>
        <w:pStyle w:val="Normal"/>
        <w:numPr>
          <w:ilvl w:val="1"/>
          <w:numId w:val="4"/>
        </w:numPr>
        <w:rPr>
          <w:sz w:val="28"/>
          <w:szCs w:val="28"/>
        </w:rPr>
      </w:pPr>
      <w:r>
        <w:rPr>
          <w:sz w:val="28"/>
          <w:szCs w:val="28"/>
        </w:rPr>
        <w:t xml:space="preserve">    </w:t>
      </w:r>
      <w:r>
        <w:rPr>
          <w:sz w:val="28"/>
          <w:szCs w:val="28"/>
        </w:rPr>
        <w:t>Розробка програми ПРГ2………………………………………………</w:t>
      </w:r>
    </w:p>
    <w:p>
      <w:pPr>
        <w:pStyle w:val="Normal"/>
        <w:numPr>
          <w:ilvl w:val="1"/>
          <w:numId w:val="4"/>
        </w:numPr>
        <w:rPr>
          <w:sz w:val="28"/>
          <w:szCs w:val="28"/>
        </w:rPr>
      </w:pPr>
      <w:r>
        <w:rPr>
          <w:sz w:val="28"/>
          <w:szCs w:val="28"/>
        </w:rPr>
        <w:t xml:space="preserve">    </w:t>
      </w:r>
      <w:r>
        <w:rPr>
          <w:sz w:val="28"/>
          <w:szCs w:val="28"/>
        </w:rPr>
        <w:t>Тестування програми ПРГ2……………………………………………</w:t>
      </w:r>
    </w:p>
    <w:p>
      <w:pPr>
        <w:pStyle w:val="Normal"/>
        <w:numPr>
          <w:ilvl w:val="1"/>
          <w:numId w:val="4"/>
        </w:numPr>
        <w:rPr>
          <w:sz w:val="28"/>
          <w:szCs w:val="28"/>
        </w:rPr>
      </w:pPr>
      <w:r>
        <w:rPr>
          <w:sz w:val="28"/>
          <w:szCs w:val="28"/>
        </w:rPr>
        <w:t xml:space="preserve">    </w:t>
      </w:r>
      <w:r>
        <w:rPr>
          <w:sz w:val="28"/>
          <w:szCs w:val="28"/>
        </w:rPr>
        <w:t>Висновки до розділу 3…………………………………………………</w:t>
      </w:r>
    </w:p>
    <w:p>
      <w:pPr>
        <w:pStyle w:val="Normal"/>
        <w:rPr>
          <w:sz w:val="28"/>
          <w:szCs w:val="28"/>
        </w:rPr>
      </w:pPr>
      <w:r>
        <w:rPr>
          <w:sz w:val="28"/>
          <w:szCs w:val="28"/>
        </w:rPr>
      </w:r>
    </w:p>
    <w:p>
      <w:pPr>
        <w:pStyle w:val="Normal"/>
        <w:rPr>
          <w:sz w:val="28"/>
          <w:szCs w:val="28"/>
        </w:rPr>
      </w:pPr>
      <w:r>
        <w:rPr>
          <w:sz w:val="28"/>
          <w:szCs w:val="28"/>
        </w:rPr>
        <w:t>ОСНОВНІ РЕЗУЛЬТАТИ І ВИСНОВКИ ДО РОБОТИ………………………37</w:t>
      </w:r>
    </w:p>
    <w:p>
      <w:pPr>
        <w:pStyle w:val="Normal"/>
        <w:rPr>
          <w:sz w:val="28"/>
          <w:szCs w:val="28"/>
        </w:rPr>
      </w:pPr>
      <w:r>
        <w:rPr>
          <w:sz w:val="28"/>
          <w:szCs w:val="28"/>
        </w:rPr>
      </w:r>
    </w:p>
    <w:p>
      <w:pPr>
        <w:pStyle w:val="Normal"/>
        <w:rPr>
          <w:sz w:val="28"/>
          <w:szCs w:val="28"/>
        </w:rPr>
      </w:pPr>
      <w:r>
        <w:rPr>
          <w:sz w:val="28"/>
          <w:szCs w:val="28"/>
        </w:rPr>
        <w:t>СПИСОК ВИКОРИСТАНИХ ДЖЕРЕЛ……………………………………… 39</w:t>
      </w:r>
    </w:p>
    <w:p>
      <w:pPr>
        <w:pStyle w:val="Normal"/>
        <w:rPr>
          <w:sz w:val="28"/>
          <w:szCs w:val="28"/>
        </w:rPr>
      </w:pPr>
      <w:r>
        <w:rPr>
          <w:sz w:val="28"/>
          <w:szCs w:val="28"/>
        </w:rPr>
      </w:r>
    </w:p>
    <w:p>
      <w:pPr>
        <w:pStyle w:val="Normal"/>
        <w:rPr>
          <w:sz w:val="28"/>
          <w:szCs w:val="28"/>
        </w:rPr>
      </w:pPr>
      <w:r>
        <w:rPr>
          <w:sz w:val="28"/>
          <w:szCs w:val="28"/>
        </w:rPr>
        <w:t>ДОДАТКИ……………………………………………………............................. 41</w:t>
      </w:r>
    </w:p>
    <w:p>
      <w:pPr>
        <w:pStyle w:val="Normal"/>
        <w:rPr>
          <w:color w:val="000000"/>
          <w:sz w:val="28"/>
          <w:szCs w:val="28"/>
        </w:rPr>
      </w:pPr>
      <w:r>
        <w:rPr>
          <w:color w:val="000000"/>
          <w:sz w:val="28"/>
          <w:szCs w:val="28"/>
        </w:rPr>
      </w:r>
      <w:r>
        <w:br w:type="page"/>
      </w:r>
    </w:p>
    <w:p>
      <w:pPr>
        <w:pStyle w:val="KPItitle"/>
        <w:rPr>
          <w:color w:val="000000"/>
        </w:rPr>
      </w:pPr>
      <w:bookmarkStart w:id="0" w:name="__RefHeading___Toc2080_596635936"/>
      <w:bookmarkEnd w:id="0"/>
      <w:r>
        <w:rPr>
          <w:color w:val="000000"/>
        </w:rPr>
        <w:t>Вступ</w:t>
      </w:r>
    </w:p>
    <w:p>
      <w:pPr>
        <w:pStyle w:val="KPItext"/>
        <w:rPr>
          <w:color w:val="000000"/>
        </w:rPr>
      </w:pPr>
      <w:r>
        <w:rPr>
          <w:color w:val="000000"/>
        </w:rPr>
        <w:t>Метою курсово</w:t>
      </w:r>
      <w:r>
        <w:rPr>
          <w:color w:val="000000"/>
        </w:rPr>
        <w:t>ю роботи є аналіз та використання засобів розробки параллельних програм з використання OpemMP. Прикладом використання є параллельне обчислення математичної  задачі.</w:t>
      </w:r>
    </w:p>
    <w:p>
      <w:pPr>
        <w:pStyle w:val="KPItext"/>
        <w:rPr>
          <w:color w:val="000000"/>
        </w:rPr>
      </w:pPr>
      <w:r>
        <w:rPr>
          <w:color w:val="000000"/>
        </w:rPr>
        <w:t>З ростом виробництва комп’ютерних процесорів вдосконалення засобів комунікації між багатьма  процессорами стає важлиівшою за вдосконалення окремих процессорів. OpenMP є тим стандартом, який дозволяє писати параллельни програми максимально коротко та зрозуміло.</w:t>
      </w:r>
    </w:p>
    <w:p>
      <w:pPr>
        <w:pStyle w:val="KPItext"/>
        <w:rPr>
          <w:color w:val="000000"/>
        </w:rPr>
      </w:pPr>
      <w:r>
        <w:rPr>
          <w:color w:val="000000"/>
        </w:rPr>
        <w:t>Не менш важливим є питання вибору системи пам’яті для обчислювальної техніки: спільна пам’ять або локальна пам’ять. Система зі спільною пам’яттю є більш швидкими. Системи ж з локальною пам’яттю є більш структурованими та простішими для сприйняття та написання програм.</w:t>
      </w:r>
    </w:p>
    <w:p>
      <w:pPr>
        <w:pStyle w:val="KPItext"/>
        <w:rPr>
          <w:color w:val="000000"/>
        </w:rPr>
      </w:pPr>
      <w:r>
        <w:rPr>
          <w:color w:val="000000"/>
        </w:rPr>
        <w:t>У першому розділі розглянуто засоби роботи з потокми бібліотеки OpenMP. У другому розділі описан процес розробки програм для систем зі спільною пам’яттю. У третьому розділі описан процес розробки програм для систем з локальною пам’яттю.</w:t>
      </w:r>
    </w:p>
    <w:p>
      <w:pPr>
        <w:pStyle w:val="KPItext"/>
        <w:rPr>
          <w:color w:val="000000"/>
        </w:rPr>
      </w:pPr>
      <w:r>
        <w:rPr>
          <w:color w:val="000000"/>
        </w:rPr>
      </w:r>
      <w:r>
        <w:br w:type="page"/>
      </w:r>
    </w:p>
    <w:p>
      <w:pPr>
        <w:pStyle w:val="KPItitle"/>
        <w:rPr/>
      </w:pPr>
      <w:bookmarkStart w:id="1" w:name="__RefHeading___Toc2074_596635936"/>
      <w:bookmarkEnd w:id="1"/>
      <w:r>
        <w:rPr/>
        <w:t xml:space="preserve">РОЗДІЛ </w:t>
      </w:r>
      <w:r>
        <w:rPr/>
        <w:t xml:space="preserve">1. </w:t>
      </w:r>
      <w:r>
        <w:rPr/>
        <w:t>ОГЛЯД БІБЛІОТЕКИ OPENMP</w:t>
      </w:r>
    </w:p>
    <w:p>
      <w:pPr>
        <w:pStyle w:val="KPIheader2"/>
        <w:rPr>
          <w:color w:val="000000"/>
        </w:rPr>
      </w:pPr>
      <w:r>
        <w:rPr>
          <w:color w:val="000000"/>
        </w:rPr>
        <w:t>1.1. Загальний опис.</w:t>
      </w:r>
    </w:p>
    <w:p>
      <w:pPr>
        <w:pStyle w:val="KPItext"/>
        <w:rPr>
          <w:color w:val="000000"/>
        </w:rPr>
      </w:pPr>
      <w:r>
        <w:rPr>
          <w:i/>
          <w:iCs/>
          <w:color w:val="000000"/>
        </w:rPr>
        <w:t>OpenMP</w:t>
      </w:r>
      <w:r>
        <w:rPr>
          <w:color w:val="000000"/>
        </w:rPr>
        <w:t xml:space="preserve"> — </w:t>
      </w:r>
      <w:r>
        <w:rPr>
          <w:i/>
          <w:iCs/>
          <w:color w:val="000000"/>
        </w:rPr>
        <w:t>API</w:t>
      </w:r>
      <w:r>
        <w:rPr>
          <w:color w:val="000000"/>
        </w:rPr>
        <w:t xml:space="preserve">, призначений для розробки багатопоточних додатків для багатопроцесорних систем з спільною пам’яттю. Розробку специфікації ведуть декілька великих виробників обчислювальної техніки та програмного забезпечення. </w:t>
      </w:r>
      <w:r>
        <w:rPr>
          <w:i/>
          <w:iCs/>
          <w:color w:val="000000"/>
        </w:rPr>
        <w:t>OpenMP</w:t>
      </w:r>
      <w:r>
        <w:rPr>
          <w:color w:val="000000"/>
        </w:rPr>
        <w:t xml:space="preserve"> підтримується основними компіляторам</w:t>
      </w:r>
      <w:r>
        <w:rPr>
          <w:color w:val="000000"/>
        </w:rPr>
        <w:t xml:space="preserve">и </w:t>
      </w:r>
      <w:r>
        <w:rPr>
          <w:i/>
          <w:iCs/>
          <w:color w:val="000000"/>
        </w:rPr>
        <w:t>С</w:t>
      </w:r>
      <w:r>
        <w:rPr>
          <w:color w:val="000000"/>
        </w:rPr>
        <w:t>/</w:t>
      </w:r>
      <w:r>
        <w:rPr>
          <w:i/>
          <w:iCs/>
          <w:color w:val="000000"/>
        </w:rPr>
        <w:t>C++</w:t>
      </w:r>
      <w:r>
        <w:rPr>
          <w:color w:val="000000"/>
        </w:rPr>
        <w:t>/</w:t>
      </w:r>
      <w:r>
        <w:rPr>
          <w:i/>
          <w:iCs/>
          <w:color w:val="000000"/>
        </w:rPr>
        <w:t>Fortran</w:t>
      </w:r>
      <w:r>
        <w:rPr>
          <w:color w:val="000000"/>
        </w:rPr>
        <w:t>.</w:t>
      </w:r>
    </w:p>
    <w:p>
      <w:pPr>
        <w:pStyle w:val="KPItext"/>
        <w:rPr>
          <w:color w:val="000000"/>
        </w:rPr>
      </w:pPr>
      <w:r>
        <w:rPr>
          <w:color w:val="000000"/>
        </w:rPr>
        <w:t xml:space="preserve">В </w:t>
      </w:r>
      <w:r>
        <w:rPr>
          <w:i/>
          <w:iCs/>
          <w:color w:val="000000"/>
        </w:rPr>
        <w:t>OpenMP</w:t>
      </w:r>
      <w:r>
        <w:rPr>
          <w:color w:val="000000"/>
        </w:rPr>
        <w:t xml:space="preserve"> немає явного задання потоків у коді. Натомість є можливість вказати компілятору з допомогою директив </w:t>
      </w:r>
      <w:r>
        <w:rPr>
          <w:i/>
          <w:iCs/>
          <w:color w:val="000000"/>
        </w:rPr>
        <w:t>#pragma</w:t>
      </w:r>
      <w:r>
        <w:rPr>
          <w:color w:val="000000"/>
        </w:rPr>
        <w:t>, що блок кода може бути розпаралелен. Знаючи цю інформацію, компілятор в стані згенерувати додаток, яке складається з одного головного потока, який створює багато інших потоків для паралельного блоку коду. Ці потоки синхронізуються у кінці паралельного блоку кода, вертаючись к головному потоку.</w:t>
      </w:r>
    </w:p>
    <w:p>
      <w:pPr>
        <w:pStyle w:val="KPItext"/>
        <w:rPr>
          <w:color w:val="000000"/>
        </w:rPr>
      </w:pPr>
      <w:r>
        <w:rPr>
          <w:color w:val="000000"/>
        </w:rPr>
        <w:t xml:space="preserve">Так як </w:t>
      </w:r>
      <w:r>
        <w:rPr>
          <w:i/>
          <w:iCs/>
          <w:color w:val="000000"/>
        </w:rPr>
        <w:t>OpenMP</w:t>
      </w:r>
      <w:r>
        <w:rPr>
          <w:color w:val="000000"/>
        </w:rPr>
        <w:t xml:space="preserve"> контролюється прагамами, то код на </w:t>
      </w:r>
      <w:r>
        <w:rPr>
          <w:i/>
          <w:iCs/>
          <w:color w:val="000000"/>
        </w:rPr>
        <w:t>C++</w:t>
      </w:r>
      <w:r>
        <w:rPr>
          <w:color w:val="000000"/>
        </w:rPr>
        <w:t xml:space="preserve"> коректно скомпілюється будь-яким компілятором </w:t>
      </w:r>
      <w:r>
        <w:rPr>
          <w:i/>
          <w:iCs/>
          <w:color w:val="000000"/>
        </w:rPr>
        <w:t>C++</w:t>
      </w:r>
      <w:r>
        <w:rPr>
          <w:color w:val="000000"/>
        </w:rPr>
        <w:t xml:space="preserve">, тому що прагми, які не підтримуються, повинні ігноруватись. Проте </w:t>
      </w:r>
      <w:r>
        <w:rPr>
          <w:i/>
          <w:iCs/>
          <w:color w:val="000000"/>
        </w:rPr>
        <w:t>OpenMP</w:t>
      </w:r>
      <w:r>
        <w:rPr>
          <w:color w:val="000000"/>
        </w:rPr>
        <w:t xml:space="preserve"> </w:t>
      </w:r>
      <w:r>
        <w:rPr>
          <w:i/>
          <w:iCs/>
          <w:color w:val="000000"/>
        </w:rPr>
        <w:t>API</w:t>
      </w:r>
      <w:r>
        <w:rPr>
          <w:color w:val="000000"/>
        </w:rPr>
        <w:t xml:space="preserve"> містить також декілька функцій, та, щоб їх використати, необхідно підключити заголовочний файл. Найпростіший спосіб визначити, чи підтримує компілятор </w:t>
      </w:r>
      <w:r>
        <w:rPr>
          <w:i/>
          <w:iCs/>
          <w:color w:val="000000"/>
        </w:rPr>
        <w:t>OpenMP</w:t>
      </w:r>
      <w:r>
        <w:rPr>
          <w:color w:val="000000"/>
        </w:rPr>
        <w:t xml:space="preserve"> — спробувати підключити </w:t>
      </w:r>
      <w:r>
        <w:rPr>
          <w:i/>
          <w:iCs/>
          <w:color w:val="000000"/>
        </w:rPr>
        <w:t>omp.h</w:t>
      </w:r>
      <w:r>
        <w:rPr>
          <w:color w:val="000000"/>
        </w:rPr>
        <w:t>.</w:t>
      </w:r>
    </w:p>
    <w:p>
      <w:pPr>
        <w:pStyle w:val="KPItext"/>
        <w:rPr/>
      </w:pPr>
      <w:r>
        <w:rPr>
          <w:color w:val="000000"/>
        </w:rPr>
        <w:t xml:space="preserve">Якщо </w:t>
      </w:r>
      <w:r>
        <w:rPr>
          <w:i/>
          <w:iCs/>
          <w:color w:val="000000"/>
        </w:rPr>
        <w:t>OpenMP</w:t>
      </w:r>
      <w:r>
        <w:rPr>
          <w:color w:val="000000"/>
        </w:rPr>
        <w:t xml:space="preserve"> підтримується, потрібно його ввімкнути за допомогою спеціального флагу компілятора: </w:t>
      </w:r>
      <w:r>
        <w:rPr>
          <w:rStyle w:val="SourceText"/>
          <w:rFonts w:ascii="Times New Roman" w:hAnsi="Times New Roman"/>
          <w:b w:val="false"/>
          <w:i/>
          <w:iCs/>
          <w:caps w:val="false"/>
          <w:smallCaps w:val="false"/>
          <w:color w:val="000000"/>
        </w:rPr>
        <w:t>g++ -fopenmp.</w:t>
      </w:r>
    </w:p>
    <w:p>
      <w:pPr>
        <w:pStyle w:val="KPIheader2"/>
        <w:rPr/>
      </w:pPr>
      <w:r>
        <w:rPr>
          <w:rStyle w:val="SourceText"/>
          <w:rFonts w:ascii="Times New Roman" w:hAnsi="Times New Roman"/>
          <w:color w:val="000000"/>
        </w:rPr>
        <w:t>1.2. Синтаксис</w:t>
      </w:r>
    </w:p>
    <w:p>
      <w:pPr>
        <w:pStyle w:val="KPItext"/>
        <w:rPr/>
      </w:pPr>
      <w:r>
        <w:rPr>
          <w:rStyle w:val="SourceText"/>
          <w:rFonts w:ascii="Times New Roman" w:hAnsi="Times New Roman"/>
          <w:color w:val="000000"/>
        </w:rPr>
        <w:t xml:space="preserve">Директиви </w:t>
      </w:r>
      <w:r>
        <w:rPr>
          <w:rStyle w:val="SourceText"/>
          <w:rFonts w:ascii="Times New Roman" w:hAnsi="Times New Roman"/>
          <w:i/>
          <w:iCs/>
          <w:color w:val="000000"/>
        </w:rPr>
        <w:t>OpenMP</w:t>
      </w:r>
      <w:r>
        <w:rPr>
          <w:rStyle w:val="SourceText"/>
          <w:rFonts w:ascii="Times New Roman" w:hAnsi="Times New Roman"/>
          <w:i w:val="false"/>
          <w:iCs w:val="false"/>
          <w:color w:val="000000"/>
        </w:rPr>
        <w:t xml:space="preserve"> починаються з </w:t>
      </w:r>
      <w:r>
        <w:rPr>
          <w:rStyle w:val="SourceText"/>
          <w:rFonts w:ascii="Times New Roman" w:hAnsi="Times New Roman"/>
          <w:i/>
          <w:iCs/>
          <w:color w:val="000000"/>
        </w:rPr>
        <w:t>#pragma omp</w:t>
      </w:r>
      <w:r>
        <w:rPr>
          <w:rStyle w:val="SourceText"/>
          <w:rFonts w:ascii="Times New Roman" w:hAnsi="Times New Roman"/>
          <w:i w:val="false"/>
          <w:iCs w:val="false"/>
          <w:color w:val="000000"/>
        </w:rPr>
        <w:t>.</w:t>
      </w:r>
    </w:p>
    <w:p>
      <w:pPr>
        <w:pStyle w:val="KPIheader2"/>
        <w:rPr/>
      </w:pPr>
      <w:r>
        <w:rPr>
          <w:rStyle w:val="SourceText"/>
          <w:rFonts w:ascii="Times New Roman" w:hAnsi="Times New Roman"/>
          <w:color w:val="000000"/>
        </w:rPr>
        <w:t>Parallel</w:t>
      </w:r>
    </w:p>
    <w:p>
      <w:pPr>
        <w:pStyle w:val="KPItext"/>
        <w:rPr/>
      </w:pPr>
      <w:r>
        <w:rPr>
          <w:rStyle w:val="SourceText"/>
          <w:rFonts w:ascii="Times New Roman" w:hAnsi="Times New Roman"/>
          <w:color w:val="000000"/>
        </w:rPr>
        <w:t xml:space="preserve">Директива </w:t>
      </w:r>
      <w:r>
        <w:rPr>
          <w:rStyle w:val="SourceText"/>
          <w:rFonts w:ascii="Times New Roman" w:hAnsi="Times New Roman"/>
          <w:b w:val="false"/>
          <w:bCs w:val="false"/>
          <w:i/>
          <w:iCs/>
          <w:color w:val="000000"/>
        </w:rPr>
        <w:t>#pragma omp parallel</w:t>
      </w:r>
      <w:r>
        <w:rPr>
          <w:rStyle w:val="SourceText"/>
          <w:rFonts w:ascii="Times New Roman" w:hAnsi="Times New Roman"/>
          <w:b/>
          <w:bCs/>
          <w:i/>
          <w:iCs/>
          <w:color w:val="000000"/>
        </w:rPr>
        <w:t xml:space="preserve"> </w:t>
      </w:r>
      <w:r>
        <w:rPr>
          <w:rStyle w:val="SourceText"/>
          <w:rFonts w:ascii="Times New Roman" w:hAnsi="Times New Roman"/>
          <w:b w:val="false"/>
          <w:bCs w:val="false"/>
          <w:i w:val="false"/>
          <w:iCs w:val="false"/>
          <w:color w:val="000000"/>
        </w:rPr>
        <w:t xml:space="preserve">створює групу з </w:t>
      </w:r>
      <w:r>
        <w:rPr>
          <w:rStyle w:val="SourceText"/>
          <w:rFonts w:ascii="Times New Roman" w:hAnsi="Times New Roman"/>
          <w:b w:val="false"/>
          <w:bCs w:val="false"/>
          <w:i/>
          <w:iCs/>
          <w:color w:val="000000"/>
        </w:rPr>
        <w:t>N</w:t>
      </w:r>
      <w:r>
        <w:rPr>
          <w:rStyle w:val="SourceText"/>
          <w:rFonts w:ascii="Times New Roman" w:hAnsi="Times New Roman"/>
          <w:b w:val="false"/>
          <w:bCs w:val="false"/>
          <w:i w:val="false"/>
          <w:iCs w:val="false"/>
          <w:color w:val="000000"/>
        </w:rPr>
        <w:t xml:space="preserve"> потоків. </w:t>
      </w:r>
      <w:r>
        <w:rPr>
          <w:rStyle w:val="SourceText"/>
          <w:rFonts w:ascii="Times New Roman" w:hAnsi="Times New Roman"/>
          <w:b w:val="false"/>
          <w:bCs w:val="false"/>
          <w:i/>
          <w:iCs/>
          <w:color w:val="000000"/>
        </w:rPr>
        <w:t>N</w:t>
      </w:r>
      <w:r>
        <w:rPr>
          <w:rStyle w:val="SourceText"/>
          <w:rFonts w:ascii="Times New Roman" w:hAnsi="Times New Roman"/>
          <w:b w:val="false"/>
          <w:bCs w:val="false"/>
          <w:i w:val="false"/>
          <w:iCs w:val="false"/>
          <w:color w:val="000000"/>
        </w:rPr>
        <w:t xml:space="preserve"> визначається під час виконання, загалом це кількість ядер процесора, але також можно задать </w:t>
      </w:r>
      <w:r>
        <w:rPr>
          <w:rStyle w:val="SourceText"/>
          <w:rFonts w:ascii="Times New Roman" w:hAnsi="Times New Roman"/>
          <w:b w:val="false"/>
          <w:bCs w:val="false"/>
          <w:i/>
          <w:iCs/>
          <w:color w:val="000000"/>
        </w:rPr>
        <w:t>N</w:t>
      </w:r>
      <w:r>
        <w:rPr>
          <w:rStyle w:val="SourceText"/>
          <w:rFonts w:ascii="Times New Roman" w:hAnsi="Times New Roman"/>
          <w:b w:val="false"/>
          <w:bCs w:val="false"/>
          <w:i w:val="false"/>
          <w:iCs w:val="false"/>
          <w:color w:val="000000"/>
        </w:rPr>
        <w:t xml:space="preserve"> вручну. Кожен з потоків у групі виконує наступну за директивою команду (або блок команд, визначений в фігурних дужках). Після виконання, потоки “зливаються” в один.</w:t>
      </w:r>
    </w:p>
    <w:p>
      <w:pPr>
        <w:pStyle w:val="KPItext"/>
        <w:rPr/>
      </w:pPr>
      <w:r>
        <w:rPr>
          <w:rStyle w:val="SourceText"/>
          <w:rFonts w:ascii="Times New Roman" w:hAnsi="Times New Roman"/>
          <w:b w:val="false"/>
          <w:bCs w:val="false"/>
          <w:i w:val="false"/>
          <w:iCs w:val="false"/>
          <w:color w:val="000000"/>
        </w:rPr>
        <w:t xml:space="preserve">Такий прозорий спосіб розмітки паралельної програми дозволяє мінімізувати написання коду для породження </w:t>
      </w:r>
      <w:r>
        <w:rPr>
          <w:rStyle w:val="SourceText"/>
          <w:rFonts w:ascii="Times New Roman" w:hAnsi="Times New Roman"/>
          <w:b w:val="false"/>
          <w:bCs w:val="false"/>
          <w:i/>
          <w:iCs/>
          <w:color w:val="000000"/>
        </w:rPr>
        <w:t>N</w:t>
      </w:r>
      <w:r>
        <w:rPr>
          <w:rStyle w:val="SourceText"/>
          <w:rFonts w:ascii="Times New Roman" w:hAnsi="Times New Roman"/>
          <w:b w:val="false"/>
          <w:bCs w:val="false"/>
          <w:i w:val="false"/>
          <w:iCs w:val="false"/>
          <w:color w:val="000000"/>
        </w:rPr>
        <w:t xml:space="preserve"> потоків, задання їм функції виконання та синхронізації закінчення їх виконання. В наслідок того, що така задача є поширеною, </w:t>
      </w:r>
      <w:r>
        <w:rPr>
          <w:rStyle w:val="SourceText"/>
          <w:rFonts w:ascii="Times New Roman" w:hAnsi="Times New Roman"/>
          <w:b w:val="false"/>
          <w:bCs w:val="false"/>
          <w:i/>
          <w:iCs/>
          <w:color w:val="000000"/>
        </w:rPr>
        <w:t>OpenMP</w:t>
      </w:r>
      <w:r>
        <w:rPr>
          <w:rStyle w:val="SourceText"/>
          <w:rFonts w:ascii="Times New Roman" w:hAnsi="Times New Roman"/>
          <w:b w:val="false"/>
          <w:bCs w:val="false"/>
          <w:i w:val="false"/>
          <w:iCs w:val="false"/>
          <w:color w:val="000000"/>
        </w:rPr>
        <w:t xml:space="preserve"> пропонує простий синтаксис для її вирішення.</w:t>
      </w:r>
    </w:p>
    <w:p>
      <w:pPr>
        <w:pStyle w:val="KPIheader2"/>
        <w:rPr/>
      </w:pPr>
      <w:r>
        <w:rPr>
          <w:rStyle w:val="SourceText"/>
          <w:rFonts w:ascii="Times New Roman" w:hAnsi="Times New Roman"/>
          <w:b/>
          <w:bCs/>
          <w:i w:val="false"/>
          <w:iCs w:val="false"/>
          <w:color w:val="000000"/>
        </w:rPr>
        <w:t>Директива f</w:t>
      </w:r>
      <w:r>
        <w:rPr>
          <w:rStyle w:val="SourceText"/>
          <w:rFonts w:ascii="Times New Roman" w:hAnsi="Times New Roman"/>
          <w:b/>
          <w:bCs/>
          <w:i w:val="false"/>
          <w:iCs w:val="false"/>
          <w:color w:val="000000"/>
        </w:rPr>
        <w:t>or</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Директива </w:t>
      </w:r>
      <w:r>
        <w:rPr>
          <w:rStyle w:val="SourceText"/>
          <w:rFonts w:ascii="Times New Roman" w:hAnsi="Times New Roman"/>
          <w:b w:val="false"/>
          <w:bCs w:val="false"/>
          <w:i/>
          <w:iCs/>
          <w:caps w:val="false"/>
          <w:smallCaps w:val="false"/>
          <w:color w:val="000000"/>
          <w:spacing w:val="0"/>
          <w:sz w:val="28"/>
          <w:szCs w:val="28"/>
        </w:rPr>
        <w:t>for</w:t>
      </w:r>
      <w:r>
        <w:rPr>
          <w:rStyle w:val="SourceText"/>
          <w:rFonts w:ascii="Times New Roman" w:hAnsi="Times New Roman"/>
          <w:b w:val="false"/>
          <w:bCs w:val="false"/>
          <w:i w:val="false"/>
          <w:iCs w:val="false"/>
          <w:caps w:val="false"/>
          <w:smallCaps w:val="false"/>
          <w:color w:val="000000"/>
          <w:spacing w:val="0"/>
          <w:sz w:val="28"/>
          <w:szCs w:val="28"/>
        </w:rPr>
        <w:t xml:space="preserve"> розділяє цикл між поточною групою потоків, так що кожен потік у группі оброблює свою частину цикла. Таким чином, кожен потів оброблює свою частину цикла параллельно з усіма потоками. При цьому послідовність виконання ітерацій цикла дов</w:t>
      </w:r>
      <w:r>
        <w:rPr>
          <w:rStyle w:val="SourceText"/>
          <w:rFonts w:ascii="Times New Roman" w:hAnsi="Times New Roman"/>
          <w:b w:val="false"/>
          <w:bCs w:val="false"/>
          <w:i w:val="false"/>
          <w:iCs w:val="false"/>
          <w:caps w:val="false"/>
          <w:smallCaps w:val="false"/>
          <w:color w:val="000000"/>
          <w:spacing w:val="0"/>
          <w:sz w:val="28"/>
          <w:szCs w:val="28"/>
        </w:rPr>
        <w:t>і</w:t>
      </w:r>
      <w:r>
        <w:rPr>
          <w:rStyle w:val="SourceText"/>
          <w:rFonts w:ascii="Times New Roman" w:hAnsi="Times New Roman"/>
          <w:b w:val="false"/>
          <w:bCs w:val="false"/>
          <w:i w:val="false"/>
          <w:iCs w:val="false"/>
          <w:caps w:val="false"/>
          <w:smallCaps w:val="false"/>
          <w:color w:val="000000"/>
          <w:spacing w:val="0"/>
          <w:sz w:val="28"/>
          <w:szCs w:val="28"/>
        </w:rPr>
        <w:t>льна.</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Важливо, що директива </w:t>
      </w:r>
      <w:r>
        <w:rPr>
          <w:rStyle w:val="SourceText"/>
          <w:rFonts w:ascii="Times New Roman" w:hAnsi="Times New Roman"/>
          <w:b w:val="false"/>
          <w:bCs w:val="false"/>
          <w:i/>
          <w:iCs/>
          <w:caps w:val="false"/>
          <w:smallCaps w:val="false"/>
          <w:color w:val="000000"/>
          <w:spacing w:val="0"/>
          <w:sz w:val="28"/>
          <w:szCs w:val="28"/>
        </w:rPr>
        <w:t>#pragma omp</w:t>
      </w:r>
      <w:r>
        <w:rPr>
          <w:rStyle w:val="SourceText"/>
          <w:rFonts w:ascii="Times New Roman" w:hAnsi="Times New Roman"/>
          <w:b w:val="false"/>
          <w:bCs w:val="false"/>
          <w:i w:val="false"/>
          <w:iCs w:val="false"/>
          <w:caps w:val="false"/>
          <w:smallCaps w:val="false"/>
          <w:color w:val="000000"/>
          <w:spacing w:val="0"/>
          <w:sz w:val="28"/>
          <w:szCs w:val="28"/>
        </w:rPr>
        <w:t xml:space="preserve"> лише делегує порції цикла різним потокам у поточній групі потоків. В момент запуска програми група з одиничного (головного) потока. Щоб створити нову групу потоків, необхідно використати ключове слово </w:t>
      </w:r>
      <w:r>
        <w:rPr>
          <w:rStyle w:val="SourceText"/>
          <w:rFonts w:ascii="Times New Roman" w:hAnsi="Times New Roman"/>
          <w:b w:val="false"/>
          <w:bCs w:val="false"/>
          <w:i/>
          <w:iCs/>
          <w:caps w:val="false"/>
          <w:smallCaps w:val="false"/>
          <w:color w:val="000000"/>
          <w:spacing w:val="0"/>
          <w:sz w:val="28"/>
          <w:szCs w:val="28"/>
        </w:rPr>
        <w:t>parallel</w:t>
      </w:r>
      <w:r>
        <w:rPr>
          <w:rStyle w:val="SourceText"/>
          <w:rFonts w:ascii="Times New Roman" w:hAnsi="Times New Roman"/>
          <w:b w:val="false"/>
          <w:bCs w:val="false"/>
          <w:i w:val="false"/>
          <w:iCs w:val="false"/>
          <w:caps w:val="false"/>
          <w:smallCaps w:val="false"/>
          <w:color w:val="000000"/>
          <w:spacing w:val="0"/>
          <w:sz w:val="28"/>
          <w:szCs w:val="28"/>
        </w:rPr>
        <w:t>.</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Для того, щоб задати кількість потоків у групі, можна скористатись параметром </w:t>
      </w:r>
      <w:r>
        <w:rPr>
          <w:rStyle w:val="SourceText"/>
          <w:rFonts w:ascii="Times New Roman" w:hAnsi="Times New Roman"/>
          <w:b w:val="false"/>
          <w:bCs w:val="false"/>
          <w:i/>
          <w:iCs/>
          <w:caps w:val="false"/>
          <w:smallCaps w:val="false"/>
          <w:color w:val="000000"/>
          <w:spacing w:val="0"/>
          <w:sz w:val="28"/>
          <w:szCs w:val="28"/>
        </w:rPr>
        <w:t>num_threads</w:t>
      </w:r>
      <w:r>
        <w:rPr>
          <w:rStyle w:val="SourceText"/>
          <w:rFonts w:ascii="Times New Roman" w:hAnsi="Times New Roman"/>
          <w:b w:val="false"/>
          <w:bCs w:val="false"/>
          <w:i w:val="false"/>
          <w:iCs w:val="false"/>
          <w:caps w:val="false"/>
          <w:smallCaps w:val="false"/>
          <w:color w:val="000000"/>
          <w:spacing w:val="0"/>
          <w:sz w:val="28"/>
          <w:szCs w:val="28"/>
        </w:rPr>
        <w:t>.</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В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2.5, ітераційна змінна цикла повинна бути типа </w:t>
      </w:r>
      <w:r>
        <w:rPr>
          <w:rStyle w:val="SourceText"/>
          <w:rFonts w:ascii="Times New Roman" w:hAnsi="Times New Roman"/>
          <w:b w:val="false"/>
          <w:bCs w:val="false"/>
          <w:i/>
          <w:iCs/>
          <w:caps w:val="false"/>
          <w:smallCaps w:val="false"/>
          <w:color w:val="000000"/>
          <w:spacing w:val="0"/>
          <w:sz w:val="28"/>
          <w:szCs w:val="28"/>
        </w:rPr>
        <w:t>signed</w:t>
      </w:r>
      <w:r>
        <w:rPr>
          <w:rStyle w:val="SourceText"/>
          <w:rFonts w:ascii="Times New Roman" w:hAnsi="Times New Roman"/>
          <w:b w:val="false"/>
          <w:bCs w:val="false"/>
          <w:i w:val="false"/>
          <w:iCs w:val="false"/>
          <w:caps w:val="false"/>
          <w:smallCaps w:val="false"/>
          <w:color w:val="000000"/>
          <w:spacing w:val="0"/>
          <w:sz w:val="28"/>
          <w:szCs w:val="28"/>
        </w:rPr>
        <w:t xml:space="preserve">. В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3.0 вона також може мати тип </w:t>
      </w:r>
      <w:r>
        <w:rPr>
          <w:rStyle w:val="SourceText"/>
          <w:rFonts w:ascii="Times New Roman" w:hAnsi="Times New Roman"/>
          <w:b w:val="false"/>
          <w:bCs w:val="false"/>
          <w:i/>
          <w:iCs/>
          <w:caps w:val="false"/>
          <w:smallCaps w:val="false"/>
          <w:color w:val="000000"/>
          <w:spacing w:val="0"/>
          <w:sz w:val="28"/>
          <w:szCs w:val="28"/>
        </w:rPr>
        <w:t>unsigned integer,</w:t>
      </w:r>
      <w:r>
        <w:rPr>
          <w:rStyle w:val="SourceText"/>
          <w:rFonts w:ascii="Times New Roman" w:hAnsi="Times New Roman"/>
          <w:b w:val="false"/>
          <w:bCs w:val="false"/>
          <w:i w:val="false"/>
          <w:iCs w:val="false"/>
          <w:caps w:val="false"/>
          <w:smallCaps w:val="false"/>
          <w:color w:val="000000"/>
          <w:spacing w:val="0"/>
          <w:sz w:val="28"/>
          <w:szCs w:val="28"/>
        </w:rPr>
        <w:t xml:space="preserve"> може бути вказівником або </w:t>
      </w:r>
      <w:r>
        <w:rPr>
          <w:rStyle w:val="SourceText"/>
          <w:rFonts w:ascii="Times New Roman" w:hAnsi="Times New Roman"/>
          <w:b w:val="false"/>
          <w:bCs w:val="false"/>
          <w:i/>
          <w:iCs/>
          <w:caps w:val="false"/>
          <w:smallCaps w:val="false"/>
          <w:color w:val="000000"/>
          <w:spacing w:val="0"/>
          <w:sz w:val="28"/>
          <w:szCs w:val="28"/>
        </w:rPr>
        <w:t>constant-time random access</w:t>
      </w:r>
      <w:r>
        <w:rPr>
          <w:rStyle w:val="SourceText"/>
          <w:rFonts w:ascii="Times New Roman" w:hAnsi="Times New Roman"/>
          <w:b w:val="false"/>
          <w:bCs w:val="false"/>
          <w:i w:val="false"/>
          <w:iCs w:val="false"/>
          <w:caps w:val="false"/>
          <w:smallCaps w:val="false"/>
          <w:color w:val="000000"/>
          <w:spacing w:val="0"/>
          <w:sz w:val="28"/>
          <w:szCs w:val="28"/>
        </w:rPr>
        <w:t xml:space="preserve"> ітератором. В останньому випадку, для визначення кількості ітерацій цикла буде використовуватись </w:t>
      </w:r>
      <w:r>
        <w:rPr>
          <w:rStyle w:val="SourceText"/>
          <w:rFonts w:ascii="Times New Roman" w:hAnsi="Times New Roman"/>
          <w:b w:val="false"/>
          <w:bCs w:val="false"/>
          <w:i/>
          <w:iCs/>
          <w:caps w:val="false"/>
          <w:smallCaps w:val="false"/>
          <w:color w:val="000000"/>
          <w:spacing w:val="0"/>
          <w:sz w:val="28"/>
          <w:szCs w:val="28"/>
        </w:rPr>
        <w:t>std::distance()</w:t>
      </w:r>
      <w:r>
        <w:rPr>
          <w:rStyle w:val="SourceText"/>
          <w:rFonts w:ascii="Times New Roman" w:hAnsi="Times New Roman"/>
          <w:b w:val="false"/>
          <w:bCs w:val="false"/>
          <w:i w:val="false"/>
          <w:iCs w:val="false"/>
          <w:caps w:val="false"/>
          <w:smallCaps w:val="false"/>
          <w:color w:val="000000"/>
          <w:spacing w:val="0"/>
          <w:sz w:val="28"/>
          <w:szCs w:val="28"/>
        </w:rPr>
        <w:t>.</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Перевагою синтаксису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для паралельного проходу цикла </w:t>
      </w:r>
      <w:r>
        <w:rPr>
          <w:rStyle w:val="SourceText"/>
          <w:rFonts w:ascii="Times New Roman" w:hAnsi="Times New Roman"/>
          <w:b w:val="false"/>
          <w:bCs w:val="false"/>
          <w:i w:val="false"/>
          <w:iCs w:val="false"/>
          <w:caps w:val="false"/>
          <w:smallCaps w:val="false"/>
          <w:color w:val="000000"/>
          <w:spacing w:val="0"/>
          <w:sz w:val="28"/>
          <w:szCs w:val="28"/>
        </w:rPr>
        <w:t xml:space="preserve">є автоматичне розбиття ітерацій між наявною групою потоків. При цьому в коді модифікується тільки директиви, що призводить до того, що без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отримуємо простий цикл, який працює таким самим чином проте без паралельності.</w:t>
      </w:r>
    </w:p>
    <w:p>
      <w:pPr>
        <w:pStyle w:val="KPIheader2"/>
        <w:rPr/>
      </w:pPr>
      <w:r>
        <w:rPr>
          <w:rStyle w:val="SourceText"/>
          <w:rFonts w:ascii="Times New Roman" w:hAnsi="Times New Roman"/>
          <w:b/>
          <w:bCs/>
          <w:i w:val="false"/>
          <w:iCs w:val="false"/>
          <w:caps w:val="false"/>
          <w:smallCaps w:val="false"/>
          <w:color w:val="000000"/>
          <w:spacing w:val="0"/>
          <w:sz w:val="28"/>
          <w:szCs w:val="28"/>
        </w:rPr>
        <w:t>1</w:t>
      </w:r>
      <w:r>
        <w:rPr>
          <w:rStyle w:val="SourceText"/>
          <w:rFonts w:ascii="Times New Roman" w:hAnsi="Times New Roman"/>
          <w:b/>
          <w:bCs/>
          <w:i w:val="false"/>
          <w:iCs w:val="false"/>
          <w:caps w:val="false"/>
          <w:smallCaps w:val="false"/>
          <w:color w:val="000000"/>
          <w:spacing w:val="0"/>
          <w:sz w:val="28"/>
          <w:szCs w:val="28"/>
        </w:rPr>
        <w:t>.2</w:t>
      </w:r>
      <w:r>
        <w:rPr>
          <w:rStyle w:val="SourceText"/>
          <w:rFonts w:ascii="Times New Roman" w:hAnsi="Times New Roman"/>
          <w:b/>
          <w:bCs/>
          <w:i w:val="false"/>
          <w:iCs w:val="false"/>
          <w:caps w:val="false"/>
          <w:smallCaps w:val="false"/>
          <w:color w:val="000000"/>
          <w:spacing w:val="0"/>
          <w:sz w:val="28"/>
          <w:szCs w:val="28"/>
        </w:rPr>
        <w:t>.3. Планування</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Програміст може контролювати то, яким чином потоки будуть завантажуватись роботою при обробці цикла. Існують декілька варіантів.</w:t>
      </w:r>
    </w:p>
    <w:p>
      <w:pPr>
        <w:pStyle w:val="KPItext"/>
        <w:rPr/>
      </w:pPr>
      <w:r>
        <w:rPr>
          <w:rStyle w:val="SourceText"/>
          <w:rFonts w:ascii="Times New Roman" w:hAnsi="Times New Roman"/>
          <w:b w:val="false"/>
          <w:bCs w:val="false"/>
          <w:i/>
          <w:iCs/>
          <w:caps w:val="false"/>
          <w:smallCaps w:val="false"/>
          <w:color w:val="000000"/>
          <w:spacing w:val="0"/>
          <w:sz w:val="28"/>
          <w:szCs w:val="28"/>
        </w:rPr>
        <w:t>Static</w:t>
      </w:r>
      <w:r>
        <w:rPr>
          <w:rStyle w:val="SourceText"/>
          <w:rFonts w:ascii="Times New Roman" w:hAnsi="Times New Roman"/>
          <w:b w:val="false"/>
          <w:bCs w:val="false"/>
          <w:i w:val="false"/>
          <w:iCs w:val="false"/>
          <w:caps w:val="false"/>
          <w:smallCaps w:val="false"/>
          <w:color w:val="000000"/>
          <w:spacing w:val="0"/>
          <w:sz w:val="28"/>
          <w:szCs w:val="28"/>
        </w:rPr>
        <w:t xml:space="preserve"> є варіантом за замовчуванням. Ще до входу в цикл кожний поток “знає”, які частини цикла від буде обробляти. </w:t>
      </w:r>
      <w:r>
        <w:rPr>
          <w:rStyle w:val="SourceText"/>
          <w:rFonts w:ascii="Times New Roman" w:hAnsi="Times New Roman"/>
          <w:b w:val="false"/>
          <w:bCs w:val="false"/>
          <w:i w:val="false"/>
          <w:iCs w:val="false"/>
          <w:caps w:val="false"/>
          <w:smallCaps w:val="false"/>
          <w:color w:val="000000"/>
          <w:spacing w:val="0"/>
          <w:sz w:val="28"/>
          <w:szCs w:val="28"/>
        </w:rPr>
        <w:t xml:space="preserve">Такий варіант підходить, коли варіація часу виконання </w:t>
      </w:r>
      <w:r>
        <w:rPr>
          <w:rStyle w:val="SourceText"/>
          <w:rFonts w:ascii="Times New Roman" w:hAnsi="Times New Roman"/>
          <w:b w:val="false"/>
          <w:bCs w:val="false"/>
          <w:i w:val="false"/>
          <w:iCs w:val="false"/>
          <w:caps w:val="false"/>
          <w:smallCaps w:val="false"/>
          <w:color w:val="000000"/>
          <w:spacing w:val="0"/>
          <w:sz w:val="28"/>
          <w:szCs w:val="28"/>
        </w:rPr>
        <w:t>частини ітерації одним потоком</w:t>
      </w:r>
      <w:r>
        <w:rPr>
          <w:rStyle w:val="SourceText"/>
          <w:rFonts w:ascii="Times New Roman" w:hAnsi="Times New Roman"/>
          <w:b w:val="false"/>
          <w:bCs w:val="false"/>
          <w:i w:val="false"/>
          <w:iCs w:val="false"/>
          <w:caps w:val="false"/>
          <w:smallCaps w:val="false"/>
          <w:color w:val="000000"/>
          <w:spacing w:val="0"/>
          <w:sz w:val="28"/>
          <w:szCs w:val="28"/>
        </w:rPr>
        <w:t xml:space="preserve"> </w:t>
      </w:r>
      <w:r>
        <w:rPr>
          <w:rStyle w:val="SourceText"/>
          <w:rFonts w:ascii="Times New Roman" w:hAnsi="Times New Roman"/>
          <w:b w:val="false"/>
          <w:bCs w:val="false"/>
          <w:i w:val="false"/>
          <w:iCs w:val="false"/>
          <w:caps w:val="false"/>
          <w:smallCaps w:val="false"/>
          <w:color w:val="000000"/>
          <w:spacing w:val="0"/>
          <w:sz w:val="28"/>
          <w:szCs w:val="28"/>
        </w:rPr>
        <w:t xml:space="preserve">мінімальна. При цьому балансування, яке проводить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повністю задоволняє необхідність в ній. Цей варіант поширен настільки, що розробники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зробили цю стратегію балансування за замовчуванням.</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Використовуючи d</w:t>
      </w:r>
      <w:r>
        <w:rPr>
          <w:rStyle w:val="SourceText"/>
          <w:rFonts w:ascii="Times New Roman" w:hAnsi="Times New Roman"/>
          <w:b w:val="false"/>
          <w:bCs w:val="false"/>
          <w:i/>
          <w:iCs/>
          <w:caps w:val="false"/>
          <w:smallCaps w:val="false"/>
          <w:color w:val="000000"/>
          <w:spacing w:val="0"/>
          <w:sz w:val="28"/>
          <w:szCs w:val="28"/>
        </w:rPr>
        <w:t>ynamic</w:t>
      </w:r>
      <w:r>
        <w:rPr>
          <w:rStyle w:val="SourceText"/>
          <w:rFonts w:ascii="Times New Roman" w:hAnsi="Times New Roman"/>
          <w:b w:val="false"/>
          <w:bCs w:val="false"/>
          <w:i w:val="false"/>
          <w:iCs w:val="false"/>
          <w:caps w:val="false"/>
          <w:smallCaps w:val="false"/>
          <w:color w:val="000000"/>
          <w:spacing w:val="0"/>
          <w:sz w:val="28"/>
          <w:szCs w:val="28"/>
        </w:rPr>
        <w:t>, неможливо передбачити порядок, в якому ітерації  цик</w:t>
      </w:r>
      <w:r>
        <w:rPr>
          <w:rStyle w:val="SourceText"/>
          <w:rFonts w:ascii="Times New Roman" w:hAnsi="Times New Roman"/>
          <w:b w:val="false"/>
          <w:bCs w:val="false"/>
          <w:i w:val="false"/>
          <w:iCs w:val="false"/>
          <w:caps w:val="false"/>
          <w:smallCaps w:val="false"/>
          <w:color w:val="000000"/>
          <w:spacing w:val="0"/>
          <w:sz w:val="28"/>
          <w:szCs w:val="28"/>
        </w:rPr>
        <w:t>л</w:t>
      </w:r>
      <w:r>
        <w:rPr>
          <w:rStyle w:val="SourceText"/>
          <w:rFonts w:ascii="Times New Roman" w:hAnsi="Times New Roman"/>
          <w:b w:val="false"/>
          <w:bCs w:val="false"/>
          <w:i w:val="false"/>
          <w:iCs w:val="false"/>
          <w:caps w:val="false"/>
          <w:smallCaps w:val="false"/>
          <w:color w:val="000000"/>
          <w:spacing w:val="0"/>
          <w:sz w:val="28"/>
          <w:szCs w:val="28"/>
        </w:rPr>
        <w:t xml:space="preserve">а будуть призначені потокам. </w:t>
      </w:r>
      <w:r>
        <w:rPr>
          <w:rStyle w:val="SourceText"/>
          <w:rFonts w:ascii="Times New Roman" w:hAnsi="Times New Roman"/>
          <w:b w:val="false"/>
          <w:bCs w:val="false"/>
          <w:i w:val="false"/>
          <w:iCs w:val="false"/>
          <w:caps w:val="false"/>
          <w:smallCaps w:val="false"/>
          <w:color w:val="000000"/>
          <w:spacing w:val="0"/>
          <w:sz w:val="28"/>
          <w:szCs w:val="28"/>
        </w:rPr>
        <w:t xml:space="preserve">Кожен потік виконує вказану кількість ітерацій. Якщо це число не задане, за замовчуванням воно дорівнює 1. Після того, як потік завершить виконання заданих ітерацій, він переходить до наступного набору ітерацій. Так продовжується, поки не будуть пройдені всі ітерації. Останній набір ітерацій може бути меншим, </w:t>
      </w:r>
      <w:r>
        <w:rPr>
          <w:rStyle w:val="SourceText"/>
          <w:rFonts w:ascii="Times New Roman" w:hAnsi="Times New Roman"/>
          <w:b w:val="false"/>
          <w:bCs w:val="false"/>
          <w:i w:val="false"/>
          <w:iCs w:val="false"/>
          <w:caps w:val="false"/>
          <w:smallCaps w:val="false"/>
          <w:color w:val="000000"/>
          <w:spacing w:val="0"/>
          <w:sz w:val="28"/>
          <w:szCs w:val="28"/>
        </w:rPr>
        <w:t xml:space="preserve">ніж заданий на початку. Такий варіант дуже корисний, коли різні ітерації цикла обраховуються різний час. Можна також вказати кількість ітерацій, після виконання яких поток “попросить” у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наступні.</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Існує також варіант </w:t>
      </w:r>
      <w:r>
        <w:rPr>
          <w:rStyle w:val="SourceText"/>
          <w:rFonts w:ascii="Times New Roman" w:hAnsi="Times New Roman"/>
          <w:b w:val="false"/>
          <w:bCs w:val="false"/>
          <w:i/>
          <w:iCs/>
          <w:caps w:val="false"/>
          <w:smallCaps w:val="false"/>
          <w:color w:val="000000"/>
          <w:spacing w:val="0"/>
          <w:sz w:val="28"/>
          <w:szCs w:val="28"/>
        </w:rPr>
        <w:t>guided</w:t>
      </w:r>
      <w:r>
        <w:rPr>
          <w:rStyle w:val="SourceText"/>
          <w:rFonts w:ascii="Times New Roman" w:hAnsi="Times New Roman"/>
          <w:b w:val="false"/>
          <w:bCs w:val="false"/>
          <w:i w:val="false"/>
          <w:iCs w:val="false"/>
          <w:caps w:val="false"/>
          <w:smallCaps w:val="false"/>
          <w:color w:val="000000"/>
          <w:spacing w:val="0"/>
          <w:sz w:val="28"/>
          <w:szCs w:val="28"/>
        </w:rPr>
        <w:t xml:space="preserve">. Він схожий на </w:t>
      </w:r>
      <w:r>
        <w:rPr>
          <w:rStyle w:val="SourceText"/>
          <w:rFonts w:ascii="Times New Roman" w:hAnsi="Times New Roman"/>
          <w:b w:val="false"/>
          <w:bCs w:val="false"/>
          <w:i/>
          <w:iCs/>
          <w:caps w:val="false"/>
          <w:smallCaps w:val="false"/>
          <w:color w:val="000000"/>
          <w:spacing w:val="0"/>
          <w:sz w:val="28"/>
          <w:szCs w:val="28"/>
        </w:rPr>
        <w:t>dynamic</w:t>
      </w:r>
      <w:r>
        <w:rPr>
          <w:rStyle w:val="SourceText"/>
          <w:rFonts w:ascii="Times New Roman" w:hAnsi="Times New Roman"/>
          <w:b w:val="false"/>
          <w:bCs w:val="false"/>
          <w:i w:val="false"/>
          <w:iCs w:val="false"/>
          <w:caps w:val="false"/>
          <w:smallCaps w:val="false"/>
          <w:color w:val="000000"/>
          <w:spacing w:val="0"/>
          <w:sz w:val="28"/>
          <w:szCs w:val="28"/>
        </w:rPr>
        <w:t>, проте розмір порції зменьшується експоненційно.</w:t>
      </w:r>
      <w:r>
        <w:rPr>
          <w:rStyle w:val="SourceText"/>
          <w:rFonts w:ascii="Times New Roman" w:hAnsi="Times New Roman"/>
          <w:b w:val="false"/>
          <w:bCs w:val="false"/>
          <w:i w:val="false"/>
          <w:iCs w:val="false"/>
          <w:caps w:val="false"/>
          <w:smallCaps w:val="false"/>
          <w:color w:val="000000"/>
          <w:spacing w:val="0"/>
          <w:sz w:val="28"/>
          <w:szCs w:val="28"/>
        </w:rPr>
        <w:t xml:space="preserve"> Така стратегія упорядкування дозволяє боротись з проблемою, яка виникає, коли відношення потоків до ітерацій циклу велике. Тоді видатки на створення різних потоків перевищують дохід від розпаралелення. </w:t>
      </w:r>
      <w:r>
        <w:rPr>
          <w:rStyle w:val="SourceText"/>
          <w:rFonts w:ascii="Times New Roman" w:hAnsi="Times New Roman"/>
          <w:b w:val="false"/>
          <w:bCs w:val="false"/>
          <w:i w:val="false"/>
          <w:iCs w:val="false"/>
          <w:caps w:val="false"/>
          <w:smallCaps w:val="false"/>
          <w:color w:val="000000"/>
          <w:spacing w:val="0"/>
          <w:sz w:val="28"/>
          <w:szCs w:val="28"/>
        </w:rPr>
        <w:t>Така стратегія схожа на тип алгоритмів “жадібні алгоритми”. Вона не гарантує найкраший результат, проте є оптимальною в багатьох випадках.</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Динамічне та кероване планування добре підходять, коли при кожній ітерації виконується різні об’єми роботи або якщо процесори більш виробничими, ніж інші. При статичному плануванні немає способу, який дозволяє сбалансувати нагрузку на різні потоки. При динамічному та керованому плануванні нагрузка розподіляється автоматично — такова сама суть цих підходів. Як правило, при керованому плануванні код виконується швидше, ніж при динамічному, в наслідок менших витрат на планування.</w:t>
      </w:r>
    </w:p>
    <w:p>
      <w:pPr>
        <w:pStyle w:val="KPIheader2"/>
        <w:rPr/>
      </w:pPr>
      <w:r>
        <w:rPr>
          <w:rStyle w:val="SourceText"/>
          <w:rFonts w:ascii="Times New Roman" w:hAnsi="Times New Roman"/>
          <w:b/>
          <w:bCs/>
          <w:i/>
          <w:iCs/>
          <w:caps w:val="false"/>
          <w:smallCaps w:val="false"/>
          <w:color w:val="000000"/>
          <w:spacing w:val="0"/>
          <w:sz w:val="28"/>
          <w:szCs w:val="28"/>
        </w:rPr>
        <w:t>Ordering</w:t>
      </w:r>
      <w:r>
        <w:rPr>
          <w:rStyle w:val="SourceText"/>
          <w:rFonts w:ascii="Times New Roman" w:hAnsi="Times New Roman"/>
          <w:b/>
          <w:bCs/>
          <w:i w:val="false"/>
          <w:iCs w:val="false"/>
          <w:caps w:val="false"/>
          <w:smallCaps w:val="false"/>
          <w:color w:val="000000"/>
          <w:spacing w:val="0"/>
          <w:sz w:val="28"/>
          <w:szCs w:val="28"/>
        </w:rPr>
        <w:t xml:space="preserve"> (впорядкування)</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Порядок, в якому будуть обрабляти ітерації цикла непердбачуваним. Проте можливо “змусити”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виконувати вирази в циклі в порядку. Для цього існує ключеве слово </w:t>
      </w:r>
      <w:r>
        <w:rPr>
          <w:rStyle w:val="SourceText"/>
          <w:rFonts w:ascii="Times New Roman" w:hAnsi="Times New Roman"/>
          <w:b w:val="false"/>
          <w:bCs w:val="false"/>
          <w:i/>
          <w:iCs/>
          <w:caps w:val="false"/>
          <w:smallCaps w:val="false"/>
          <w:color w:val="000000"/>
          <w:spacing w:val="0"/>
          <w:sz w:val="28"/>
          <w:szCs w:val="28"/>
        </w:rPr>
        <w:t>ordered</w:t>
      </w:r>
      <w:r>
        <w:rPr>
          <w:rStyle w:val="SourceText"/>
          <w:rFonts w:ascii="Times New Roman" w:hAnsi="Times New Roman"/>
          <w:b w:val="false"/>
          <w:bCs w:val="false"/>
          <w:i w:val="false"/>
          <w:iCs w:val="false"/>
          <w:caps w:val="false"/>
          <w:smallCaps w:val="false"/>
          <w:color w:val="000000"/>
          <w:spacing w:val="0"/>
          <w:sz w:val="28"/>
          <w:szCs w:val="28"/>
        </w:rPr>
        <w:t>[1].</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Хоча більшість ітеративних задач є аккумулятивними, тобто такими, для яких немає різниці у порядку виконання ітерацій, існують  і ті, що потребують порядку. Для задач таких, як сумування, множення, перетворення кожного елементу масиву таким чином, який не залежить від значень інших елементів масиву, видбір елементів масиву, що відповідають певному крітерію, немає різниці в порядку. Проте для копіювання масиву, створення нового масиву з зворотнім порядком, виводу в один і той же </w:t>
      </w:r>
      <w:r>
        <w:rPr>
          <w:rStyle w:val="SourceText"/>
          <w:rFonts w:ascii="Times New Roman" w:hAnsi="Times New Roman"/>
          <w:b w:val="false"/>
          <w:bCs w:val="false"/>
          <w:i/>
          <w:iCs/>
          <w:caps w:val="false"/>
          <w:smallCaps w:val="false"/>
          <w:color w:val="000000"/>
          <w:spacing w:val="0"/>
          <w:sz w:val="28"/>
          <w:szCs w:val="28"/>
        </w:rPr>
        <w:t>stream</w:t>
      </w:r>
      <w:r>
        <w:rPr>
          <w:rStyle w:val="SourceText"/>
          <w:rFonts w:ascii="Times New Roman" w:hAnsi="Times New Roman"/>
          <w:b w:val="false"/>
          <w:bCs w:val="false"/>
          <w:i w:val="false"/>
          <w:iCs w:val="false"/>
          <w:caps w:val="false"/>
          <w:smallCaps w:val="false"/>
          <w:color w:val="000000"/>
          <w:spacing w:val="0"/>
          <w:sz w:val="28"/>
          <w:szCs w:val="28"/>
        </w:rPr>
        <w:t xml:space="preserve"> грає роль порядок. Саме для таких задач є можливість вказання порядку для паралелювання цикла в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w:t>
      </w:r>
    </w:p>
    <w:p>
      <w:pPr>
        <w:pStyle w:val="KPIheader2"/>
        <w:rPr/>
      </w:pPr>
      <w:r>
        <w:rPr>
          <w:rStyle w:val="SourceText"/>
          <w:rFonts w:ascii="Times New Roman" w:hAnsi="Times New Roman"/>
          <w:b/>
          <w:bCs/>
          <w:i w:val="false"/>
          <w:iCs w:val="false"/>
          <w:caps w:val="false"/>
          <w:smallCaps w:val="false"/>
          <w:color w:val="000000"/>
          <w:spacing w:val="0"/>
          <w:sz w:val="28"/>
          <w:szCs w:val="28"/>
        </w:rPr>
        <w:t xml:space="preserve">Директива </w:t>
      </w:r>
      <w:r>
        <w:rPr>
          <w:rStyle w:val="SourceText"/>
          <w:rFonts w:ascii="Times New Roman" w:hAnsi="Times New Roman"/>
          <w:b/>
          <w:bCs/>
          <w:i/>
          <w:iCs/>
          <w:caps w:val="false"/>
          <w:smallCaps w:val="false"/>
          <w:color w:val="000000"/>
          <w:spacing w:val="0"/>
          <w:sz w:val="28"/>
          <w:szCs w:val="28"/>
        </w:rPr>
        <w:t>sections</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Неітеративна паралельна конструкція. Визначає набір незалежних секцій кода (“кінечний паралелізм”). Секції відділяються друг від друга директивой. </w:t>
      </w:r>
      <w:r>
        <w:rPr>
          <w:rStyle w:val="SourceText"/>
          <w:rFonts w:ascii="Times New Roman" w:hAnsi="Times New Roman"/>
          <w:b w:val="false"/>
          <w:bCs w:val="false"/>
          <w:i w:val="false"/>
          <w:iCs w:val="false"/>
          <w:caps w:val="false"/>
          <w:smallCaps w:val="false"/>
          <w:color w:val="000000"/>
          <w:spacing w:val="0"/>
          <w:sz w:val="28"/>
          <w:szCs w:val="28"/>
        </w:rPr>
        <w:t xml:space="preserve">На відміну від директиви </w:t>
      </w:r>
      <w:r>
        <w:rPr>
          <w:rStyle w:val="SourceText"/>
          <w:rFonts w:ascii="Times New Roman" w:hAnsi="Times New Roman"/>
          <w:b w:val="false"/>
          <w:bCs w:val="false"/>
          <w:i/>
          <w:iCs/>
          <w:caps w:val="false"/>
          <w:smallCaps w:val="false"/>
          <w:color w:val="000000"/>
          <w:spacing w:val="0"/>
          <w:sz w:val="28"/>
          <w:szCs w:val="28"/>
        </w:rPr>
        <w:t xml:space="preserve">parallel </w:t>
      </w:r>
      <w:r>
        <w:rPr>
          <w:rStyle w:val="SourceText"/>
          <w:rFonts w:ascii="Times New Roman" w:hAnsi="Times New Roman"/>
          <w:b w:val="false"/>
          <w:bCs w:val="false"/>
          <w:i w:val="false"/>
          <w:iCs w:val="false"/>
          <w:caps w:val="false"/>
          <w:smallCaps w:val="false"/>
          <w:color w:val="000000"/>
          <w:spacing w:val="0"/>
          <w:sz w:val="28"/>
          <w:szCs w:val="28"/>
        </w:rPr>
        <w:t xml:space="preserve">секції  кода виконується не всіма потоками, а кожна секція виконується окрмемим потоком. Це гарна заміна використанню функції </w:t>
      </w:r>
      <w:r>
        <w:rPr>
          <w:rStyle w:val="SourceText"/>
          <w:rFonts w:ascii="Times New Roman" w:hAnsi="Times New Roman"/>
          <w:b w:val="false"/>
          <w:bCs w:val="false"/>
          <w:i/>
          <w:iCs/>
          <w:caps w:val="false"/>
          <w:smallCaps w:val="false"/>
          <w:color w:val="000000"/>
          <w:spacing w:val="0"/>
          <w:sz w:val="28"/>
          <w:szCs w:val="28"/>
        </w:rPr>
        <w:t>OPM_GET_THREADS_NUM</w:t>
      </w:r>
      <w:r>
        <w:rPr>
          <w:rStyle w:val="SourceText"/>
          <w:rFonts w:ascii="Times New Roman" w:hAnsi="Times New Roman"/>
          <w:b w:val="false"/>
          <w:bCs w:val="false"/>
          <w:i w:val="false"/>
          <w:iCs w:val="false"/>
          <w:caps w:val="false"/>
          <w:smallCaps w:val="false"/>
          <w:color w:val="000000"/>
          <w:spacing w:val="0"/>
          <w:sz w:val="28"/>
          <w:szCs w:val="28"/>
        </w:rPr>
        <w:t xml:space="preserve"> з конструкцією </w:t>
      </w:r>
      <w:r>
        <w:rPr>
          <w:rStyle w:val="SourceText"/>
          <w:rFonts w:ascii="Times New Roman" w:hAnsi="Times New Roman"/>
          <w:b w:val="false"/>
          <w:bCs w:val="false"/>
          <w:i/>
          <w:iCs/>
          <w:caps w:val="false"/>
          <w:smallCaps w:val="false"/>
          <w:color w:val="000000"/>
          <w:spacing w:val="0"/>
          <w:sz w:val="28"/>
          <w:szCs w:val="28"/>
        </w:rPr>
        <w:t>switch</w:t>
      </w:r>
      <w:r>
        <w:rPr>
          <w:rStyle w:val="SourceText"/>
          <w:rFonts w:ascii="Times New Roman" w:hAnsi="Times New Roman"/>
          <w:b w:val="false"/>
          <w:bCs w:val="false"/>
          <w:i w:val="false"/>
          <w:iCs w:val="false"/>
          <w:caps w:val="false"/>
          <w:smallCaps w:val="false"/>
          <w:color w:val="000000"/>
          <w:spacing w:val="0"/>
          <w:sz w:val="28"/>
          <w:szCs w:val="28"/>
        </w:rPr>
        <w:t xml:space="preserve">, яка теж дозволяє задати, що робить поток, основуючись на його номеру по порядку. Директива </w:t>
      </w:r>
      <w:r>
        <w:rPr>
          <w:rStyle w:val="SourceText"/>
          <w:rFonts w:ascii="Times New Roman" w:hAnsi="Times New Roman"/>
          <w:b w:val="false"/>
          <w:bCs w:val="false"/>
          <w:i/>
          <w:iCs/>
          <w:caps w:val="false"/>
          <w:smallCaps w:val="false"/>
          <w:color w:val="000000"/>
          <w:spacing w:val="0"/>
          <w:sz w:val="28"/>
          <w:szCs w:val="28"/>
        </w:rPr>
        <w:t xml:space="preserve">sections </w:t>
      </w:r>
      <w:r>
        <w:rPr>
          <w:rStyle w:val="SourceText"/>
          <w:rFonts w:ascii="Times New Roman" w:hAnsi="Times New Roman"/>
          <w:b w:val="false"/>
          <w:bCs w:val="false"/>
          <w:i w:val="false"/>
          <w:iCs w:val="false"/>
          <w:caps w:val="false"/>
          <w:smallCaps w:val="false"/>
          <w:color w:val="000000"/>
          <w:spacing w:val="0"/>
          <w:sz w:val="28"/>
          <w:szCs w:val="28"/>
        </w:rPr>
        <w:t xml:space="preserve">менш об’ємна, проте не залежить від кількості наявних потоків. Якщо </w:t>
      </w:r>
      <w:r>
        <w:rPr>
          <w:rStyle w:val="SourceText"/>
          <w:rFonts w:ascii="Times New Roman" w:hAnsi="Times New Roman"/>
          <w:b w:val="false"/>
          <w:bCs w:val="false"/>
          <w:i/>
          <w:iCs/>
          <w:caps w:val="false"/>
          <w:smallCaps w:val="false"/>
          <w:color w:val="000000"/>
          <w:spacing w:val="0"/>
          <w:sz w:val="28"/>
          <w:szCs w:val="28"/>
        </w:rPr>
        <w:t>switch</w:t>
      </w:r>
      <w:r>
        <w:rPr>
          <w:rStyle w:val="SourceText"/>
          <w:rFonts w:ascii="Times New Roman" w:hAnsi="Times New Roman"/>
          <w:b w:val="false"/>
          <w:bCs w:val="false"/>
          <w:i w:val="false"/>
          <w:iCs w:val="false"/>
          <w:caps w:val="false"/>
          <w:smallCaps w:val="false"/>
          <w:color w:val="000000"/>
          <w:spacing w:val="0"/>
          <w:sz w:val="28"/>
          <w:szCs w:val="28"/>
        </w:rPr>
        <w:t xml:space="preserve"> приймає у клаузи </w:t>
      </w:r>
      <w:r>
        <w:rPr>
          <w:rStyle w:val="SourceText"/>
          <w:rFonts w:ascii="Times New Roman" w:hAnsi="Times New Roman"/>
          <w:b w:val="false"/>
          <w:bCs w:val="false"/>
          <w:i/>
          <w:iCs/>
          <w:caps w:val="false"/>
          <w:smallCaps w:val="false"/>
          <w:color w:val="000000"/>
          <w:spacing w:val="0"/>
          <w:sz w:val="28"/>
          <w:szCs w:val="28"/>
        </w:rPr>
        <w:t>case</w:t>
      </w:r>
      <w:r>
        <w:rPr>
          <w:rStyle w:val="SourceText"/>
          <w:rFonts w:ascii="Times New Roman" w:hAnsi="Times New Roman"/>
          <w:b w:val="false"/>
          <w:bCs w:val="false"/>
          <w:i w:val="false"/>
          <w:iCs w:val="false"/>
          <w:caps w:val="false"/>
          <w:smallCaps w:val="false"/>
          <w:color w:val="000000"/>
          <w:spacing w:val="0"/>
          <w:sz w:val="28"/>
          <w:szCs w:val="28"/>
        </w:rPr>
        <w:t xml:space="preserve"> лише константні вирази, що говорить про те, що кількість потоків не можливо змінити динамічно, то </w:t>
      </w:r>
      <w:r>
        <w:rPr>
          <w:rStyle w:val="SourceText"/>
          <w:rFonts w:ascii="Times New Roman" w:hAnsi="Times New Roman"/>
          <w:b w:val="false"/>
          <w:bCs w:val="false"/>
          <w:i/>
          <w:iCs/>
          <w:caps w:val="false"/>
          <w:smallCaps w:val="false"/>
          <w:color w:val="000000"/>
          <w:spacing w:val="0"/>
          <w:sz w:val="28"/>
          <w:szCs w:val="28"/>
        </w:rPr>
        <w:t xml:space="preserve">OpenMP </w:t>
      </w:r>
      <w:r>
        <w:rPr>
          <w:rStyle w:val="SourceText"/>
          <w:rFonts w:ascii="Times New Roman" w:hAnsi="Times New Roman"/>
          <w:b w:val="false"/>
          <w:bCs w:val="false"/>
          <w:i w:val="false"/>
          <w:iCs w:val="false"/>
          <w:caps w:val="false"/>
          <w:smallCaps w:val="false"/>
          <w:color w:val="000000"/>
          <w:spacing w:val="0"/>
          <w:sz w:val="28"/>
          <w:szCs w:val="28"/>
        </w:rPr>
        <w:t xml:space="preserve">сам проводить розрахунок логіки, за якою розподіляються паралельні секція по потах. Це показує, що якщо потоків більше ніж секція або навпаки,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має готовий алгоритм для таких ситуацій.</w:t>
      </w:r>
    </w:p>
    <w:p>
      <w:pPr>
        <w:pStyle w:val="KPIheader2"/>
        <w:rPr/>
      </w:pPr>
      <w:r>
        <w:rPr>
          <w:rStyle w:val="SourceText"/>
          <w:rFonts w:ascii="Times New Roman" w:hAnsi="Times New Roman"/>
          <w:b/>
          <w:bCs/>
          <w:i w:val="false"/>
          <w:iCs w:val="false"/>
          <w:caps w:val="false"/>
          <w:smallCaps w:val="false"/>
          <w:color w:val="000000"/>
          <w:spacing w:val="0"/>
          <w:sz w:val="28"/>
          <w:szCs w:val="28"/>
        </w:rPr>
        <w:t xml:space="preserve">Директива </w:t>
      </w:r>
      <w:r>
        <w:rPr>
          <w:rStyle w:val="SourceText"/>
          <w:rFonts w:ascii="Times New Roman" w:hAnsi="Times New Roman"/>
          <w:b/>
          <w:bCs/>
          <w:i/>
          <w:iCs/>
          <w:caps w:val="false"/>
          <w:smallCaps w:val="false"/>
          <w:color w:val="000000"/>
          <w:spacing w:val="0"/>
          <w:sz w:val="28"/>
          <w:szCs w:val="28"/>
        </w:rPr>
        <w:t>single</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Визначає блок кода, який виконається тільки одним потоком (першим, який дійде до цього блока). </w:t>
      </w:r>
      <w:r>
        <w:rPr>
          <w:rStyle w:val="SourceText"/>
          <w:rFonts w:ascii="Times New Roman" w:hAnsi="Times New Roman"/>
          <w:b w:val="false"/>
          <w:bCs w:val="false"/>
          <w:i w:val="false"/>
          <w:iCs w:val="false"/>
          <w:caps w:val="false"/>
          <w:smallCaps w:val="false"/>
          <w:color w:val="000000"/>
          <w:spacing w:val="0"/>
          <w:sz w:val="28"/>
          <w:szCs w:val="28"/>
        </w:rPr>
        <w:t xml:space="preserve">Така можливість дає змогу легко проводити ініціалізації різних структур або ресурсів. В деяких випадках повторна ініціалізація змінних може затерти результати, які вже були отримані іншим потоком. </w:t>
      </w:r>
      <w:r>
        <w:rPr>
          <w:rStyle w:val="SourceText"/>
          <w:rFonts w:ascii="Times New Roman" w:hAnsi="Times New Roman"/>
          <w:b w:val="false"/>
          <w:bCs w:val="false"/>
          <w:i w:val="false"/>
          <w:iCs w:val="false"/>
          <w:caps w:val="false"/>
          <w:smallCaps w:val="false"/>
          <w:color w:val="000000"/>
          <w:spacing w:val="0"/>
          <w:sz w:val="28"/>
          <w:szCs w:val="28"/>
        </w:rPr>
        <w:t xml:space="preserve">Ще більш неприйнятна ситуація трапляється, коли ініціалізованою структурою не проста зміна типу число, буква, рядок чи флаг, а структурою є багаторозмірний масив, дерево чи масив, який потребує початкового сортування. Тоді обчислювальноємкі задачі будуть повторно витрачати час процесора, що є дуже неефективно. Ця неефективність походить від багатьох непотрібних обчислень, та існує неефективність, пов’язана з витратою великої кількості пам’яті. Якщо робота з одним і тим же зовнішним ресурсом, такими як файл,  база даних, віддалений сервер, спричинятиме  відкриття цього ресурса в кожному потоці, це призвиде до великої кількості відкритих дискрипторів в операційній системи, кожен з яких через паралельність може не закриватись або закриватись двічі. Саме ці проблеми вирішує директива </w:t>
      </w:r>
      <w:r>
        <w:rPr>
          <w:rStyle w:val="SourceText"/>
          <w:rFonts w:ascii="Times New Roman" w:hAnsi="Times New Roman"/>
          <w:b w:val="false"/>
          <w:bCs w:val="false"/>
          <w:i/>
          <w:iCs/>
          <w:caps w:val="false"/>
          <w:smallCaps w:val="false"/>
          <w:color w:val="000000"/>
          <w:spacing w:val="0"/>
          <w:sz w:val="28"/>
          <w:szCs w:val="28"/>
        </w:rPr>
        <w:t>single</w:t>
      </w:r>
      <w:r>
        <w:rPr>
          <w:rStyle w:val="SourceText"/>
          <w:rFonts w:ascii="Times New Roman" w:hAnsi="Times New Roman"/>
          <w:b w:val="false"/>
          <w:bCs w:val="false"/>
          <w:i w:val="false"/>
          <w:iCs w:val="false"/>
          <w:caps w:val="false"/>
          <w:smallCaps w:val="false"/>
          <w:color w:val="000000"/>
          <w:spacing w:val="0"/>
          <w:sz w:val="28"/>
          <w:szCs w:val="28"/>
        </w:rPr>
        <w:t>.</w:t>
      </w:r>
    </w:p>
    <w:p>
      <w:pPr>
        <w:pStyle w:val="KPIheader2"/>
        <w:rPr/>
      </w:pPr>
      <w:r>
        <w:rPr>
          <w:rStyle w:val="SourceText"/>
          <w:rFonts w:ascii="Times New Roman" w:hAnsi="Times New Roman"/>
          <w:b/>
          <w:bCs/>
          <w:i w:val="false"/>
          <w:iCs w:val="false"/>
          <w:caps w:val="false"/>
          <w:smallCaps w:val="false"/>
          <w:color w:val="000000"/>
          <w:spacing w:val="0"/>
          <w:sz w:val="28"/>
          <w:szCs w:val="28"/>
        </w:rPr>
        <w:t>Явне керування розподіленням роботи</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За допомогою функції </w:t>
      </w:r>
      <w:r>
        <w:rPr>
          <w:rStyle w:val="SourceText"/>
          <w:rFonts w:ascii="Times New Roman" w:hAnsi="Times New Roman"/>
          <w:b w:val="false"/>
          <w:bCs w:val="false"/>
          <w:i/>
          <w:iCs/>
          <w:caps w:val="false"/>
          <w:smallCaps w:val="false"/>
          <w:color w:val="000000"/>
          <w:spacing w:val="0"/>
          <w:sz w:val="28"/>
          <w:szCs w:val="28"/>
        </w:rPr>
        <w:t>OMP_GET_THREAD_NUM</w:t>
      </w:r>
      <w:r>
        <w:rPr>
          <w:rStyle w:val="SourceText"/>
          <w:rFonts w:ascii="Times New Roman" w:hAnsi="Times New Roman"/>
          <w:b w:val="false"/>
          <w:bCs w:val="false"/>
          <w:i w:val="false"/>
          <w:iCs w:val="false"/>
          <w:caps w:val="false"/>
          <w:smallCaps w:val="false"/>
          <w:color w:val="000000"/>
          <w:spacing w:val="0"/>
          <w:sz w:val="28"/>
          <w:szCs w:val="28"/>
        </w:rPr>
        <w:t xml:space="preserve"> та </w:t>
      </w:r>
      <w:r>
        <w:rPr>
          <w:rStyle w:val="SourceText"/>
          <w:rFonts w:ascii="Times New Roman" w:hAnsi="Times New Roman"/>
          <w:b w:val="false"/>
          <w:bCs w:val="false"/>
          <w:i/>
          <w:iCs/>
          <w:caps w:val="false"/>
          <w:smallCaps w:val="false"/>
          <w:color w:val="000000"/>
          <w:spacing w:val="0"/>
          <w:sz w:val="28"/>
          <w:szCs w:val="28"/>
        </w:rPr>
        <w:t>OMP_GET_NUM_THREADS</w:t>
      </w:r>
      <w:r>
        <w:rPr>
          <w:rStyle w:val="SourceText"/>
          <w:rFonts w:ascii="Times New Roman" w:hAnsi="Times New Roman"/>
          <w:b w:val="false"/>
          <w:bCs w:val="false"/>
          <w:i w:val="false"/>
          <w:iCs w:val="false"/>
          <w:caps w:val="false"/>
          <w:smallCaps w:val="false"/>
          <w:color w:val="000000"/>
          <w:spacing w:val="0"/>
          <w:sz w:val="28"/>
          <w:szCs w:val="28"/>
        </w:rPr>
        <w:t xml:space="preserve"> потік може визначити свій номер та загальну кількість потоків, а далі виконати свою частину роботи в залежності від свого номеру (цей підхід широко виспользується у програмах на базі інтерфейса).</w:t>
      </w:r>
    </w:p>
    <w:p>
      <w:pPr>
        <w:pStyle w:val="KPIheader2"/>
        <w:rPr/>
      </w:pPr>
      <w:r>
        <w:rPr>
          <w:rStyle w:val="SourceText"/>
          <w:rFonts w:ascii="Times New Roman" w:hAnsi="Times New Roman"/>
          <w:b/>
          <w:bCs/>
          <w:i w:val="false"/>
          <w:iCs w:val="false"/>
          <w:caps w:val="false"/>
          <w:smallCaps w:val="false"/>
          <w:color w:val="000000"/>
          <w:spacing w:val="0"/>
          <w:sz w:val="28"/>
          <w:szCs w:val="28"/>
        </w:rPr>
        <w:t>Директиви синхронізації</w:t>
      </w:r>
    </w:p>
    <w:p>
      <w:pPr>
        <w:pStyle w:val="KPItext"/>
        <w:rPr/>
      </w:pPr>
      <w:r>
        <w:rPr>
          <w:rStyle w:val="SourceText"/>
          <w:rFonts w:ascii="Times New Roman" w:hAnsi="Times New Roman"/>
          <w:b w:val="false"/>
          <w:bCs w:val="false"/>
          <w:i/>
          <w:iCs/>
          <w:caps w:val="false"/>
          <w:smallCaps w:val="false"/>
          <w:color w:val="000000"/>
          <w:spacing w:val="0"/>
          <w:sz w:val="28"/>
          <w:szCs w:val="28"/>
        </w:rPr>
        <w:t xml:space="preserve">Master — </w:t>
      </w:r>
      <w:r>
        <w:rPr>
          <w:rStyle w:val="SourceText"/>
          <w:rFonts w:ascii="Times New Roman" w:hAnsi="Times New Roman"/>
          <w:b w:val="false"/>
          <w:bCs w:val="false"/>
          <w:i w:val="false"/>
          <w:iCs w:val="false"/>
          <w:caps w:val="false"/>
          <w:smallCaps w:val="false"/>
          <w:color w:val="000000"/>
          <w:spacing w:val="0"/>
          <w:sz w:val="28"/>
          <w:szCs w:val="28"/>
        </w:rPr>
        <w:t xml:space="preserve">визначає блок коду, який виконається тільки </w:t>
      </w:r>
      <w:r>
        <w:rPr>
          <w:rStyle w:val="SourceText"/>
          <w:rFonts w:ascii="Times New Roman" w:hAnsi="Times New Roman"/>
          <w:b w:val="false"/>
          <w:bCs w:val="false"/>
          <w:i/>
          <w:iCs/>
          <w:caps w:val="false"/>
          <w:smallCaps w:val="false"/>
          <w:color w:val="000000"/>
          <w:spacing w:val="0"/>
          <w:sz w:val="28"/>
          <w:szCs w:val="28"/>
        </w:rPr>
        <w:t>master</w:t>
      </w:r>
      <w:r>
        <w:rPr>
          <w:rStyle w:val="SourceText"/>
          <w:rFonts w:ascii="Times New Roman" w:hAnsi="Times New Roman"/>
          <w:b w:val="false"/>
          <w:bCs w:val="false"/>
          <w:i w:val="false"/>
          <w:iCs w:val="false"/>
          <w:caps w:val="false"/>
          <w:smallCaps w:val="false"/>
          <w:color w:val="000000"/>
          <w:spacing w:val="0"/>
          <w:sz w:val="28"/>
          <w:szCs w:val="28"/>
        </w:rPr>
        <w:t xml:space="preserve">-ом (нульовим потоком). </w:t>
      </w:r>
      <w:r>
        <w:rPr>
          <w:rStyle w:val="SourceText"/>
          <w:rFonts w:ascii="Times New Roman" w:hAnsi="Times New Roman"/>
          <w:b w:val="false"/>
          <w:bCs w:val="false"/>
          <w:i w:val="false"/>
          <w:iCs w:val="false"/>
          <w:caps w:val="false"/>
          <w:smallCaps w:val="false"/>
          <w:color w:val="000000"/>
          <w:spacing w:val="0"/>
          <w:sz w:val="28"/>
          <w:szCs w:val="28"/>
        </w:rPr>
        <w:t xml:space="preserve">Ця директива схоже на директиву </w:t>
      </w:r>
      <w:r>
        <w:rPr>
          <w:rStyle w:val="SourceText"/>
          <w:rFonts w:ascii="Times New Roman" w:hAnsi="Times New Roman"/>
          <w:b w:val="false"/>
          <w:bCs w:val="false"/>
          <w:i/>
          <w:iCs/>
          <w:caps w:val="false"/>
          <w:smallCaps w:val="false"/>
          <w:color w:val="000000"/>
          <w:spacing w:val="0"/>
          <w:sz w:val="28"/>
          <w:szCs w:val="28"/>
        </w:rPr>
        <w:t>single</w:t>
      </w:r>
      <w:r>
        <w:rPr>
          <w:rStyle w:val="SourceText"/>
          <w:rFonts w:ascii="Times New Roman" w:hAnsi="Times New Roman"/>
          <w:b w:val="false"/>
          <w:bCs w:val="false"/>
          <w:i w:val="false"/>
          <w:iCs w:val="false"/>
          <w:caps w:val="false"/>
          <w:smallCaps w:val="false"/>
          <w:color w:val="000000"/>
          <w:spacing w:val="0"/>
          <w:sz w:val="28"/>
          <w:szCs w:val="28"/>
        </w:rPr>
        <w:t xml:space="preserve">, проте несе інший логічний зміст. Ця директива виконується нульовим потоком, тоже дії в серединні </w:t>
      </w:r>
      <w:r>
        <w:rPr>
          <w:rStyle w:val="SourceText"/>
          <w:rFonts w:ascii="Times New Roman" w:hAnsi="Times New Roman"/>
          <w:b w:val="false"/>
          <w:bCs w:val="false"/>
          <w:i w:val="false"/>
          <w:iCs w:val="false"/>
          <w:caps w:val="false"/>
          <w:smallCaps w:val="false"/>
          <w:color w:val="000000"/>
          <w:spacing w:val="0"/>
          <w:sz w:val="28"/>
          <w:szCs w:val="28"/>
        </w:rPr>
        <w:t xml:space="preserve">блока коду повинні бути направленні на керування потоками, ніж на обчислення. До того ж на відміну від директиви </w:t>
      </w:r>
      <w:r>
        <w:rPr>
          <w:rStyle w:val="SourceText"/>
          <w:rFonts w:ascii="Times New Roman" w:hAnsi="Times New Roman"/>
          <w:b w:val="false"/>
          <w:bCs w:val="false"/>
          <w:i/>
          <w:iCs/>
          <w:caps w:val="false"/>
          <w:smallCaps w:val="false"/>
          <w:color w:val="000000"/>
          <w:spacing w:val="0"/>
          <w:sz w:val="28"/>
          <w:szCs w:val="28"/>
        </w:rPr>
        <w:t>single</w:t>
      </w:r>
      <w:r>
        <w:rPr>
          <w:rStyle w:val="SourceText"/>
          <w:rFonts w:ascii="Times New Roman" w:hAnsi="Times New Roman"/>
          <w:b w:val="false"/>
          <w:bCs w:val="false"/>
          <w:i w:val="false"/>
          <w:iCs w:val="false"/>
          <w:caps w:val="false"/>
          <w:smallCaps w:val="false"/>
          <w:color w:val="000000"/>
          <w:spacing w:val="0"/>
          <w:sz w:val="28"/>
          <w:szCs w:val="28"/>
        </w:rPr>
        <w:t xml:space="preserve"> код блока виконається раніше, бо нульовий потік в загальному випадку має менш задач ніж будь-який інший.</w:t>
      </w:r>
    </w:p>
    <w:p>
      <w:pPr>
        <w:pStyle w:val="KPItext"/>
        <w:rPr/>
      </w:pPr>
      <w:r>
        <w:rPr>
          <w:rStyle w:val="SourceText"/>
          <w:rFonts w:ascii="Times New Roman" w:hAnsi="Times New Roman"/>
          <w:b w:val="false"/>
          <w:bCs w:val="false"/>
          <w:i/>
          <w:iCs/>
          <w:caps w:val="false"/>
          <w:smallCaps w:val="false"/>
          <w:color w:val="000000"/>
          <w:spacing w:val="0"/>
          <w:sz w:val="28"/>
          <w:szCs w:val="28"/>
        </w:rPr>
        <w:t>Critical</w:t>
      </w:r>
      <w:r>
        <w:rPr>
          <w:rStyle w:val="SourceText"/>
          <w:rFonts w:ascii="Times New Roman" w:hAnsi="Times New Roman"/>
          <w:b w:val="false"/>
          <w:bCs w:val="false"/>
          <w:i w:val="false"/>
          <w:iCs w:val="false"/>
          <w:caps w:val="false"/>
          <w:smallCaps w:val="false"/>
          <w:color w:val="000000"/>
          <w:spacing w:val="0"/>
          <w:sz w:val="28"/>
          <w:szCs w:val="28"/>
        </w:rPr>
        <w:t xml:space="preserve"> — визначає критичну секцію, блок кода, яикй не повинен виконуватись одночасно двумя або більшою кількістю потоків. </w:t>
      </w:r>
      <w:r>
        <w:rPr>
          <w:rStyle w:val="SourceText"/>
          <w:rFonts w:ascii="Times New Roman" w:hAnsi="Times New Roman"/>
          <w:b w:val="false"/>
          <w:bCs w:val="false"/>
          <w:i w:val="false"/>
          <w:iCs w:val="false"/>
          <w:caps w:val="false"/>
          <w:smallCaps w:val="false"/>
          <w:color w:val="000000"/>
          <w:spacing w:val="0"/>
          <w:sz w:val="28"/>
          <w:szCs w:val="28"/>
        </w:rPr>
        <w:t xml:space="preserve">Критична секція — розповсюджений паттерн паралельного програмування. ЇЇ реалізують різноманітними засобами: мьютексами, семафорами, моніторами. Розробники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винесли цей паттерн в окрему абстракцію, що призвело до зручності написання коду: не потрібно створювати додаткові об’єкти,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автоматизує цей процес.</w:t>
      </w:r>
    </w:p>
    <w:p>
      <w:pPr>
        <w:pStyle w:val="KPItext"/>
        <w:rPr/>
      </w:pPr>
      <w:r>
        <w:rPr>
          <w:rStyle w:val="SourceText"/>
          <w:rFonts w:ascii="Times New Roman" w:hAnsi="Times New Roman"/>
          <w:b w:val="false"/>
          <w:bCs w:val="false"/>
          <w:i/>
          <w:iCs/>
          <w:caps w:val="false"/>
          <w:smallCaps w:val="false"/>
          <w:color w:val="000000"/>
          <w:spacing w:val="0"/>
          <w:sz w:val="28"/>
          <w:szCs w:val="28"/>
        </w:rPr>
        <w:t>Barrier</w:t>
      </w:r>
      <w:r>
        <w:rPr>
          <w:rStyle w:val="SourceText"/>
          <w:rFonts w:ascii="Times New Roman" w:hAnsi="Times New Roman"/>
          <w:b w:val="false"/>
          <w:bCs w:val="false"/>
          <w:i w:val="false"/>
          <w:iCs w:val="false"/>
          <w:caps w:val="false"/>
          <w:smallCaps w:val="false"/>
          <w:color w:val="000000"/>
          <w:spacing w:val="0"/>
          <w:sz w:val="28"/>
          <w:szCs w:val="28"/>
        </w:rPr>
        <w:t xml:space="preserve"> — визначає точку бар’єрної синхронизації, в якій кожний потік чекає всіх інших. </w:t>
      </w:r>
      <w:r>
        <w:rPr>
          <w:rStyle w:val="SourceText"/>
          <w:rFonts w:ascii="Times New Roman" w:hAnsi="Times New Roman"/>
          <w:b w:val="false"/>
          <w:bCs w:val="false"/>
          <w:i w:val="false"/>
          <w:iCs w:val="false"/>
          <w:caps w:val="false"/>
          <w:smallCaps w:val="false"/>
          <w:color w:val="000000"/>
          <w:spacing w:val="0"/>
          <w:sz w:val="28"/>
          <w:szCs w:val="28"/>
        </w:rPr>
        <w:t xml:space="preserve">Ця директива відіграє роль функції </w:t>
      </w:r>
      <w:r>
        <w:rPr>
          <w:rStyle w:val="SourceText"/>
          <w:rFonts w:ascii="Times New Roman" w:hAnsi="Times New Roman"/>
          <w:b w:val="false"/>
          <w:bCs w:val="false"/>
          <w:i/>
          <w:iCs/>
          <w:caps w:val="false"/>
          <w:smallCaps w:val="false"/>
          <w:color w:val="000000"/>
          <w:spacing w:val="0"/>
          <w:sz w:val="28"/>
          <w:szCs w:val="28"/>
        </w:rPr>
        <w:t>join</w:t>
      </w:r>
      <w:r>
        <w:rPr>
          <w:rStyle w:val="SourceText"/>
          <w:rFonts w:ascii="Times New Roman" w:hAnsi="Times New Roman"/>
          <w:b w:val="false"/>
          <w:bCs w:val="false"/>
          <w:i w:val="false"/>
          <w:iCs w:val="false"/>
          <w:caps w:val="false"/>
          <w:smallCaps w:val="false"/>
          <w:color w:val="000000"/>
          <w:spacing w:val="0"/>
          <w:sz w:val="28"/>
          <w:szCs w:val="28"/>
        </w:rPr>
        <w:t xml:space="preserve"> в моделі </w:t>
      </w:r>
      <w:r>
        <w:rPr>
          <w:rStyle w:val="SourceText"/>
          <w:rFonts w:ascii="Times New Roman" w:hAnsi="Times New Roman"/>
          <w:b w:val="false"/>
          <w:bCs w:val="false"/>
          <w:i/>
          <w:iCs/>
          <w:caps w:val="false"/>
          <w:smallCaps w:val="false"/>
          <w:color w:val="000000"/>
          <w:spacing w:val="0"/>
          <w:sz w:val="28"/>
          <w:szCs w:val="28"/>
        </w:rPr>
        <w:t>fork/join</w:t>
      </w:r>
      <w:r>
        <w:rPr>
          <w:rStyle w:val="SourceText"/>
          <w:rFonts w:ascii="Times New Roman" w:hAnsi="Times New Roman"/>
          <w:b w:val="false"/>
          <w:bCs w:val="false"/>
          <w:i w:val="false"/>
          <w:iCs w:val="false"/>
          <w:caps w:val="false"/>
          <w:smallCaps w:val="false"/>
          <w:color w:val="000000"/>
          <w:spacing w:val="0"/>
          <w:sz w:val="28"/>
          <w:szCs w:val="28"/>
        </w:rPr>
        <w:t xml:space="preserve">. При цьому </w:t>
      </w:r>
      <w:r>
        <w:rPr>
          <w:rStyle w:val="SourceText"/>
          <w:rFonts w:ascii="Times New Roman" w:hAnsi="Times New Roman"/>
          <w:b w:val="false"/>
          <w:bCs w:val="false"/>
          <w:i/>
          <w:iCs/>
          <w:caps w:val="false"/>
          <w:smallCaps w:val="false"/>
          <w:color w:val="000000"/>
          <w:spacing w:val="0"/>
          <w:sz w:val="28"/>
          <w:szCs w:val="28"/>
        </w:rPr>
        <w:t>fork</w:t>
      </w:r>
      <w:r>
        <w:rPr>
          <w:rStyle w:val="SourceText"/>
          <w:rFonts w:ascii="Times New Roman" w:hAnsi="Times New Roman"/>
          <w:b w:val="false"/>
          <w:bCs w:val="false"/>
          <w:i w:val="false"/>
          <w:iCs w:val="false"/>
          <w:caps w:val="false"/>
          <w:smallCaps w:val="false"/>
          <w:color w:val="000000"/>
          <w:spacing w:val="0"/>
          <w:sz w:val="28"/>
          <w:szCs w:val="28"/>
        </w:rPr>
        <w:t>-ом є початок паралельної секції. Такий елемент синхронізації є зручним для неідеально паралельних задач або поєднання двох паралельних задач так, щоб початок першого потоку другої задачі знаходився після кінця останього потоку першої задачі. Ця директива аналогічна послідовної об’яві двох паралельних секцій.</w:t>
      </w:r>
    </w:p>
    <w:p>
      <w:pPr>
        <w:pStyle w:val="KPItext"/>
        <w:rPr/>
      </w:pPr>
      <w:r>
        <w:rPr>
          <w:rStyle w:val="SourceText"/>
          <w:rFonts w:ascii="Times New Roman" w:hAnsi="Times New Roman"/>
          <w:b w:val="false"/>
          <w:bCs w:val="false"/>
          <w:i/>
          <w:iCs/>
          <w:caps w:val="false"/>
          <w:smallCaps w:val="false"/>
          <w:color w:val="000000"/>
          <w:spacing w:val="0"/>
          <w:sz w:val="28"/>
          <w:szCs w:val="28"/>
        </w:rPr>
        <w:t>TaskWait</w:t>
      </w:r>
      <w:r>
        <w:rPr>
          <w:rStyle w:val="SourceText"/>
          <w:rFonts w:ascii="Times New Roman" w:hAnsi="Times New Roman"/>
          <w:b w:val="false"/>
          <w:bCs w:val="false"/>
          <w:i w:val="false"/>
          <w:iCs w:val="false"/>
          <w:caps w:val="false"/>
          <w:smallCaps w:val="false"/>
          <w:color w:val="000000"/>
          <w:spacing w:val="0"/>
          <w:sz w:val="28"/>
          <w:szCs w:val="28"/>
        </w:rPr>
        <w:t xml:space="preserve"> — визначає очікування для закінчення задач потомків потоків, які були сгенеровані після початку поточної задачі.</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Зважаючи на те, що конструкція </w:t>
      </w:r>
      <w:r>
        <w:rPr>
          <w:rStyle w:val="SourceText"/>
          <w:rFonts w:ascii="Times New Roman" w:hAnsi="Times New Roman"/>
          <w:b w:val="false"/>
          <w:bCs w:val="false"/>
          <w:i/>
          <w:iCs/>
          <w:caps w:val="false"/>
          <w:smallCaps w:val="false"/>
          <w:color w:val="000000"/>
          <w:spacing w:val="0"/>
          <w:sz w:val="28"/>
          <w:szCs w:val="28"/>
        </w:rPr>
        <w:t>taskwait</w:t>
      </w:r>
      <w:r>
        <w:rPr>
          <w:rStyle w:val="SourceText"/>
          <w:rFonts w:ascii="Times New Roman" w:hAnsi="Times New Roman"/>
          <w:b w:val="false"/>
          <w:bCs w:val="false"/>
          <w:i w:val="false"/>
          <w:iCs w:val="false"/>
          <w:caps w:val="false"/>
          <w:smallCaps w:val="false"/>
          <w:color w:val="000000"/>
          <w:spacing w:val="0"/>
          <w:sz w:val="28"/>
          <w:szCs w:val="28"/>
        </w:rPr>
        <w:t xml:space="preserve"> немає виразу мови </w:t>
      </w:r>
      <w:r>
        <w:rPr>
          <w:rStyle w:val="SourceText"/>
          <w:rFonts w:ascii="Times New Roman" w:hAnsi="Times New Roman"/>
          <w:b w:val="false"/>
          <w:bCs w:val="false"/>
          <w:i/>
          <w:iCs/>
          <w:caps w:val="false"/>
          <w:smallCaps w:val="false"/>
          <w:color w:val="000000"/>
          <w:spacing w:val="0"/>
          <w:sz w:val="28"/>
          <w:szCs w:val="28"/>
        </w:rPr>
        <w:t>C</w:t>
      </w:r>
      <w:r>
        <w:rPr>
          <w:rStyle w:val="SourceText"/>
          <w:rFonts w:ascii="Times New Roman" w:hAnsi="Times New Roman"/>
          <w:b w:val="false"/>
          <w:bCs w:val="false"/>
          <w:i w:val="false"/>
          <w:iCs w:val="false"/>
          <w:caps w:val="false"/>
          <w:smallCaps w:val="false"/>
          <w:color w:val="000000"/>
          <w:spacing w:val="0"/>
          <w:sz w:val="28"/>
          <w:szCs w:val="28"/>
        </w:rPr>
        <w:t xml:space="preserve">, як чистини </w:t>
      </w:r>
      <w:r>
        <w:rPr>
          <w:rStyle w:val="SourceText"/>
          <w:rFonts w:ascii="Times New Roman" w:hAnsi="Times New Roman"/>
          <w:b w:val="false"/>
          <w:bCs w:val="false"/>
          <w:i w:val="false"/>
          <w:iCs w:val="false"/>
          <w:caps w:val="false"/>
          <w:smallCaps w:val="false"/>
          <w:color w:val="000000"/>
          <w:spacing w:val="0"/>
          <w:sz w:val="28"/>
          <w:szCs w:val="28"/>
        </w:rPr>
        <w:t xml:space="preserve">свого </w:t>
      </w:r>
      <w:r>
        <w:rPr>
          <w:rStyle w:val="SourceText"/>
          <w:rFonts w:ascii="Times New Roman" w:hAnsi="Times New Roman"/>
          <w:b w:val="false"/>
          <w:bCs w:val="false"/>
          <w:i w:val="false"/>
          <w:iCs w:val="false"/>
          <w:caps w:val="false"/>
          <w:smallCaps w:val="false"/>
          <w:color w:val="000000"/>
          <w:spacing w:val="0"/>
          <w:sz w:val="28"/>
          <w:szCs w:val="28"/>
        </w:rPr>
        <w:t xml:space="preserve">синтаксису, </w:t>
      </w:r>
      <w:r>
        <w:rPr>
          <w:rStyle w:val="SourceText"/>
          <w:rFonts w:ascii="Times New Roman" w:hAnsi="Times New Roman"/>
          <w:b w:val="false"/>
          <w:bCs w:val="false"/>
          <w:i w:val="false"/>
          <w:iCs w:val="false"/>
          <w:caps w:val="false"/>
          <w:smallCaps w:val="false"/>
          <w:color w:val="000000"/>
          <w:spacing w:val="0"/>
          <w:sz w:val="28"/>
          <w:szCs w:val="28"/>
        </w:rPr>
        <w:t xml:space="preserve">присутні деякі заборони для вибору місця використання у програмі. Директива </w:t>
      </w:r>
      <w:r>
        <w:rPr>
          <w:rStyle w:val="SourceText"/>
          <w:rFonts w:ascii="Times New Roman" w:hAnsi="Times New Roman"/>
          <w:b w:val="false"/>
          <w:bCs w:val="false"/>
          <w:i/>
          <w:iCs/>
          <w:caps w:val="false"/>
          <w:smallCaps w:val="false"/>
          <w:color w:val="000000"/>
          <w:spacing w:val="0"/>
          <w:sz w:val="28"/>
          <w:szCs w:val="28"/>
        </w:rPr>
        <w:t>taskwait</w:t>
      </w:r>
      <w:r>
        <w:rPr>
          <w:rStyle w:val="SourceText"/>
          <w:rFonts w:ascii="Times New Roman" w:hAnsi="Times New Roman"/>
          <w:b w:val="false"/>
          <w:bCs w:val="false"/>
          <w:i w:val="false"/>
          <w:iCs w:val="false"/>
          <w:caps w:val="false"/>
          <w:smallCaps w:val="false"/>
          <w:color w:val="000000"/>
          <w:spacing w:val="0"/>
          <w:sz w:val="28"/>
          <w:szCs w:val="28"/>
        </w:rPr>
        <w:t xml:space="preserve"> може бути розміщена тілька в точці, де вирази базової мови дозволені. Директива </w:t>
      </w:r>
      <w:r>
        <w:rPr>
          <w:rStyle w:val="SourceText"/>
          <w:rFonts w:ascii="Times New Roman" w:hAnsi="Times New Roman"/>
          <w:b w:val="false"/>
          <w:bCs w:val="false"/>
          <w:i/>
          <w:iCs/>
          <w:caps w:val="false"/>
          <w:smallCaps w:val="false"/>
          <w:color w:val="000000"/>
          <w:spacing w:val="0"/>
          <w:sz w:val="28"/>
          <w:szCs w:val="28"/>
        </w:rPr>
        <w:t>taskwait</w:t>
      </w:r>
      <w:r>
        <w:rPr>
          <w:rStyle w:val="SourceText"/>
          <w:rFonts w:ascii="Times New Roman" w:hAnsi="Times New Roman"/>
          <w:b w:val="false"/>
          <w:bCs w:val="false"/>
          <w:i w:val="false"/>
          <w:iCs w:val="false"/>
          <w:caps w:val="false"/>
          <w:smallCaps w:val="false"/>
          <w:color w:val="000000"/>
          <w:spacing w:val="0"/>
          <w:sz w:val="28"/>
          <w:szCs w:val="28"/>
        </w:rPr>
        <w:t xml:space="preserve"> не може бути використана в місці, яке слідує за виразами </w:t>
      </w:r>
      <w:r>
        <w:rPr>
          <w:rStyle w:val="SourceText"/>
          <w:rFonts w:ascii="Times New Roman" w:hAnsi="Times New Roman"/>
          <w:b w:val="false"/>
          <w:bCs w:val="false"/>
          <w:i/>
          <w:iCs/>
          <w:caps w:val="false"/>
          <w:smallCaps w:val="false"/>
          <w:color w:val="000000"/>
          <w:spacing w:val="0"/>
          <w:sz w:val="28"/>
          <w:szCs w:val="28"/>
        </w:rPr>
        <w:t>if, while, do, switch</w:t>
      </w:r>
      <w:r>
        <w:rPr>
          <w:rStyle w:val="SourceText"/>
          <w:rFonts w:ascii="Times New Roman" w:hAnsi="Times New Roman"/>
          <w:b w:val="false"/>
          <w:bCs w:val="false"/>
          <w:i w:val="false"/>
          <w:iCs w:val="false"/>
          <w:caps w:val="false"/>
          <w:smallCaps w:val="false"/>
          <w:color w:val="000000"/>
          <w:spacing w:val="0"/>
          <w:sz w:val="28"/>
          <w:szCs w:val="28"/>
        </w:rPr>
        <w:t xml:space="preserve"> або </w:t>
      </w:r>
      <w:r>
        <w:rPr>
          <w:rStyle w:val="SourceText"/>
          <w:rFonts w:ascii="Times New Roman" w:hAnsi="Times New Roman"/>
          <w:b w:val="false"/>
          <w:bCs w:val="false"/>
          <w:i/>
          <w:iCs/>
          <w:caps w:val="false"/>
          <w:smallCaps w:val="false"/>
          <w:color w:val="000000"/>
          <w:spacing w:val="0"/>
          <w:sz w:val="28"/>
          <w:szCs w:val="28"/>
        </w:rPr>
        <w:t>label</w:t>
      </w:r>
      <w:r>
        <w:rPr>
          <w:rStyle w:val="SourceText"/>
          <w:rFonts w:ascii="Times New Roman" w:hAnsi="Times New Roman"/>
          <w:b w:val="false"/>
          <w:bCs w:val="false"/>
          <w:i w:val="false"/>
          <w:iCs w:val="false"/>
          <w:caps w:val="false"/>
          <w:smallCaps w:val="false"/>
          <w:color w:val="000000"/>
          <w:spacing w:val="0"/>
          <w:sz w:val="28"/>
          <w:szCs w:val="28"/>
        </w:rPr>
        <w:t>.</w:t>
      </w:r>
    </w:p>
    <w:p>
      <w:pPr>
        <w:pStyle w:val="KPItext"/>
        <w:rPr/>
      </w:pPr>
      <w:r>
        <w:rPr>
          <w:rStyle w:val="SourceText"/>
          <w:rFonts w:ascii="Times New Roman" w:hAnsi="Times New Roman"/>
          <w:b w:val="false"/>
          <w:bCs w:val="false"/>
          <w:i/>
          <w:iCs/>
          <w:caps w:val="false"/>
          <w:smallCaps w:val="false"/>
          <w:color w:val="000000"/>
          <w:spacing w:val="0"/>
          <w:sz w:val="28"/>
          <w:szCs w:val="28"/>
        </w:rPr>
        <w:t>Atomic</w:t>
      </w:r>
      <w:r>
        <w:rPr>
          <w:rStyle w:val="SourceText"/>
          <w:rFonts w:ascii="Times New Roman" w:hAnsi="Times New Roman"/>
          <w:b w:val="false"/>
          <w:bCs w:val="false"/>
          <w:i w:val="false"/>
          <w:iCs w:val="false"/>
          <w:caps w:val="false"/>
          <w:smallCaps w:val="false"/>
          <w:color w:val="000000"/>
          <w:spacing w:val="0"/>
          <w:sz w:val="28"/>
          <w:szCs w:val="28"/>
        </w:rPr>
        <w:t xml:space="preserve"> — визначає змінну в лівій частині оператора “атомарного” </w:t>
      </w:r>
      <w:r>
        <w:rPr>
          <w:rStyle w:val="SourceText"/>
          <w:rFonts w:ascii="Times New Roman" w:hAnsi="Times New Roman"/>
          <w:b w:val="false"/>
          <w:bCs w:val="false"/>
          <w:i w:val="false"/>
          <w:iCs w:val="false"/>
          <w:caps w:val="false"/>
          <w:smallCaps w:val="false"/>
          <w:color w:val="000000"/>
          <w:spacing w:val="0"/>
          <w:sz w:val="28"/>
          <w:szCs w:val="28"/>
        </w:rPr>
        <w:t xml:space="preserve">присвоювання, який повинен коректно оновлюватись декільками потоками. </w:t>
      </w:r>
      <w:r>
        <w:rPr>
          <w:rStyle w:val="SourceText"/>
          <w:rFonts w:ascii="Times New Roman" w:hAnsi="Times New Roman"/>
          <w:b w:val="false"/>
          <w:bCs w:val="false"/>
          <w:i w:val="false"/>
          <w:iCs w:val="false"/>
          <w:caps w:val="false"/>
          <w:smallCaps w:val="false"/>
          <w:color w:val="000000"/>
          <w:spacing w:val="0"/>
          <w:sz w:val="28"/>
          <w:szCs w:val="28"/>
        </w:rPr>
        <w:t xml:space="preserve">Ця директива дозволяє замінити мьютекс, який потрібен був би для зміни змінної декільками потоками. Потрібно зважати на те, що </w:t>
      </w:r>
      <w:r>
        <w:rPr>
          <w:rStyle w:val="SourceText"/>
          <w:rFonts w:ascii="Times New Roman" w:hAnsi="Times New Roman"/>
          <w:b w:val="false"/>
          <w:bCs w:val="false"/>
          <w:i/>
          <w:iCs/>
          <w:caps w:val="false"/>
          <w:smallCaps w:val="false"/>
          <w:color w:val="000000"/>
          <w:spacing w:val="0"/>
          <w:sz w:val="28"/>
          <w:szCs w:val="28"/>
        </w:rPr>
        <w:t>atomic</w:t>
      </w:r>
      <w:r>
        <w:rPr>
          <w:rStyle w:val="SourceText"/>
          <w:rFonts w:ascii="Times New Roman" w:hAnsi="Times New Roman"/>
          <w:b w:val="false"/>
          <w:bCs w:val="false"/>
          <w:i w:val="false"/>
          <w:iCs w:val="false"/>
          <w:caps w:val="false"/>
          <w:smallCaps w:val="false"/>
          <w:color w:val="000000"/>
          <w:spacing w:val="0"/>
          <w:sz w:val="28"/>
          <w:szCs w:val="28"/>
        </w:rPr>
        <w:t xml:space="preserve"> змінні працюють повільніше за звичайні змінні. Це означає, що, якщо змінна у програмі не змінюється, то краще використовувати звичайні змінні.</w:t>
      </w:r>
    </w:p>
    <w:p>
      <w:pPr>
        <w:pStyle w:val="KPItext"/>
        <w:rPr/>
      </w:pPr>
      <w:r>
        <w:rPr>
          <w:rStyle w:val="SourceText"/>
          <w:rFonts w:ascii="Times New Roman" w:hAnsi="Times New Roman"/>
          <w:b w:val="false"/>
          <w:bCs w:val="false"/>
          <w:i/>
          <w:iCs/>
          <w:caps w:val="false"/>
          <w:smallCaps w:val="false"/>
          <w:color w:val="000000"/>
          <w:spacing w:val="0"/>
          <w:sz w:val="28"/>
          <w:szCs w:val="28"/>
        </w:rPr>
        <w:t>Flush</w:t>
      </w:r>
      <w:r>
        <w:rPr>
          <w:rStyle w:val="SourceText"/>
          <w:rFonts w:ascii="Times New Roman" w:hAnsi="Times New Roman"/>
          <w:b w:val="false"/>
          <w:bCs w:val="false"/>
          <w:i w:val="false"/>
          <w:iCs w:val="false"/>
          <w:caps w:val="false"/>
          <w:smallCaps w:val="false"/>
          <w:color w:val="000000"/>
          <w:spacing w:val="0"/>
          <w:sz w:val="28"/>
          <w:szCs w:val="28"/>
        </w:rPr>
        <w:t xml:space="preserve"> — явно визначає точку, в якій реалізації повинна забезпечувати однаковий вид пам’яті для всіх потоків. Неявно </w:t>
      </w:r>
      <w:r>
        <w:rPr>
          <w:rStyle w:val="SourceText"/>
          <w:rFonts w:ascii="Times New Roman" w:hAnsi="Times New Roman"/>
          <w:b w:val="false"/>
          <w:bCs w:val="false"/>
          <w:i/>
          <w:iCs/>
          <w:caps w:val="false"/>
          <w:smallCaps w:val="false"/>
          <w:color w:val="000000"/>
          <w:spacing w:val="0"/>
          <w:sz w:val="28"/>
          <w:szCs w:val="28"/>
        </w:rPr>
        <w:t>FLUSH</w:t>
      </w:r>
      <w:r>
        <w:rPr>
          <w:rStyle w:val="SourceText"/>
          <w:rFonts w:ascii="Times New Roman" w:hAnsi="Times New Roman"/>
          <w:b w:val="false"/>
          <w:bCs w:val="false"/>
          <w:i w:val="false"/>
          <w:iCs w:val="false"/>
          <w:caps w:val="false"/>
          <w:smallCaps w:val="false"/>
          <w:color w:val="000000"/>
          <w:spacing w:val="0"/>
          <w:sz w:val="28"/>
          <w:szCs w:val="28"/>
        </w:rPr>
        <w:t xml:space="preserve"> присутній в наступних директивах: </w:t>
      </w:r>
      <w:r>
        <w:rPr>
          <w:rStyle w:val="SourceText"/>
          <w:rFonts w:ascii="Times New Roman" w:hAnsi="Times New Roman"/>
          <w:b w:val="false"/>
          <w:bCs w:val="false"/>
          <w:i/>
          <w:iCs/>
          <w:caps w:val="false"/>
          <w:smallCaps w:val="false"/>
          <w:color w:val="000000"/>
          <w:spacing w:val="0"/>
          <w:sz w:val="28"/>
          <w:szCs w:val="28"/>
        </w:rPr>
        <w:t>BARRIER, CRITICAL, END CRITICAL, END DO, END PARALLEL, END SECTIONS, END SINGLE, ORDERED, END ORDERED.</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В цілях синхронизації можна також використовувати механізмом замків (</w:t>
      </w:r>
      <w:r>
        <w:rPr>
          <w:rStyle w:val="SourceText"/>
          <w:rFonts w:ascii="Times New Roman" w:hAnsi="Times New Roman"/>
          <w:b w:val="false"/>
          <w:bCs w:val="false"/>
          <w:i/>
          <w:iCs/>
          <w:caps w:val="false"/>
          <w:smallCaps w:val="false"/>
          <w:color w:val="000000"/>
          <w:spacing w:val="0"/>
          <w:sz w:val="28"/>
          <w:szCs w:val="28"/>
        </w:rPr>
        <w:t>locks</w:t>
      </w:r>
      <w:r>
        <w:rPr>
          <w:rStyle w:val="SourceText"/>
          <w:rFonts w:ascii="Times New Roman" w:hAnsi="Times New Roman"/>
          <w:b w:val="false"/>
          <w:bCs w:val="false"/>
          <w:i w:val="false"/>
          <w:iCs w:val="false"/>
          <w:caps w:val="false"/>
          <w:smallCaps w:val="false"/>
          <w:color w:val="000000"/>
          <w:spacing w:val="0"/>
          <w:sz w:val="28"/>
          <w:szCs w:val="28"/>
        </w:rPr>
        <w:t>).</w:t>
      </w:r>
    </w:p>
    <w:p>
      <w:pPr>
        <w:pStyle w:val="KPIheader2"/>
        <w:rPr/>
      </w:pPr>
      <w:r>
        <w:rPr>
          <w:rStyle w:val="SourceText"/>
          <w:rFonts w:ascii="Times New Roman" w:hAnsi="Times New Roman"/>
          <w:b/>
          <w:bCs/>
          <w:i w:val="false"/>
          <w:iCs w:val="false"/>
          <w:caps w:val="false"/>
          <w:smallCaps w:val="false"/>
          <w:color w:val="000000"/>
          <w:spacing w:val="0"/>
          <w:sz w:val="28"/>
          <w:szCs w:val="28"/>
        </w:rPr>
        <w:t>1.</w:t>
      </w:r>
      <w:r>
        <w:rPr>
          <w:rStyle w:val="SourceText"/>
          <w:rFonts w:ascii="Times New Roman" w:hAnsi="Times New Roman"/>
          <w:b/>
          <w:bCs/>
          <w:i w:val="false"/>
          <w:iCs w:val="false"/>
          <w:caps w:val="false"/>
          <w:smallCaps w:val="false"/>
          <w:color w:val="000000"/>
          <w:spacing w:val="0"/>
          <w:sz w:val="28"/>
          <w:szCs w:val="28"/>
        </w:rPr>
        <w:t>2</w:t>
      </w:r>
      <w:r>
        <w:rPr>
          <w:rStyle w:val="SourceText"/>
          <w:rFonts w:ascii="Times New Roman" w:hAnsi="Times New Roman"/>
          <w:b/>
          <w:bCs/>
          <w:i w:val="false"/>
          <w:iCs w:val="false"/>
          <w:caps w:val="false"/>
          <w:smallCaps w:val="false"/>
          <w:color w:val="000000"/>
          <w:spacing w:val="0"/>
          <w:sz w:val="28"/>
          <w:szCs w:val="28"/>
        </w:rPr>
        <w:t>.</w:t>
      </w:r>
      <w:r>
        <w:rPr>
          <w:rStyle w:val="SourceText"/>
          <w:rFonts w:ascii="Times New Roman" w:hAnsi="Times New Roman"/>
          <w:b/>
          <w:bCs/>
          <w:i w:val="false"/>
          <w:iCs w:val="false"/>
          <w:caps w:val="false"/>
          <w:smallCaps w:val="false"/>
          <w:color w:val="000000"/>
          <w:spacing w:val="0"/>
          <w:sz w:val="28"/>
          <w:szCs w:val="28"/>
        </w:rPr>
        <w:t>9.</w:t>
      </w:r>
      <w:r>
        <w:rPr>
          <w:rStyle w:val="SourceText"/>
          <w:rFonts w:ascii="Times New Roman" w:hAnsi="Times New Roman"/>
          <w:b/>
          <w:bCs/>
          <w:i w:val="false"/>
          <w:iCs w:val="false"/>
          <w:caps w:val="false"/>
          <w:smallCaps w:val="false"/>
          <w:color w:val="000000"/>
          <w:spacing w:val="0"/>
          <w:sz w:val="28"/>
          <w:szCs w:val="28"/>
        </w:rPr>
        <w:t xml:space="preserve"> Класи змінних</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В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змінних у паралельних областях програми розділяються на два основних класа:</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 </w:t>
      </w:r>
      <w:r>
        <w:rPr>
          <w:rStyle w:val="SourceText"/>
          <w:rFonts w:ascii="Times New Roman" w:hAnsi="Times New Roman"/>
          <w:b w:val="false"/>
          <w:bCs w:val="false"/>
          <w:i/>
          <w:iCs/>
          <w:caps w:val="false"/>
          <w:smallCaps w:val="false"/>
          <w:color w:val="000000"/>
          <w:spacing w:val="0"/>
          <w:sz w:val="28"/>
          <w:szCs w:val="28"/>
        </w:rPr>
        <w:t>SHARED</w:t>
      </w:r>
      <w:r>
        <w:rPr>
          <w:rStyle w:val="SourceText"/>
          <w:rFonts w:ascii="Times New Roman" w:hAnsi="Times New Roman"/>
          <w:b w:val="false"/>
          <w:bCs w:val="false"/>
          <w:i w:val="false"/>
          <w:iCs w:val="false"/>
          <w:caps w:val="false"/>
          <w:smallCaps w:val="false"/>
          <w:color w:val="000000"/>
          <w:spacing w:val="0"/>
          <w:sz w:val="28"/>
          <w:szCs w:val="28"/>
        </w:rPr>
        <w:t xml:space="preserve"> (загальні; з ім’ям А всі потоки бачать одну змінну) та</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 </w:t>
      </w:r>
      <w:r>
        <w:rPr>
          <w:rStyle w:val="SourceText"/>
          <w:rFonts w:ascii="Times New Roman" w:hAnsi="Times New Roman"/>
          <w:b w:val="false"/>
          <w:bCs w:val="false"/>
          <w:i/>
          <w:iCs/>
          <w:caps w:val="false"/>
          <w:smallCaps w:val="false"/>
          <w:color w:val="000000"/>
          <w:spacing w:val="0"/>
          <w:sz w:val="28"/>
          <w:szCs w:val="28"/>
        </w:rPr>
        <w:t>PRIVATE</w:t>
      </w:r>
      <w:r>
        <w:rPr>
          <w:rStyle w:val="SourceText"/>
          <w:rFonts w:ascii="Times New Roman" w:hAnsi="Times New Roman"/>
          <w:b w:val="false"/>
          <w:bCs w:val="false"/>
          <w:i w:val="false"/>
          <w:iCs w:val="false"/>
          <w:caps w:val="false"/>
          <w:smallCaps w:val="false"/>
          <w:color w:val="000000"/>
          <w:spacing w:val="0"/>
          <w:sz w:val="28"/>
          <w:szCs w:val="28"/>
        </w:rPr>
        <w:t xml:space="preserve"> (приватні; з ім’ям А кожен потік бачить свою змінну).</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Окремі правила визначають поведінку змінних при вході та виходів з паралельної області або паралельного цикла: </w:t>
      </w:r>
      <w:r>
        <w:rPr>
          <w:rStyle w:val="SourceText"/>
          <w:rFonts w:ascii="Times New Roman" w:hAnsi="Times New Roman"/>
          <w:b w:val="false"/>
          <w:bCs w:val="false"/>
          <w:i/>
          <w:iCs/>
          <w:caps w:val="false"/>
          <w:smallCaps w:val="false"/>
          <w:color w:val="000000"/>
          <w:spacing w:val="0"/>
          <w:sz w:val="28"/>
          <w:szCs w:val="28"/>
        </w:rPr>
        <w:t xml:space="preserve">REDUCTION, </w:t>
      </w:r>
      <w:r>
        <w:rPr>
          <w:rStyle w:val="SourceText"/>
          <w:rFonts w:ascii="Times New Roman" w:hAnsi="Times New Roman"/>
          <w:b w:val="false"/>
          <w:bCs w:val="false"/>
          <w:i/>
          <w:iCs/>
          <w:caps w:val="false"/>
          <w:smallCaps w:val="false"/>
          <w:color w:val="000000"/>
          <w:spacing w:val="0"/>
          <w:sz w:val="28"/>
          <w:szCs w:val="28"/>
        </w:rPr>
        <w:t>FIRSTPRIVATE, LASTPRIVATE, COPYIN</w:t>
      </w:r>
      <w:r>
        <w:rPr>
          <w:rStyle w:val="SourceText"/>
          <w:rFonts w:ascii="Times New Roman" w:hAnsi="Times New Roman"/>
          <w:b w:val="false"/>
          <w:bCs w:val="false"/>
          <w:i w:val="false"/>
          <w:iCs w:val="false"/>
          <w:caps w:val="false"/>
          <w:smallCaps w:val="false"/>
          <w:color w:val="000000"/>
          <w:spacing w:val="0"/>
          <w:sz w:val="28"/>
          <w:szCs w:val="28"/>
        </w:rPr>
        <w:t>.</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За замовчання</w:t>
      </w:r>
      <w:r>
        <w:rPr>
          <w:rStyle w:val="SourceText"/>
          <w:rFonts w:ascii="Times New Roman" w:hAnsi="Times New Roman"/>
          <w:b w:val="false"/>
          <w:bCs w:val="false"/>
          <w:i w:val="false"/>
          <w:iCs w:val="false"/>
          <w:caps w:val="false"/>
          <w:smallCaps w:val="false"/>
          <w:color w:val="000000"/>
          <w:spacing w:val="0"/>
          <w:sz w:val="28"/>
          <w:szCs w:val="28"/>
        </w:rPr>
        <w:t>м,</w:t>
      </w:r>
      <w:r>
        <w:rPr>
          <w:rStyle w:val="SourceText"/>
          <w:rFonts w:ascii="Times New Roman" w:hAnsi="Times New Roman"/>
          <w:b w:val="false"/>
          <w:bCs w:val="false"/>
          <w:i w:val="false"/>
          <w:iCs w:val="false"/>
          <w:caps w:val="false"/>
          <w:smallCaps w:val="false"/>
          <w:color w:val="000000"/>
          <w:spacing w:val="0"/>
          <w:sz w:val="28"/>
          <w:szCs w:val="28"/>
        </w:rPr>
        <w:t xml:space="preserve"> </w:t>
      </w:r>
      <w:r>
        <w:rPr>
          <w:rStyle w:val="SourceText"/>
          <w:rFonts w:ascii="Times New Roman" w:hAnsi="Times New Roman"/>
          <w:b w:val="false"/>
          <w:bCs w:val="false"/>
          <w:i w:val="false"/>
          <w:iCs w:val="false"/>
          <w:caps w:val="false"/>
          <w:smallCaps w:val="false"/>
          <w:color w:val="000000"/>
          <w:spacing w:val="0"/>
          <w:sz w:val="28"/>
          <w:szCs w:val="28"/>
        </w:rPr>
        <w:t xml:space="preserve">всі </w:t>
      </w:r>
      <w:r>
        <w:rPr>
          <w:rStyle w:val="SourceText"/>
          <w:rFonts w:ascii="Times New Roman" w:hAnsi="Times New Roman"/>
          <w:b w:val="false"/>
          <w:bCs w:val="false"/>
          <w:i/>
          <w:iCs/>
          <w:caps w:val="false"/>
          <w:smallCaps w:val="false"/>
          <w:color w:val="000000"/>
          <w:spacing w:val="0"/>
          <w:sz w:val="28"/>
          <w:szCs w:val="28"/>
        </w:rPr>
        <w:t>COMMON-</w:t>
      </w:r>
      <w:r>
        <w:rPr>
          <w:rStyle w:val="SourceText"/>
          <w:rFonts w:ascii="Times New Roman" w:hAnsi="Times New Roman"/>
          <w:b w:val="false"/>
          <w:bCs w:val="false"/>
          <w:i w:val="false"/>
          <w:iCs w:val="false"/>
          <w:caps w:val="false"/>
          <w:smallCaps w:val="false"/>
          <w:color w:val="000000"/>
          <w:spacing w:val="0"/>
          <w:sz w:val="28"/>
          <w:szCs w:val="28"/>
        </w:rPr>
        <w:t xml:space="preserve">блоки, </w:t>
      </w:r>
      <w:r>
        <w:rPr>
          <w:rStyle w:val="SourceText"/>
          <w:rFonts w:ascii="Times New Roman" w:hAnsi="Times New Roman"/>
          <w:b w:val="false"/>
          <w:bCs w:val="false"/>
          <w:i w:val="false"/>
          <w:iCs w:val="false"/>
          <w:caps w:val="false"/>
          <w:smallCaps w:val="false"/>
          <w:color w:val="000000"/>
          <w:spacing w:val="0"/>
          <w:sz w:val="28"/>
          <w:szCs w:val="28"/>
        </w:rPr>
        <w:t>а також змінні, які породжені поза паралельної області, при вході в цю область залишаються спільними (</w:t>
      </w:r>
      <w:r>
        <w:rPr>
          <w:rStyle w:val="SourceText"/>
          <w:rFonts w:ascii="Times New Roman" w:hAnsi="Times New Roman"/>
          <w:b w:val="false"/>
          <w:bCs w:val="false"/>
          <w:i/>
          <w:iCs/>
          <w:caps w:val="false"/>
          <w:smallCaps w:val="false"/>
          <w:color w:val="000000"/>
          <w:spacing w:val="0"/>
          <w:sz w:val="28"/>
          <w:szCs w:val="28"/>
        </w:rPr>
        <w:t>SHARED</w:t>
      </w:r>
      <w:r>
        <w:rPr>
          <w:rStyle w:val="SourceText"/>
          <w:rFonts w:ascii="Times New Roman" w:hAnsi="Times New Roman"/>
          <w:b w:val="false"/>
          <w:bCs w:val="false"/>
          <w:i w:val="false"/>
          <w:iCs w:val="false"/>
          <w:caps w:val="false"/>
          <w:smallCaps w:val="false"/>
          <w:color w:val="000000"/>
          <w:spacing w:val="0"/>
          <w:sz w:val="28"/>
          <w:szCs w:val="28"/>
        </w:rPr>
        <w:t>). Виключенням є змінні — лічильники ітерацій в циклі. Змінні, які породженні у паралельній області є приватними (</w:t>
      </w:r>
      <w:r>
        <w:rPr>
          <w:rStyle w:val="SourceText"/>
          <w:rFonts w:ascii="Times New Roman" w:hAnsi="Times New Roman"/>
          <w:b w:val="false"/>
          <w:bCs w:val="false"/>
          <w:i/>
          <w:iCs/>
          <w:caps w:val="false"/>
          <w:smallCaps w:val="false"/>
          <w:color w:val="000000"/>
          <w:spacing w:val="0"/>
          <w:sz w:val="28"/>
          <w:szCs w:val="28"/>
        </w:rPr>
        <w:t>PRIVATE)</w:t>
      </w:r>
      <w:r>
        <w:rPr>
          <w:rStyle w:val="SourceText"/>
          <w:rFonts w:ascii="Times New Roman" w:hAnsi="Times New Roman"/>
          <w:b w:val="false"/>
          <w:bCs w:val="false"/>
          <w:i w:val="false"/>
          <w:iCs w:val="false"/>
          <w:caps w:val="false"/>
          <w:smallCaps w:val="false"/>
          <w:color w:val="000000"/>
          <w:spacing w:val="0"/>
          <w:sz w:val="28"/>
          <w:szCs w:val="28"/>
        </w:rPr>
        <w:t xml:space="preserve">. Явно назначити клас змінних за замовченням можна за допомогою клаузи </w:t>
      </w:r>
      <w:r>
        <w:rPr>
          <w:rStyle w:val="SourceText"/>
          <w:rFonts w:ascii="Times New Roman" w:hAnsi="Times New Roman"/>
          <w:b w:val="false"/>
          <w:bCs w:val="false"/>
          <w:i/>
          <w:iCs/>
          <w:caps w:val="false"/>
          <w:smallCaps w:val="false"/>
          <w:color w:val="000000"/>
          <w:spacing w:val="0"/>
          <w:sz w:val="28"/>
          <w:szCs w:val="28"/>
        </w:rPr>
        <w:t>DEFAULT.</w:t>
      </w:r>
    </w:p>
    <w:p>
      <w:pPr>
        <w:pStyle w:val="KPItext"/>
        <w:rPr/>
      </w:pPr>
      <w:r>
        <w:rPr>
          <w:rStyle w:val="SourceText"/>
          <w:rFonts w:ascii="Times New Roman" w:hAnsi="Times New Roman"/>
          <w:b w:val="false"/>
          <w:bCs w:val="false"/>
          <w:i/>
          <w:iCs/>
          <w:caps w:val="false"/>
          <w:smallCaps w:val="false"/>
          <w:color w:val="000000"/>
          <w:spacing w:val="0"/>
          <w:sz w:val="28"/>
          <w:szCs w:val="28"/>
        </w:rPr>
        <w:t xml:space="preserve">SHARED — </w:t>
      </w:r>
      <w:r>
        <w:rPr>
          <w:rStyle w:val="SourceText"/>
          <w:rFonts w:ascii="Times New Roman" w:hAnsi="Times New Roman"/>
          <w:b w:val="false"/>
          <w:bCs w:val="false"/>
          <w:i w:val="false"/>
          <w:iCs w:val="false"/>
          <w:caps w:val="false"/>
          <w:smallCaps w:val="false"/>
          <w:color w:val="000000"/>
          <w:spacing w:val="0"/>
          <w:sz w:val="28"/>
          <w:szCs w:val="28"/>
        </w:rPr>
        <w:t>використовується до змінних, які необхідно зробити спільними.</w:t>
      </w:r>
    </w:p>
    <w:p>
      <w:pPr>
        <w:pStyle w:val="KPItext"/>
        <w:rPr/>
      </w:pPr>
      <w:r>
        <w:rPr>
          <w:rStyle w:val="SourceText"/>
          <w:rFonts w:ascii="Times New Roman" w:hAnsi="Times New Roman"/>
          <w:b w:val="false"/>
          <w:bCs w:val="false"/>
          <w:i/>
          <w:iCs/>
          <w:caps w:val="false"/>
          <w:smallCaps w:val="false"/>
          <w:color w:val="000000"/>
          <w:spacing w:val="0"/>
          <w:sz w:val="28"/>
          <w:szCs w:val="28"/>
        </w:rPr>
        <w:t xml:space="preserve">PRIVATE — </w:t>
      </w:r>
      <w:r>
        <w:rPr>
          <w:rStyle w:val="SourceText"/>
          <w:rFonts w:ascii="Times New Roman" w:hAnsi="Times New Roman"/>
          <w:b w:val="false"/>
          <w:bCs w:val="false"/>
          <w:i w:val="false"/>
          <w:iCs w:val="false"/>
          <w:caps w:val="false"/>
          <w:smallCaps w:val="false"/>
          <w:color w:val="000000"/>
          <w:spacing w:val="0"/>
          <w:sz w:val="28"/>
          <w:szCs w:val="28"/>
        </w:rPr>
        <w:t>використовується до змінних, які необхідно зробити приватними. При вході в паралельну область для кожного потоку створюється окремий екземпляр змінної, який не має ніякого зв’язку з оригінаьною змінною поза паралельною областю.</w:t>
      </w:r>
    </w:p>
    <w:p>
      <w:pPr>
        <w:pStyle w:val="KPItext"/>
        <w:rPr/>
      </w:pPr>
      <w:r>
        <w:rPr>
          <w:rStyle w:val="SourceText"/>
          <w:rFonts w:ascii="Times New Roman" w:hAnsi="Times New Roman"/>
          <w:b w:val="false"/>
          <w:bCs w:val="false"/>
          <w:i/>
          <w:iCs/>
          <w:caps w:val="false"/>
          <w:smallCaps w:val="false"/>
          <w:color w:val="000000"/>
          <w:spacing w:val="0"/>
          <w:sz w:val="28"/>
          <w:szCs w:val="28"/>
        </w:rPr>
        <w:t>THREADPRIVATE</w:t>
      </w:r>
      <w:r>
        <w:rPr>
          <w:rStyle w:val="SourceText"/>
          <w:rFonts w:ascii="Times New Roman" w:hAnsi="Times New Roman"/>
          <w:b w:val="false"/>
          <w:bCs w:val="false"/>
          <w:i w:val="false"/>
          <w:iCs w:val="false"/>
          <w:caps w:val="false"/>
          <w:smallCaps w:val="false"/>
          <w:color w:val="000000"/>
          <w:spacing w:val="0"/>
          <w:sz w:val="28"/>
          <w:szCs w:val="28"/>
        </w:rPr>
        <w:t xml:space="preserve"> — використовується к </w:t>
      </w:r>
      <w:r>
        <w:rPr>
          <w:rStyle w:val="SourceText"/>
          <w:rFonts w:ascii="Times New Roman" w:hAnsi="Times New Roman"/>
          <w:b w:val="false"/>
          <w:bCs w:val="false"/>
          <w:i/>
          <w:iCs/>
          <w:caps w:val="false"/>
          <w:smallCaps w:val="false"/>
          <w:color w:val="000000"/>
          <w:spacing w:val="0"/>
          <w:sz w:val="28"/>
          <w:szCs w:val="28"/>
        </w:rPr>
        <w:t>COMMON-</w:t>
      </w:r>
      <w:r>
        <w:rPr>
          <w:rStyle w:val="SourceText"/>
          <w:rFonts w:ascii="Times New Roman" w:hAnsi="Times New Roman"/>
          <w:b w:val="false"/>
          <w:bCs w:val="false"/>
          <w:i w:val="false"/>
          <w:iCs w:val="false"/>
          <w:caps w:val="false"/>
          <w:smallCaps w:val="false"/>
          <w:color w:val="000000"/>
          <w:spacing w:val="0"/>
          <w:sz w:val="28"/>
          <w:szCs w:val="28"/>
        </w:rPr>
        <w:t xml:space="preserve">блокам, які необхідно зробити приватними. Директива повинна бути після кожної декларації </w:t>
      </w:r>
      <w:r>
        <w:rPr>
          <w:rStyle w:val="SourceText"/>
          <w:rFonts w:ascii="Times New Roman" w:hAnsi="Times New Roman"/>
          <w:b w:val="false"/>
          <w:bCs w:val="false"/>
          <w:i/>
          <w:iCs/>
          <w:caps w:val="false"/>
          <w:smallCaps w:val="false"/>
          <w:color w:val="000000"/>
          <w:spacing w:val="0"/>
          <w:sz w:val="28"/>
          <w:szCs w:val="28"/>
        </w:rPr>
        <w:t>COMMON</w:t>
      </w:r>
      <w:r>
        <w:rPr>
          <w:rStyle w:val="SourceText"/>
          <w:rFonts w:ascii="Times New Roman" w:hAnsi="Times New Roman"/>
          <w:b w:val="false"/>
          <w:bCs w:val="false"/>
          <w:i w:val="false"/>
          <w:iCs w:val="false"/>
          <w:caps w:val="false"/>
          <w:smallCaps w:val="false"/>
          <w:color w:val="000000"/>
          <w:spacing w:val="0"/>
          <w:sz w:val="28"/>
          <w:szCs w:val="28"/>
        </w:rPr>
        <w:t>-блока.</w:t>
      </w:r>
    </w:p>
    <w:p>
      <w:pPr>
        <w:pStyle w:val="KPItext"/>
        <w:rPr/>
      </w:pPr>
      <w:r>
        <w:rPr>
          <w:rStyle w:val="SourceText"/>
          <w:rFonts w:ascii="Times New Roman" w:hAnsi="Times New Roman"/>
          <w:b w:val="false"/>
          <w:bCs w:val="false"/>
          <w:i/>
          <w:iCs/>
          <w:caps w:val="false"/>
          <w:smallCaps w:val="false"/>
          <w:color w:val="000000"/>
          <w:spacing w:val="0"/>
          <w:sz w:val="28"/>
          <w:szCs w:val="28"/>
        </w:rPr>
        <w:t xml:space="preserve">FIRSTPRIVATE — </w:t>
      </w:r>
      <w:r>
        <w:rPr>
          <w:rStyle w:val="SourceText"/>
          <w:rFonts w:ascii="Times New Roman" w:hAnsi="Times New Roman"/>
          <w:b w:val="false"/>
          <w:bCs w:val="false"/>
          <w:i w:val="false"/>
          <w:iCs w:val="false"/>
          <w:caps w:val="false"/>
          <w:smallCaps w:val="false"/>
          <w:color w:val="000000"/>
          <w:spacing w:val="0"/>
          <w:sz w:val="28"/>
          <w:szCs w:val="28"/>
        </w:rPr>
        <w:t>приватні копії змінної при вході в паралельну область ініціалізуються значенням оригінаьної змінної.</w:t>
      </w:r>
    </w:p>
    <w:p>
      <w:pPr>
        <w:pStyle w:val="KPItext"/>
        <w:rPr/>
      </w:pPr>
      <w:r>
        <w:rPr>
          <w:rStyle w:val="SourceText"/>
          <w:rFonts w:ascii="Times New Roman" w:hAnsi="Times New Roman"/>
          <w:b w:val="false"/>
          <w:bCs w:val="false"/>
          <w:i/>
          <w:iCs/>
          <w:caps w:val="false"/>
          <w:smallCaps w:val="false"/>
          <w:color w:val="000000"/>
          <w:spacing w:val="0"/>
          <w:sz w:val="28"/>
          <w:szCs w:val="28"/>
        </w:rPr>
        <w:t>LASTPRIVATE</w:t>
      </w:r>
      <w:r>
        <w:rPr>
          <w:rStyle w:val="SourceText"/>
          <w:rFonts w:ascii="Times New Roman" w:hAnsi="Times New Roman"/>
          <w:b w:val="false"/>
          <w:bCs w:val="false"/>
          <w:i w:val="false"/>
          <w:iCs w:val="false"/>
          <w:caps w:val="false"/>
          <w:smallCaps w:val="false"/>
          <w:color w:val="000000"/>
          <w:spacing w:val="0"/>
          <w:sz w:val="28"/>
          <w:szCs w:val="28"/>
        </w:rPr>
        <w:t xml:space="preserve"> — після кінця паралельного цикла або блока паралельних секцій, потік, яка виконала останню ітерацію цикла або останню сецкію блока, оновлює значення оригінальної змінної.</w:t>
      </w:r>
    </w:p>
    <w:p>
      <w:pPr>
        <w:pStyle w:val="KPItext"/>
        <w:rPr/>
      </w:pPr>
      <w:r>
        <w:rPr>
          <w:rStyle w:val="SourceText"/>
          <w:rFonts w:ascii="Times New Roman" w:hAnsi="Times New Roman"/>
          <w:b w:val="false"/>
          <w:bCs w:val="false"/>
          <w:i/>
          <w:iCs/>
          <w:caps w:val="false"/>
          <w:smallCaps w:val="false"/>
          <w:color w:val="000000"/>
          <w:spacing w:val="0"/>
          <w:sz w:val="28"/>
          <w:szCs w:val="28"/>
        </w:rPr>
        <w:t>REDUCATION(+ :A)</w:t>
      </w:r>
      <w:r>
        <w:rPr>
          <w:rStyle w:val="SourceText"/>
          <w:rFonts w:ascii="Times New Roman" w:hAnsi="Times New Roman"/>
          <w:b w:val="false"/>
          <w:bCs w:val="false"/>
          <w:i w:val="false"/>
          <w:iCs w:val="false"/>
          <w:caps w:val="false"/>
          <w:smallCaps w:val="false"/>
          <w:color w:val="000000"/>
          <w:spacing w:val="0"/>
          <w:sz w:val="28"/>
          <w:szCs w:val="28"/>
        </w:rPr>
        <w:t xml:space="preserve"> — означає змінну, з якою в циклі проводиться </w:t>
      </w:r>
      <w:r>
        <w:rPr>
          <w:rStyle w:val="SourceText"/>
          <w:rFonts w:ascii="Times New Roman" w:hAnsi="Times New Roman"/>
          <w:b w:val="false"/>
          <w:bCs w:val="false"/>
          <w:i/>
          <w:iCs/>
          <w:caps w:val="false"/>
          <w:smallCaps w:val="false"/>
          <w:color w:val="000000"/>
          <w:spacing w:val="0"/>
          <w:sz w:val="28"/>
          <w:szCs w:val="28"/>
        </w:rPr>
        <w:t>reduction</w:t>
      </w:r>
      <w:r>
        <w:rPr>
          <w:rStyle w:val="SourceText"/>
          <w:rFonts w:ascii="Times New Roman" w:hAnsi="Times New Roman"/>
          <w:b w:val="false"/>
          <w:bCs w:val="false"/>
          <w:i w:val="false"/>
          <w:iCs w:val="false"/>
          <w:caps w:val="false"/>
          <w:smallCaps w:val="false"/>
          <w:color w:val="000000"/>
          <w:spacing w:val="0"/>
          <w:sz w:val="28"/>
          <w:szCs w:val="28"/>
        </w:rPr>
        <w:t>-операція (наприклад, сумування). При виході з цикла, данна операція проводиться над копіями змінної в усіх потоках, та результат присвоються оригінальной змінній.</w:t>
      </w:r>
    </w:p>
    <w:p>
      <w:pPr>
        <w:pStyle w:val="KPItext"/>
        <w:rPr/>
      </w:pPr>
      <w:r>
        <w:rPr>
          <w:rStyle w:val="SourceText"/>
          <w:rFonts w:ascii="Times New Roman" w:hAnsi="Times New Roman"/>
          <w:b w:val="false"/>
          <w:bCs w:val="false"/>
          <w:i/>
          <w:iCs/>
          <w:caps w:val="false"/>
          <w:smallCaps w:val="false"/>
          <w:color w:val="000000"/>
          <w:spacing w:val="0"/>
          <w:sz w:val="28"/>
          <w:szCs w:val="28"/>
        </w:rPr>
        <w:t>COPYIN</w:t>
      </w:r>
      <w:r>
        <w:rPr>
          <w:rStyle w:val="SourceText"/>
          <w:rFonts w:ascii="Times New Roman" w:hAnsi="Times New Roman"/>
          <w:b w:val="false"/>
          <w:bCs w:val="false"/>
          <w:i w:val="false"/>
          <w:iCs w:val="false"/>
          <w:caps w:val="false"/>
          <w:smallCaps w:val="false"/>
          <w:color w:val="000000"/>
          <w:spacing w:val="0"/>
          <w:sz w:val="28"/>
          <w:szCs w:val="28"/>
        </w:rPr>
        <w:t xml:space="preserve"> — застосовується к </w:t>
      </w:r>
      <w:r>
        <w:rPr>
          <w:rStyle w:val="SourceText"/>
          <w:rFonts w:ascii="Times New Roman" w:hAnsi="Times New Roman"/>
          <w:b w:val="false"/>
          <w:bCs w:val="false"/>
          <w:i/>
          <w:iCs/>
          <w:caps w:val="false"/>
          <w:smallCaps w:val="false"/>
          <w:color w:val="000000"/>
          <w:spacing w:val="0"/>
          <w:sz w:val="28"/>
          <w:szCs w:val="28"/>
        </w:rPr>
        <w:t>COMMON</w:t>
      </w:r>
      <w:r>
        <w:rPr>
          <w:rStyle w:val="SourceText"/>
          <w:rFonts w:ascii="Times New Roman" w:hAnsi="Times New Roman"/>
          <w:b w:val="false"/>
          <w:bCs w:val="false"/>
          <w:i w:val="false"/>
          <w:iCs w:val="false"/>
          <w:caps w:val="false"/>
          <w:smallCaps w:val="false"/>
          <w:color w:val="000000"/>
          <w:spacing w:val="0"/>
          <w:sz w:val="28"/>
          <w:szCs w:val="28"/>
        </w:rPr>
        <w:t xml:space="preserve">-блокам, які помічені як </w:t>
      </w:r>
      <w:r>
        <w:rPr>
          <w:rStyle w:val="SourceText"/>
          <w:rFonts w:ascii="Times New Roman" w:hAnsi="Times New Roman"/>
          <w:b w:val="false"/>
          <w:bCs w:val="false"/>
          <w:i/>
          <w:iCs/>
          <w:caps w:val="false"/>
          <w:smallCaps w:val="false"/>
          <w:color w:val="000000"/>
          <w:spacing w:val="0"/>
          <w:sz w:val="28"/>
          <w:szCs w:val="28"/>
        </w:rPr>
        <w:t>THREADPRIVATE</w:t>
      </w:r>
      <w:r>
        <w:rPr>
          <w:rStyle w:val="SourceText"/>
          <w:rFonts w:ascii="Times New Roman" w:hAnsi="Times New Roman"/>
          <w:b w:val="false"/>
          <w:bCs w:val="false"/>
          <w:i w:val="false"/>
          <w:iCs w:val="false"/>
          <w:caps w:val="false"/>
          <w:smallCaps w:val="false"/>
          <w:color w:val="000000"/>
          <w:spacing w:val="0"/>
          <w:sz w:val="28"/>
          <w:szCs w:val="28"/>
        </w:rPr>
        <w:t>. При вході в паралельну область приватні копії цих данних ініціалізуються оригінальними значеннями.</w:t>
      </w:r>
    </w:p>
    <w:p>
      <w:pPr>
        <w:pStyle w:val="KPIheader2"/>
        <w:rPr/>
      </w:pPr>
      <w:r>
        <w:rPr>
          <w:rStyle w:val="SourceText"/>
          <w:rFonts w:ascii="Times New Roman" w:hAnsi="Times New Roman"/>
          <w:b/>
          <w:bCs/>
          <w:i/>
          <w:iCs/>
          <w:caps w:val="false"/>
          <w:smallCaps w:val="false"/>
          <w:color w:val="000000"/>
          <w:spacing w:val="0"/>
          <w:sz w:val="28"/>
          <w:szCs w:val="28"/>
        </w:rPr>
        <w:t>Runtime</w:t>
      </w:r>
      <w:r>
        <w:rPr>
          <w:rStyle w:val="SourceText"/>
          <w:rFonts w:ascii="Times New Roman" w:hAnsi="Times New Roman"/>
          <w:b/>
          <w:bCs/>
          <w:i w:val="false"/>
          <w:iCs w:val="false"/>
          <w:caps w:val="false"/>
          <w:smallCaps w:val="false"/>
          <w:color w:val="000000"/>
          <w:spacing w:val="0"/>
          <w:sz w:val="28"/>
          <w:szCs w:val="28"/>
        </w:rPr>
        <w:t>-процедури та змінні середовища</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В цілях створення середовища запуска паралельних програм, які можна перенести, в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визначен ряд змінних середовища, які контролюють поведінку додатка.</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В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передбачен також набір бібліотечних процедур, які дозволяють:</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під час виконання контролювати та запитувати різні параметри, які визначають поведінку додатку (такі як кількість потоків та процесорів, можливість вкладеного паралелізма); процедури назначення параметрів мають пріоритет над відповід</w:t>
      </w:r>
      <w:r>
        <w:rPr>
          <w:rStyle w:val="SourceText"/>
          <w:rFonts w:ascii="Times New Roman" w:hAnsi="Times New Roman"/>
          <w:b w:val="false"/>
          <w:bCs w:val="false"/>
          <w:i w:val="false"/>
          <w:iCs w:val="false"/>
          <w:caps w:val="false"/>
          <w:smallCaps w:val="false"/>
          <w:color w:val="000000"/>
          <w:spacing w:val="0"/>
          <w:sz w:val="28"/>
          <w:szCs w:val="28"/>
        </w:rPr>
        <w:t>ними змінними середи.</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використовувати синхронізацію на базі замків (</w:t>
      </w:r>
      <w:r>
        <w:rPr>
          <w:rStyle w:val="SourceText"/>
          <w:rFonts w:ascii="Times New Roman" w:hAnsi="Times New Roman"/>
          <w:b w:val="false"/>
          <w:bCs w:val="false"/>
          <w:i/>
          <w:iCs/>
          <w:caps w:val="false"/>
          <w:smallCaps w:val="false"/>
          <w:color w:val="000000"/>
          <w:spacing w:val="0"/>
          <w:sz w:val="28"/>
          <w:szCs w:val="28"/>
        </w:rPr>
        <w:t>locks</w:t>
      </w:r>
      <w:r>
        <w:rPr>
          <w:rStyle w:val="SourceText"/>
          <w:rFonts w:ascii="Times New Roman" w:hAnsi="Times New Roman"/>
          <w:b w:val="false"/>
          <w:bCs w:val="false"/>
          <w:i w:val="false"/>
          <w:iCs w:val="false"/>
          <w:caps w:val="false"/>
          <w:smallCaps w:val="false"/>
          <w:color w:val="000000"/>
          <w:spacing w:val="0"/>
          <w:sz w:val="28"/>
          <w:szCs w:val="28"/>
        </w:rPr>
        <w:t>).</w:t>
      </w:r>
    </w:p>
    <w:p>
      <w:pPr>
        <w:pStyle w:val="KPIheader2"/>
        <w:rPr/>
      </w:pPr>
      <w:r>
        <w:rPr>
          <w:rStyle w:val="SourceText"/>
          <w:rFonts w:ascii="Times New Roman" w:hAnsi="Times New Roman"/>
          <w:b/>
          <w:bCs/>
          <w:i w:val="false"/>
          <w:iCs w:val="false"/>
          <w:caps w:val="false"/>
          <w:smallCaps w:val="false"/>
          <w:color w:val="000000"/>
          <w:spacing w:val="0"/>
          <w:sz w:val="28"/>
          <w:szCs w:val="28"/>
        </w:rPr>
        <w:t>Змінні середовища</w:t>
      </w:r>
    </w:p>
    <w:p>
      <w:pPr>
        <w:pStyle w:val="KPItext"/>
        <w:rPr/>
      </w:pPr>
      <w:r>
        <w:rPr>
          <w:rStyle w:val="SourceText"/>
          <w:rFonts w:ascii="Times New Roman" w:hAnsi="Times New Roman"/>
          <w:b w:val="false"/>
          <w:bCs w:val="false"/>
          <w:i/>
          <w:iCs/>
          <w:caps w:val="false"/>
          <w:smallCaps w:val="false"/>
          <w:color w:val="000000"/>
          <w:spacing w:val="0"/>
          <w:sz w:val="28"/>
          <w:szCs w:val="28"/>
        </w:rPr>
        <w:t>OMP_SCHEDULE</w:t>
      </w:r>
      <w:r>
        <w:rPr>
          <w:rStyle w:val="SourceText"/>
          <w:rFonts w:ascii="Times New Roman" w:hAnsi="Times New Roman"/>
          <w:b w:val="false"/>
          <w:bCs w:val="false"/>
          <w:i w:val="false"/>
          <w:iCs w:val="false"/>
          <w:caps w:val="false"/>
          <w:smallCaps w:val="false"/>
          <w:color w:val="000000"/>
          <w:spacing w:val="0"/>
          <w:sz w:val="28"/>
          <w:szCs w:val="28"/>
        </w:rPr>
        <w:t xml:space="preserve"> — визначає розподілення ітерацій в циклі, якщо в директиві </w:t>
      </w:r>
      <w:r>
        <w:rPr>
          <w:rStyle w:val="SourceText"/>
          <w:rFonts w:ascii="Times New Roman" w:hAnsi="Times New Roman"/>
          <w:b w:val="false"/>
          <w:bCs w:val="false"/>
          <w:i/>
          <w:iCs/>
          <w:caps w:val="false"/>
          <w:smallCaps w:val="false"/>
          <w:color w:val="000000"/>
          <w:spacing w:val="0"/>
          <w:sz w:val="28"/>
          <w:szCs w:val="28"/>
        </w:rPr>
        <w:t>DO</w:t>
      </w:r>
      <w:r>
        <w:rPr>
          <w:rStyle w:val="SourceText"/>
          <w:rFonts w:ascii="Times New Roman" w:hAnsi="Times New Roman"/>
          <w:b w:val="false"/>
          <w:bCs w:val="false"/>
          <w:i w:val="false"/>
          <w:iCs w:val="false"/>
          <w:caps w:val="false"/>
          <w:smallCaps w:val="false"/>
          <w:color w:val="000000"/>
          <w:spacing w:val="0"/>
          <w:sz w:val="28"/>
          <w:szCs w:val="28"/>
        </w:rPr>
        <w:t xml:space="preserve"> використана клауза </w:t>
      </w:r>
      <w:r>
        <w:rPr>
          <w:rStyle w:val="SourceText"/>
          <w:rFonts w:ascii="Times New Roman" w:hAnsi="Times New Roman"/>
          <w:b w:val="false"/>
          <w:bCs w:val="false"/>
          <w:i/>
          <w:iCs/>
          <w:caps w:val="false"/>
          <w:smallCaps w:val="false"/>
          <w:color w:val="000000"/>
          <w:spacing w:val="0"/>
          <w:sz w:val="28"/>
          <w:szCs w:val="28"/>
        </w:rPr>
        <w:t>SCHEDULE(RUNTIME)</w:t>
      </w:r>
      <w:r>
        <w:rPr>
          <w:rStyle w:val="SourceText"/>
          <w:rFonts w:ascii="Times New Roman" w:hAnsi="Times New Roman"/>
          <w:b w:val="false"/>
          <w:bCs w:val="false"/>
          <w:i w:val="false"/>
          <w:iCs w:val="false"/>
          <w:caps w:val="false"/>
          <w:smallCaps w:val="false"/>
          <w:color w:val="000000"/>
          <w:spacing w:val="0"/>
          <w:sz w:val="28"/>
          <w:szCs w:val="28"/>
        </w:rPr>
        <w:t>.</w:t>
      </w:r>
    </w:p>
    <w:p>
      <w:pPr>
        <w:pStyle w:val="KPItext"/>
        <w:rPr/>
      </w:pPr>
      <w:r>
        <w:rPr>
          <w:rStyle w:val="SourceText"/>
          <w:rFonts w:ascii="Times New Roman" w:hAnsi="Times New Roman"/>
          <w:b w:val="false"/>
          <w:bCs w:val="false"/>
          <w:i/>
          <w:iCs/>
          <w:caps w:val="false"/>
          <w:smallCaps w:val="false"/>
          <w:color w:val="000000"/>
          <w:spacing w:val="0"/>
          <w:sz w:val="28"/>
          <w:szCs w:val="28"/>
        </w:rPr>
        <w:t>OMP_NUM_THREADS</w:t>
      </w:r>
      <w:r>
        <w:rPr>
          <w:rStyle w:val="SourceText"/>
          <w:rFonts w:ascii="Times New Roman" w:hAnsi="Times New Roman"/>
          <w:b w:val="false"/>
          <w:bCs w:val="false"/>
          <w:i w:val="false"/>
          <w:iCs w:val="false"/>
          <w:caps w:val="false"/>
          <w:smallCaps w:val="false"/>
          <w:color w:val="000000"/>
          <w:spacing w:val="0"/>
          <w:sz w:val="28"/>
          <w:szCs w:val="28"/>
        </w:rPr>
        <w:t xml:space="preserve"> — визначає кількість потоків для виконання паралельних областей додатка.</w:t>
      </w:r>
    </w:p>
    <w:p>
      <w:pPr>
        <w:pStyle w:val="KPItext"/>
        <w:rPr/>
      </w:pPr>
      <w:r>
        <w:rPr>
          <w:rStyle w:val="SourceText"/>
          <w:rFonts w:ascii="Times New Roman" w:hAnsi="Times New Roman"/>
          <w:b w:val="false"/>
          <w:bCs w:val="false"/>
          <w:i/>
          <w:iCs/>
          <w:caps w:val="false"/>
          <w:smallCaps w:val="false"/>
          <w:color w:val="000000"/>
          <w:spacing w:val="0"/>
          <w:sz w:val="28"/>
          <w:szCs w:val="28"/>
        </w:rPr>
        <w:t>OMP_DYNAMIC</w:t>
      </w:r>
      <w:r>
        <w:rPr>
          <w:rStyle w:val="SourceText"/>
          <w:rFonts w:ascii="Times New Roman" w:hAnsi="Times New Roman"/>
          <w:b w:val="false"/>
          <w:bCs w:val="false"/>
          <w:i w:val="false"/>
          <w:iCs w:val="false"/>
          <w:caps w:val="false"/>
          <w:smallCaps w:val="false"/>
          <w:color w:val="000000"/>
          <w:spacing w:val="0"/>
          <w:sz w:val="28"/>
          <w:szCs w:val="28"/>
        </w:rPr>
        <w:t xml:space="preserve"> — дозволяє або забороняє динамічне зміну кількості потоків.</w:t>
      </w:r>
    </w:p>
    <w:p>
      <w:pPr>
        <w:pStyle w:val="KPItext"/>
        <w:rPr/>
      </w:pPr>
      <w:r>
        <w:rPr>
          <w:rStyle w:val="SourceText"/>
          <w:rFonts w:ascii="Times New Roman" w:hAnsi="Times New Roman"/>
          <w:b w:val="false"/>
          <w:bCs w:val="false"/>
          <w:i/>
          <w:iCs/>
          <w:caps w:val="false"/>
          <w:smallCaps w:val="false"/>
          <w:color w:val="000000"/>
          <w:spacing w:val="0"/>
          <w:sz w:val="28"/>
          <w:szCs w:val="28"/>
        </w:rPr>
        <w:t xml:space="preserve">OMP_NESTED — </w:t>
      </w:r>
      <w:r>
        <w:rPr>
          <w:rStyle w:val="SourceText"/>
          <w:rFonts w:ascii="Times New Roman" w:hAnsi="Times New Roman"/>
          <w:b w:val="false"/>
          <w:bCs w:val="false"/>
          <w:i w:val="false"/>
          <w:iCs w:val="false"/>
          <w:caps w:val="false"/>
          <w:smallCaps w:val="false"/>
          <w:color w:val="000000"/>
          <w:spacing w:val="0"/>
          <w:sz w:val="28"/>
          <w:szCs w:val="28"/>
        </w:rPr>
        <w:t>дозволяє або заюороняє вкладений паралелізм.</w:t>
      </w:r>
    </w:p>
    <w:p>
      <w:pPr>
        <w:pStyle w:val="KPIheader2"/>
        <w:rPr/>
      </w:pPr>
      <w:r>
        <w:rPr>
          <w:rStyle w:val="SourceText"/>
          <w:rFonts w:ascii="Times New Roman" w:hAnsi="Times New Roman"/>
          <w:b/>
          <w:bCs/>
          <w:i w:val="false"/>
          <w:iCs w:val="false"/>
          <w:caps w:val="false"/>
          <w:smallCaps w:val="false"/>
          <w:color w:val="000000"/>
          <w:spacing w:val="0"/>
          <w:sz w:val="28"/>
          <w:szCs w:val="28"/>
        </w:rPr>
        <w:t>Процедури для контроля/запроса параметрів середовища виконання</w:t>
      </w:r>
    </w:p>
    <w:p>
      <w:pPr>
        <w:pStyle w:val="KPItext"/>
        <w:rPr/>
      </w:pPr>
      <w:r>
        <w:rPr>
          <w:rStyle w:val="SourceText"/>
          <w:rFonts w:ascii="Times New Roman" w:hAnsi="Times New Roman"/>
          <w:b w:val="false"/>
          <w:bCs w:val="false"/>
          <w:i/>
          <w:iCs/>
          <w:caps w:val="false"/>
          <w:smallCaps w:val="false"/>
          <w:color w:val="000000"/>
          <w:spacing w:val="0"/>
          <w:sz w:val="28"/>
          <w:szCs w:val="28"/>
        </w:rPr>
        <w:t xml:space="preserve">OMP_SET_NUM_THREADS — </w:t>
      </w:r>
      <w:r>
        <w:rPr>
          <w:rStyle w:val="SourceText"/>
          <w:rFonts w:ascii="Times New Roman" w:hAnsi="Times New Roman"/>
          <w:b w:val="false"/>
          <w:bCs w:val="false"/>
          <w:i w:val="false"/>
          <w:iCs w:val="false"/>
          <w:caps w:val="false"/>
          <w:smallCaps w:val="false"/>
          <w:color w:val="000000"/>
          <w:spacing w:val="0"/>
          <w:sz w:val="28"/>
          <w:szCs w:val="28"/>
        </w:rPr>
        <w:t>дозволяє назначити максимальну кількість потоків для використання в наступній паралельній області (якщо цю кількість дозволено динамічно змінювати). Визивається з послідовної області програми.</w:t>
      </w:r>
    </w:p>
    <w:p>
      <w:pPr>
        <w:pStyle w:val="KPItext"/>
        <w:rPr/>
      </w:pPr>
      <w:r>
        <w:rPr>
          <w:rStyle w:val="SourceText"/>
          <w:rFonts w:ascii="Times New Roman" w:hAnsi="Times New Roman"/>
          <w:b w:val="false"/>
          <w:bCs w:val="false"/>
          <w:i/>
          <w:iCs/>
          <w:caps w:val="false"/>
          <w:smallCaps w:val="false"/>
          <w:color w:val="000000"/>
          <w:spacing w:val="0"/>
          <w:sz w:val="28"/>
          <w:szCs w:val="28"/>
        </w:rPr>
        <w:t>OMP_GET_MAX_THREADS</w:t>
      </w:r>
      <w:r>
        <w:rPr>
          <w:rStyle w:val="SourceText"/>
          <w:rFonts w:ascii="Times New Roman" w:hAnsi="Times New Roman"/>
          <w:b w:val="false"/>
          <w:bCs w:val="false"/>
          <w:i w:val="false"/>
          <w:iCs w:val="false"/>
          <w:caps w:val="false"/>
          <w:smallCaps w:val="false"/>
          <w:color w:val="000000"/>
          <w:spacing w:val="0"/>
          <w:sz w:val="28"/>
          <w:szCs w:val="28"/>
        </w:rPr>
        <w:t xml:space="preserve"> — повертає максимальну кількість потоків.</w:t>
      </w:r>
    </w:p>
    <w:p>
      <w:pPr>
        <w:pStyle w:val="KPItext"/>
        <w:rPr/>
      </w:pPr>
      <w:r>
        <w:rPr>
          <w:rStyle w:val="SourceText"/>
          <w:rFonts w:ascii="Times New Roman" w:hAnsi="Times New Roman"/>
          <w:b w:val="false"/>
          <w:bCs w:val="false"/>
          <w:i/>
          <w:iCs/>
          <w:caps w:val="false"/>
          <w:smallCaps w:val="false"/>
          <w:color w:val="000000"/>
          <w:spacing w:val="0"/>
          <w:sz w:val="28"/>
          <w:szCs w:val="28"/>
        </w:rPr>
        <w:t>OMP_GET_NUM_THREAD</w:t>
      </w:r>
      <w:r>
        <w:rPr>
          <w:rStyle w:val="SourceText"/>
          <w:rFonts w:ascii="Times New Roman" w:hAnsi="Times New Roman"/>
          <w:b w:val="false"/>
          <w:bCs w:val="false"/>
          <w:i w:val="false"/>
          <w:iCs w:val="false"/>
          <w:caps w:val="false"/>
          <w:smallCaps w:val="false"/>
          <w:color w:val="000000"/>
          <w:spacing w:val="0"/>
          <w:sz w:val="28"/>
          <w:szCs w:val="28"/>
        </w:rPr>
        <w:t xml:space="preserve"> — повертає фактичне число потоків в паралельній області програми.</w:t>
      </w:r>
    </w:p>
    <w:p>
      <w:pPr>
        <w:pStyle w:val="KPItext"/>
        <w:rPr/>
      </w:pPr>
      <w:r>
        <w:rPr>
          <w:rStyle w:val="SourceText"/>
          <w:rFonts w:ascii="Times New Roman" w:hAnsi="Times New Roman"/>
          <w:b w:val="false"/>
          <w:bCs w:val="false"/>
          <w:i/>
          <w:iCs/>
          <w:caps w:val="false"/>
          <w:smallCaps w:val="false"/>
          <w:color w:val="000000"/>
          <w:spacing w:val="0"/>
          <w:sz w:val="28"/>
          <w:szCs w:val="28"/>
        </w:rPr>
        <w:t>OMP_GET_NUM_PROCS</w:t>
      </w:r>
      <w:r>
        <w:rPr>
          <w:rStyle w:val="SourceText"/>
          <w:rFonts w:ascii="Times New Roman" w:hAnsi="Times New Roman"/>
          <w:b w:val="false"/>
          <w:bCs w:val="false"/>
          <w:i w:val="false"/>
          <w:iCs w:val="false"/>
          <w:caps w:val="false"/>
          <w:smallCaps w:val="false"/>
          <w:color w:val="000000"/>
          <w:spacing w:val="0"/>
          <w:sz w:val="28"/>
          <w:szCs w:val="28"/>
        </w:rPr>
        <w:t xml:space="preserve"> — повертає кількість процесорів, які доступні додатку.</w:t>
      </w:r>
    </w:p>
    <w:p>
      <w:pPr>
        <w:pStyle w:val="KPItext"/>
        <w:rPr/>
      </w:pPr>
      <w:r>
        <w:rPr>
          <w:rStyle w:val="SourceText"/>
          <w:rFonts w:ascii="Times New Roman" w:hAnsi="Times New Roman"/>
          <w:b w:val="false"/>
          <w:bCs w:val="false"/>
          <w:i/>
          <w:iCs/>
          <w:caps w:val="false"/>
          <w:smallCaps w:val="false"/>
          <w:color w:val="000000"/>
          <w:spacing w:val="0"/>
          <w:sz w:val="28"/>
          <w:szCs w:val="28"/>
        </w:rPr>
        <w:t>OMP_IN_PARALLEL</w:t>
      </w:r>
      <w:r>
        <w:rPr>
          <w:rStyle w:val="SourceText"/>
          <w:rFonts w:ascii="Times New Roman" w:hAnsi="Times New Roman"/>
          <w:b w:val="false"/>
          <w:bCs w:val="false"/>
          <w:i w:val="false"/>
          <w:iCs w:val="false"/>
          <w:caps w:val="false"/>
          <w:smallCaps w:val="false"/>
          <w:color w:val="000000"/>
          <w:spacing w:val="0"/>
          <w:sz w:val="28"/>
          <w:szCs w:val="28"/>
        </w:rPr>
        <w:t xml:space="preserve"> — повертає </w:t>
      </w:r>
      <w:r>
        <w:rPr>
          <w:rStyle w:val="SourceText"/>
          <w:rFonts w:ascii="Times New Roman" w:hAnsi="Times New Roman"/>
          <w:b w:val="false"/>
          <w:bCs w:val="false"/>
          <w:i/>
          <w:iCs/>
          <w:caps w:val="false"/>
          <w:smallCaps w:val="false"/>
          <w:color w:val="000000"/>
          <w:spacing w:val="0"/>
          <w:sz w:val="28"/>
          <w:szCs w:val="28"/>
        </w:rPr>
        <w:t>TRUE</w:t>
      </w:r>
      <w:r>
        <w:rPr>
          <w:rStyle w:val="SourceText"/>
          <w:rFonts w:ascii="Times New Roman" w:hAnsi="Times New Roman"/>
          <w:b w:val="false"/>
          <w:bCs w:val="false"/>
          <w:i w:val="false"/>
          <w:iCs w:val="false"/>
          <w:caps w:val="false"/>
          <w:smallCaps w:val="false"/>
          <w:color w:val="000000"/>
          <w:spacing w:val="0"/>
          <w:sz w:val="28"/>
          <w:szCs w:val="28"/>
        </w:rPr>
        <w:t>, якщо викликана з паралельної області програми.</w:t>
      </w:r>
    </w:p>
    <w:p>
      <w:pPr>
        <w:pStyle w:val="KPItext"/>
        <w:rPr/>
      </w:pPr>
      <w:r>
        <w:rPr>
          <w:rStyle w:val="SourceText"/>
          <w:rFonts w:ascii="Times New Roman" w:hAnsi="Times New Roman"/>
          <w:b w:val="false"/>
          <w:bCs w:val="false"/>
          <w:i/>
          <w:iCs/>
          <w:caps w:val="false"/>
          <w:smallCaps w:val="false"/>
          <w:color w:val="000000"/>
          <w:spacing w:val="0"/>
          <w:sz w:val="28"/>
          <w:szCs w:val="28"/>
        </w:rPr>
        <w:t>OMP_SET_SYNAMIC / OMP_GET_DYNAMIC</w:t>
      </w:r>
      <w:r>
        <w:rPr>
          <w:rStyle w:val="SourceText"/>
          <w:rFonts w:ascii="Times New Roman" w:hAnsi="Times New Roman"/>
          <w:b w:val="false"/>
          <w:bCs w:val="false"/>
          <w:i w:val="false"/>
          <w:iCs w:val="false"/>
          <w:caps w:val="false"/>
          <w:smallCaps w:val="false"/>
          <w:color w:val="000000"/>
          <w:spacing w:val="0"/>
          <w:sz w:val="28"/>
          <w:szCs w:val="28"/>
        </w:rPr>
        <w:t xml:space="preserve"> — встановлює / запитує стан флага, який дозволяє динамічно змінювати кількість потоків.</w:t>
      </w:r>
    </w:p>
    <w:p>
      <w:pPr>
        <w:pStyle w:val="KPItext"/>
        <w:rPr/>
      </w:pPr>
      <w:r>
        <w:rPr>
          <w:rStyle w:val="SourceText"/>
          <w:rFonts w:ascii="Times New Roman" w:hAnsi="Times New Roman"/>
          <w:b w:val="false"/>
          <w:bCs w:val="false"/>
          <w:i/>
          <w:iCs/>
          <w:caps w:val="false"/>
          <w:smallCaps w:val="false"/>
          <w:color w:val="000000"/>
          <w:spacing w:val="0"/>
          <w:sz w:val="28"/>
          <w:szCs w:val="28"/>
        </w:rPr>
        <w:t>OMP_GET_NESTED / OMP_SET_NESTED</w:t>
      </w:r>
      <w:r>
        <w:rPr>
          <w:rStyle w:val="SourceText"/>
          <w:rFonts w:ascii="Times New Roman" w:hAnsi="Times New Roman"/>
          <w:b w:val="false"/>
          <w:bCs w:val="false"/>
          <w:i w:val="false"/>
          <w:iCs w:val="false"/>
          <w:caps w:val="false"/>
          <w:smallCaps w:val="false"/>
          <w:color w:val="000000"/>
          <w:spacing w:val="0"/>
          <w:sz w:val="28"/>
          <w:szCs w:val="28"/>
        </w:rPr>
        <w:t xml:space="preserve"> — встановлює / запитує стан флага, який дозволяє вкладений паралелізм.</w:t>
      </w:r>
    </w:p>
    <w:p>
      <w:pPr>
        <w:pStyle w:val="KPIheader2"/>
        <w:rPr/>
      </w:pPr>
      <w:r>
        <w:rPr>
          <w:rStyle w:val="SourceText"/>
          <w:rFonts w:ascii="Times New Roman" w:hAnsi="Times New Roman"/>
          <w:b/>
          <w:bCs/>
          <w:i w:val="false"/>
          <w:iCs w:val="false"/>
          <w:caps w:val="false"/>
          <w:smallCaps w:val="false"/>
          <w:color w:val="000000"/>
          <w:spacing w:val="0"/>
          <w:sz w:val="28"/>
          <w:szCs w:val="28"/>
        </w:rPr>
        <w:t>Процедури синхронізації на базі замків</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В якості замків використовується загальні змінні типа </w:t>
      </w:r>
      <w:r>
        <w:rPr>
          <w:rStyle w:val="SourceText"/>
          <w:rFonts w:ascii="Times New Roman" w:hAnsi="Times New Roman"/>
          <w:b w:val="false"/>
          <w:bCs w:val="false"/>
          <w:i/>
          <w:iCs/>
          <w:caps w:val="false"/>
          <w:smallCaps w:val="false"/>
          <w:color w:val="000000"/>
          <w:spacing w:val="0"/>
          <w:sz w:val="28"/>
          <w:szCs w:val="28"/>
        </w:rPr>
        <w:t>INTEGER</w:t>
      </w:r>
      <w:r>
        <w:rPr>
          <w:rStyle w:val="SourceText"/>
          <w:rFonts w:ascii="Times New Roman" w:hAnsi="Times New Roman"/>
          <w:b w:val="false"/>
          <w:bCs w:val="false"/>
          <w:i w:val="false"/>
          <w:iCs w:val="false"/>
          <w:caps w:val="false"/>
          <w:smallCaps w:val="false"/>
          <w:color w:val="000000"/>
          <w:spacing w:val="0"/>
          <w:sz w:val="28"/>
          <w:szCs w:val="28"/>
        </w:rPr>
        <w:t xml:space="preserve"> (розмір повинен бути достатнім для зберегання адреси). Данні змінні повині використовуватись тільки параметри примітивів синхронізації.</w:t>
      </w:r>
    </w:p>
    <w:p>
      <w:pPr>
        <w:pStyle w:val="KPItext"/>
        <w:rPr/>
      </w:pPr>
      <w:r>
        <w:rPr>
          <w:rStyle w:val="SourceText"/>
          <w:rFonts w:ascii="Times New Roman" w:hAnsi="Times New Roman"/>
          <w:b w:val="false"/>
          <w:bCs w:val="false"/>
          <w:i/>
          <w:iCs/>
          <w:caps w:val="false"/>
          <w:smallCaps w:val="false"/>
          <w:color w:val="000000"/>
          <w:spacing w:val="0"/>
          <w:sz w:val="28"/>
          <w:szCs w:val="28"/>
        </w:rPr>
        <w:t xml:space="preserve">OMP_INIT_LOCK(var) / OMP_DESTROY_LOCK(var) — </w:t>
      </w:r>
      <w:r>
        <w:rPr>
          <w:rStyle w:val="SourceText"/>
          <w:rFonts w:ascii="Times New Roman" w:hAnsi="Times New Roman"/>
          <w:b w:val="false"/>
          <w:bCs w:val="false"/>
          <w:i w:val="false"/>
          <w:iCs w:val="false"/>
          <w:caps w:val="false"/>
          <w:smallCaps w:val="false"/>
          <w:color w:val="000000"/>
          <w:spacing w:val="0"/>
          <w:sz w:val="28"/>
          <w:szCs w:val="28"/>
        </w:rPr>
        <w:t>ініціалізує замок, який пов’язан зі змінною var.</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OMP_SET_LOCK — змушує потік, який викликав цю процедуру, дочекатись замка, а далі захоплює його.</w:t>
      </w:r>
    </w:p>
    <w:p>
      <w:pPr>
        <w:pStyle w:val="KPItext"/>
        <w:rPr/>
      </w:pPr>
      <w:r>
        <w:rPr>
          <w:rStyle w:val="SourceText"/>
          <w:rFonts w:ascii="Times New Roman" w:hAnsi="Times New Roman"/>
          <w:b w:val="false"/>
          <w:bCs w:val="false"/>
          <w:i/>
          <w:iCs/>
          <w:caps w:val="false"/>
          <w:smallCaps w:val="false"/>
          <w:color w:val="000000"/>
          <w:spacing w:val="0"/>
          <w:sz w:val="28"/>
          <w:szCs w:val="28"/>
        </w:rPr>
        <w:t>OMP_UNSET_LOCK</w:t>
      </w:r>
      <w:r>
        <w:rPr>
          <w:rStyle w:val="SourceText"/>
          <w:rFonts w:ascii="Times New Roman" w:hAnsi="Times New Roman"/>
          <w:b w:val="false"/>
          <w:bCs w:val="false"/>
          <w:i w:val="false"/>
          <w:iCs w:val="false"/>
          <w:caps w:val="false"/>
          <w:smallCaps w:val="false"/>
          <w:color w:val="000000"/>
          <w:spacing w:val="0"/>
          <w:sz w:val="28"/>
          <w:szCs w:val="28"/>
        </w:rPr>
        <w:t xml:space="preserve"> — звільняє за</w:t>
      </w:r>
      <w:r>
        <w:rPr>
          <w:rStyle w:val="SourceText"/>
          <w:rFonts w:ascii="Times New Roman" w:hAnsi="Times New Roman"/>
          <w:b w:val="false"/>
          <w:bCs w:val="false"/>
          <w:i w:val="false"/>
          <w:iCs w:val="false"/>
          <w:caps w:val="false"/>
          <w:smallCaps w:val="false"/>
          <w:color w:val="000000"/>
          <w:spacing w:val="0"/>
          <w:sz w:val="28"/>
          <w:szCs w:val="28"/>
        </w:rPr>
        <w:t>м</w:t>
      </w:r>
      <w:r>
        <w:rPr>
          <w:rStyle w:val="SourceText"/>
          <w:rFonts w:ascii="Times New Roman" w:hAnsi="Times New Roman"/>
          <w:b w:val="false"/>
          <w:bCs w:val="false"/>
          <w:i w:val="false"/>
          <w:iCs w:val="false"/>
          <w:caps w:val="false"/>
          <w:smallCaps w:val="false"/>
          <w:color w:val="000000"/>
          <w:spacing w:val="0"/>
          <w:sz w:val="28"/>
          <w:szCs w:val="28"/>
        </w:rPr>
        <w:t>ок, якщо він був захоплений потіком, який визвав цю процедуру.</w:t>
      </w:r>
    </w:p>
    <w:p>
      <w:pPr>
        <w:pStyle w:val="KPItext"/>
        <w:rPr/>
      </w:pPr>
      <w:r>
        <w:rPr>
          <w:rStyle w:val="SourceText"/>
          <w:rFonts w:ascii="Times New Roman" w:hAnsi="Times New Roman"/>
          <w:b w:val="false"/>
          <w:bCs w:val="false"/>
          <w:i/>
          <w:iCs/>
          <w:caps w:val="false"/>
          <w:smallCaps w:val="false"/>
          <w:color w:val="000000"/>
          <w:spacing w:val="0"/>
          <w:sz w:val="28"/>
          <w:szCs w:val="28"/>
        </w:rPr>
        <w:t xml:space="preserve">OMP_TEST_LOCK — </w:t>
      </w:r>
      <w:r>
        <w:rPr>
          <w:rStyle w:val="SourceText"/>
          <w:rFonts w:ascii="Times New Roman" w:hAnsi="Times New Roman"/>
          <w:b w:val="false"/>
          <w:bCs w:val="false"/>
          <w:i w:val="false"/>
          <w:iCs w:val="false"/>
          <w:caps w:val="false"/>
          <w:smallCaps w:val="false"/>
          <w:color w:val="000000"/>
          <w:spacing w:val="0"/>
          <w:sz w:val="28"/>
          <w:szCs w:val="28"/>
        </w:rPr>
        <w:t xml:space="preserve">пробує захопити вказаний замок. Якщо це неможливо, повертає </w:t>
      </w:r>
      <w:r>
        <w:rPr>
          <w:rStyle w:val="SourceText"/>
          <w:rFonts w:ascii="Times New Roman" w:hAnsi="Times New Roman"/>
          <w:b w:val="false"/>
          <w:bCs w:val="false"/>
          <w:i/>
          <w:iCs/>
          <w:caps w:val="false"/>
          <w:smallCaps w:val="false"/>
          <w:color w:val="000000"/>
          <w:spacing w:val="0"/>
          <w:sz w:val="28"/>
          <w:szCs w:val="28"/>
        </w:rPr>
        <w:t>FALSE</w:t>
      </w:r>
      <w:r>
        <w:rPr>
          <w:rStyle w:val="SourceText"/>
          <w:rFonts w:ascii="Times New Roman" w:hAnsi="Times New Roman"/>
          <w:b w:val="false"/>
          <w:bCs w:val="false"/>
          <w:i w:val="false"/>
          <w:iCs w:val="false"/>
          <w:caps w:val="false"/>
          <w:smallCaps w:val="false"/>
          <w:color w:val="000000"/>
          <w:spacing w:val="0"/>
          <w:sz w:val="28"/>
          <w:szCs w:val="28"/>
        </w:rPr>
        <w:t>.</w:t>
      </w:r>
    </w:p>
    <w:p>
      <w:pPr>
        <w:pStyle w:val="KPIheader2"/>
        <w:rPr/>
      </w:pPr>
      <w:r>
        <w:rPr>
          <w:rStyle w:val="SourceText"/>
          <w:rFonts w:ascii="Times New Roman" w:hAnsi="Times New Roman"/>
          <w:b/>
          <w:bCs/>
          <w:i w:val="false"/>
          <w:iCs w:val="false"/>
          <w:caps w:val="false"/>
          <w:smallCaps w:val="false"/>
          <w:color w:val="000000"/>
          <w:spacing w:val="0"/>
          <w:sz w:val="28"/>
          <w:szCs w:val="28"/>
        </w:rPr>
        <w:t>1.</w:t>
      </w:r>
      <w:r>
        <w:rPr>
          <w:rStyle w:val="SourceText"/>
          <w:rFonts w:ascii="Times New Roman" w:hAnsi="Times New Roman"/>
          <w:b/>
          <w:bCs/>
          <w:i w:val="false"/>
          <w:iCs w:val="false"/>
          <w:caps w:val="false"/>
          <w:smallCaps w:val="false"/>
          <w:color w:val="000000"/>
          <w:spacing w:val="0"/>
          <w:sz w:val="28"/>
          <w:szCs w:val="28"/>
        </w:rPr>
        <w:t>3</w:t>
      </w:r>
      <w:r>
        <w:rPr>
          <w:rStyle w:val="SourceText"/>
          <w:rFonts w:ascii="Times New Roman" w:hAnsi="Times New Roman"/>
          <w:b/>
          <w:bCs/>
          <w:i w:val="false"/>
          <w:iCs w:val="false"/>
          <w:caps w:val="false"/>
          <w:smallCaps w:val="false"/>
          <w:color w:val="000000"/>
          <w:spacing w:val="0"/>
          <w:sz w:val="28"/>
          <w:szCs w:val="28"/>
        </w:rPr>
        <w:t xml:space="preserve">. Специфікація </w:t>
      </w:r>
      <w:r>
        <w:rPr>
          <w:rStyle w:val="SourceText"/>
          <w:rFonts w:ascii="Times New Roman" w:hAnsi="Times New Roman"/>
          <w:b/>
          <w:bCs/>
          <w:i/>
          <w:iCs/>
          <w:caps w:val="false"/>
          <w:smallCaps w:val="false"/>
          <w:color w:val="000000"/>
          <w:spacing w:val="0"/>
          <w:sz w:val="28"/>
          <w:szCs w:val="28"/>
        </w:rPr>
        <w:t>OpenMPI для мов C/C++</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Специфікація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для мов </w:t>
      </w:r>
      <w:r>
        <w:rPr>
          <w:rStyle w:val="SourceText"/>
          <w:rFonts w:ascii="Times New Roman" w:hAnsi="Times New Roman"/>
          <w:b w:val="false"/>
          <w:bCs w:val="false"/>
          <w:i/>
          <w:iCs/>
          <w:caps w:val="false"/>
          <w:smallCaps w:val="false"/>
          <w:color w:val="000000"/>
          <w:spacing w:val="0"/>
          <w:sz w:val="28"/>
          <w:szCs w:val="28"/>
        </w:rPr>
        <w:t>C/C++</w:t>
      </w:r>
      <w:r>
        <w:rPr>
          <w:rStyle w:val="SourceText"/>
          <w:rFonts w:ascii="Times New Roman" w:hAnsi="Times New Roman"/>
          <w:b w:val="false"/>
          <w:bCs w:val="false"/>
          <w:i w:val="false"/>
          <w:iCs w:val="false"/>
          <w:caps w:val="false"/>
          <w:smallCaps w:val="false"/>
          <w:color w:val="000000"/>
          <w:spacing w:val="0"/>
          <w:sz w:val="28"/>
          <w:szCs w:val="28"/>
        </w:rPr>
        <w:t>, яка випущена на рік пізніше фортраної, містить в основному аналогічну функціональність.</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Необхідно лише відмітити наступні моменти:</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1) Замість спецкоментарів використовуються директиви компілятора “#pragma omp”.</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2) Компілятор з підтримкою </w:t>
      </w:r>
      <w:r>
        <w:rPr>
          <w:rStyle w:val="SourceText"/>
          <w:rFonts w:ascii="Times New Roman" w:hAnsi="Times New Roman"/>
          <w:b w:val="false"/>
          <w:bCs w:val="false"/>
          <w:i/>
          <w:iCs/>
          <w:caps w:val="false"/>
          <w:smallCaps w:val="false"/>
          <w:color w:val="000000"/>
          <w:spacing w:val="0"/>
          <w:sz w:val="28"/>
          <w:szCs w:val="28"/>
        </w:rPr>
        <w:t xml:space="preserve">OpenMP </w:t>
      </w:r>
      <w:r>
        <w:rPr>
          <w:rStyle w:val="SourceText"/>
          <w:rFonts w:ascii="Times New Roman" w:hAnsi="Times New Roman"/>
          <w:b w:val="false"/>
          <w:bCs w:val="false"/>
          <w:i w:val="false"/>
          <w:iCs w:val="false"/>
          <w:caps w:val="false"/>
          <w:smallCaps w:val="false"/>
          <w:color w:val="000000"/>
          <w:spacing w:val="0"/>
          <w:sz w:val="28"/>
          <w:szCs w:val="28"/>
        </w:rPr>
        <w:t xml:space="preserve">визначає макрос </w:t>
      </w:r>
      <w:r>
        <w:rPr>
          <w:rStyle w:val="SourceText"/>
          <w:rFonts w:ascii="Times New Roman" w:hAnsi="Times New Roman"/>
          <w:b w:val="false"/>
          <w:bCs w:val="false"/>
          <w:i/>
          <w:iCs/>
          <w:caps w:val="false"/>
          <w:smallCaps w:val="false"/>
          <w:color w:val="000000"/>
          <w:spacing w:val="0"/>
          <w:sz w:val="28"/>
          <w:szCs w:val="28"/>
        </w:rPr>
        <w:t>“_OPENMP”</w:t>
      </w:r>
      <w:r>
        <w:rPr>
          <w:rStyle w:val="SourceText"/>
          <w:rFonts w:ascii="Times New Roman" w:hAnsi="Times New Roman"/>
          <w:b w:val="false"/>
          <w:bCs w:val="false"/>
          <w:i w:val="false"/>
          <w:iCs w:val="false"/>
          <w:caps w:val="false"/>
          <w:smallCaps w:val="false"/>
          <w:color w:val="000000"/>
          <w:spacing w:val="0"/>
          <w:sz w:val="28"/>
          <w:szCs w:val="28"/>
        </w:rPr>
        <w:t>, який може використовуватись для умовної компіляції окремих блоків, які характерні для паралельної версії програми.</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3) Розпаралелення застосовується к </w:t>
      </w:r>
      <w:r>
        <w:rPr>
          <w:rStyle w:val="SourceText"/>
          <w:rFonts w:ascii="Times New Roman" w:hAnsi="Times New Roman"/>
          <w:b w:val="false"/>
          <w:bCs w:val="false"/>
          <w:i/>
          <w:iCs/>
          <w:caps w:val="false"/>
          <w:smallCaps w:val="false"/>
          <w:color w:val="000000"/>
          <w:spacing w:val="0"/>
          <w:sz w:val="28"/>
          <w:szCs w:val="28"/>
        </w:rPr>
        <w:t>for</w:t>
      </w:r>
      <w:r>
        <w:rPr>
          <w:rStyle w:val="SourceText"/>
          <w:rFonts w:ascii="Times New Roman" w:hAnsi="Times New Roman"/>
          <w:b w:val="false"/>
          <w:bCs w:val="false"/>
          <w:i w:val="false"/>
          <w:iCs w:val="false"/>
          <w:caps w:val="false"/>
          <w:smallCaps w:val="false"/>
          <w:color w:val="000000"/>
          <w:spacing w:val="0"/>
          <w:sz w:val="28"/>
          <w:szCs w:val="28"/>
        </w:rPr>
        <w:t xml:space="preserve">-циклам, для цього використовується директива </w:t>
      </w:r>
      <w:r>
        <w:rPr>
          <w:rStyle w:val="SourceText"/>
          <w:rFonts w:ascii="Times New Roman" w:hAnsi="Times New Roman"/>
          <w:b w:val="false"/>
          <w:bCs w:val="false"/>
          <w:i/>
          <w:iCs/>
          <w:caps w:val="false"/>
          <w:smallCaps w:val="false"/>
          <w:color w:val="000000"/>
          <w:spacing w:val="0"/>
          <w:sz w:val="28"/>
          <w:szCs w:val="28"/>
        </w:rPr>
        <w:t>“#pragma omp for”</w:t>
      </w:r>
      <w:r>
        <w:rPr>
          <w:rStyle w:val="SourceText"/>
          <w:rFonts w:ascii="Times New Roman" w:hAnsi="Times New Roman"/>
          <w:b w:val="false"/>
          <w:bCs w:val="false"/>
          <w:i w:val="false"/>
          <w:iCs w:val="false"/>
          <w:caps w:val="false"/>
          <w:smallCaps w:val="false"/>
          <w:color w:val="000000"/>
          <w:spacing w:val="0"/>
          <w:sz w:val="28"/>
          <w:szCs w:val="28"/>
        </w:rPr>
        <w:t xml:space="preserve">. В паралельних циклах забороняється використовувати оператор </w:t>
      </w:r>
      <w:r>
        <w:rPr>
          <w:rStyle w:val="SourceText"/>
          <w:rFonts w:ascii="Times New Roman" w:hAnsi="Times New Roman"/>
          <w:b w:val="false"/>
          <w:bCs w:val="false"/>
          <w:i/>
          <w:iCs/>
          <w:caps w:val="false"/>
          <w:smallCaps w:val="false"/>
          <w:color w:val="000000"/>
          <w:spacing w:val="0"/>
          <w:sz w:val="28"/>
          <w:szCs w:val="28"/>
        </w:rPr>
        <w:t>break.</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4) Статичні (</w:t>
      </w:r>
      <w:r>
        <w:rPr>
          <w:rStyle w:val="SourceText"/>
          <w:rFonts w:ascii="Times New Roman" w:hAnsi="Times New Roman"/>
          <w:b w:val="false"/>
          <w:bCs w:val="false"/>
          <w:i/>
          <w:iCs/>
          <w:caps w:val="false"/>
          <w:smallCaps w:val="false"/>
          <w:color w:val="000000"/>
          <w:spacing w:val="0"/>
          <w:sz w:val="28"/>
          <w:szCs w:val="28"/>
        </w:rPr>
        <w:t>static</w:t>
      </w:r>
      <w:r>
        <w:rPr>
          <w:rStyle w:val="SourceText"/>
          <w:rFonts w:ascii="Times New Roman" w:hAnsi="Times New Roman"/>
          <w:b w:val="false"/>
          <w:bCs w:val="false"/>
          <w:i w:val="false"/>
          <w:iCs w:val="false"/>
          <w:caps w:val="false"/>
          <w:smallCaps w:val="false"/>
          <w:color w:val="000000"/>
          <w:spacing w:val="0"/>
          <w:sz w:val="28"/>
          <w:szCs w:val="28"/>
        </w:rPr>
        <w:t>) змінні, які визначенні в паралельній області програми є спільними (</w:t>
      </w:r>
      <w:r>
        <w:rPr>
          <w:rStyle w:val="SourceText"/>
          <w:rFonts w:ascii="Times New Roman" w:hAnsi="Times New Roman"/>
          <w:b w:val="false"/>
          <w:bCs w:val="false"/>
          <w:i/>
          <w:iCs/>
          <w:caps w:val="false"/>
          <w:smallCaps w:val="false"/>
          <w:color w:val="000000"/>
          <w:spacing w:val="0"/>
          <w:sz w:val="28"/>
          <w:szCs w:val="28"/>
        </w:rPr>
        <w:t>shared</w:t>
      </w:r>
      <w:r>
        <w:rPr>
          <w:rStyle w:val="SourceText"/>
          <w:rFonts w:ascii="Times New Roman" w:hAnsi="Times New Roman"/>
          <w:b w:val="false"/>
          <w:bCs w:val="false"/>
          <w:i w:val="false"/>
          <w:iCs w:val="false"/>
          <w:caps w:val="false"/>
          <w:smallCaps w:val="false"/>
          <w:color w:val="000000"/>
          <w:spacing w:val="0"/>
          <w:sz w:val="28"/>
          <w:szCs w:val="28"/>
        </w:rPr>
        <w:t>).</w:t>
      </w:r>
    </w:p>
    <w:p>
      <w:pPr>
        <w:pStyle w:val="KPItext"/>
        <w:rPr/>
      </w:pPr>
      <w:r>
        <w:rPr>
          <w:rStyle w:val="SourceText"/>
          <w:rFonts w:ascii="Times New Roman" w:hAnsi="Times New Roman"/>
          <w:b w:val="false"/>
          <w:bCs w:val="false"/>
          <w:i/>
          <w:iCs/>
          <w:caps w:val="false"/>
          <w:smallCaps w:val="false"/>
          <w:color w:val="000000"/>
          <w:spacing w:val="0"/>
          <w:sz w:val="28"/>
          <w:szCs w:val="28"/>
        </w:rPr>
        <w:t xml:space="preserve">5) </w:t>
      </w:r>
      <w:r>
        <w:rPr>
          <w:rStyle w:val="SourceText"/>
          <w:rFonts w:ascii="Times New Roman" w:hAnsi="Times New Roman"/>
          <w:b w:val="false"/>
          <w:bCs w:val="false"/>
          <w:i w:val="false"/>
          <w:iCs w:val="false"/>
          <w:caps w:val="false"/>
          <w:smallCaps w:val="false"/>
          <w:color w:val="000000"/>
          <w:spacing w:val="0"/>
          <w:sz w:val="28"/>
          <w:szCs w:val="28"/>
        </w:rPr>
        <w:t xml:space="preserve">Пам’ять, яка виділена за допомогою </w:t>
      </w:r>
      <w:r>
        <w:rPr>
          <w:rStyle w:val="SourceText"/>
          <w:rFonts w:ascii="Times New Roman" w:hAnsi="Times New Roman"/>
          <w:b w:val="false"/>
          <w:bCs w:val="false"/>
          <w:i/>
          <w:iCs/>
          <w:caps w:val="false"/>
          <w:smallCaps w:val="false"/>
          <w:color w:val="000000"/>
          <w:spacing w:val="0"/>
          <w:sz w:val="28"/>
          <w:szCs w:val="28"/>
        </w:rPr>
        <w:t>malloc()</w:t>
      </w:r>
      <w:r>
        <w:rPr>
          <w:rStyle w:val="SourceText"/>
          <w:rFonts w:ascii="Times New Roman" w:hAnsi="Times New Roman"/>
          <w:b w:val="false"/>
          <w:bCs w:val="false"/>
          <w:i w:val="false"/>
          <w:iCs w:val="false"/>
          <w:caps w:val="false"/>
          <w:smallCaps w:val="false"/>
          <w:color w:val="000000"/>
          <w:spacing w:val="0"/>
          <w:sz w:val="28"/>
          <w:szCs w:val="28"/>
        </w:rPr>
        <w:t>, є спільною (проте вказівник на неї може бути, як спільним, так і приватним).</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6) Типи та функції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визначені в файлі </w:t>
      </w:r>
      <w:r>
        <w:rPr>
          <w:rStyle w:val="SourceText"/>
          <w:rFonts w:ascii="Times New Roman" w:hAnsi="Times New Roman"/>
          <w:b w:val="false"/>
          <w:bCs w:val="false"/>
          <w:i/>
          <w:iCs/>
          <w:caps w:val="false"/>
          <w:smallCaps w:val="false"/>
          <w:color w:val="000000"/>
          <w:spacing w:val="0"/>
          <w:sz w:val="28"/>
          <w:szCs w:val="28"/>
        </w:rPr>
        <w:t>&lt;omp.h&gt;.</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7) Крім звичайних, можливі також “вкладені” (</w:t>
      </w:r>
      <w:r>
        <w:rPr>
          <w:rStyle w:val="SourceText"/>
          <w:rFonts w:ascii="Times New Roman" w:hAnsi="Times New Roman"/>
          <w:b w:val="false"/>
          <w:bCs w:val="false"/>
          <w:i/>
          <w:iCs/>
          <w:caps w:val="false"/>
          <w:smallCaps w:val="false"/>
          <w:color w:val="000000"/>
          <w:spacing w:val="0"/>
          <w:sz w:val="28"/>
          <w:szCs w:val="28"/>
        </w:rPr>
        <w:t>nested</w:t>
      </w:r>
      <w:r>
        <w:rPr>
          <w:rStyle w:val="SourceText"/>
          <w:rFonts w:ascii="Times New Roman" w:hAnsi="Times New Roman"/>
          <w:b w:val="false"/>
          <w:bCs w:val="false"/>
          <w:i w:val="false"/>
          <w:iCs w:val="false"/>
          <w:caps w:val="false"/>
          <w:smallCaps w:val="false"/>
          <w:color w:val="000000"/>
          <w:spacing w:val="0"/>
          <w:sz w:val="28"/>
          <w:szCs w:val="28"/>
        </w:rPr>
        <w:t>) замки — замість логічних змінних використовуються цілі числа, та потік, яка вже захопила замок, при повторному захопленні може збільшити це число</w:t>
      </w:r>
      <w:r>
        <w:rPr>
          <w:rStyle w:val="SourceText"/>
          <w:rFonts w:ascii="Times New Roman" w:hAnsi="Times New Roman"/>
          <w:b w:val="false"/>
          <w:bCs w:val="false"/>
          <w:i w:val="false"/>
          <w:iCs w:val="false"/>
          <w:caps w:val="false"/>
          <w:smallCaps w:val="false"/>
          <w:color w:val="000000"/>
          <w:spacing w:val="0"/>
          <w:sz w:val="28"/>
          <w:szCs w:val="28"/>
        </w:rPr>
        <w:t>[2].</w:t>
      </w:r>
    </w:p>
    <w:p>
      <w:pPr>
        <w:pStyle w:val="KPIheader2"/>
        <w:rPr/>
      </w:pPr>
      <w:r>
        <w:rPr>
          <w:rStyle w:val="SourceText"/>
          <w:rFonts w:ascii="Times New Roman" w:hAnsi="Times New Roman"/>
          <w:b/>
          <w:bCs/>
          <w:i w:val="false"/>
          <w:iCs w:val="false"/>
          <w:caps w:val="false"/>
          <w:smallCaps w:val="false"/>
          <w:color w:val="000000"/>
          <w:spacing w:val="0"/>
          <w:sz w:val="28"/>
          <w:szCs w:val="28"/>
        </w:rPr>
        <w:t>1.4. Порівняння спільної та розподіленої пам’яті</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Машини, що можуть проводити паралельни обчислення, можуть мати </w:t>
      </w:r>
      <w:r>
        <w:rPr>
          <w:rStyle w:val="SourceText"/>
          <w:rFonts w:ascii="Times New Roman" w:hAnsi="Times New Roman"/>
          <w:b w:val="false"/>
          <w:bCs w:val="false"/>
          <w:i w:val="false"/>
          <w:iCs w:val="false"/>
          <w:caps w:val="false"/>
          <w:smallCaps w:val="false"/>
          <w:color w:val="000000"/>
          <w:spacing w:val="0"/>
          <w:sz w:val="28"/>
          <w:szCs w:val="28"/>
        </w:rPr>
        <w:t>різні типи пам’яті: розподілену та спільну.</w:t>
      </w:r>
    </w:p>
    <w:p>
      <w:pPr>
        <w:pStyle w:val="KPIheader2"/>
        <w:rPr/>
      </w:pPr>
      <w:r>
        <w:rPr>
          <w:rStyle w:val="SourceText"/>
          <w:rFonts w:ascii="Times New Roman" w:hAnsi="Times New Roman"/>
          <w:b/>
          <w:bCs/>
          <w:i w:val="false"/>
          <w:iCs w:val="false"/>
          <w:caps w:val="false"/>
          <w:smallCaps w:val="false"/>
          <w:color w:val="000000"/>
          <w:spacing w:val="0"/>
          <w:sz w:val="28"/>
          <w:szCs w:val="28"/>
        </w:rPr>
        <w:t>Розподілена пам’ять</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Цей тип характеризується такими ознаками:</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кожен процесор має свій адресний простір пам’яті.</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 значення змінних незалжені. На одному процесорі </w:t>
      </w:r>
      <w:r>
        <w:rPr>
          <w:rStyle w:val="SourceText"/>
          <w:rFonts w:ascii="Times New Roman" w:hAnsi="Times New Roman"/>
          <w:b w:val="false"/>
          <w:bCs w:val="false"/>
          <w:i/>
          <w:iCs/>
          <w:caps w:val="false"/>
          <w:smallCaps w:val="false"/>
          <w:color w:val="000000"/>
          <w:spacing w:val="0"/>
          <w:sz w:val="28"/>
          <w:szCs w:val="28"/>
        </w:rPr>
        <w:t>x</w:t>
      </w:r>
      <w:r>
        <w:rPr>
          <w:rStyle w:val="SourceText"/>
          <w:rFonts w:ascii="Times New Roman" w:hAnsi="Times New Roman"/>
          <w:b w:val="false"/>
          <w:bCs w:val="false"/>
          <w:i w:val="false"/>
          <w:iCs w:val="false"/>
          <w:caps w:val="false"/>
          <w:smallCaps w:val="false"/>
          <w:color w:val="000000"/>
          <w:spacing w:val="0"/>
          <w:sz w:val="28"/>
          <w:szCs w:val="28"/>
        </w:rPr>
        <w:t xml:space="preserve"> може дорівнювати 2, і водночас в іншому — 3.</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 приклади: кластера лінукс, </w:t>
      </w:r>
      <w:r>
        <w:rPr>
          <w:rStyle w:val="SourceText"/>
          <w:rFonts w:ascii="Times New Roman" w:hAnsi="Times New Roman"/>
          <w:b w:val="false"/>
          <w:bCs w:val="false"/>
          <w:i/>
          <w:iCs/>
          <w:caps w:val="false"/>
          <w:smallCaps w:val="false"/>
          <w:color w:val="000000"/>
          <w:spacing w:val="0"/>
          <w:sz w:val="28"/>
          <w:szCs w:val="28"/>
        </w:rPr>
        <w:t>Blue Gene/L</w:t>
      </w:r>
      <w:r>
        <w:rPr>
          <w:rStyle w:val="SourceText"/>
          <w:rFonts w:ascii="Times New Roman" w:hAnsi="Times New Roman"/>
          <w:b w:val="false"/>
          <w:bCs w:val="false"/>
          <w:i w:val="false"/>
          <w:iCs w:val="false"/>
          <w:caps w:val="false"/>
          <w:smallCaps w:val="false"/>
          <w:color w:val="000000"/>
          <w:spacing w:val="0"/>
          <w:sz w:val="28"/>
          <w:szCs w:val="28"/>
        </w:rPr>
        <w:t>.</w:t>
      </w:r>
    </w:p>
    <w:p>
      <w:pPr>
        <w:pStyle w:val="KPIheader2"/>
        <w:rPr/>
      </w:pPr>
      <w:r>
        <w:rPr>
          <w:rStyle w:val="SourceText"/>
          <w:rFonts w:ascii="Times New Roman" w:hAnsi="Times New Roman"/>
          <w:b/>
          <w:bCs/>
          <w:i w:val="false"/>
          <w:iCs w:val="false"/>
          <w:caps w:val="false"/>
          <w:smallCaps w:val="false"/>
          <w:color w:val="000000"/>
          <w:spacing w:val="0"/>
          <w:sz w:val="28"/>
          <w:szCs w:val="28"/>
        </w:rPr>
        <w:t>Спільна пам’ять</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Цей тип характерезується такими ознаками:</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 також називається </w:t>
      </w:r>
      <w:r>
        <w:rPr>
          <w:rStyle w:val="SourceText"/>
          <w:rFonts w:ascii="Times New Roman" w:hAnsi="Times New Roman"/>
          <w:b w:val="false"/>
          <w:bCs w:val="false"/>
          <w:i/>
          <w:iCs/>
          <w:caps w:val="false"/>
          <w:smallCaps w:val="false"/>
          <w:color w:val="000000"/>
          <w:spacing w:val="0"/>
          <w:sz w:val="28"/>
          <w:szCs w:val="28"/>
        </w:rPr>
        <w:t>Symmetric Multiprocessing (SMP)</w:t>
      </w:r>
      <w:r>
        <w:rPr>
          <w:rStyle w:val="SourceText"/>
          <w:rFonts w:ascii="Times New Roman" w:hAnsi="Times New Roman"/>
          <w:b w:val="false"/>
          <w:bCs w:val="false"/>
          <w:i w:val="false"/>
          <w:iCs w:val="false"/>
          <w:caps w:val="false"/>
          <w:smallCaps w:val="false"/>
          <w:color w:val="000000"/>
          <w:spacing w:val="0"/>
          <w:sz w:val="28"/>
          <w:szCs w:val="28"/>
        </w:rPr>
        <w:t>.</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 один адресний простір для всіх процесорів. Якщо один процесор присвоює </w:t>
      </w:r>
      <w:r>
        <w:rPr>
          <w:rStyle w:val="SourceText"/>
          <w:rFonts w:ascii="Times New Roman" w:hAnsi="Times New Roman"/>
          <w:b w:val="false"/>
          <w:bCs w:val="false"/>
          <w:i/>
          <w:iCs/>
          <w:caps w:val="false"/>
          <w:smallCaps w:val="false"/>
          <w:color w:val="000000"/>
          <w:spacing w:val="0"/>
          <w:sz w:val="28"/>
          <w:szCs w:val="28"/>
        </w:rPr>
        <w:t>х</w:t>
      </w:r>
      <w:r>
        <w:rPr>
          <w:rStyle w:val="SourceText"/>
          <w:rFonts w:ascii="Times New Roman" w:hAnsi="Times New Roman"/>
          <w:b w:val="false"/>
          <w:bCs w:val="false"/>
          <w:i w:val="false"/>
          <w:iCs w:val="false"/>
          <w:caps w:val="false"/>
          <w:smallCaps w:val="false"/>
          <w:color w:val="000000"/>
          <w:spacing w:val="0"/>
          <w:sz w:val="28"/>
          <w:szCs w:val="28"/>
        </w:rPr>
        <w:t xml:space="preserve"> значення 2, то </w:t>
      </w:r>
      <w:r>
        <w:rPr>
          <w:rStyle w:val="SourceText"/>
          <w:rFonts w:ascii="Times New Roman" w:hAnsi="Times New Roman"/>
          <w:b w:val="false"/>
          <w:bCs w:val="false"/>
          <w:i/>
          <w:iCs/>
          <w:caps w:val="false"/>
          <w:smallCaps w:val="false"/>
          <w:color w:val="000000"/>
          <w:spacing w:val="0"/>
          <w:sz w:val="28"/>
          <w:szCs w:val="28"/>
        </w:rPr>
        <w:t>x</w:t>
      </w:r>
      <w:r>
        <w:rPr>
          <w:rStyle w:val="SourceText"/>
          <w:rFonts w:ascii="Times New Roman" w:hAnsi="Times New Roman"/>
          <w:b w:val="false"/>
          <w:bCs w:val="false"/>
          <w:i w:val="false"/>
          <w:iCs w:val="false"/>
          <w:caps w:val="false"/>
          <w:smallCaps w:val="false"/>
          <w:color w:val="000000"/>
          <w:spacing w:val="0"/>
          <w:sz w:val="28"/>
          <w:szCs w:val="28"/>
        </w:rPr>
        <w:t xml:space="preserve"> дорівнює 2 на інших процесорах.</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 приклади: </w:t>
      </w:r>
      <w:r>
        <w:rPr>
          <w:rStyle w:val="SourceText"/>
          <w:rFonts w:ascii="Times New Roman" w:hAnsi="Times New Roman"/>
          <w:b w:val="false"/>
          <w:bCs w:val="false"/>
          <w:i/>
          <w:iCs/>
          <w:caps w:val="false"/>
          <w:smallCaps w:val="false"/>
          <w:color w:val="000000"/>
          <w:spacing w:val="0"/>
          <w:sz w:val="28"/>
          <w:szCs w:val="28"/>
        </w:rPr>
        <w:t>IBM p-series</w:t>
      </w:r>
      <w:r>
        <w:rPr>
          <w:rStyle w:val="SourceText"/>
          <w:rFonts w:ascii="Times New Roman" w:hAnsi="Times New Roman"/>
          <w:b w:val="false"/>
          <w:bCs w:val="false"/>
          <w:i w:val="false"/>
          <w:iCs w:val="false"/>
          <w:caps w:val="false"/>
          <w:smallCaps w:val="false"/>
          <w:color w:val="000000"/>
          <w:spacing w:val="0"/>
          <w:sz w:val="28"/>
          <w:szCs w:val="28"/>
        </w:rPr>
        <w:t>, багатоядерні персональні комп’ютери.</w:t>
      </w:r>
    </w:p>
    <w:p>
      <w:pPr>
        <w:pStyle w:val="KPIheader2"/>
        <w:rPr/>
      </w:pPr>
      <w:r>
        <w:rPr>
          <w:rStyle w:val="SourceText"/>
          <w:rFonts w:ascii="Times New Roman" w:hAnsi="Times New Roman"/>
          <w:b/>
          <w:bCs/>
          <w:i w:val="false"/>
          <w:iCs w:val="false"/>
          <w:caps w:val="false"/>
          <w:smallCaps w:val="false"/>
          <w:color w:val="000000"/>
          <w:spacing w:val="0"/>
          <w:sz w:val="28"/>
          <w:szCs w:val="28"/>
        </w:rPr>
        <w:t>Використання різних типів пам’яті</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Декілька процесів: </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кожен процесор виконує незалежну задачу з його власним адресним пространстов пам’яті.</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Декілька потоків:</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процес створює додаткові задачі (потоки) з тим самим адресним простором пам’яті[3].</w:t>
      </w:r>
    </w:p>
    <w:p>
      <w:pPr>
        <w:pStyle w:val="KPIheader2"/>
        <w:rPr/>
      </w:pPr>
      <w:r>
        <w:rPr>
          <w:rStyle w:val="SourceText"/>
          <w:rFonts w:ascii="Times New Roman" w:hAnsi="Times New Roman"/>
          <w:b/>
          <w:bCs/>
          <w:i w:val="false"/>
          <w:iCs w:val="false"/>
          <w:caps w:val="false"/>
          <w:smallCaps w:val="false"/>
          <w:color w:val="000000"/>
          <w:spacing w:val="0"/>
          <w:sz w:val="28"/>
          <w:szCs w:val="28"/>
        </w:rPr>
        <w:t>1.5. Розмір стеку та прив’язка потоків</w:t>
      </w:r>
    </w:p>
    <w:p>
      <w:pPr>
        <w:pStyle w:val="KPIheader2"/>
        <w:rPr/>
      </w:pPr>
      <w:r>
        <w:rPr>
          <w:rStyle w:val="SourceText"/>
          <w:rFonts w:ascii="Times New Roman" w:hAnsi="Times New Roman"/>
          <w:b/>
          <w:bCs/>
          <w:i w:val="false"/>
          <w:iCs w:val="false"/>
          <w:caps w:val="false"/>
          <w:smallCaps w:val="false"/>
          <w:color w:val="000000"/>
          <w:spacing w:val="0"/>
          <w:sz w:val="28"/>
          <w:szCs w:val="28"/>
        </w:rPr>
        <w:t>Розмір стеку</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Стандарт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не вказує об’єм пам’яті стеку, який має мати кожен потік. Саме тому </w:t>
      </w:r>
      <w:r>
        <w:rPr>
          <w:rStyle w:val="SourceText"/>
          <w:rFonts w:ascii="Times New Roman" w:hAnsi="Times New Roman"/>
          <w:b w:val="false"/>
          <w:bCs w:val="false"/>
          <w:i w:val="false"/>
          <w:iCs w:val="false"/>
          <w:caps w:val="false"/>
          <w:smallCaps w:val="false"/>
          <w:color w:val="000000"/>
          <w:spacing w:val="0"/>
          <w:sz w:val="28"/>
          <w:szCs w:val="28"/>
        </w:rPr>
        <w:t>різні реалізації можуть мати різний розмір стеку.</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За замовчуванням розмір стеку є досить малим. Для прикладу приведено розміри стеку та розмріи доступних масивів типу </w:t>
      </w:r>
      <w:r>
        <w:rPr>
          <w:rStyle w:val="SourceText"/>
          <w:rFonts w:ascii="Times New Roman" w:hAnsi="Times New Roman"/>
          <w:b w:val="false"/>
          <w:bCs w:val="false"/>
          <w:i/>
          <w:iCs/>
          <w:caps w:val="false"/>
          <w:smallCaps w:val="false"/>
          <w:color w:val="000000"/>
          <w:spacing w:val="0"/>
          <w:sz w:val="28"/>
          <w:szCs w:val="28"/>
        </w:rPr>
        <w:t>double</w:t>
      </w:r>
      <w:r>
        <w:rPr>
          <w:rStyle w:val="SourceText"/>
          <w:rFonts w:ascii="Times New Roman" w:hAnsi="Times New Roman"/>
          <w:b w:val="false"/>
          <w:bCs w:val="false"/>
          <w:i w:val="false"/>
          <w:iCs w:val="false"/>
          <w:caps w:val="false"/>
          <w:smallCaps w:val="false"/>
          <w:color w:val="000000"/>
          <w:spacing w:val="0"/>
          <w:sz w:val="28"/>
          <w:szCs w:val="28"/>
        </w:rPr>
        <w:t xml:space="preserve"> в табл. 1.5.1.</w:t>
      </w:r>
      <w:r>
        <w:rPr>
          <w:rStyle w:val="SourceText"/>
          <w:rFonts w:ascii="Times New Roman" w:hAnsi="Times New Roman"/>
          <w:b w:val="false"/>
          <w:bCs w:val="false"/>
          <w:i w:val="false"/>
          <w:iCs w:val="false"/>
          <w:caps w:val="false"/>
          <w:smallCaps w:val="false"/>
          <w:color w:val="000000"/>
          <w:spacing w:val="0"/>
          <w:sz w:val="28"/>
          <w:szCs w:val="28"/>
        </w:rPr>
        <w:t>1</w:t>
      </w:r>
      <w:r>
        <w:rPr>
          <w:rStyle w:val="SourceText"/>
          <w:rFonts w:ascii="Times New Roman" w:hAnsi="Times New Roman"/>
          <w:b w:val="false"/>
          <w:bCs w:val="false"/>
          <w:i w:val="false"/>
          <w:iCs w:val="false"/>
          <w:caps w:val="false"/>
          <w:smallCaps w:val="false"/>
          <w:color w:val="000000"/>
          <w:spacing w:val="0"/>
          <w:sz w:val="28"/>
          <w:szCs w:val="28"/>
        </w:rPr>
        <w:t>.</w:t>
      </w:r>
    </w:p>
    <w:tbl>
      <w:tblPr>
        <w:tblW w:w="1054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519"/>
        <w:gridCol w:w="3510"/>
        <w:gridCol w:w="4515"/>
      </w:tblGrid>
      <w:tr>
        <w:trPr/>
        <w:tc>
          <w:tcPr>
            <w:tcW w:w="25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b/>
                <w:b/>
                <w:bCs/>
                <w:i w:val="false"/>
                <w:i w:val="false"/>
                <w:iCs w:val="false"/>
                <w:color w:val="000000"/>
                <w:sz w:val="28"/>
                <w:szCs w:val="28"/>
              </w:rPr>
            </w:pPr>
            <w:r>
              <w:rPr>
                <w:rFonts w:ascii="Times New Roman" w:hAnsi="Times New Roman"/>
                <w:b/>
                <w:bCs/>
                <w:i w:val="false"/>
                <w:iCs w:val="false"/>
                <w:color w:val="000000"/>
                <w:sz w:val="28"/>
                <w:szCs w:val="28"/>
              </w:rPr>
              <w:t>Компілятор</w:t>
            </w:r>
          </w:p>
        </w:tc>
        <w:tc>
          <w:tcPr>
            <w:tcW w:w="35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b/>
                <w:b/>
                <w:bCs/>
                <w:color w:val="000000"/>
                <w:sz w:val="28"/>
                <w:szCs w:val="28"/>
              </w:rPr>
            </w:pPr>
            <w:r>
              <w:rPr>
                <w:rFonts w:ascii="Times New Roman" w:hAnsi="Times New Roman"/>
                <w:b/>
                <w:bCs/>
                <w:color w:val="000000"/>
                <w:sz w:val="28"/>
                <w:szCs w:val="28"/>
              </w:rPr>
              <w:t>Приблизний розмір стеку</w:t>
            </w:r>
          </w:p>
        </w:tc>
        <w:tc>
          <w:tcPr>
            <w:tcW w:w="45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Times New Roman" w:hAnsi="Times New Roman"/>
                <w:b/>
                <w:b/>
                <w:bCs/>
                <w:color w:val="000000"/>
                <w:sz w:val="28"/>
                <w:szCs w:val="28"/>
              </w:rPr>
            </w:pPr>
            <w:r>
              <w:rPr>
                <w:rFonts w:ascii="Times New Roman" w:hAnsi="Times New Roman"/>
                <w:b/>
                <w:bCs/>
                <w:color w:val="000000"/>
                <w:sz w:val="28"/>
                <w:szCs w:val="28"/>
              </w:rPr>
              <w:t>Приблизний розмір масиву</w:t>
            </w:r>
          </w:p>
        </w:tc>
      </w:tr>
      <w:tr>
        <w:trPr/>
        <w:tc>
          <w:tcPr>
            <w:tcW w:w="251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i/>
                <w:i/>
                <w:iCs/>
                <w:color w:val="000000"/>
                <w:sz w:val="28"/>
                <w:szCs w:val="28"/>
              </w:rPr>
            </w:pPr>
            <w:r>
              <w:rPr>
                <w:rFonts w:ascii="Times New Roman" w:hAnsi="Times New Roman"/>
                <w:i/>
                <w:iCs/>
                <w:color w:val="000000"/>
                <w:sz w:val="28"/>
                <w:szCs w:val="28"/>
              </w:rPr>
              <w:t>Linux icc, ifort</w:t>
            </w:r>
          </w:p>
        </w:tc>
        <w:tc>
          <w:tcPr>
            <w:tcW w:w="35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color w:val="000000"/>
                <w:sz w:val="28"/>
                <w:szCs w:val="28"/>
              </w:rPr>
            </w:pPr>
            <w:r>
              <w:rPr>
                <w:rFonts w:ascii="Times New Roman" w:hAnsi="Times New Roman"/>
                <w:color w:val="000000"/>
                <w:sz w:val="28"/>
                <w:szCs w:val="28"/>
              </w:rPr>
              <w:t xml:space="preserve">4 </w:t>
            </w:r>
            <w:r>
              <w:rPr>
                <w:rFonts w:ascii="Times New Roman" w:hAnsi="Times New Roman"/>
                <w:i/>
                <w:iCs/>
                <w:color w:val="000000"/>
                <w:sz w:val="28"/>
                <w:szCs w:val="28"/>
              </w:rPr>
              <w:t>MB</w:t>
            </w:r>
          </w:p>
        </w:tc>
        <w:tc>
          <w:tcPr>
            <w:tcW w:w="4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Times New Roman" w:hAnsi="Times New Roman"/>
                <w:color w:val="000000"/>
                <w:sz w:val="28"/>
                <w:szCs w:val="28"/>
              </w:rPr>
            </w:pPr>
            <w:r>
              <w:rPr>
                <w:rFonts w:ascii="Times New Roman" w:hAnsi="Times New Roman"/>
                <w:color w:val="000000"/>
                <w:sz w:val="28"/>
                <w:szCs w:val="28"/>
              </w:rPr>
              <w:t>700 x 700</w:t>
            </w:r>
          </w:p>
        </w:tc>
      </w:tr>
      <w:tr>
        <w:trPr/>
        <w:tc>
          <w:tcPr>
            <w:tcW w:w="251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i/>
                <w:i/>
                <w:iCs/>
                <w:color w:val="000000"/>
                <w:sz w:val="28"/>
                <w:szCs w:val="28"/>
              </w:rPr>
            </w:pPr>
            <w:r>
              <w:rPr>
                <w:rFonts w:ascii="Times New Roman" w:hAnsi="Times New Roman"/>
                <w:i/>
                <w:iCs/>
                <w:color w:val="000000"/>
                <w:sz w:val="28"/>
                <w:szCs w:val="28"/>
              </w:rPr>
              <w:t>Linux pgcc, pgf90</w:t>
            </w:r>
          </w:p>
        </w:tc>
        <w:tc>
          <w:tcPr>
            <w:tcW w:w="35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color w:val="000000"/>
                <w:sz w:val="28"/>
                <w:szCs w:val="28"/>
              </w:rPr>
            </w:pPr>
            <w:r>
              <w:rPr>
                <w:rFonts w:ascii="Times New Roman" w:hAnsi="Times New Roman"/>
                <w:color w:val="000000"/>
                <w:sz w:val="28"/>
                <w:szCs w:val="28"/>
              </w:rPr>
              <w:t xml:space="preserve">8 </w:t>
            </w:r>
            <w:r>
              <w:rPr>
                <w:rFonts w:ascii="Times New Roman" w:hAnsi="Times New Roman"/>
                <w:i/>
                <w:iCs/>
                <w:color w:val="000000"/>
                <w:sz w:val="28"/>
                <w:szCs w:val="28"/>
              </w:rPr>
              <w:t>MB</w:t>
            </w:r>
          </w:p>
        </w:tc>
        <w:tc>
          <w:tcPr>
            <w:tcW w:w="4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Times New Roman" w:hAnsi="Times New Roman"/>
                <w:color w:val="000000"/>
                <w:sz w:val="28"/>
                <w:szCs w:val="28"/>
              </w:rPr>
            </w:pPr>
            <w:r>
              <w:rPr>
                <w:rFonts w:ascii="Times New Roman" w:hAnsi="Times New Roman"/>
                <w:color w:val="000000"/>
                <w:sz w:val="28"/>
                <w:szCs w:val="28"/>
              </w:rPr>
              <w:t>1000 x 1000</w:t>
            </w:r>
          </w:p>
        </w:tc>
      </w:tr>
      <w:tr>
        <w:trPr/>
        <w:tc>
          <w:tcPr>
            <w:tcW w:w="251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i/>
                <w:i/>
                <w:iCs/>
                <w:color w:val="000000"/>
                <w:sz w:val="28"/>
                <w:szCs w:val="28"/>
              </w:rPr>
            </w:pPr>
            <w:r>
              <w:rPr>
                <w:rFonts w:ascii="Times New Roman" w:hAnsi="Times New Roman"/>
                <w:i/>
                <w:iCs/>
                <w:color w:val="000000"/>
                <w:sz w:val="28"/>
                <w:szCs w:val="28"/>
              </w:rPr>
              <w:t>Linux gcc, gfortran</w:t>
            </w:r>
          </w:p>
        </w:tc>
        <w:tc>
          <w:tcPr>
            <w:tcW w:w="35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color w:val="000000"/>
                <w:sz w:val="28"/>
                <w:szCs w:val="28"/>
              </w:rPr>
            </w:pPr>
            <w:r>
              <w:rPr>
                <w:rFonts w:ascii="Times New Roman" w:hAnsi="Times New Roman"/>
                <w:color w:val="000000"/>
                <w:sz w:val="28"/>
                <w:szCs w:val="28"/>
              </w:rPr>
              <w:t xml:space="preserve">2 </w:t>
            </w:r>
            <w:r>
              <w:rPr>
                <w:rFonts w:ascii="Times New Roman" w:hAnsi="Times New Roman"/>
                <w:i/>
                <w:iCs/>
                <w:color w:val="000000"/>
                <w:sz w:val="28"/>
                <w:szCs w:val="28"/>
              </w:rPr>
              <w:t>MB</w:t>
            </w:r>
          </w:p>
        </w:tc>
        <w:tc>
          <w:tcPr>
            <w:tcW w:w="4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Times New Roman" w:hAnsi="Times New Roman"/>
                <w:color w:val="000000"/>
                <w:sz w:val="28"/>
                <w:szCs w:val="28"/>
              </w:rPr>
            </w:pPr>
            <w:r>
              <w:rPr>
                <w:rFonts w:ascii="Times New Roman" w:hAnsi="Times New Roman"/>
                <w:color w:val="000000"/>
                <w:sz w:val="28"/>
                <w:szCs w:val="28"/>
              </w:rPr>
              <w:t>500 x 500</w:t>
            </w:r>
          </w:p>
        </w:tc>
      </w:tr>
    </w:tbl>
    <w:p>
      <w:pPr>
        <w:pStyle w:val="KPItext"/>
        <w:jc w:val="center"/>
        <w:rPr/>
      </w:pPr>
      <w:r>
        <w:rPr>
          <w:rStyle w:val="SourceText"/>
          <w:rFonts w:ascii="Times New Roman" w:hAnsi="Times New Roman"/>
          <w:b w:val="false"/>
          <w:bCs w:val="false"/>
          <w:i w:val="false"/>
          <w:iCs w:val="false"/>
          <w:caps w:val="false"/>
          <w:smallCaps w:val="false"/>
          <w:color w:val="000000"/>
          <w:spacing w:val="0"/>
          <w:sz w:val="28"/>
          <w:szCs w:val="28"/>
        </w:rPr>
        <w:t>Табл. 1.5.1.</w:t>
      </w:r>
      <w:r>
        <w:rPr>
          <w:rStyle w:val="SourceText"/>
          <w:rFonts w:ascii="Times New Roman" w:hAnsi="Times New Roman"/>
          <w:b w:val="false"/>
          <w:bCs w:val="false"/>
          <w:i w:val="false"/>
          <w:iCs w:val="false"/>
          <w:caps w:val="false"/>
          <w:smallCaps w:val="false"/>
          <w:color w:val="000000"/>
          <w:spacing w:val="0"/>
          <w:sz w:val="28"/>
          <w:szCs w:val="28"/>
        </w:rPr>
        <w:t>1</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 xml:space="preserve">Потоки, які використають повністю їх стек, мають непердбачену поведінку. Вони можуть завершитись з помилкою </w:t>
      </w:r>
      <w:r>
        <w:rPr>
          <w:rStyle w:val="SourceText"/>
          <w:rFonts w:ascii="Times New Roman" w:hAnsi="Times New Roman"/>
          <w:b w:val="false"/>
          <w:bCs w:val="false"/>
          <w:i/>
          <w:iCs/>
          <w:caps w:val="false"/>
          <w:smallCaps w:val="false"/>
          <w:color w:val="000000"/>
          <w:spacing w:val="0"/>
          <w:sz w:val="28"/>
          <w:szCs w:val="28"/>
        </w:rPr>
        <w:t>seg fault</w:t>
      </w:r>
      <w:r>
        <w:rPr>
          <w:rStyle w:val="SourceText"/>
          <w:rFonts w:ascii="Times New Roman" w:hAnsi="Times New Roman"/>
          <w:b w:val="false"/>
          <w:bCs w:val="false"/>
          <w:i w:val="false"/>
          <w:iCs w:val="false"/>
          <w:caps w:val="false"/>
          <w:smallCaps w:val="false"/>
          <w:color w:val="000000"/>
          <w:spacing w:val="0"/>
          <w:sz w:val="28"/>
          <w:szCs w:val="28"/>
        </w:rPr>
        <w:t>, а можуть і ні. Додаток загалом може продовжувати роботу навіть попри те, що данні спотворено.</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Статично злінкований код може бути опорною причиною для подальших меж об’єму стека.</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Також обмеження поточного користувача можуть зменшити розмір стека.</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Якщо реалізація</w:t>
      </w:r>
      <w:r>
        <w:rPr>
          <w:rStyle w:val="SourceText"/>
          <w:rFonts w:ascii="Times New Roman" w:hAnsi="Times New Roman"/>
          <w:b w:val="false"/>
          <w:bCs w:val="false"/>
          <w:i/>
          <w:iCs/>
          <w:caps w:val="false"/>
          <w:smallCaps w:val="false"/>
          <w:color w:val="000000"/>
          <w:spacing w:val="0"/>
          <w:sz w:val="28"/>
          <w:szCs w:val="28"/>
        </w:rPr>
        <w:t xml:space="preserve"> OpenMP </w:t>
      </w:r>
      <w:r>
        <w:rPr>
          <w:rStyle w:val="SourceText"/>
          <w:rFonts w:ascii="Times New Roman" w:hAnsi="Times New Roman"/>
          <w:b w:val="false"/>
          <w:bCs w:val="false"/>
          <w:i w:val="false"/>
          <w:iCs w:val="false"/>
          <w:caps w:val="false"/>
          <w:smallCaps w:val="false"/>
          <w:color w:val="000000"/>
          <w:spacing w:val="0"/>
          <w:sz w:val="28"/>
          <w:szCs w:val="28"/>
        </w:rPr>
        <w:t xml:space="preserve">підтримує стандарт </w:t>
      </w:r>
      <w:r>
        <w:rPr>
          <w:rStyle w:val="SourceText"/>
          <w:rFonts w:ascii="Times New Roman" w:hAnsi="Times New Roman"/>
          <w:b w:val="false"/>
          <w:bCs w:val="false"/>
          <w:i/>
          <w:iCs/>
          <w:caps w:val="false"/>
          <w:smallCaps w:val="false"/>
          <w:color w:val="000000"/>
          <w:spacing w:val="0"/>
          <w:sz w:val="28"/>
          <w:szCs w:val="28"/>
        </w:rPr>
        <w:t xml:space="preserve">OpenMP </w:t>
      </w:r>
      <w:r>
        <w:rPr>
          <w:rStyle w:val="SourceText"/>
          <w:rFonts w:ascii="Times New Roman" w:hAnsi="Times New Roman"/>
          <w:b w:val="false"/>
          <w:bCs w:val="false"/>
          <w:i w:val="false"/>
          <w:iCs w:val="false"/>
          <w:caps w:val="false"/>
          <w:smallCaps w:val="false"/>
          <w:color w:val="000000"/>
          <w:spacing w:val="0"/>
          <w:sz w:val="28"/>
          <w:szCs w:val="28"/>
        </w:rPr>
        <w:t xml:space="preserve">3.0, можливо використати </w:t>
      </w:r>
      <w:r>
        <w:rPr>
          <w:rStyle w:val="SourceText"/>
          <w:rFonts w:ascii="Times New Roman" w:hAnsi="Times New Roman"/>
          <w:b w:val="false"/>
          <w:bCs w:val="false"/>
          <w:i/>
          <w:iCs/>
          <w:caps w:val="false"/>
          <w:smallCaps w:val="false"/>
          <w:color w:val="000000"/>
          <w:spacing w:val="0"/>
          <w:sz w:val="28"/>
          <w:szCs w:val="28"/>
        </w:rPr>
        <w:t>OMP_STACKSIZE</w:t>
      </w:r>
      <w:r>
        <w:rPr>
          <w:rStyle w:val="SourceText"/>
          <w:rFonts w:ascii="Times New Roman" w:hAnsi="Times New Roman"/>
          <w:b w:val="false"/>
          <w:bCs w:val="false"/>
          <w:i w:val="false"/>
          <w:iCs w:val="false"/>
          <w:caps w:val="false"/>
          <w:smallCaps w:val="false"/>
          <w:color w:val="000000"/>
          <w:spacing w:val="0"/>
          <w:sz w:val="28"/>
          <w:szCs w:val="28"/>
        </w:rPr>
        <w:t xml:space="preserve"> змінну середовища для того, щоб задати розмір стеку для кожного потоку перед виконанням програми. Наприклад:</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 xml:space="preserve">- </w:t>
      </w:r>
      <w:r>
        <w:rPr>
          <w:rStyle w:val="SourceText"/>
          <w:rFonts w:ascii="Times New Roman" w:hAnsi="Times New Roman"/>
          <w:b w:val="false"/>
          <w:bCs w:val="false"/>
          <w:i/>
          <w:iCs/>
          <w:caps w:val="false"/>
          <w:smallCaps w:val="false"/>
          <w:color w:val="000000"/>
          <w:spacing w:val="0"/>
          <w:sz w:val="28"/>
          <w:szCs w:val="28"/>
        </w:rPr>
        <w:t>setenv OMP_STACKSIZE 2000500B</w:t>
      </w:r>
    </w:p>
    <w:p>
      <w:pPr>
        <w:pStyle w:val="KPItext"/>
        <w:jc w:val="both"/>
        <w:rPr/>
      </w:pPr>
      <w:r>
        <w:rPr>
          <w:rStyle w:val="SourceText"/>
          <w:rFonts w:ascii="Times New Roman" w:hAnsi="Times New Roman"/>
          <w:b w:val="false"/>
          <w:bCs w:val="false"/>
          <w:i/>
          <w:iCs/>
          <w:caps w:val="false"/>
          <w:smallCaps w:val="false"/>
          <w:color w:val="000000"/>
          <w:spacing w:val="0"/>
          <w:sz w:val="28"/>
          <w:szCs w:val="28"/>
        </w:rPr>
        <w:t>- setenv OMP_STACKSIZE “300 k “</w:t>
      </w:r>
    </w:p>
    <w:p>
      <w:pPr>
        <w:pStyle w:val="KPItext"/>
        <w:jc w:val="both"/>
        <w:rPr/>
      </w:pPr>
      <w:r>
        <w:rPr>
          <w:rStyle w:val="SourceText"/>
          <w:rFonts w:ascii="Times New Roman" w:hAnsi="Times New Roman"/>
          <w:b w:val="false"/>
          <w:bCs w:val="false"/>
          <w:i/>
          <w:iCs/>
          <w:caps w:val="false"/>
          <w:smallCaps w:val="false"/>
          <w:color w:val="000000"/>
          <w:spacing w:val="0"/>
          <w:sz w:val="28"/>
          <w:szCs w:val="28"/>
        </w:rPr>
        <w:t>- setenv OMP_STACKSIZE 10M</w:t>
      </w:r>
    </w:p>
    <w:p>
      <w:pPr>
        <w:pStyle w:val="KPItext"/>
        <w:jc w:val="both"/>
        <w:rPr/>
      </w:pPr>
      <w:r>
        <w:rPr>
          <w:rStyle w:val="SourceText"/>
          <w:rFonts w:ascii="Times New Roman" w:hAnsi="Times New Roman"/>
          <w:b w:val="false"/>
          <w:bCs w:val="false"/>
          <w:i/>
          <w:iCs/>
          <w:caps w:val="false"/>
          <w:smallCaps w:val="false"/>
          <w:color w:val="000000"/>
          <w:spacing w:val="0"/>
          <w:sz w:val="28"/>
          <w:szCs w:val="28"/>
        </w:rPr>
        <w:t>- setenv OMP_STACKSIZE “ 10 M “</w:t>
      </w:r>
    </w:p>
    <w:p>
      <w:pPr>
        <w:pStyle w:val="KPItext"/>
        <w:jc w:val="both"/>
        <w:rPr/>
      </w:pPr>
      <w:r>
        <w:rPr>
          <w:rStyle w:val="SourceText"/>
          <w:rFonts w:ascii="Times New Roman" w:hAnsi="Times New Roman"/>
          <w:b w:val="false"/>
          <w:bCs w:val="false"/>
          <w:i/>
          <w:iCs/>
          <w:caps w:val="false"/>
          <w:smallCaps w:val="false"/>
          <w:color w:val="000000"/>
          <w:spacing w:val="0"/>
          <w:sz w:val="28"/>
          <w:szCs w:val="28"/>
        </w:rPr>
        <w:t>- setenv OMP_STACKSIZE “20 m “</w:t>
      </w:r>
    </w:p>
    <w:p>
      <w:pPr>
        <w:pStyle w:val="KPItext"/>
        <w:jc w:val="both"/>
        <w:rPr/>
      </w:pPr>
      <w:r>
        <w:rPr>
          <w:rStyle w:val="SourceText"/>
          <w:rFonts w:ascii="Times New Roman" w:hAnsi="Times New Roman"/>
          <w:b w:val="false"/>
          <w:bCs w:val="false"/>
          <w:i/>
          <w:iCs/>
          <w:caps w:val="false"/>
          <w:smallCaps w:val="false"/>
          <w:color w:val="000000"/>
          <w:spacing w:val="0"/>
          <w:sz w:val="28"/>
          <w:szCs w:val="28"/>
        </w:rPr>
        <w:t>- setenv OMP_STACKSIZE “ 1G”</w:t>
      </w:r>
    </w:p>
    <w:p>
      <w:pPr>
        <w:pStyle w:val="KPItext"/>
        <w:jc w:val="both"/>
        <w:rPr/>
      </w:pPr>
      <w:r>
        <w:rPr>
          <w:rStyle w:val="SourceText"/>
          <w:rFonts w:ascii="Times New Roman" w:hAnsi="Times New Roman"/>
          <w:b w:val="false"/>
          <w:bCs w:val="false"/>
          <w:i/>
          <w:iCs/>
          <w:caps w:val="false"/>
          <w:smallCaps w:val="false"/>
          <w:color w:val="000000"/>
          <w:spacing w:val="0"/>
          <w:sz w:val="28"/>
          <w:szCs w:val="28"/>
        </w:rPr>
        <w:t>- setenv OMP_STACKSIZE 20000</w:t>
      </w:r>
    </w:p>
    <w:p>
      <w:pPr>
        <w:pStyle w:val="KPIheader2"/>
        <w:jc w:val="both"/>
        <w:rPr/>
      </w:pPr>
      <w:r>
        <w:rPr>
          <w:rStyle w:val="SourceText"/>
          <w:rFonts w:ascii="Times New Roman" w:hAnsi="Times New Roman"/>
          <w:b/>
          <w:bCs/>
          <w:i w:val="false"/>
          <w:iCs w:val="false"/>
          <w:caps w:val="false"/>
          <w:smallCaps w:val="false"/>
          <w:color w:val="000000"/>
          <w:spacing w:val="0"/>
          <w:sz w:val="28"/>
          <w:szCs w:val="28"/>
        </w:rPr>
        <w:t>Прив’язка потоків</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В деяких випадках програма працює краще, якщо потоки прив’язані до процсорів/ядер.</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w:t>
      </w:r>
      <w:r>
        <w:rPr>
          <w:rStyle w:val="SourceText"/>
          <w:rFonts w:ascii="Times New Roman" w:hAnsi="Times New Roman"/>
          <w:b w:val="false"/>
          <w:bCs w:val="false"/>
          <w:i w:val="false"/>
          <w:iCs w:val="false"/>
          <w:caps w:val="false"/>
          <w:smallCaps w:val="false"/>
          <w:color w:val="000000"/>
          <w:spacing w:val="0"/>
          <w:sz w:val="28"/>
          <w:szCs w:val="28"/>
        </w:rPr>
        <w:t>Прив’язка” потоку до процесора означає, що потік буде запланован операційною системою завжди запускатись на тому ж самому процесорі. Інакше, потоки можуть бути заплановані виконуватись на будь-якому процесорі та “скакати” між процесорами з кожним інтервалом часу.</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Також це називається “потокова близькість” або “процесорна близкість”.</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Прив’зка потоків до процесорів може привести до кращою утилізації кешей, що призвиде до зменшення дорогого доступу до пам’яті. Це головна мотивація для прив’язки потоків до процесорів.</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 xml:space="preserve">Зважаючи на платформу, операційну систему, компілятор та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реалізацію, прив’язка потоків до процесорів може бути зроблена декількома різними шляхами.</w:t>
      </w:r>
    </w:p>
    <w:p>
      <w:pPr>
        <w:pStyle w:val="KPItext"/>
        <w:jc w:val="both"/>
        <w:rPr/>
      </w:pPr>
      <w:r>
        <w:rPr>
          <w:rStyle w:val="SourceText"/>
          <w:rFonts w:ascii="Times New Roman" w:hAnsi="Times New Roman"/>
          <w:b w:val="false"/>
          <w:bCs w:val="false"/>
          <w:i/>
          <w:iCs/>
          <w:caps w:val="false"/>
          <w:smallCaps w:val="false"/>
          <w:color w:val="000000"/>
          <w:spacing w:val="0"/>
          <w:sz w:val="28"/>
          <w:szCs w:val="28"/>
        </w:rPr>
        <w:t>OpenMP 3.1 API</w:t>
      </w:r>
      <w:r>
        <w:rPr>
          <w:rStyle w:val="SourceText"/>
          <w:rFonts w:ascii="Times New Roman" w:hAnsi="Times New Roman"/>
          <w:b w:val="false"/>
          <w:bCs w:val="false"/>
          <w:i w:val="false"/>
          <w:iCs w:val="false"/>
          <w:caps w:val="false"/>
          <w:smallCaps w:val="false"/>
          <w:color w:val="000000"/>
          <w:spacing w:val="0"/>
          <w:sz w:val="28"/>
          <w:szCs w:val="28"/>
        </w:rPr>
        <w:t xml:space="preserve"> впроваджує змінні середовища для ввімкнення або вимкнення процесорної прив’язки. Наприклад:</w:t>
      </w:r>
    </w:p>
    <w:p>
      <w:pPr>
        <w:pStyle w:val="KPItext"/>
        <w:jc w:val="both"/>
        <w:rPr/>
      </w:pPr>
      <w:r>
        <w:rPr>
          <w:rStyle w:val="SourceText"/>
          <w:rFonts w:ascii="Times New Roman" w:hAnsi="Times New Roman"/>
          <w:b/>
          <w:bCs/>
          <w:i/>
          <w:iCs/>
          <w:caps w:val="false"/>
          <w:smallCaps w:val="false"/>
          <w:color w:val="000000"/>
          <w:spacing w:val="0"/>
          <w:sz w:val="28"/>
          <w:szCs w:val="28"/>
        </w:rPr>
        <w:t>setenv OMP_PROC_BIND TRUE</w:t>
      </w:r>
    </w:p>
    <w:p>
      <w:pPr>
        <w:pStyle w:val="KPItext"/>
        <w:jc w:val="both"/>
        <w:rPr/>
      </w:pPr>
      <w:r>
        <w:rPr>
          <w:rStyle w:val="SourceText"/>
          <w:rFonts w:ascii="Times New Roman" w:hAnsi="Times New Roman"/>
          <w:b/>
          <w:bCs/>
          <w:i/>
          <w:iCs/>
          <w:caps w:val="false"/>
          <w:smallCaps w:val="false"/>
          <w:color w:val="000000"/>
          <w:spacing w:val="0"/>
          <w:sz w:val="28"/>
          <w:szCs w:val="28"/>
        </w:rPr>
        <w:t>setenv OMP_PROC_BIND FALSE</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На більшом високому рівні абстракії до процесорів можуть прив’язуватись процеси замість потоків.</w:t>
      </w:r>
    </w:p>
    <w:p>
      <w:pPr>
        <w:pStyle w:val="KPIheader2"/>
        <w:jc w:val="both"/>
        <w:rPr/>
      </w:pPr>
      <w:r>
        <w:rPr>
          <w:rStyle w:val="SourceText"/>
          <w:rFonts w:ascii="Times New Roman" w:hAnsi="Times New Roman"/>
          <w:b/>
          <w:bCs/>
          <w:i w:val="false"/>
          <w:iCs w:val="false"/>
          <w:caps w:val="false"/>
          <w:smallCaps w:val="false"/>
          <w:color w:val="000000"/>
          <w:spacing w:val="0"/>
          <w:sz w:val="28"/>
          <w:szCs w:val="28"/>
        </w:rPr>
        <w:t xml:space="preserve">1.6. Нагляд, налагодження та інструменти аналізу </w:t>
      </w:r>
      <w:r>
        <w:rPr>
          <w:rStyle w:val="SourceText"/>
          <w:rFonts w:ascii="Times New Roman" w:hAnsi="Times New Roman"/>
          <w:b/>
          <w:bCs/>
          <w:i w:val="false"/>
          <w:iCs w:val="false"/>
          <w:caps w:val="false"/>
          <w:smallCaps w:val="false"/>
          <w:color w:val="000000"/>
          <w:spacing w:val="0"/>
          <w:sz w:val="28"/>
          <w:szCs w:val="28"/>
        </w:rPr>
        <w:t xml:space="preserve">ефективності для </w:t>
      </w:r>
      <w:r>
        <w:rPr>
          <w:rStyle w:val="SourceText"/>
          <w:rFonts w:ascii="Times New Roman" w:hAnsi="Times New Roman"/>
          <w:b/>
          <w:bCs/>
          <w:i/>
          <w:iCs/>
          <w:caps w:val="false"/>
          <w:smallCaps w:val="false"/>
          <w:color w:val="000000"/>
          <w:spacing w:val="0"/>
          <w:sz w:val="28"/>
          <w:szCs w:val="28"/>
        </w:rPr>
        <w:t>OpenMP</w:t>
      </w:r>
    </w:p>
    <w:p>
      <w:pPr>
        <w:pStyle w:val="KPIheader2"/>
        <w:jc w:val="both"/>
        <w:rPr/>
      </w:pPr>
      <w:r>
        <w:rPr>
          <w:rStyle w:val="SourceText"/>
          <w:rFonts w:ascii="Times New Roman" w:hAnsi="Times New Roman"/>
          <w:b/>
          <w:bCs/>
          <w:i w:val="false"/>
          <w:iCs w:val="false"/>
          <w:caps w:val="false"/>
          <w:smallCaps w:val="false"/>
          <w:color w:val="000000"/>
          <w:spacing w:val="0"/>
          <w:sz w:val="28"/>
          <w:szCs w:val="28"/>
        </w:rPr>
        <w:t>Нагяд та налогодження потоків</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 xml:space="preserve">Налагоджувачі різняться в їхній здібності оброблювати потоки. </w:t>
      </w:r>
      <w:r>
        <w:rPr>
          <w:rStyle w:val="SourceText"/>
          <w:rFonts w:ascii="Times New Roman" w:hAnsi="Times New Roman"/>
          <w:b w:val="false"/>
          <w:bCs w:val="false"/>
          <w:i/>
          <w:iCs/>
          <w:caps w:val="false"/>
          <w:smallCaps w:val="false"/>
          <w:color w:val="000000"/>
          <w:spacing w:val="0"/>
          <w:sz w:val="28"/>
          <w:szCs w:val="28"/>
        </w:rPr>
        <w:t>TotalView debugger</w:t>
      </w:r>
      <w:r>
        <w:rPr>
          <w:rStyle w:val="SourceText"/>
          <w:rFonts w:ascii="Times New Roman" w:hAnsi="Times New Roman"/>
          <w:b w:val="false"/>
          <w:bCs w:val="false"/>
          <w:i w:val="false"/>
          <w:iCs w:val="false"/>
          <w:caps w:val="false"/>
          <w:smallCaps w:val="false"/>
          <w:color w:val="000000"/>
          <w:spacing w:val="0"/>
          <w:sz w:val="28"/>
          <w:szCs w:val="28"/>
        </w:rPr>
        <w:t xml:space="preserve"> є рекомендованим налагоджувачем для паралельних програм. Він добре підходить водночас і для наглядом та налагодженням поточних програм.</w:t>
      </w:r>
    </w:p>
    <w:p>
      <w:pPr>
        <w:pStyle w:val="KPItext"/>
        <w:jc w:val="both"/>
        <w:rPr/>
      </w:pPr>
      <w:r>
        <w:rPr>
          <w:rStyle w:val="SourceText"/>
          <w:rFonts w:ascii="Times New Roman" w:hAnsi="Times New Roman"/>
          <w:b w:val="false"/>
          <w:bCs w:val="false"/>
          <w:i/>
          <w:iCs/>
          <w:caps w:val="false"/>
          <w:smallCaps w:val="false"/>
          <w:color w:val="000000"/>
          <w:spacing w:val="0"/>
          <w:sz w:val="28"/>
          <w:szCs w:val="28"/>
        </w:rPr>
        <w:t>TotalView</w:t>
      </w:r>
      <w:r>
        <w:rPr>
          <w:rStyle w:val="SourceText"/>
          <w:rFonts w:ascii="Times New Roman" w:hAnsi="Times New Roman"/>
          <w:b w:val="false"/>
          <w:bCs w:val="false"/>
          <w:i w:val="false"/>
          <w:iCs w:val="false"/>
          <w:caps w:val="false"/>
          <w:smallCaps w:val="false"/>
          <w:color w:val="000000"/>
          <w:spacing w:val="0"/>
          <w:sz w:val="28"/>
          <w:szCs w:val="28"/>
        </w:rPr>
        <w:t xml:space="preserve"> має такі елементи:</w:t>
      </w:r>
    </w:p>
    <w:p>
      <w:pPr>
        <w:pStyle w:val="KPItext"/>
        <w:numPr>
          <w:ilvl w:val="0"/>
          <w:numId w:val="5"/>
        </w:numPr>
        <w:jc w:val="both"/>
        <w:rPr/>
      </w:pPr>
      <w:r>
        <w:rPr>
          <w:rStyle w:val="SourceText"/>
          <w:rFonts w:ascii="Times New Roman" w:hAnsi="Times New Roman"/>
          <w:b w:val="false"/>
          <w:bCs w:val="false"/>
          <w:i w:val="false"/>
          <w:iCs w:val="false"/>
          <w:caps w:val="false"/>
          <w:smallCaps w:val="false"/>
          <w:color w:val="000000"/>
          <w:spacing w:val="0"/>
          <w:sz w:val="28"/>
          <w:szCs w:val="28"/>
        </w:rPr>
        <w:t>Панель st</w:t>
      </w:r>
      <w:r>
        <w:rPr>
          <w:rStyle w:val="SourceText"/>
          <w:rFonts w:ascii="Times New Roman" w:hAnsi="Times New Roman"/>
          <w:b w:val="false"/>
          <w:bCs w:val="false"/>
          <w:i/>
          <w:iCs/>
          <w:caps w:val="false"/>
          <w:smallCaps w:val="false"/>
          <w:color w:val="000000"/>
          <w:spacing w:val="0"/>
          <w:sz w:val="28"/>
          <w:szCs w:val="28"/>
        </w:rPr>
        <w:t>ack trace</w:t>
      </w:r>
      <w:r>
        <w:rPr>
          <w:rStyle w:val="SourceText"/>
          <w:rFonts w:ascii="Times New Roman" w:hAnsi="Times New Roman"/>
          <w:b w:val="false"/>
          <w:bCs w:val="false"/>
          <w:i w:val="false"/>
          <w:iCs w:val="false"/>
          <w:caps w:val="false"/>
          <w:smallCaps w:val="false"/>
          <w:color w:val="000000"/>
          <w:spacing w:val="0"/>
          <w:sz w:val="28"/>
          <w:szCs w:val="28"/>
        </w:rPr>
        <w:t xml:space="preserve"> головного потоку.</w:t>
      </w:r>
    </w:p>
    <w:p>
      <w:pPr>
        <w:pStyle w:val="KPItext"/>
        <w:numPr>
          <w:ilvl w:val="0"/>
          <w:numId w:val="5"/>
        </w:numPr>
        <w:jc w:val="both"/>
        <w:rPr/>
      </w:pPr>
      <w:r>
        <w:rPr>
          <w:rStyle w:val="SourceText"/>
          <w:rFonts w:ascii="Times New Roman" w:hAnsi="Times New Roman"/>
          <w:b w:val="false"/>
          <w:bCs w:val="false"/>
          <w:i w:val="false"/>
          <w:iCs w:val="false"/>
          <w:caps w:val="false"/>
          <w:smallCaps w:val="false"/>
          <w:color w:val="000000"/>
          <w:spacing w:val="0"/>
          <w:sz w:val="28"/>
          <w:szCs w:val="28"/>
        </w:rPr>
        <w:t>Панель для розрізнення процесів/потоків.</w:t>
      </w:r>
    </w:p>
    <w:p>
      <w:pPr>
        <w:pStyle w:val="KPItext"/>
        <w:numPr>
          <w:ilvl w:val="0"/>
          <w:numId w:val="5"/>
        </w:numPr>
        <w:jc w:val="both"/>
        <w:rPr/>
      </w:pPr>
      <w:r>
        <w:rPr>
          <w:rStyle w:val="SourceText"/>
          <w:rFonts w:ascii="Times New Roman" w:hAnsi="Times New Roman"/>
          <w:b w:val="false"/>
          <w:bCs w:val="false"/>
          <w:i w:val="false"/>
          <w:iCs w:val="false"/>
          <w:caps w:val="false"/>
          <w:smallCaps w:val="false"/>
          <w:color w:val="000000"/>
          <w:spacing w:val="0"/>
          <w:sz w:val="28"/>
          <w:szCs w:val="28"/>
        </w:rPr>
        <w:t>Панель stack frame</w:t>
      </w:r>
      <w:r>
        <w:rPr>
          <w:rStyle w:val="SourceText"/>
          <w:rFonts w:ascii="Times New Roman" w:hAnsi="Times New Roman"/>
          <w:b w:val="false"/>
          <w:bCs w:val="false"/>
          <w:i/>
          <w:iCs/>
          <w:caps w:val="false"/>
          <w:smallCaps w:val="false"/>
          <w:color w:val="000000"/>
          <w:spacing w:val="0"/>
          <w:sz w:val="28"/>
          <w:szCs w:val="28"/>
        </w:rPr>
        <w:t xml:space="preserve"> </w:t>
      </w:r>
      <w:r>
        <w:rPr>
          <w:rStyle w:val="SourceText"/>
          <w:rFonts w:ascii="Times New Roman" w:hAnsi="Times New Roman"/>
          <w:b w:val="false"/>
          <w:bCs w:val="false"/>
          <w:i w:val="false"/>
          <w:iCs w:val="false"/>
          <w:caps w:val="false"/>
          <w:smallCaps w:val="false"/>
          <w:color w:val="000000"/>
          <w:spacing w:val="0"/>
          <w:sz w:val="28"/>
          <w:szCs w:val="28"/>
        </w:rPr>
        <w:t>головного потоку для показу спільних змінних.</w:t>
      </w:r>
    </w:p>
    <w:p>
      <w:pPr>
        <w:pStyle w:val="KPItext"/>
        <w:numPr>
          <w:ilvl w:val="0"/>
          <w:numId w:val="5"/>
        </w:numPr>
        <w:jc w:val="both"/>
        <w:rPr/>
      </w:pPr>
      <w:r>
        <w:rPr>
          <w:rStyle w:val="SourceText"/>
          <w:rFonts w:ascii="Times New Roman" w:hAnsi="Times New Roman"/>
          <w:b w:val="false"/>
          <w:bCs w:val="false"/>
          <w:i w:val="false"/>
          <w:iCs w:val="false"/>
          <w:caps w:val="false"/>
          <w:smallCaps w:val="false"/>
          <w:color w:val="000000"/>
          <w:spacing w:val="0"/>
          <w:sz w:val="28"/>
          <w:szCs w:val="28"/>
        </w:rPr>
        <w:t xml:space="preserve">Панель для показу </w:t>
      </w:r>
      <w:r>
        <w:rPr>
          <w:rStyle w:val="SourceText"/>
          <w:rFonts w:ascii="Times New Roman" w:hAnsi="Times New Roman"/>
          <w:b w:val="false"/>
          <w:bCs w:val="false"/>
          <w:i/>
          <w:iCs/>
          <w:caps w:val="false"/>
          <w:smallCaps w:val="false"/>
          <w:color w:val="000000"/>
          <w:spacing w:val="0"/>
          <w:sz w:val="28"/>
          <w:szCs w:val="28"/>
        </w:rPr>
        <w:t>stack trace</w:t>
      </w:r>
      <w:r>
        <w:rPr>
          <w:rStyle w:val="SourceText"/>
          <w:rFonts w:ascii="Times New Roman" w:hAnsi="Times New Roman"/>
          <w:b w:val="false"/>
          <w:bCs w:val="false"/>
          <w:i w:val="false"/>
          <w:iCs w:val="false"/>
          <w:caps w:val="false"/>
          <w:smallCaps w:val="false"/>
          <w:color w:val="000000"/>
          <w:spacing w:val="0"/>
          <w:sz w:val="28"/>
          <w:szCs w:val="28"/>
        </w:rPr>
        <w:t xml:space="preserve"> для неголовних потоків.</w:t>
      </w:r>
    </w:p>
    <w:p>
      <w:pPr>
        <w:pStyle w:val="KPItext"/>
        <w:numPr>
          <w:ilvl w:val="0"/>
          <w:numId w:val="5"/>
        </w:numPr>
        <w:jc w:val="both"/>
        <w:rPr/>
      </w:pPr>
      <w:r>
        <w:rPr>
          <w:rStyle w:val="SourceText"/>
          <w:rFonts w:ascii="Times New Roman" w:hAnsi="Times New Roman"/>
          <w:b w:val="false"/>
          <w:bCs w:val="false"/>
          <w:i w:val="false"/>
          <w:iCs w:val="false"/>
          <w:caps w:val="false"/>
          <w:smallCaps w:val="false"/>
          <w:color w:val="000000"/>
          <w:spacing w:val="0"/>
          <w:sz w:val="28"/>
          <w:szCs w:val="28"/>
        </w:rPr>
        <w:t xml:space="preserve">Панель </w:t>
      </w:r>
      <w:r>
        <w:rPr>
          <w:rStyle w:val="SourceText"/>
          <w:rFonts w:ascii="Times New Roman" w:hAnsi="Times New Roman"/>
          <w:b w:val="false"/>
          <w:bCs w:val="false"/>
          <w:i/>
          <w:iCs/>
          <w:caps w:val="false"/>
          <w:smallCaps w:val="false"/>
          <w:color w:val="000000"/>
          <w:spacing w:val="0"/>
          <w:sz w:val="28"/>
          <w:szCs w:val="28"/>
        </w:rPr>
        <w:t>stack frame</w:t>
      </w:r>
      <w:r>
        <w:rPr>
          <w:rStyle w:val="SourceText"/>
          <w:rFonts w:ascii="Times New Roman" w:hAnsi="Times New Roman"/>
          <w:b w:val="false"/>
          <w:bCs w:val="false"/>
          <w:i w:val="false"/>
          <w:iCs w:val="false"/>
          <w:caps w:val="false"/>
          <w:smallCaps w:val="false"/>
          <w:color w:val="000000"/>
          <w:spacing w:val="0"/>
          <w:sz w:val="28"/>
          <w:szCs w:val="28"/>
        </w:rPr>
        <w:t xml:space="preserve"> для неголовних потоків.</w:t>
      </w:r>
    </w:p>
    <w:p>
      <w:pPr>
        <w:pStyle w:val="KPItext"/>
        <w:numPr>
          <w:ilvl w:val="0"/>
          <w:numId w:val="5"/>
        </w:numPr>
        <w:jc w:val="both"/>
        <w:rPr/>
      </w:pPr>
      <w:r>
        <w:rPr>
          <w:rStyle w:val="SourceText"/>
          <w:rFonts w:ascii="Times New Roman" w:hAnsi="Times New Roman"/>
          <w:b w:val="false"/>
          <w:bCs w:val="false"/>
          <w:i w:val="false"/>
          <w:iCs w:val="false"/>
          <w:caps w:val="false"/>
          <w:smallCaps w:val="false"/>
          <w:color w:val="000000"/>
          <w:spacing w:val="0"/>
          <w:sz w:val="28"/>
          <w:szCs w:val="28"/>
        </w:rPr>
        <w:t>Головне вікно, яке показує всі потоки.</w:t>
      </w:r>
    </w:p>
    <w:p>
      <w:pPr>
        <w:pStyle w:val="KPItext"/>
        <w:numPr>
          <w:ilvl w:val="0"/>
          <w:numId w:val="5"/>
        </w:numPr>
        <w:jc w:val="both"/>
        <w:rPr/>
      </w:pPr>
      <w:r>
        <w:rPr>
          <w:rStyle w:val="SourceText"/>
          <w:rFonts w:ascii="Times New Roman" w:hAnsi="Times New Roman"/>
          <w:b w:val="false"/>
          <w:bCs w:val="false"/>
          <w:i w:val="false"/>
          <w:iCs w:val="false"/>
          <w:caps w:val="false"/>
          <w:smallCaps w:val="false"/>
          <w:color w:val="000000"/>
          <w:spacing w:val="0"/>
          <w:sz w:val="28"/>
          <w:szCs w:val="28"/>
        </w:rPr>
        <w:t>Панель потоків, яка показує всі потоки та обраний потік.</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 xml:space="preserve">Команда </w:t>
      </w:r>
      <w:r>
        <w:rPr>
          <w:rStyle w:val="SourceText"/>
          <w:rFonts w:ascii="Times New Roman" w:hAnsi="Times New Roman"/>
          <w:b w:val="false"/>
          <w:bCs w:val="false"/>
          <w:i/>
          <w:iCs/>
          <w:caps w:val="false"/>
          <w:smallCaps w:val="false"/>
          <w:color w:val="000000"/>
          <w:spacing w:val="0"/>
          <w:sz w:val="28"/>
          <w:szCs w:val="28"/>
        </w:rPr>
        <w:t>ps</w:t>
      </w:r>
      <w:r>
        <w:rPr>
          <w:rStyle w:val="SourceText"/>
          <w:rFonts w:ascii="Times New Roman" w:hAnsi="Times New Roman"/>
          <w:b w:val="false"/>
          <w:bCs w:val="false"/>
          <w:i w:val="false"/>
          <w:iCs w:val="false"/>
          <w:caps w:val="false"/>
          <w:smallCaps w:val="false"/>
          <w:color w:val="000000"/>
          <w:spacing w:val="0"/>
          <w:sz w:val="28"/>
          <w:szCs w:val="28"/>
        </w:rPr>
        <w:t xml:space="preserve"> в лінукс забезпечує деякі </w:t>
      </w:r>
      <w:r>
        <w:rPr>
          <w:rStyle w:val="SourceText"/>
          <w:rFonts w:ascii="Times New Roman" w:hAnsi="Times New Roman"/>
          <w:b w:val="false"/>
          <w:bCs w:val="false"/>
          <w:i w:val="false"/>
          <w:iCs w:val="false"/>
          <w:caps w:val="false"/>
          <w:smallCaps w:val="false"/>
          <w:color w:val="000000"/>
          <w:spacing w:val="0"/>
          <w:sz w:val="28"/>
          <w:szCs w:val="28"/>
        </w:rPr>
        <w:t>прапори для просмотру інформації потоку. Деякі приклади наведено нижче:</w:t>
      </w:r>
    </w:p>
    <w:p>
      <w:pPr>
        <w:pStyle w:val="KPItext"/>
        <w:jc w:val="both"/>
        <w:rPr/>
      </w:pPr>
      <w:r>
        <w:rPr>
          <w:rStyle w:val="SourceText"/>
          <w:rFonts w:ascii="Times New Roman" w:hAnsi="Times New Roman"/>
          <w:b w:val="false"/>
          <w:bCs w:val="false"/>
          <w:i/>
          <w:iCs/>
          <w:caps w:val="false"/>
          <w:smallCaps w:val="false"/>
          <w:color w:val="000000"/>
          <w:spacing w:val="0"/>
          <w:sz w:val="28"/>
          <w:szCs w:val="28"/>
        </w:rPr>
        <w:t>% ps -Lf</w:t>
      </w:r>
    </w:p>
    <w:p>
      <w:pPr>
        <w:pStyle w:val="KPItext"/>
        <w:rPr/>
      </w:pPr>
      <w:r>
        <w:rPr>
          <w:rStyle w:val="SourceText"/>
          <w:rFonts w:ascii="Times New Roman" w:hAnsi="Times New Roman"/>
          <w:color w:val="000000"/>
        </w:rPr>
        <w:t>UID</w:t>
        <w:tab/>
        <w:t xml:space="preserve"> PID</w:t>
        <w:tab/>
        <w:t xml:space="preserve"> PPID LWP  C</w:t>
        <w:tab/>
        <w:t>NLWP STIME TTY  TIME</w:t>
        <w:tab/>
        <w:t xml:space="preserve"> CMD</w:t>
      </w:r>
    </w:p>
    <w:p>
      <w:pPr>
        <w:pStyle w:val="KPItext"/>
        <w:rPr>
          <w:rFonts w:ascii="Times New Roman" w:hAnsi="Times New Roman"/>
          <w:color w:val="000000"/>
        </w:rPr>
      </w:pPr>
      <w:r>
        <w:rPr>
          <w:rFonts w:ascii="Times New Roman" w:hAnsi="Times New Roman"/>
          <w:color w:val="000000"/>
        </w:rPr>
        <w:t>blaise</w:t>
        <w:tab/>
        <w:t xml:space="preserve">  22529 28240 22529  0   5          11:31     pts/53  00:00:00 a.out</w:t>
      </w:r>
    </w:p>
    <w:p>
      <w:pPr>
        <w:pStyle w:val="KPItext"/>
        <w:rPr>
          <w:rFonts w:ascii="Times New Roman" w:hAnsi="Times New Roman"/>
          <w:color w:val="000000"/>
        </w:rPr>
      </w:pPr>
      <w:r>
        <w:rPr>
          <w:rFonts w:ascii="Times New Roman" w:hAnsi="Times New Roman"/>
          <w:color w:val="000000"/>
        </w:rPr>
        <w:t>blaise   22529 28240 22530 99  5          11:31     pts/53  00:01:24 a.out</w:t>
      </w:r>
    </w:p>
    <w:p>
      <w:pPr>
        <w:pStyle w:val="KPItext"/>
        <w:rPr>
          <w:rFonts w:ascii="Times New Roman" w:hAnsi="Times New Roman"/>
          <w:color w:val="000000"/>
        </w:rPr>
      </w:pPr>
      <w:r>
        <w:rPr>
          <w:rFonts w:ascii="Times New Roman" w:hAnsi="Times New Roman"/>
          <w:color w:val="000000"/>
        </w:rPr>
        <w:t>blaise   22529 28240 22531 99  5          11:31     pts/53  00:01:24 a.out</w:t>
      </w:r>
    </w:p>
    <w:p>
      <w:pPr>
        <w:pStyle w:val="KPItext"/>
        <w:rPr>
          <w:rFonts w:ascii="Times New Roman" w:hAnsi="Times New Roman"/>
          <w:color w:val="000000"/>
        </w:rPr>
      </w:pPr>
      <w:r>
        <w:rPr>
          <w:rFonts w:ascii="Times New Roman" w:hAnsi="Times New Roman"/>
          <w:color w:val="000000"/>
        </w:rPr>
        <w:t>blaise   22529 28240 22532 99  5          11:31     pts/53  00:01:24 a.out</w:t>
      </w:r>
    </w:p>
    <w:p>
      <w:pPr>
        <w:pStyle w:val="KPItext"/>
        <w:rPr>
          <w:rFonts w:ascii="Times New Roman" w:hAnsi="Times New Roman"/>
          <w:color w:val="000000"/>
        </w:rPr>
      </w:pPr>
      <w:r>
        <w:rPr>
          <w:rFonts w:ascii="Times New Roman" w:hAnsi="Times New Roman"/>
          <w:color w:val="000000"/>
        </w:rPr>
        <w:t>blaise   22529 28240 22533 99  5          11:31     pts/53  00:01:24 a.out</w:t>
      </w:r>
    </w:p>
    <w:p>
      <w:pPr>
        <w:pStyle w:val="KPItext"/>
        <w:rPr/>
      </w:pPr>
      <w:r>
        <w:rPr>
          <w:rStyle w:val="SourceText"/>
          <w:rFonts w:ascii="Times New Roman" w:hAnsi="Times New Roman"/>
          <w:color w:val="000000"/>
        </w:rPr>
        <w:t xml:space="preserve">% </w:t>
      </w:r>
      <w:r>
        <w:rPr>
          <w:rStyle w:val="SourceText"/>
          <w:rFonts w:ascii="Times New Roman" w:hAnsi="Times New Roman"/>
          <w:i/>
          <w:iCs/>
          <w:color w:val="000000"/>
        </w:rPr>
        <w:t>ps -T</w:t>
      </w:r>
    </w:p>
    <w:p>
      <w:pPr>
        <w:pStyle w:val="KPItext"/>
        <w:rPr/>
      </w:pPr>
      <w:r>
        <w:rPr>
          <w:rStyle w:val="SourceText"/>
          <w:rFonts w:ascii="Times New Roman" w:hAnsi="Times New Roman"/>
          <w:b/>
          <w:i w:val="false"/>
          <w:iCs w:val="false"/>
          <w:caps w:val="false"/>
          <w:smallCaps w:val="false"/>
          <w:color w:val="000000"/>
          <w:spacing w:val="0"/>
          <w:sz w:val="28"/>
        </w:rPr>
        <w:t>P</w:t>
      </w:r>
      <w:r>
        <w:rPr>
          <w:rStyle w:val="SourceText"/>
          <w:rFonts w:ascii="Times New Roman" w:hAnsi="Times New Roman"/>
          <w:b/>
          <w:i w:val="false"/>
          <w:iCs w:val="false"/>
          <w:caps w:val="false"/>
          <w:smallCaps w:val="false"/>
          <w:color w:val="000000"/>
          <w:spacing w:val="0"/>
          <w:sz w:val="28"/>
        </w:rPr>
        <w:t>ID  SPID TTY  TIME   CMD</w:t>
      </w:r>
    </w:p>
    <w:p>
      <w:pPr>
        <w:pStyle w:val="KPItext"/>
        <w:rPr>
          <w:rFonts w:ascii="Times New Roman" w:hAnsi="Times New Roman"/>
          <w:color w:val="000000"/>
        </w:rPr>
      </w:pPr>
      <w:r>
        <w:rPr>
          <w:rFonts w:ascii="Times New Roman" w:hAnsi="Times New Roman"/>
          <w:color w:val="000000"/>
        </w:rPr>
        <w:t>22529  22529  pts/53   00:00:00  a.out</w:t>
      </w:r>
    </w:p>
    <w:p>
      <w:pPr>
        <w:pStyle w:val="KPItext"/>
        <w:rPr>
          <w:rFonts w:ascii="Times New Roman" w:hAnsi="Times New Roman"/>
          <w:color w:val="000000"/>
        </w:rPr>
      </w:pPr>
      <w:r>
        <w:rPr>
          <w:rFonts w:ascii="Times New Roman" w:hAnsi="Times New Roman"/>
          <w:color w:val="000000"/>
        </w:rPr>
        <w:t>22529  22530  pts/53   00:01:49  a.out</w:t>
      </w:r>
    </w:p>
    <w:p>
      <w:pPr>
        <w:pStyle w:val="KPItext"/>
        <w:rPr>
          <w:rFonts w:ascii="Times New Roman" w:hAnsi="Times New Roman"/>
          <w:color w:val="000000"/>
        </w:rPr>
      </w:pPr>
      <w:r>
        <w:rPr>
          <w:rFonts w:ascii="Times New Roman" w:hAnsi="Times New Roman"/>
          <w:color w:val="000000"/>
        </w:rPr>
        <w:t>22529  22531  pts/53   00:01:49  a.out</w:t>
      </w:r>
    </w:p>
    <w:p>
      <w:pPr>
        <w:pStyle w:val="KPItext"/>
        <w:rPr>
          <w:rFonts w:ascii="Times New Roman" w:hAnsi="Times New Roman"/>
          <w:color w:val="000000"/>
        </w:rPr>
      </w:pPr>
      <w:r>
        <w:rPr>
          <w:rFonts w:ascii="Times New Roman" w:hAnsi="Times New Roman"/>
          <w:color w:val="000000"/>
        </w:rPr>
        <w:t>22529  22532  pts/53   00:01:49  a.out</w:t>
      </w:r>
    </w:p>
    <w:p>
      <w:pPr>
        <w:pStyle w:val="KPItext"/>
        <w:rPr>
          <w:rFonts w:ascii="Times New Roman" w:hAnsi="Times New Roman"/>
          <w:color w:val="000000"/>
        </w:rPr>
      </w:pPr>
      <w:r>
        <w:rPr>
          <w:rFonts w:ascii="Times New Roman" w:hAnsi="Times New Roman"/>
          <w:color w:val="000000"/>
        </w:rPr>
        <w:t>22529  22533  pts/53   00:01:49  a.out</w:t>
      </w:r>
    </w:p>
    <w:p>
      <w:pPr>
        <w:pStyle w:val="KPItext"/>
        <w:rPr/>
      </w:pPr>
      <w:r>
        <w:rPr>
          <w:rStyle w:val="SourceText"/>
          <w:rFonts w:ascii="Times New Roman" w:hAnsi="Times New Roman"/>
          <w:i/>
          <w:iCs/>
          <w:color w:val="000000"/>
        </w:rPr>
        <w:t xml:space="preserve">% </w:t>
      </w:r>
      <w:r>
        <w:rPr>
          <w:rStyle w:val="SourceText"/>
          <w:rFonts w:ascii="Times New Roman" w:hAnsi="Times New Roman"/>
          <w:i/>
          <w:iCs/>
          <w:color w:val="000000"/>
        </w:rPr>
        <w:t>ps -Lm</w:t>
      </w:r>
    </w:p>
    <w:p>
      <w:pPr>
        <w:pStyle w:val="KPItext"/>
        <w:rPr/>
      </w:pPr>
      <w:r>
        <w:rPr>
          <w:rStyle w:val="SourceText"/>
          <w:rFonts w:ascii="Times New Roman" w:hAnsi="Times New Roman"/>
          <w:color w:val="000000"/>
        </w:rPr>
        <w:t>PID  LWP   TTY   TIME     CMD</w:t>
      </w:r>
    </w:p>
    <w:p>
      <w:pPr>
        <w:pStyle w:val="KPItext"/>
        <w:rPr>
          <w:rFonts w:ascii="Times New Roman" w:hAnsi="Times New Roman"/>
          <w:color w:val="000000"/>
        </w:rPr>
      </w:pPr>
      <w:r>
        <w:rPr>
          <w:rFonts w:ascii="Times New Roman" w:hAnsi="Times New Roman"/>
          <w:color w:val="000000"/>
        </w:rPr>
        <w:t xml:space="preserve">22529   </w:t>
      </w:r>
      <w:r>
        <w:rPr>
          <w:rFonts w:ascii="Times New Roman" w:hAnsi="Times New Roman"/>
          <w:b/>
          <w:i w:val="false"/>
          <w:color w:val="000000"/>
          <w:sz w:val="28"/>
        </w:rPr>
        <w:t>-</w:t>
      </w:r>
      <w:r>
        <w:rPr>
          <w:rFonts w:ascii="Times New Roman" w:hAnsi="Times New Roman"/>
          <w:color w:val="000000"/>
        </w:rPr>
        <w:t xml:space="preserve">           pts/53    00:18:56        a.out</w:t>
      </w:r>
    </w:p>
    <w:p>
      <w:pPr>
        <w:pStyle w:val="KPItext"/>
        <w:rPr>
          <w:rFonts w:ascii="Times New Roman" w:hAnsi="Times New Roman"/>
          <w:b/>
          <w:i w:val="false"/>
          <w:color w:val="000000"/>
          <w:sz w:val="28"/>
        </w:rPr>
      </w:pPr>
      <w:r>
        <w:rPr>
          <w:rFonts w:ascii="Times New Roman" w:hAnsi="Times New Roman"/>
          <w:b/>
          <w:i w:val="false"/>
          <w:color w:val="000000"/>
          <w:sz w:val="28"/>
        </w:rPr>
        <w:t>-    22529 -     00:00:00 -</w:t>
      </w:r>
    </w:p>
    <w:p>
      <w:pPr>
        <w:pStyle w:val="KPItext"/>
        <w:rPr>
          <w:rFonts w:ascii="Times New Roman" w:hAnsi="Times New Roman"/>
          <w:b/>
          <w:i w:val="false"/>
          <w:color w:val="000000"/>
          <w:sz w:val="28"/>
        </w:rPr>
      </w:pPr>
      <w:r>
        <w:rPr>
          <w:rFonts w:ascii="Times New Roman" w:hAnsi="Times New Roman"/>
          <w:b/>
          <w:i w:val="false"/>
          <w:color w:val="000000"/>
          <w:sz w:val="28"/>
        </w:rPr>
        <w:t>-    22530 -     00:04:44 -</w:t>
      </w:r>
    </w:p>
    <w:p>
      <w:pPr>
        <w:pStyle w:val="KPItext"/>
        <w:rPr>
          <w:rFonts w:ascii="Times New Roman" w:hAnsi="Times New Roman"/>
          <w:b/>
          <w:i w:val="false"/>
          <w:color w:val="000000"/>
          <w:sz w:val="28"/>
        </w:rPr>
      </w:pPr>
      <w:r>
        <w:rPr>
          <w:rFonts w:ascii="Times New Roman" w:hAnsi="Times New Roman"/>
          <w:b/>
          <w:i w:val="false"/>
          <w:color w:val="000000"/>
          <w:sz w:val="28"/>
        </w:rPr>
        <w:t>-    22531 -     00:04:44 -</w:t>
      </w:r>
    </w:p>
    <w:p>
      <w:pPr>
        <w:pStyle w:val="KPItext"/>
        <w:rPr>
          <w:rFonts w:ascii="Times New Roman" w:hAnsi="Times New Roman"/>
          <w:b/>
          <w:i w:val="false"/>
          <w:color w:val="000000"/>
          <w:sz w:val="28"/>
        </w:rPr>
      </w:pPr>
      <w:r>
        <w:rPr>
          <w:rFonts w:ascii="Times New Roman" w:hAnsi="Times New Roman"/>
          <w:b/>
          <w:i w:val="false"/>
          <w:color w:val="000000"/>
          <w:sz w:val="28"/>
        </w:rPr>
        <w:t>-    22532 -     00:04:44 -</w:t>
      </w:r>
    </w:p>
    <w:p>
      <w:pPr>
        <w:pStyle w:val="KPItext"/>
        <w:rPr>
          <w:rFonts w:ascii="Times New Roman" w:hAnsi="Times New Roman"/>
          <w:b/>
          <w:i w:val="false"/>
          <w:color w:val="000000"/>
          <w:sz w:val="28"/>
        </w:rPr>
      </w:pPr>
      <w:r>
        <w:rPr>
          <w:rFonts w:ascii="Times New Roman" w:hAnsi="Times New Roman"/>
          <w:b/>
          <w:i w:val="false"/>
          <w:color w:val="000000"/>
          <w:sz w:val="28"/>
        </w:rPr>
        <w:t>-    22533 -     00:04:44 -</w:t>
      </w:r>
    </w:p>
    <w:p>
      <w:pPr>
        <w:pStyle w:val="KPItext"/>
        <w:rPr/>
      </w:pPr>
      <w:r>
        <w:rPr>
          <w:rStyle w:val="SourceText"/>
          <w:rFonts w:ascii="Times New Roman" w:hAnsi="Times New Roman"/>
          <w:color w:val="000000"/>
        </w:rPr>
        <w:t xml:space="preserve">Кластера лінукс також забезпечують </w:t>
      </w:r>
      <w:r>
        <w:rPr>
          <w:rStyle w:val="SourceText"/>
          <w:rFonts w:ascii="Times New Roman" w:hAnsi="Times New Roman"/>
          <w:color w:val="000000"/>
        </w:rPr>
        <w:t xml:space="preserve">команду </w:t>
      </w:r>
      <w:r>
        <w:rPr>
          <w:rStyle w:val="SourceText"/>
          <w:rFonts w:ascii="Times New Roman" w:hAnsi="Times New Roman"/>
          <w:i/>
          <w:iCs/>
          <w:color w:val="000000"/>
        </w:rPr>
        <w:t>top</w:t>
      </w:r>
      <w:r>
        <w:rPr>
          <w:rStyle w:val="SourceText"/>
          <w:rFonts w:ascii="Times New Roman" w:hAnsi="Times New Roman"/>
          <w:i w:val="false"/>
          <w:iCs w:val="false"/>
          <w:color w:val="000000"/>
        </w:rPr>
        <w:t xml:space="preserve"> для нагяду за процесами на елементі кластера. Якщо використовувати флаг </w:t>
      </w:r>
      <w:r>
        <w:rPr>
          <w:rStyle w:val="SourceText"/>
          <w:rFonts w:ascii="Times New Roman" w:hAnsi="Times New Roman"/>
          <w:i/>
          <w:iCs/>
          <w:color w:val="000000"/>
        </w:rPr>
        <w:t>-H</w:t>
      </w:r>
      <w:r>
        <w:rPr>
          <w:rStyle w:val="SourceText"/>
          <w:rFonts w:ascii="Times New Roman" w:hAnsi="Times New Roman"/>
          <w:i w:val="false"/>
          <w:iCs w:val="false"/>
          <w:color w:val="000000"/>
        </w:rPr>
        <w:t>, потоки, які містяться у данному процесі.</w:t>
      </w:r>
    </w:p>
    <w:p>
      <w:pPr>
        <w:pStyle w:val="KPIheader2"/>
        <w:jc w:val="both"/>
        <w:rPr/>
      </w:pPr>
      <w:r>
        <w:rPr>
          <w:rStyle w:val="SourceText"/>
          <w:rFonts w:ascii="Times New Roman" w:hAnsi="Times New Roman"/>
          <w:b/>
          <w:bCs/>
          <w:i w:val="false"/>
          <w:iCs w:val="false"/>
          <w:caps w:val="false"/>
          <w:smallCaps w:val="false"/>
          <w:color w:val="000000"/>
          <w:spacing w:val="0"/>
          <w:sz w:val="28"/>
          <w:szCs w:val="28"/>
        </w:rPr>
        <w:t>Інструмент для аналізу ефективності</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Є великиа кількість інструментів для аналізу ефективності, які можна використати з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Приклади наведено нижче:</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 </w:t>
      </w:r>
      <w:r>
        <w:rPr>
          <w:rStyle w:val="SourceText"/>
          <w:rFonts w:ascii="Times New Roman" w:hAnsi="Times New Roman"/>
          <w:b w:val="false"/>
          <w:bCs w:val="false"/>
          <w:i/>
          <w:iCs/>
          <w:caps w:val="false"/>
          <w:smallCaps w:val="false"/>
          <w:color w:val="000000"/>
          <w:spacing w:val="0"/>
          <w:sz w:val="28"/>
          <w:szCs w:val="28"/>
        </w:rPr>
        <w:t>Open | SpeedShop</w:t>
      </w:r>
    </w:p>
    <w:p>
      <w:pPr>
        <w:pStyle w:val="KPItext"/>
        <w:rPr/>
      </w:pPr>
      <w:r>
        <w:rPr>
          <w:rStyle w:val="SourceText"/>
          <w:rFonts w:ascii="Times New Roman" w:hAnsi="Times New Roman"/>
          <w:b w:val="false"/>
          <w:bCs w:val="false"/>
          <w:i/>
          <w:iCs/>
          <w:caps w:val="false"/>
          <w:smallCaps w:val="false"/>
          <w:color w:val="000000"/>
          <w:spacing w:val="0"/>
          <w:sz w:val="28"/>
          <w:szCs w:val="28"/>
        </w:rPr>
        <w:t>- TAU</w:t>
      </w:r>
    </w:p>
    <w:p>
      <w:pPr>
        <w:pStyle w:val="KPItext"/>
        <w:rPr/>
      </w:pPr>
      <w:r>
        <w:rPr>
          <w:rStyle w:val="SourceText"/>
          <w:rFonts w:ascii="Times New Roman" w:hAnsi="Times New Roman"/>
          <w:b w:val="false"/>
          <w:bCs w:val="false"/>
          <w:i/>
          <w:iCs/>
          <w:caps w:val="false"/>
          <w:smallCaps w:val="false"/>
          <w:color w:val="000000"/>
          <w:spacing w:val="0"/>
          <w:sz w:val="28"/>
          <w:szCs w:val="28"/>
        </w:rPr>
        <w:t>- PAPI</w:t>
      </w:r>
    </w:p>
    <w:p>
      <w:pPr>
        <w:pStyle w:val="KPItext"/>
        <w:rPr/>
      </w:pPr>
      <w:r>
        <w:rPr>
          <w:rStyle w:val="SourceText"/>
          <w:rFonts w:ascii="Times New Roman" w:hAnsi="Times New Roman"/>
          <w:b w:val="false"/>
          <w:bCs w:val="false"/>
          <w:i/>
          <w:iCs/>
          <w:caps w:val="false"/>
          <w:smallCaps w:val="false"/>
          <w:color w:val="000000"/>
          <w:spacing w:val="0"/>
          <w:sz w:val="28"/>
          <w:szCs w:val="28"/>
        </w:rPr>
        <w:t>- Intel Vtune Amplifier</w:t>
      </w:r>
    </w:p>
    <w:p>
      <w:pPr>
        <w:pStyle w:val="KPItext"/>
        <w:rPr/>
      </w:pPr>
      <w:r>
        <w:rPr>
          <w:rStyle w:val="SourceText"/>
          <w:rFonts w:ascii="Times New Roman" w:hAnsi="Times New Roman"/>
          <w:b w:val="false"/>
          <w:bCs w:val="false"/>
          <w:i/>
          <w:iCs/>
          <w:caps w:val="false"/>
          <w:smallCaps w:val="false"/>
          <w:color w:val="000000"/>
          <w:spacing w:val="0"/>
          <w:sz w:val="28"/>
          <w:szCs w:val="28"/>
        </w:rPr>
        <w:t>- ThreadSpotter</w:t>
      </w:r>
      <w:r>
        <w:rPr>
          <w:rStyle w:val="SourceText"/>
          <w:rFonts w:ascii="Times New Roman" w:hAnsi="Times New Roman"/>
          <w:b w:val="false"/>
          <w:bCs w:val="false"/>
          <w:i w:val="false"/>
          <w:iCs w:val="false"/>
          <w:caps w:val="false"/>
          <w:smallCaps w:val="false"/>
          <w:color w:val="000000"/>
          <w:spacing w:val="0"/>
          <w:sz w:val="28"/>
          <w:szCs w:val="28"/>
        </w:rPr>
        <w:t>[5]</w:t>
      </w:r>
    </w:p>
    <w:p>
      <w:pPr>
        <w:pStyle w:val="KPItext"/>
        <w:rPr>
          <w:rStyle w:val="SourceText"/>
          <w:rFonts w:ascii="Times New Roman" w:hAnsi="Times New Roman"/>
          <w:b w:val="false"/>
          <w:b w:val="false"/>
          <w:bCs w:val="false"/>
          <w:i w:val="false"/>
          <w:i w:val="false"/>
          <w:iCs w:val="false"/>
          <w:caps w:val="false"/>
          <w:smallCaps w:val="false"/>
          <w:color w:val="000000"/>
          <w:spacing w:val="0"/>
          <w:sz w:val="28"/>
          <w:szCs w:val="28"/>
        </w:rPr>
      </w:pPr>
      <w:r>
        <w:rPr/>
      </w:r>
    </w:p>
    <w:p>
      <w:pPr>
        <w:pStyle w:val="KPIheader2"/>
        <w:rPr/>
      </w:pPr>
      <w:r>
        <w:rPr>
          <w:rStyle w:val="SourceText"/>
          <w:rFonts w:ascii="Times New Roman" w:hAnsi="Times New Roman"/>
          <w:b/>
          <w:bCs/>
          <w:i w:val="false"/>
          <w:iCs w:val="false"/>
          <w:caps w:val="false"/>
          <w:smallCaps w:val="false"/>
          <w:color w:val="000000"/>
          <w:spacing w:val="0"/>
          <w:sz w:val="28"/>
          <w:szCs w:val="28"/>
        </w:rPr>
        <w:t>Висновки:</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1. Виконан аналіз засобів написання програм, які використовують паралельну систему обчислення, за допомогою библіотеки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Показано, що паралельність програм досягається за рахунок використання директив </w:t>
      </w:r>
      <w:r>
        <w:rPr>
          <w:rStyle w:val="SourceText"/>
          <w:rFonts w:ascii="Times New Roman" w:hAnsi="Times New Roman"/>
          <w:b w:val="false"/>
          <w:bCs w:val="false"/>
          <w:i/>
          <w:iCs/>
          <w:caps w:val="false"/>
          <w:smallCaps w:val="false"/>
          <w:color w:val="000000"/>
          <w:spacing w:val="0"/>
          <w:sz w:val="28"/>
          <w:szCs w:val="28"/>
        </w:rPr>
        <w:t>#pragma omp</w:t>
      </w:r>
      <w:r>
        <w:rPr>
          <w:rStyle w:val="SourceText"/>
          <w:rFonts w:ascii="Times New Roman" w:hAnsi="Times New Roman"/>
          <w:b w:val="false"/>
          <w:bCs w:val="false"/>
          <w:i w:val="false"/>
          <w:iCs w:val="false"/>
          <w:caps w:val="false"/>
          <w:smallCaps w:val="false"/>
          <w:color w:val="000000"/>
          <w:spacing w:val="0"/>
          <w:sz w:val="28"/>
          <w:szCs w:val="28"/>
        </w:rPr>
        <w:t xml:space="preserve">, що дозволяє компілювати код програми, який написан для паралельного виконаня, з компілятором, який не підтримує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проте з утратою паралельності.</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2. Розглянуто директиви </w:t>
      </w:r>
      <w:r>
        <w:rPr>
          <w:rStyle w:val="SourceText"/>
          <w:rFonts w:ascii="Times New Roman" w:hAnsi="Times New Roman"/>
          <w:b w:val="false"/>
          <w:bCs w:val="false"/>
          <w:i w:val="false"/>
          <w:iCs w:val="false"/>
          <w:caps w:val="false"/>
          <w:smallCaps w:val="false"/>
          <w:color w:val="000000"/>
          <w:spacing w:val="0"/>
          <w:sz w:val="28"/>
          <w:szCs w:val="28"/>
        </w:rPr>
        <w:t>для розпаралелення циклів та директиви для балансування навантаження при цьому. Показано, що різні задачі потребують різних стратегій навантаження: статичної, динамочної або керованої.</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3. Розглянуто типи змінних в залежності від їх поведінки у різних потоках. Показано, що зміна типу змінної за допомогою спеціальних директив може змістовно змінити роботу програми.</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4. Проведено аналіз систем з спільною пам’яттю та розподіленою. Показано, що використання кожного типа на відповіному йому рівні краще за використання тільки одного типу пам’ятті.</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5. Наведені приклади інструментів для роботи за паралельними програми. Показано, які засоби є можливи для аналізу роботи потоків. Наведено приклади використання цих інструментів.</w:t>
      </w:r>
      <w:r>
        <w:br w:type="page"/>
      </w:r>
    </w:p>
    <w:p>
      <w:pPr>
        <w:pStyle w:val="KPItitle"/>
        <w:rPr/>
      </w:pPr>
      <w:r>
        <w:rPr>
          <w:rStyle w:val="SourceText"/>
          <w:rFonts w:ascii="Times New Roman" w:hAnsi="Times New Roman"/>
        </w:rPr>
        <w:t>РОЗДІЛ</w:t>
      </w:r>
      <w:r>
        <w:rPr>
          <w:rStyle w:val="SourceText"/>
          <w:rFonts w:ascii="Times New Roman" w:hAnsi="Times New Roman"/>
        </w:rPr>
        <w:t xml:space="preserve"> 2.  </w:t>
      </w:r>
      <w:r>
        <w:rPr>
          <w:rStyle w:val="SourceText"/>
          <w:rFonts w:ascii="Times New Roman" w:hAnsi="Times New Roman"/>
          <w:sz w:val="28"/>
          <w:szCs w:val="28"/>
        </w:rPr>
        <w:t xml:space="preserve">РОЗРОБКА ПРОГРАМИ  ПРГ1 ДЛЯ ПКС </w:t>
      </w:r>
      <w:r>
        <w:rPr>
          <w:rStyle w:val="SourceText"/>
          <w:rFonts w:ascii="Times New Roman" w:hAnsi="Times New Roman"/>
          <w:sz w:val="28"/>
          <w:szCs w:val="28"/>
        </w:rPr>
        <w:t>С</w:t>
      </w:r>
      <w:r>
        <w:rPr>
          <w:rStyle w:val="SourceText"/>
          <w:rFonts w:ascii="Times New Roman" w:hAnsi="Times New Roman"/>
          <w:sz w:val="28"/>
          <w:szCs w:val="28"/>
        </w:rPr>
        <w:t>П</w:t>
      </w:r>
    </w:p>
    <w:p>
      <w:pPr>
        <w:pStyle w:val="KPIheader2"/>
        <w:rPr/>
      </w:pPr>
      <w:r>
        <w:rPr>
          <w:rStyle w:val="SourceText"/>
          <w:rFonts w:ascii="Times New Roman" w:hAnsi="Times New Roman"/>
          <w:b/>
          <w:bCs/>
        </w:rPr>
        <w:t xml:space="preserve">2.1. Розробка паралельного </w:t>
      </w:r>
      <w:r>
        <w:rPr>
          <w:rStyle w:val="SourceText"/>
          <w:rFonts w:ascii="Times New Roman" w:hAnsi="Times New Roman"/>
          <w:b/>
          <w:bCs/>
        </w:rPr>
        <w:t>математичного алгоритму.</w:t>
      </w:r>
    </w:p>
    <w:p>
      <w:pPr>
        <w:pStyle w:val="KPItext"/>
        <w:rPr/>
      </w:pPr>
      <w:r>
        <w:rPr>
          <w:rStyle w:val="SourceText"/>
          <w:rFonts w:ascii="Times New Roman" w:hAnsi="Times New Roman"/>
        </w:rPr>
        <w:t>Структурна схема для ПКС СП знаходиться у Додатку А.</w:t>
      </w:r>
    </w:p>
    <w:p>
      <w:pPr>
        <w:pStyle w:val="KPItext"/>
        <w:numPr>
          <w:ilvl w:val="0"/>
          <w:numId w:val="6"/>
        </w:numPr>
        <w:rPr/>
      </w:pPr>
      <w:r>
        <w:rPr>
          <w:rStyle w:val="SourceText"/>
          <w:rFonts w:ascii="Times New Roman" w:hAnsi="Times New Roman"/>
        </w:rPr>
      </w:r>
      <m:oMath xmlns:m="http://schemas.openxmlformats.org/officeDocument/2006/math">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h</m:t>
                </m:r>
              </m:sub>
            </m:sSub>
          </m:e>
        </m:d>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1</m:t>
            </m:r>
          </m:e>
        </m:d>
      </m:oMath>
    </w:p>
    <w:p>
      <w:pPr>
        <w:pStyle w:val="KPItext"/>
        <w:numPr>
          <w:ilvl w:val="0"/>
          <w:numId w:val="6"/>
        </w:numPr>
        <w:rPr/>
      </w:pPr>
      <w:r>
        <w:rPr>
          <w:rStyle w:val="SourceText"/>
          <w:rFonts w:ascii="Times New Roman" w:hAnsi="Times New Roman"/>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e>
        </m:d>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1</m:t>
            </m:r>
          </m:e>
        </m:d>
      </m:oMath>
    </w:p>
    <w:p>
      <w:pPr>
        <w:pStyle w:val="KPItext"/>
        <w:numPr>
          <w:ilvl w:val="0"/>
          <w:numId w:val="6"/>
        </w:numPr>
        <w:rPr/>
      </w:pPr>
      <w:r>
        <w:rPr>
          <w:rStyle w:val="SourceText"/>
          <w:rFonts w:ascii="Times New Roman" w:hAnsi="Times New Roman"/>
        </w:rPr>
      </w:r>
      <m:oMath xmlns:m="http://schemas.openxmlformats.org/officeDocument/2006/math">
        <m:sSub>
          <m:e>
            <m:r>
              <w:rPr>
                <w:rFonts w:ascii="Cambria Math" w:hAnsi="Cambria Math"/>
              </w:rPr>
              <m:t xml:space="preserve">C</m:t>
            </m:r>
          </m:e>
          <m:sub>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1</m:t>
        </m:r>
        <m:d>
          <m:dPr>
            <m:begChr m:val="("/>
            <m:endChr m:val=")"/>
          </m:dPr>
          <m:e>
            <m:sSub>
              <m:e>
                <m:r>
                  <w:rPr>
                    <w:rFonts w:ascii="Cambria Math" w:hAnsi="Cambria Math"/>
                  </w:rPr>
                  <m:t xml:space="preserve">S</m:t>
                </m:r>
              </m:e>
              <m:sub>
                <m:r>
                  <w:rPr>
                    <w:rFonts w:ascii="Cambria Math" w:hAnsi="Cambria Math"/>
                  </w:rPr>
                  <m:t xml:space="preserve">h</m:t>
                </m:r>
              </m:sub>
            </m:sSub>
          </m:e>
        </m:d>
      </m:oMath>
    </w:p>
    <w:p>
      <w:pPr>
        <w:pStyle w:val="KPItext"/>
        <w:numPr>
          <w:ilvl w:val="0"/>
          <w:numId w:val="6"/>
        </w:numPr>
        <w:rPr/>
      </w:pPr>
      <w:r>
        <w:rPr>
          <w:rStyle w:val="SourceText"/>
          <w:rFonts w:ascii="Times New Roman" w:hAnsi="Times New Roman"/>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sort</m:t>
        </m:r>
        <m:r>
          <w:rPr>
            <w:rFonts w:ascii="Cambria Math" w:hAnsi="Cambria Math"/>
          </w:rPr>
          <m:t xml:space="preserve">2</m:t>
        </m:r>
        <m:d>
          <m:dPr>
            <m:begChr m:val="("/>
            <m:endChr m:val=")"/>
          </m:dPr>
          <m:e>
            <m:sSub>
              <m:e>
                <m:r>
                  <w:rPr>
                    <w:rFonts w:ascii="Cambria Math" w:hAnsi="Cambria Math"/>
                  </w:rPr>
                  <m:t xml:space="preserve">C</m:t>
                </m:r>
              </m:e>
              <m:sub>
                <m:r>
                  <w:rPr>
                    <w:rFonts w:ascii="Cambria Math" w:hAnsi="Cambria Math"/>
                  </w:rPr>
                  <m:t xml:space="preserve">h</m:t>
                </m:r>
              </m:sub>
            </m:sSub>
          </m:e>
        </m:d>
      </m:oMath>
    </w:p>
    <w:p>
      <w:pPr>
        <w:pStyle w:val="KPItext"/>
        <w:numPr>
          <w:ilvl w:val="0"/>
          <w:numId w:val="6"/>
        </w:numPr>
        <w:rPr/>
      </w:pPr>
      <w:r>
        <w:rPr>
          <w:rStyle w:val="SourceText"/>
          <w:rFonts w:ascii="Times New Roman" w:hAnsi="Times New Roman"/>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MO</m:t>
            </m:r>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e>
        </m:d>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oMath>
    </w:p>
    <w:p>
      <w:pPr>
        <w:pStyle w:val="KPIheader2"/>
        <w:rPr/>
      </w:pPr>
      <w:r>
        <w:rPr/>
      </w:r>
      <w:r>
        <w:br w:type="page"/>
      </w:r>
    </w:p>
    <w:p>
      <w:pPr>
        <w:pStyle w:val="KPIheader2"/>
        <w:rPr/>
      </w:pPr>
      <w:r>
        <w:rPr/>
        <w:t>2.2. Розроботка алгоритмів процесів.</w:t>
      </w:r>
    </w:p>
    <w:tbl>
      <w:tblPr>
        <w:tblW w:w="963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050"/>
        <w:gridCol w:w="810"/>
        <w:gridCol w:w="3960"/>
        <w:gridCol w:w="810"/>
      </w:tblGrid>
      <w:tr>
        <w:trPr>
          <w:trHeight w:val="3060" w:hRule="atLeast"/>
        </w:trPr>
        <w:tc>
          <w:tcPr>
            <w:tcW w:w="40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lineRule="auto" w:line="276"/>
              <w:jc w:val="both"/>
              <w:rPr/>
            </w:pPr>
            <w:r>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oMath>
          </w:p>
          <w:p>
            <w:pPr>
              <w:pStyle w:val="TableContents"/>
              <w:numPr>
                <w:ilvl w:val="0"/>
                <w:numId w:val="7"/>
              </w:numPr>
              <w:bidi w:val="0"/>
              <w:spacing w:lineRule="auto" w:line="276" w:before="0" w:after="0"/>
              <w:ind w:left="144" w:right="0" w:hanging="0"/>
              <w:jc w:val="both"/>
              <w:rPr>
                <w:sz w:val="24"/>
                <w:szCs w:val="24"/>
              </w:rPr>
            </w:pPr>
            <w:r>
              <w:rPr>
                <w:sz w:val="24"/>
                <w:szCs w:val="24"/>
              </w:rPr>
              <w:t xml:space="preserve">Ввести </w:t>
            </w:r>
            <w:r>
              <w:rPr>
                <w:sz w:val="24"/>
                <w:szCs w:val="24"/>
              </w:rPr>
              <w:t>Z, MO</w:t>
            </w:r>
            <w:r>
              <w:rPr>
                <w:sz w:val="24"/>
                <w:szCs w:val="24"/>
              </w:rPr>
              <w:t>.</w:t>
            </w:r>
          </w:p>
          <w:p>
            <w:pPr>
              <w:pStyle w:val="TableContents"/>
              <w:numPr>
                <w:ilvl w:val="0"/>
                <w:numId w:val="7"/>
              </w:numPr>
              <w:bidi w:val="0"/>
              <w:spacing w:lineRule="auto" w:line="276" w:before="0" w:after="0"/>
              <w:ind w:left="144" w:right="0" w:hanging="0"/>
              <w:jc w:val="both"/>
              <w:rPr>
                <w:sz w:val="24"/>
                <w:szCs w:val="24"/>
              </w:rPr>
            </w:pPr>
            <w:r>
              <w:rPr>
                <w:sz w:val="24"/>
                <w:szCs w:val="24"/>
              </w:rPr>
              <w:t>Сигнал про завершення введення до всіх потоків.</w:t>
            </w:r>
          </w:p>
          <w:p>
            <w:pPr>
              <w:pStyle w:val="TableContents"/>
              <w:numPr>
                <w:ilvl w:val="0"/>
                <w:numId w:val="7"/>
              </w:numPr>
              <w:bidi w:val="0"/>
              <w:spacing w:lineRule="auto" w:line="276" w:before="0" w:after="0"/>
              <w:ind w:left="144" w:right="0" w:hanging="0"/>
              <w:jc w:val="both"/>
              <w:rPr>
                <w:sz w:val="24"/>
                <w:szCs w:val="24"/>
              </w:rPr>
            </w:pPr>
            <w:r>
              <w:rPr>
                <w:sz w:val="24"/>
                <w:szCs w:val="24"/>
              </w:rPr>
              <w:t xml:space="preserve">Чекати сигнала про завершення введення від </w:t>
            </w:r>
            <w:r>
              <w:rPr>
                <w:sz w:val="24"/>
                <w:szCs w:val="24"/>
              </w:rPr>
              <w:t xml:space="preserve">потока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p</m:t>
                  </m:r>
                </m:sub>
              </m:sSub>
            </m:oMath>
            <w:r>
              <w:rPr>
                <w:sz w:val="24"/>
                <w:szCs w:val="24"/>
              </w:rPr>
              <w:t>.</w:t>
            </w:r>
          </w:p>
          <w:p>
            <w:pPr>
              <w:pStyle w:val="TableContents"/>
              <w:numPr>
                <w:ilvl w:val="0"/>
                <w:numId w:val="7"/>
              </w:numPr>
              <w:bidi w:val="0"/>
              <w:spacing w:lineRule="auto" w:line="276" w:before="0" w:after="0"/>
              <w:ind w:left="144" w:right="0" w:hanging="0"/>
              <w:jc w:val="both"/>
              <w:rPr>
                <w:sz w:val="24"/>
                <w:szCs w:val="24"/>
              </w:rPr>
            </w:pPr>
            <w:r>
              <w:rPr>
                <w:sz w:val="24"/>
                <w:szCs w:val="24"/>
              </w:rPr>
              <w:t>Обрахувати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h</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7"/>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7"/>
              </w:numPr>
              <w:bidi w:val="0"/>
              <w:spacing w:lineRule="auto" w:line="276" w:before="0" w:after="0"/>
              <w:ind w:left="144" w:right="0" w:hanging="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r>
                <w:rPr>
                  <w:rFonts w:ascii="Cambria Math" w:hAnsi="Cambria Math"/>
                </w:rPr>
                <m:t xml:space="preserve">z</m:t>
              </m:r>
            </m:oMath>
            <w:r>
              <w:rPr>
                <w:sz w:val="24"/>
                <w:szCs w:val="24"/>
              </w:rPr>
              <w:t xml:space="preserve"> до всіх потоків.</w:t>
            </w:r>
          </w:p>
          <w:p>
            <w:pPr>
              <w:pStyle w:val="TableContents"/>
              <w:numPr>
                <w:ilvl w:val="0"/>
                <w:numId w:val="7"/>
              </w:numPr>
              <w:bidi w:val="0"/>
              <w:spacing w:lineRule="auto" w:line="276" w:before="0" w:after="0"/>
              <w:ind w:left="144" w:right="0" w:hanging="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r>
                <w:rPr>
                  <w:rFonts w:ascii="Cambria Math" w:hAnsi="Cambria Math"/>
                </w:rPr>
                <m:t xml:space="preserve">z</m:t>
              </m:r>
            </m:oMath>
            <w:r>
              <w:rPr>
                <w:sz w:val="24"/>
                <w:szCs w:val="24"/>
              </w:rPr>
              <w:t xml:space="preserve"> від всіх потоків.</w:t>
            </w:r>
          </w:p>
          <w:p>
            <w:pPr>
              <w:pStyle w:val="TableContents"/>
              <w:numPr>
                <w:ilvl w:val="0"/>
                <w:numId w:val="7"/>
              </w:numPr>
              <w:bidi w:val="0"/>
              <w:spacing w:lineRule="auto" w:line="276" w:before="0" w:after="0"/>
              <w:ind w:left="144" w:right="0" w:hanging="0"/>
              <w:jc w:val="both"/>
              <w:rPr>
                <w:sz w:val="24"/>
                <w:szCs w:val="24"/>
              </w:rPr>
            </w:pPr>
            <w:r>
              <w:rPr>
                <w:sz w:val="24"/>
                <w:szCs w:val="24"/>
              </w:rPr>
              <w:t xml:space="preserve">Копіювати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MO</m:t>
                  </m:r>
                </m:e>
                <m:sub>
                  <m:r>
                    <w:rPr>
                      <w:rFonts w:ascii="Cambria Math" w:hAnsi="Cambria Math"/>
                    </w:rPr>
                    <m:t xml:space="preserve">1</m:t>
                  </m:r>
                </m:sub>
              </m:sSub>
              <m:r>
                <w:rPr>
                  <w:rFonts w:ascii="Cambria Math" w:hAnsi="Cambria Math"/>
                </w:rPr>
                <m:t xml:space="preserve">=</m:t>
              </m:r>
              <m:r>
                <w:rPr>
                  <w:rFonts w:ascii="Cambria Math" w:hAnsi="Cambria Math"/>
                </w:rPr>
                <m:t xml:space="preserve">MO</m:t>
              </m:r>
            </m:oMath>
            <w:r>
              <w:rPr>
                <w:sz w:val="24"/>
                <w:szCs w:val="24"/>
              </w:rPr>
              <w:t>.</w:t>
            </w:r>
          </w:p>
          <w:p>
            <w:pPr>
              <w:pStyle w:val="TableContents"/>
              <w:numPr>
                <w:ilvl w:val="0"/>
                <w:numId w:val="7"/>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B</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MO</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e>
              </m:d>
            </m:oMath>
            <w:r>
              <w:rPr>
                <w:sz w:val="24"/>
                <w:szCs w:val="24"/>
              </w:rPr>
              <w:t>.</w:t>
            </w:r>
          </w:p>
          <w:p>
            <w:pPr>
              <w:pStyle w:val="TableContents"/>
              <w:numPr>
                <w:ilvl w:val="0"/>
                <w:numId w:val="7"/>
              </w:numPr>
              <w:bidi w:val="0"/>
              <w:spacing w:lineRule="auto" w:line="276" w:before="0" w:after="0"/>
              <w:ind w:left="144" w:right="0" w:hanging="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sSub>
                <m:e>
                  <m:r>
                    <w:rPr>
                      <w:rFonts w:ascii="Cambria Math" w:hAnsi="Cambria Math"/>
                    </w:rPr>
                    <m:t xml:space="preserve">B</m:t>
                  </m:r>
                </m:e>
                <m:sub>
                  <m:r>
                    <w:rPr>
                      <w:rFonts w:ascii="Cambria Math" w:hAnsi="Cambria Math"/>
                    </w:rPr>
                    <m:t xml:space="preserve">h</m:t>
                  </m:r>
                </m:sub>
              </m:sSub>
            </m:oMath>
            <w:r>
              <w:rPr>
                <w:sz w:val="24"/>
                <w:szCs w:val="24"/>
              </w:rPr>
              <w:t xml:space="preserve"> </w:t>
            </w:r>
            <w:r>
              <w:rPr>
                <w:sz w:val="24"/>
                <w:szCs w:val="24"/>
              </w:rPr>
              <w:t>до всіх потоків</w:t>
            </w:r>
            <w:r>
              <w:rPr>
                <w:sz w:val="24"/>
                <w:szCs w:val="24"/>
              </w:rPr>
              <w:t>.</w:t>
            </w:r>
          </w:p>
          <w:p>
            <w:pPr>
              <w:pStyle w:val="TableContents"/>
              <w:numPr>
                <w:ilvl w:val="0"/>
                <w:numId w:val="7"/>
              </w:numPr>
              <w:bidi w:val="0"/>
              <w:spacing w:lineRule="auto" w:line="276" w:before="0" w:after="0"/>
              <w:ind w:left="144" w:right="0" w:hanging="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sSub>
                <m:e>
                  <m:r>
                    <w:rPr>
                      <w:rFonts w:ascii="Cambria Math" w:hAnsi="Cambria Math"/>
                    </w:rPr>
                    <m:t xml:space="preserve">B</m:t>
                  </m:r>
                </m:e>
                <m:sub>
                  <m:r>
                    <w:rPr>
                      <w:rFonts w:ascii="Cambria Math" w:hAnsi="Cambria Math"/>
                    </w:rPr>
                    <m:t xml:space="preserve">h</m:t>
                  </m:r>
                </m:sub>
              </m:sSub>
            </m:oMath>
            <w:r>
              <w:rPr>
                <w:sz w:val="24"/>
                <w:szCs w:val="24"/>
              </w:rPr>
              <w:t xml:space="preserve"> від всіх потоків.</w:t>
            </w:r>
          </w:p>
          <w:p>
            <w:pPr>
              <w:pStyle w:val="TableContents"/>
              <w:numPr>
                <w:ilvl w:val="0"/>
                <w:numId w:val="7"/>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С</m:t>
                  </m:r>
                </m:e>
                <m:sub>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1</m:t>
              </m:r>
              <m:d>
                <m:dPr>
                  <m:begChr m:val="("/>
                  <m:endChr m:val=")"/>
                </m:dPr>
                <m:e>
                  <m:sSub>
                    <m:e>
                      <m:r>
                        <w:rPr>
                          <w:rFonts w:ascii="Cambria Math" w:hAnsi="Cambria Math"/>
                        </w:rPr>
                        <m:t xml:space="preserve">S</m:t>
                      </m:r>
                    </m:e>
                    <m:sub>
                      <m:r>
                        <w:rPr>
                          <w:rFonts w:ascii="Cambria Math" w:hAnsi="Cambria Math"/>
                        </w:rPr>
                        <m:t xml:space="preserve">h</m:t>
                      </m:r>
                    </m:sub>
                  </m:sSub>
                </m:e>
              </m:d>
            </m:oMath>
          </w:p>
          <w:p>
            <w:pPr>
              <w:pStyle w:val="TableContents"/>
              <w:numPr>
                <w:ilvl w:val="0"/>
                <w:numId w:val="7"/>
              </w:numPr>
              <w:bidi w:val="0"/>
              <w:spacing w:lineRule="auto" w:line="276" w:before="0" w:after="0"/>
              <w:ind w:left="144" w:right="0" w:hanging="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 до всіх потоків.</w:t>
            </w:r>
          </w:p>
          <w:p>
            <w:pPr>
              <w:pStyle w:val="TableContents"/>
              <w:numPr>
                <w:ilvl w:val="0"/>
                <w:numId w:val="7"/>
              </w:numPr>
              <w:bidi w:val="0"/>
              <w:spacing w:lineRule="auto" w:line="276" w:before="0" w:after="0"/>
              <w:ind w:left="144" w:right="0" w:hanging="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 від всіх потоків</w:t>
            </w:r>
            <w:r>
              <w:rPr>
                <w:sz w:val="24"/>
                <w:szCs w:val="24"/>
              </w:rPr>
              <w:t>.</w:t>
            </w:r>
          </w:p>
          <w:p>
            <w:pPr>
              <w:pStyle w:val="TableContents"/>
              <w:numPr>
                <w:ilvl w:val="0"/>
                <w:numId w:val="7"/>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r>
                <w:rPr>
                  <w:rFonts w:ascii="Cambria Math" w:hAnsi="Cambria Math"/>
                </w:rPr>
                <m:t xml:space="preserve">С</m:t>
              </m:r>
              <m:r>
                <w:rPr>
                  <w:rFonts w:ascii="Cambria Math" w:hAnsi="Cambria Math"/>
                </w:rPr>
                <m:t xml:space="preserve">=</m:t>
              </m:r>
              <m:r>
                <w:rPr>
                  <w:rFonts w:ascii="Cambria Math" w:hAnsi="Cambria Math"/>
                </w:rPr>
                <m:t xml:space="preserve">sort</m:t>
              </m:r>
              <m:r>
                <w:rPr>
                  <w:rFonts w:ascii="Cambria Math" w:hAnsi="Cambria Math"/>
                </w:rPr>
                <m:t xml:space="preserve">2</m:t>
              </m:r>
              <m:d>
                <m:dPr>
                  <m:begChr m:val="("/>
                  <m:endChr m:val=")"/>
                </m:dPr>
                <m:e>
                  <m:sSub>
                    <m:e>
                      <m:r>
                        <w:rPr>
                          <w:rFonts w:ascii="Cambria Math" w:hAnsi="Cambria Math"/>
                        </w:rPr>
                        <m:t xml:space="preserve">C</m:t>
                      </m:r>
                    </m:e>
                    <m:sub>
                      <m:r>
                        <w:rPr>
                          <w:rFonts w:ascii="Cambria Math" w:hAnsi="Cambria Math"/>
                        </w:rPr>
                        <m:t xml:space="preserve">h</m:t>
                      </m:r>
                    </m:sub>
                  </m:sSub>
                </m:e>
              </m:d>
            </m:oMath>
            <w:r>
              <w:rPr>
                <w:sz w:val="24"/>
                <w:szCs w:val="24"/>
              </w:rPr>
              <w:t>.</w:t>
            </w:r>
          </w:p>
          <w:p>
            <w:pPr>
              <w:pStyle w:val="TableContents"/>
              <w:numPr>
                <w:ilvl w:val="0"/>
                <w:numId w:val="7"/>
              </w:numPr>
              <w:bidi w:val="0"/>
              <w:spacing w:lineRule="auto" w:line="276" w:before="0" w:after="0"/>
              <w:ind w:left="144" w:right="0" w:hanging="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r>
                <w:rPr>
                  <w:rFonts w:ascii="Cambria Math" w:hAnsi="Cambria Math"/>
                </w:rPr>
                <m:t xml:space="preserve">C</m:t>
              </m:r>
            </m:oMath>
            <w:r>
              <w:rPr>
                <w:sz w:val="24"/>
                <w:szCs w:val="24"/>
              </w:rPr>
              <w:t xml:space="preserve"> до всіх потоків.</w:t>
            </w:r>
          </w:p>
          <w:p>
            <w:pPr>
              <w:pStyle w:val="TableContents"/>
              <w:numPr>
                <w:ilvl w:val="0"/>
                <w:numId w:val="7"/>
              </w:numPr>
              <w:bidi w:val="0"/>
              <w:spacing w:lineRule="auto" w:line="276" w:before="0" w:after="0"/>
              <w:ind w:left="144" w:right="0" w:hanging="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r>
                <w:rPr>
                  <w:rFonts w:ascii="Cambria Math" w:hAnsi="Cambria Math"/>
                </w:rPr>
                <m:t xml:space="preserve">C</m:t>
              </m:r>
            </m:oMath>
            <w:r>
              <w:rPr>
                <w:sz w:val="24"/>
                <w:szCs w:val="24"/>
              </w:rPr>
              <w:t xml:space="preserve"> від всіх потоків.</w:t>
            </w:r>
          </w:p>
          <w:p>
            <w:pPr>
              <w:pStyle w:val="TableContents"/>
              <w:numPr>
                <w:ilvl w:val="0"/>
                <w:numId w:val="7"/>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oMath>
            <w:r>
              <w:rPr>
                <w:sz w:val="24"/>
                <w:szCs w:val="24"/>
              </w:rPr>
              <w:t>.</w:t>
            </w:r>
          </w:p>
          <w:p>
            <w:pPr>
              <w:pStyle w:val="TableContents"/>
              <w:numPr>
                <w:ilvl w:val="0"/>
                <w:numId w:val="7"/>
              </w:numPr>
              <w:bidi w:val="0"/>
              <w:spacing w:lineRule="auto" w:line="276" w:before="0" w:after="0"/>
              <w:ind w:left="144" w:right="0" w:hanging="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oMath>
            <w:r>
              <w:rPr>
                <w:sz w:val="24"/>
                <w:szCs w:val="24"/>
              </w:rPr>
              <w:t xml:space="preserve"> від всіх потоків.</w:t>
            </w:r>
          </w:p>
          <w:p>
            <w:pPr>
              <w:pStyle w:val="TableContents"/>
              <w:numPr>
                <w:ilvl w:val="0"/>
                <w:numId w:val="7"/>
              </w:numPr>
              <w:bidi w:val="0"/>
              <w:spacing w:lineRule="auto" w:line="276" w:before="0" w:after="0"/>
              <w:ind w:left="144" w:right="0" w:hanging="0"/>
              <w:jc w:val="both"/>
              <w:rPr>
                <w:sz w:val="24"/>
                <w:szCs w:val="24"/>
              </w:rPr>
            </w:pPr>
            <w:r>
              <w:rPr>
                <w:sz w:val="24"/>
                <w:szCs w:val="24"/>
              </w:rPr>
              <w:t xml:space="preserve">Вивести </w:t>
            </w:r>
            <w:r>
              <w:rPr>
                <w:sz w:val="24"/>
                <w:szCs w:val="24"/>
              </w:rPr>
            </w:r>
            <m:oMath xmlns:m="http://schemas.openxmlformats.org/officeDocument/2006/math">
              <m:r>
                <w:rPr>
                  <w:rFonts w:ascii="Cambria Math" w:hAnsi="Cambria Math"/>
                </w:rPr>
                <m:t xml:space="preserve">A</m:t>
              </m:r>
            </m:oMath>
            <w:r>
              <w:rPr>
                <w:sz w:val="24"/>
                <w:szCs w:val="24"/>
              </w:rPr>
              <w:t>.</w:t>
            </w:r>
          </w:p>
        </w:tc>
        <w:tc>
          <w:tcPr>
            <w:tcW w:w="8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bidi w:val="0"/>
              <w:spacing w:lineRule="auto" w:line="276"/>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1</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1</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КУ</m:t>
                  </m:r>
                </m:e>
                <m:sub>
                  <m:r>
                    <w:rPr>
                      <w:rFonts w:ascii="Cambria Math" w:hAnsi="Cambria Math"/>
                    </w:rPr>
                    <m:t xml:space="preserve">1</m:t>
                  </m:r>
                </m:sub>
              </m:sSub>
            </m:oMath>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2</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2</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КУ</m:t>
                  </m:r>
                </m:e>
                <m:sub>
                  <m:r>
                    <w:rPr>
                      <w:rFonts w:ascii="Cambria Math" w:hAnsi="Cambria Math"/>
                    </w:rPr>
                    <m:t xml:space="preserve">2</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3</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3</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4</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4</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5</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5</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6</m:t>
                  </m:r>
                </m:sub>
              </m:sSub>
            </m:oMath>
          </w:p>
        </w:tc>
        <w:tc>
          <w:tcPr>
            <w:tcW w:w="39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1</m:t>
                  </m:r>
                </m:e>
              </m:d>
              <m:r>
                <w:rPr>
                  <w:rFonts w:ascii="Cambria Math" w:hAnsi="Cambria Math"/>
                </w:rPr>
                <m:t xml:space="preserve">:</m:t>
              </m:r>
            </m:oMath>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Чекати сигнала про завершення введення від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sz w:val="24"/>
                <w:szCs w:val="24"/>
              </w:rPr>
              <w:t xml:space="preserve"> </w:t>
            </w:r>
            <w:r>
              <w:rPr>
                <w:sz w:val="24"/>
                <w:szCs w:val="24"/>
              </w:rPr>
              <w:t xml:space="preserve">та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p</m:t>
                  </m:r>
                </m:sub>
              </m:sSub>
            </m:oMath>
            <w:r>
              <w:rPr>
                <w:sz w:val="24"/>
                <w:szCs w:val="24"/>
              </w:rPr>
              <w:t>.</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Обрахувати</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h</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r>
                <w:rPr>
                  <w:rFonts w:ascii="Cambria Math" w:hAnsi="Cambria Math"/>
                </w:rPr>
                <m:t xml:space="preserve">z</m:t>
              </m:r>
            </m:oMath>
            <w:r>
              <w:rPr>
                <w:sz w:val="24"/>
                <w:szCs w:val="24"/>
              </w:rPr>
              <w:t xml:space="preserve"> до всіх потоків.</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r>
                <w:rPr>
                  <w:rFonts w:ascii="Cambria Math" w:hAnsi="Cambria Math"/>
                </w:rPr>
                <m:t xml:space="preserve">z</m:t>
              </m:r>
            </m:oMath>
            <w:r>
              <w:rPr>
                <w:sz w:val="24"/>
                <w:szCs w:val="24"/>
              </w:rPr>
              <w:t xml:space="preserve"> від всіх потоків.</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Копіювати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MO</m:t>
                  </m:r>
                </m:e>
                <m:sub>
                  <m:r>
                    <w:rPr>
                      <w:rFonts w:ascii="Cambria Math" w:hAnsi="Cambria Math"/>
                    </w:rPr>
                    <m:t xml:space="preserve">i</m:t>
                  </m:r>
                </m:sub>
              </m:sSub>
              <m:r>
                <w:rPr>
                  <w:rFonts w:ascii="Cambria Math" w:hAnsi="Cambria Math"/>
                </w:rPr>
                <m:t xml:space="preserve">=</m:t>
              </m:r>
              <m:r>
                <w:rPr>
                  <w:rFonts w:ascii="Cambria Math" w:hAnsi="Cambria Math"/>
                </w:rPr>
                <m:t xml:space="preserve">MO</m:t>
              </m:r>
            </m:oMath>
            <w:r>
              <w:rPr>
                <w:sz w:val="24"/>
                <w:szCs w:val="24"/>
              </w:rPr>
              <w:t>.</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B</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MO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e>
              </m:d>
            </m:oMath>
            <w:r>
              <w:rPr>
                <w:sz w:val="24"/>
                <w:szCs w:val="24"/>
              </w:rPr>
              <w:t>.</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sSub>
                <m:e>
                  <m:r>
                    <w:rPr>
                      <w:rFonts w:ascii="Cambria Math" w:hAnsi="Cambria Math"/>
                    </w:rPr>
                    <m:t xml:space="preserve">B</m:t>
                  </m:r>
                </m:e>
                <m:sub>
                  <m:r>
                    <w:rPr>
                      <w:rFonts w:ascii="Cambria Math" w:hAnsi="Cambria Math"/>
                    </w:rPr>
                    <m:t xml:space="preserve">h</m:t>
                  </m:r>
                </m:sub>
              </m:sSub>
            </m:oMath>
            <w:r>
              <w:rPr>
                <w:sz w:val="24"/>
                <w:szCs w:val="24"/>
              </w:rPr>
              <w:t xml:space="preserve"> </w:t>
            </w:r>
            <w:r>
              <w:rPr>
                <w:sz w:val="24"/>
                <w:szCs w:val="24"/>
              </w:rPr>
              <w:t>до всіх потоків</w:t>
            </w:r>
            <w:r>
              <w:rPr>
                <w:sz w:val="24"/>
                <w:szCs w:val="24"/>
              </w:rPr>
              <w:t>.</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sSub>
                <m:e>
                  <m:r>
                    <w:rPr>
                      <w:rFonts w:ascii="Cambria Math" w:hAnsi="Cambria Math"/>
                    </w:rPr>
                    <m:t xml:space="preserve">B</m:t>
                  </m:r>
                </m:e>
                <m:sub>
                  <m:r>
                    <w:rPr>
                      <w:rFonts w:ascii="Cambria Math" w:hAnsi="Cambria Math"/>
                    </w:rPr>
                    <m:t xml:space="preserve">h</m:t>
                  </m:r>
                </m:sub>
              </m:sSub>
            </m:oMath>
            <w:r>
              <w:rPr>
                <w:sz w:val="24"/>
                <w:szCs w:val="24"/>
              </w:rPr>
              <w:t xml:space="preserve"> від всіх потоків.</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С</m:t>
                  </m:r>
                </m:e>
                <m:sub>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1</m:t>
              </m:r>
              <m:d>
                <m:dPr>
                  <m:begChr m:val="("/>
                  <m:endChr m:val=")"/>
                </m:dPr>
                <m:e>
                  <m:sSub>
                    <m:e>
                      <m:r>
                        <w:rPr>
                          <w:rFonts w:ascii="Cambria Math" w:hAnsi="Cambria Math"/>
                        </w:rPr>
                        <m:t xml:space="preserve">S</m:t>
                      </m:r>
                    </m:e>
                    <m:sub>
                      <m:r>
                        <w:rPr>
                          <w:rFonts w:ascii="Cambria Math" w:hAnsi="Cambria Math"/>
                        </w:rPr>
                        <m:t xml:space="preserve">h</m:t>
                      </m:r>
                    </m:sub>
                  </m:sSub>
                </m:e>
              </m:d>
            </m:oMath>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 до всіх потоків.</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 від всіх потоків</w:t>
            </w:r>
            <w:r>
              <w:rPr>
                <w:sz w:val="24"/>
                <w:szCs w:val="24"/>
              </w:rPr>
              <w:t>.</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r>
                <w:rPr>
                  <w:rFonts w:ascii="Cambria Math" w:hAnsi="Cambria Math"/>
                </w:rPr>
                <m:t xml:space="preserve">С</m:t>
              </m:r>
              <m:r>
                <w:rPr>
                  <w:rFonts w:ascii="Cambria Math" w:hAnsi="Cambria Math"/>
                </w:rPr>
                <m:t xml:space="preserve">=</m:t>
              </m:r>
              <m:r>
                <w:rPr>
                  <w:rFonts w:ascii="Cambria Math" w:hAnsi="Cambria Math"/>
                </w:rPr>
                <m:t xml:space="preserve">sort</m:t>
              </m:r>
              <m:r>
                <w:rPr>
                  <w:rFonts w:ascii="Cambria Math" w:hAnsi="Cambria Math"/>
                </w:rPr>
                <m:t xml:space="preserve">2</m:t>
              </m:r>
              <m:d>
                <m:dPr>
                  <m:begChr m:val="("/>
                  <m:endChr m:val=")"/>
                </m:dPr>
                <m:e>
                  <m:sSub>
                    <m:e>
                      <m:r>
                        <w:rPr>
                          <w:rFonts w:ascii="Cambria Math" w:hAnsi="Cambria Math"/>
                        </w:rPr>
                        <m:t xml:space="preserve">C</m:t>
                      </m:r>
                    </m:e>
                    <m:sub>
                      <m:r>
                        <w:rPr>
                          <w:rFonts w:ascii="Cambria Math" w:hAnsi="Cambria Math"/>
                        </w:rPr>
                        <m:t xml:space="preserve">h</m:t>
                      </m:r>
                    </m:sub>
                  </m:sSub>
                </m:e>
              </m:d>
            </m:oMath>
            <w:r>
              <w:rPr>
                <w:sz w:val="24"/>
                <w:szCs w:val="24"/>
              </w:rPr>
              <w:t>.</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r>
                <w:rPr>
                  <w:rFonts w:ascii="Cambria Math" w:hAnsi="Cambria Math"/>
                </w:rPr>
                <m:t xml:space="preserve">C</m:t>
              </m:r>
            </m:oMath>
            <w:r>
              <w:rPr>
                <w:sz w:val="24"/>
                <w:szCs w:val="24"/>
              </w:rPr>
              <w:t xml:space="preserve"> до всіх потоків.</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r>
                <w:rPr>
                  <w:rFonts w:ascii="Cambria Math" w:hAnsi="Cambria Math"/>
                </w:rPr>
                <m:t xml:space="preserve">C</m:t>
              </m:r>
            </m:oMath>
            <w:r>
              <w:rPr>
                <w:sz w:val="24"/>
                <w:szCs w:val="24"/>
              </w:rPr>
              <w:t xml:space="preserve"> від всіх потоків.</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oMath>
            <w:r>
              <w:rPr>
                <w:sz w:val="24"/>
                <w:szCs w:val="24"/>
              </w:rPr>
              <w:t>.</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oMath>
            <w:r>
              <w:rPr>
                <w:sz w:val="24"/>
                <w:szCs w:val="24"/>
              </w:rPr>
              <w:t xml:space="preserve"> до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sz w:val="24"/>
                <w:szCs w:val="24"/>
              </w:rPr>
              <w:t>.</w:t>
            </w:r>
          </w:p>
        </w:tc>
        <w:tc>
          <w:tcPr>
            <w:tcW w:w="8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276"/>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1</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t xml:space="preserve"> </w:t>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КУ</m:t>
                  </m:r>
                </m:e>
                <m:sub>
                  <m:r>
                    <w:rPr>
                      <w:rFonts w:ascii="Cambria Math" w:hAnsi="Cambria Math"/>
                    </w:rPr>
                    <m:t xml:space="preserve">1</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2</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2</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КУ</m:t>
                  </m:r>
                </m:e>
                <m:sub>
                  <m:r>
                    <w:rPr>
                      <w:rFonts w:ascii="Cambria Math" w:hAnsi="Cambria Math"/>
                    </w:rPr>
                    <m:t xml:space="preserve">2</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pPr>
            <w:r>
              <w:rPr/>
            </w:r>
            <m:oMath xmlns:m="http://schemas.openxmlformats.org/officeDocument/2006/math">
              <m:sSub>
                <m:e>
                  <m:r>
                    <w:rPr>
                      <w:rFonts w:ascii="Cambria Math" w:hAnsi="Cambria Math"/>
                    </w:rPr>
                    <m:t xml:space="preserve">S</m:t>
                  </m:r>
                </m:e>
                <m:sub>
                  <m:r>
                    <w:rPr>
                      <w:rFonts w:ascii="Cambria Math" w:hAnsi="Cambria Math"/>
                    </w:rPr>
                    <m:t xml:space="preserve">3</m:t>
                  </m:r>
                </m:sub>
              </m:sSub>
            </m:oMath>
          </w:p>
          <w:p>
            <w:pPr>
              <w:pStyle w:val="TableContents"/>
              <w:bidi w:val="0"/>
              <w:spacing w:lineRule="auto" w:line="276" w:before="0" w:after="0"/>
              <w:rPr/>
            </w:pPr>
            <w:r>
              <w:rPr/>
            </w:r>
          </w:p>
          <w:p>
            <w:pPr>
              <w:pStyle w:val="TableContents"/>
              <w:bidi w:val="0"/>
              <w:spacing w:lineRule="auto" w:line="276" w:before="0" w:after="0"/>
              <w:rPr/>
            </w:pPr>
            <w:r>
              <w:rPr/>
            </w:r>
            <m:oMath xmlns:m="http://schemas.openxmlformats.org/officeDocument/2006/math">
              <m:sSub>
                <m:e>
                  <m:r>
                    <w:rPr>
                      <w:rFonts w:ascii="Cambria Math" w:hAnsi="Cambria Math"/>
                    </w:rPr>
                    <m:t xml:space="preserve">W</m:t>
                  </m:r>
                </m:e>
                <m:sub>
                  <m:r>
                    <w:rPr>
                      <w:rFonts w:ascii="Cambria Math" w:hAnsi="Cambria Math"/>
                    </w:rPr>
                    <m:t xml:space="preserve">3</m:t>
                  </m:r>
                </m:sub>
              </m:sSub>
            </m:oMath>
          </w:p>
          <w:p>
            <w:pPr>
              <w:pStyle w:val="TableContents"/>
              <w:bidi w:val="0"/>
              <w:spacing w:lineRule="auto" w:line="276" w:before="0" w:after="0"/>
              <w:rPr/>
            </w:pPr>
            <w:r>
              <w:rPr/>
            </w:r>
          </w:p>
          <w:p>
            <w:pPr>
              <w:pStyle w:val="TableContents"/>
              <w:bidi w:val="0"/>
              <w:spacing w:lineRule="auto" w:line="276" w:before="0" w:after="0"/>
              <w:rPr/>
            </w:pPr>
            <w:r>
              <w:rPr/>
            </w:r>
          </w:p>
          <w:p>
            <w:pPr>
              <w:pStyle w:val="TableContents"/>
              <w:bidi w:val="0"/>
              <w:spacing w:lineRule="auto" w:line="276" w:before="0" w:after="0"/>
              <w:rPr/>
            </w:pPr>
            <w:r>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4</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4</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5</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5</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6</m:t>
                  </m:r>
                </m:sub>
              </m:sSub>
            </m:oMath>
          </w:p>
        </w:tc>
      </w:tr>
    </w:tbl>
    <w:tbl>
      <w:tblPr>
        <w:tblW w:w="963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640"/>
        <w:gridCol w:w="990"/>
      </w:tblGrid>
      <w:tr>
        <w:trPr/>
        <w:tc>
          <w:tcPr>
            <w:tcW w:w="86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pageBreakBefore/>
              <w:rPr/>
            </w:pPr>
            <w:r>
              <w:rPr/>
            </w:r>
            <m:oMath xmlns:m="http://schemas.openxmlformats.org/officeDocument/2006/math">
              <m:sSub>
                <m:e>
                  <m:r>
                    <w:rPr>
                      <w:rFonts w:ascii="Cambria Math" w:hAnsi="Cambria Math"/>
                    </w:rPr>
                    <m:t xml:space="preserve">T</m:t>
                  </m:r>
                </m:e>
                <m:sub>
                  <m:r>
                    <w:rPr>
                      <w:rFonts w:ascii="Cambria Math" w:hAnsi="Cambria Math"/>
                    </w:rPr>
                    <m:t xml:space="preserve">p</m:t>
                  </m:r>
                </m:sub>
              </m:sSub>
              <m:r>
                <w:rPr>
                  <w:rFonts w:ascii="Cambria Math" w:hAnsi="Cambria Math"/>
                </w:rPr>
                <m:t xml:space="preserve">:</m:t>
              </m:r>
            </m:oMath>
          </w:p>
          <w:p>
            <w:pPr>
              <w:pStyle w:val="TableContents"/>
              <w:numPr>
                <w:ilvl w:val="0"/>
                <w:numId w:val="12"/>
              </w:numPr>
              <w:bidi w:val="0"/>
              <w:spacing w:lineRule="auto" w:line="276" w:before="0" w:after="0"/>
              <w:jc w:val="both"/>
              <w:rPr>
                <w:sz w:val="24"/>
                <w:szCs w:val="24"/>
              </w:rPr>
            </w:pPr>
            <w:r>
              <w:rPr>
                <w:sz w:val="24"/>
                <w:szCs w:val="24"/>
              </w:rPr>
              <w:t xml:space="preserve">Ввести </w:t>
            </w:r>
            <w:r>
              <w:rPr>
                <w:sz w:val="24"/>
                <w:szCs w:val="24"/>
              </w:rPr>
              <w:t>E, S, MT</w:t>
            </w:r>
            <w:r>
              <w:rPr>
                <w:sz w:val="24"/>
                <w:szCs w:val="24"/>
              </w:rPr>
              <w:t>.</w:t>
            </w:r>
          </w:p>
          <w:p>
            <w:pPr>
              <w:pStyle w:val="TableContents"/>
              <w:numPr>
                <w:ilvl w:val="0"/>
                <w:numId w:val="12"/>
              </w:numPr>
              <w:bidi w:val="0"/>
              <w:spacing w:lineRule="auto" w:line="276" w:before="0" w:after="0"/>
              <w:jc w:val="both"/>
              <w:rPr>
                <w:sz w:val="24"/>
                <w:szCs w:val="24"/>
              </w:rPr>
            </w:pPr>
            <w:r>
              <w:rPr>
                <w:sz w:val="24"/>
                <w:szCs w:val="24"/>
              </w:rPr>
              <w:t>Сигнал про завершення введення до всіх потоків.</w:t>
            </w:r>
          </w:p>
          <w:p>
            <w:pPr>
              <w:pStyle w:val="TableContents"/>
              <w:numPr>
                <w:ilvl w:val="0"/>
                <w:numId w:val="12"/>
              </w:numPr>
              <w:bidi w:val="0"/>
              <w:spacing w:lineRule="auto" w:line="276" w:before="0" w:after="0"/>
              <w:jc w:val="both"/>
              <w:rPr>
                <w:sz w:val="24"/>
                <w:szCs w:val="24"/>
              </w:rPr>
            </w:pPr>
            <w:r>
              <w:rPr>
                <w:sz w:val="24"/>
                <w:szCs w:val="24"/>
              </w:rPr>
              <w:t xml:space="preserve">Чекати сигнала про завершення введення від </w:t>
            </w:r>
            <w:r>
              <w:rPr>
                <w:sz w:val="24"/>
                <w:szCs w:val="24"/>
              </w:rPr>
              <w:t xml:space="preserve">потока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p</m:t>
                  </m:r>
                </m:sub>
              </m:sSub>
            </m:oMath>
            <w:r>
              <w:rPr>
                <w:sz w:val="24"/>
                <w:szCs w:val="24"/>
              </w:rPr>
              <w:t>.</w:t>
            </w:r>
          </w:p>
          <w:p>
            <w:pPr>
              <w:pStyle w:val="TableContents"/>
              <w:numPr>
                <w:ilvl w:val="0"/>
                <w:numId w:val="12"/>
              </w:numPr>
              <w:bidi w:val="0"/>
              <w:spacing w:lineRule="auto" w:line="276" w:before="0" w:after="0"/>
              <w:jc w:val="both"/>
              <w:rPr>
                <w:sz w:val="24"/>
                <w:szCs w:val="24"/>
              </w:rPr>
            </w:pPr>
            <w:r>
              <w:rPr>
                <w:sz w:val="24"/>
                <w:szCs w:val="24"/>
              </w:rPr>
              <w:t>Обрахувати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h</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12"/>
              </w:numPr>
              <w:bidi w:val="0"/>
              <w:spacing w:lineRule="auto" w:line="276" w:before="0" w:after="0"/>
              <w:jc w:val="both"/>
              <w:rPr>
                <w:sz w:val="24"/>
                <w:szCs w:val="24"/>
              </w:rPr>
            </w:pPr>
            <w:r>
              <w:rPr>
                <w:sz w:val="24"/>
                <w:szCs w:val="24"/>
              </w:rPr>
              <w:t xml:space="preserve">Обрахувати </w:t>
            </w:r>
            <w:r>
              <w:rPr>
                <w:sz w:val="24"/>
                <w:szCs w:val="24"/>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12"/>
              </w:numPr>
              <w:bidi w:val="0"/>
              <w:spacing w:lineRule="auto" w:line="276" w:before="0" w:after="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r>
                <w:rPr>
                  <w:rFonts w:ascii="Cambria Math" w:hAnsi="Cambria Math"/>
                </w:rPr>
                <m:t xml:space="preserve">z</m:t>
              </m:r>
            </m:oMath>
            <w:r>
              <w:rPr>
                <w:sz w:val="24"/>
                <w:szCs w:val="24"/>
              </w:rPr>
              <w:t xml:space="preserve"> до всіх потоків.</w:t>
            </w:r>
          </w:p>
          <w:p>
            <w:pPr>
              <w:pStyle w:val="TableContents"/>
              <w:numPr>
                <w:ilvl w:val="0"/>
                <w:numId w:val="12"/>
              </w:numPr>
              <w:bidi w:val="0"/>
              <w:spacing w:lineRule="auto" w:line="276" w:before="0" w:after="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r>
                <w:rPr>
                  <w:rFonts w:ascii="Cambria Math" w:hAnsi="Cambria Math"/>
                </w:rPr>
                <m:t xml:space="preserve">z</m:t>
              </m:r>
            </m:oMath>
            <w:r>
              <w:rPr>
                <w:sz w:val="24"/>
                <w:szCs w:val="24"/>
              </w:rPr>
              <w:t xml:space="preserve"> від всіх потоків.</w:t>
            </w:r>
          </w:p>
          <w:p>
            <w:pPr>
              <w:pStyle w:val="TableContents"/>
              <w:numPr>
                <w:ilvl w:val="0"/>
                <w:numId w:val="12"/>
              </w:numPr>
              <w:bidi w:val="0"/>
              <w:spacing w:lineRule="auto" w:line="276" w:before="0" w:after="0"/>
              <w:jc w:val="both"/>
              <w:rPr>
                <w:sz w:val="24"/>
                <w:szCs w:val="24"/>
              </w:rPr>
            </w:pPr>
            <w:r>
              <w:rPr>
                <w:sz w:val="24"/>
                <w:szCs w:val="24"/>
              </w:rPr>
              <w:t xml:space="preserve">Копіювати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p</m:t>
                  </m:r>
                </m:sub>
              </m:sSub>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MO</m:t>
                  </m:r>
                </m:e>
                <m:sub>
                  <m:r>
                    <w:rPr>
                      <w:rFonts w:ascii="Cambria Math" w:hAnsi="Cambria Math"/>
                    </w:rPr>
                    <m:t xml:space="preserve">p</m:t>
                  </m:r>
                </m:sub>
              </m:sSub>
              <m:r>
                <w:rPr>
                  <w:rFonts w:ascii="Cambria Math" w:hAnsi="Cambria Math"/>
                </w:rPr>
                <m:t xml:space="preserve">=</m:t>
              </m:r>
              <m:r>
                <w:rPr>
                  <w:rFonts w:ascii="Cambria Math" w:hAnsi="Cambria Math"/>
                </w:rPr>
                <m:t xml:space="preserve">MO</m:t>
              </m:r>
            </m:oMath>
            <w:r>
              <w:rPr>
                <w:sz w:val="24"/>
                <w:szCs w:val="24"/>
              </w:rPr>
              <w:t>.</w:t>
            </w:r>
          </w:p>
          <w:p>
            <w:pPr>
              <w:pStyle w:val="TableContents"/>
              <w:numPr>
                <w:ilvl w:val="0"/>
                <w:numId w:val="12"/>
              </w:numPr>
              <w:bidi w:val="0"/>
              <w:spacing w:lineRule="auto" w:line="276" w:before="0" w:after="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B</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d>
                <m:dPr>
                  <m:begChr m:val="("/>
                  <m:endChr m:val=")"/>
                </m:dPr>
                <m:e>
                  <m:sSub>
                    <m:e>
                      <m:r>
                        <w:rPr>
                          <w:rFonts w:ascii="Cambria Math" w:hAnsi="Cambria Math"/>
                        </w:rPr>
                        <m:t xml:space="preserve">MO</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e>
              </m:d>
            </m:oMath>
            <w:r>
              <w:rPr>
                <w:sz w:val="24"/>
                <w:szCs w:val="24"/>
              </w:rPr>
              <w:t>.</w:t>
            </w:r>
          </w:p>
          <w:p>
            <w:pPr>
              <w:pStyle w:val="TableContents"/>
              <w:numPr>
                <w:ilvl w:val="0"/>
                <w:numId w:val="12"/>
              </w:numPr>
              <w:bidi w:val="0"/>
              <w:spacing w:lineRule="auto" w:line="276" w:before="0" w:after="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sSub>
                <m:e>
                  <m:r>
                    <w:rPr>
                      <w:rFonts w:ascii="Cambria Math" w:hAnsi="Cambria Math"/>
                    </w:rPr>
                    <m:t xml:space="preserve">B</m:t>
                  </m:r>
                </m:e>
                <m:sub>
                  <m:r>
                    <w:rPr>
                      <w:rFonts w:ascii="Cambria Math" w:hAnsi="Cambria Math"/>
                    </w:rPr>
                    <m:t xml:space="preserve">h</m:t>
                  </m:r>
                </m:sub>
              </m:sSub>
            </m:oMath>
            <w:r>
              <w:rPr>
                <w:sz w:val="24"/>
                <w:szCs w:val="24"/>
              </w:rPr>
              <w:t xml:space="preserve"> </w:t>
            </w:r>
            <w:r>
              <w:rPr>
                <w:sz w:val="24"/>
                <w:szCs w:val="24"/>
              </w:rPr>
              <w:t>до всіх потоків</w:t>
            </w:r>
            <w:r>
              <w:rPr>
                <w:sz w:val="24"/>
                <w:szCs w:val="24"/>
              </w:rPr>
              <w:t>.</w:t>
            </w:r>
          </w:p>
          <w:p>
            <w:pPr>
              <w:pStyle w:val="TableContents"/>
              <w:numPr>
                <w:ilvl w:val="0"/>
                <w:numId w:val="12"/>
              </w:numPr>
              <w:bidi w:val="0"/>
              <w:spacing w:lineRule="auto" w:line="276" w:before="0" w:after="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sSub>
                <m:e>
                  <m:r>
                    <w:rPr>
                      <w:rFonts w:ascii="Cambria Math" w:hAnsi="Cambria Math"/>
                    </w:rPr>
                    <m:t xml:space="preserve">B</m:t>
                  </m:r>
                </m:e>
                <m:sub>
                  <m:r>
                    <w:rPr>
                      <w:rFonts w:ascii="Cambria Math" w:hAnsi="Cambria Math"/>
                    </w:rPr>
                    <m:t xml:space="preserve">h</m:t>
                  </m:r>
                </m:sub>
              </m:sSub>
            </m:oMath>
            <w:r>
              <w:rPr>
                <w:sz w:val="24"/>
                <w:szCs w:val="24"/>
              </w:rPr>
              <w:t xml:space="preserve"> від всіх потоків.</w:t>
            </w:r>
          </w:p>
          <w:p>
            <w:pPr>
              <w:pStyle w:val="TableContents"/>
              <w:numPr>
                <w:ilvl w:val="0"/>
                <w:numId w:val="12"/>
              </w:numPr>
              <w:bidi w:val="0"/>
              <w:spacing w:lineRule="auto" w:line="276" w:before="0" w:after="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С</m:t>
                  </m:r>
                </m:e>
                <m:sub>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1</m:t>
              </m:r>
              <m:d>
                <m:dPr>
                  <m:begChr m:val="("/>
                  <m:endChr m:val=")"/>
                </m:dPr>
                <m:e>
                  <m:sSub>
                    <m:e>
                      <m:r>
                        <w:rPr>
                          <w:rFonts w:ascii="Cambria Math" w:hAnsi="Cambria Math"/>
                        </w:rPr>
                        <m:t xml:space="preserve">S</m:t>
                      </m:r>
                    </m:e>
                    <m:sub>
                      <m:r>
                        <w:rPr>
                          <w:rFonts w:ascii="Cambria Math" w:hAnsi="Cambria Math"/>
                        </w:rPr>
                        <m:t xml:space="preserve">h</m:t>
                      </m:r>
                    </m:sub>
                  </m:sSub>
                </m:e>
              </m:d>
            </m:oMath>
            <w:r>
              <w:rPr>
                <w:sz w:val="24"/>
                <w:szCs w:val="24"/>
              </w:rPr>
              <w:t>.</w:t>
            </w:r>
          </w:p>
          <w:p>
            <w:pPr>
              <w:pStyle w:val="TableContents"/>
              <w:numPr>
                <w:ilvl w:val="0"/>
                <w:numId w:val="12"/>
              </w:numPr>
              <w:bidi w:val="0"/>
              <w:spacing w:lineRule="auto" w:line="276" w:before="0" w:after="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 до всіх потоків.</w:t>
            </w:r>
          </w:p>
          <w:p>
            <w:pPr>
              <w:pStyle w:val="TableContents"/>
              <w:numPr>
                <w:ilvl w:val="0"/>
                <w:numId w:val="12"/>
              </w:numPr>
              <w:bidi w:val="0"/>
              <w:spacing w:lineRule="auto" w:line="276" w:before="0" w:after="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 від всіх потоків</w:t>
            </w:r>
            <w:r>
              <w:rPr>
                <w:sz w:val="24"/>
                <w:szCs w:val="24"/>
              </w:rPr>
              <w:t>.</w:t>
            </w:r>
          </w:p>
          <w:p>
            <w:pPr>
              <w:pStyle w:val="TableContents"/>
              <w:numPr>
                <w:ilvl w:val="0"/>
                <w:numId w:val="12"/>
              </w:numPr>
              <w:bidi w:val="0"/>
              <w:spacing w:lineRule="auto" w:line="276" w:before="0" w:after="0"/>
              <w:jc w:val="both"/>
              <w:rPr>
                <w:sz w:val="24"/>
                <w:szCs w:val="24"/>
              </w:rPr>
            </w:pPr>
            <w:r>
              <w:rPr>
                <w:sz w:val="24"/>
                <w:szCs w:val="24"/>
              </w:rPr>
              <w:t xml:space="preserve">Обрахувати </w:t>
            </w:r>
            <w:r>
              <w:rPr>
                <w:sz w:val="24"/>
                <w:szCs w:val="24"/>
              </w:rPr>
            </w:r>
            <m:oMath xmlns:m="http://schemas.openxmlformats.org/officeDocument/2006/math">
              <m:r>
                <w:rPr>
                  <w:rFonts w:ascii="Cambria Math" w:hAnsi="Cambria Math"/>
                </w:rPr>
                <m:t xml:space="preserve">С</m:t>
              </m:r>
              <m:r>
                <w:rPr>
                  <w:rFonts w:ascii="Cambria Math" w:hAnsi="Cambria Math"/>
                </w:rPr>
                <m:t xml:space="preserve">=</m:t>
              </m:r>
              <m:r>
                <w:rPr>
                  <w:rFonts w:ascii="Cambria Math" w:hAnsi="Cambria Math"/>
                </w:rPr>
                <m:t xml:space="preserve">sort</m:t>
              </m:r>
              <m:r>
                <w:rPr>
                  <w:rFonts w:ascii="Cambria Math" w:hAnsi="Cambria Math"/>
                </w:rPr>
                <m:t xml:space="preserve">2</m:t>
              </m:r>
              <m:d>
                <m:dPr>
                  <m:begChr m:val="("/>
                  <m:endChr m:val=")"/>
                </m:dPr>
                <m:e>
                  <m:sSub>
                    <m:e>
                      <m:r>
                        <w:rPr>
                          <w:rFonts w:ascii="Cambria Math" w:hAnsi="Cambria Math"/>
                        </w:rPr>
                        <m:t xml:space="preserve">C</m:t>
                      </m:r>
                    </m:e>
                    <m:sub>
                      <m:r>
                        <w:rPr>
                          <w:rFonts w:ascii="Cambria Math" w:hAnsi="Cambria Math"/>
                        </w:rPr>
                        <m:t xml:space="preserve">h</m:t>
                      </m:r>
                    </m:sub>
                  </m:sSub>
                </m:e>
              </m:d>
            </m:oMath>
            <w:r>
              <w:rPr>
                <w:sz w:val="24"/>
                <w:szCs w:val="24"/>
              </w:rPr>
              <w:t>.</w:t>
            </w:r>
          </w:p>
          <w:p>
            <w:pPr>
              <w:pStyle w:val="TableContents"/>
              <w:numPr>
                <w:ilvl w:val="0"/>
                <w:numId w:val="12"/>
              </w:numPr>
              <w:bidi w:val="0"/>
              <w:spacing w:lineRule="auto" w:line="276" w:before="0" w:after="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r>
                <w:rPr>
                  <w:rFonts w:ascii="Cambria Math" w:hAnsi="Cambria Math"/>
                </w:rPr>
                <m:t xml:space="preserve">C</m:t>
              </m:r>
            </m:oMath>
            <w:r>
              <w:rPr>
                <w:sz w:val="24"/>
                <w:szCs w:val="24"/>
              </w:rPr>
              <w:t xml:space="preserve"> до всіх потоків.</w:t>
            </w:r>
          </w:p>
          <w:p>
            <w:pPr>
              <w:pStyle w:val="TableContents"/>
              <w:numPr>
                <w:ilvl w:val="0"/>
                <w:numId w:val="12"/>
              </w:numPr>
              <w:bidi w:val="0"/>
              <w:spacing w:lineRule="auto" w:line="276" w:before="0" w:after="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r>
                <w:rPr>
                  <w:rFonts w:ascii="Cambria Math" w:hAnsi="Cambria Math"/>
                </w:rPr>
                <m:t xml:space="preserve">C</m:t>
              </m:r>
            </m:oMath>
            <w:r>
              <w:rPr>
                <w:sz w:val="24"/>
                <w:szCs w:val="24"/>
              </w:rPr>
              <w:t xml:space="preserve"> від всіх потоків.</w:t>
            </w:r>
          </w:p>
          <w:p>
            <w:pPr>
              <w:pStyle w:val="TableContents"/>
              <w:numPr>
                <w:ilvl w:val="0"/>
                <w:numId w:val="12"/>
              </w:numPr>
              <w:bidi w:val="0"/>
              <w:spacing w:lineRule="auto" w:line="276" w:before="0" w:after="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oMath>
            <w:r>
              <w:rPr>
                <w:sz w:val="24"/>
                <w:szCs w:val="24"/>
              </w:rPr>
              <w:t>.</w:t>
            </w:r>
          </w:p>
          <w:p>
            <w:pPr>
              <w:pStyle w:val="TableContents"/>
              <w:numPr>
                <w:ilvl w:val="0"/>
                <w:numId w:val="12"/>
              </w:numPr>
              <w:bidi w:val="0"/>
              <w:spacing w:lineRule="auto" w:line="276" w:before="0" w:after="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oMath>
            <w:r>
              <w:rPr>
                <w:sz w:val="24"/>
                <w:szCs w:val="24"/>
              </w:rPr>
              <w:t xml:space="preserve"> від всіх потоків.</w:t>
            </w:r>
          </w:p>
          <w:p>
            <w:pPr>
              <w:pStyle w:val="TableContents"/>
              <w:numPr>
                <w:ilvl w:val="0"/>
                <w:numId w:val="12"/>
              </w:numPr>
              <w:bidi w:val="0"/>
              <w:spacing w:lineRule="auto" w:line="276" w:before="0" w:after="0"/>
              <w:jc w:val="both"/>
              <w:rPr>
                <w:sz w:val="24"/>
                <w:szCs w:val="24"/>
              </w:rPr>
            </w:pPr>
            <w:r>
              <w:rPr>
                <w:sz w:val="24"/>
                <w:szCs w:val="24"/>
              </w:rPr>
              <w:t xml:space="preserve">Вивести </w:t>
            </w:r>
            <w:r>
              <w:rPr>
                <w:sz w:val="24"/>
                <w:szCs w:val="24"/>
              </w:rPr>
            </w:r>
            <m:oMath xmlns:m="http://schemas.openxmlformats.org/officeDocument/2006/math">
              <m:r>
                <w:rPr>
                  <w:rFonts w:ascii="Cambria Math" w:hAnsi="Cambria Math"/>
                </w:rPr>
                <m:t xml:space="preserve">A</m:t>
              </m:r>
            </m:oMath>
            <w:r>
              <w:rPr>
                <w:sz w:val="24"/>
                <w:szCs w:val="24"/>
              </w:rPr>
              <w:t>.</w:t>
            </w:r>
          </w:p>
        </w:tc>
        <w:tc>
          <w:tcPr>
            <w:tcW w:w="9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bidi w:val="0"/>
              <w:spacing w:lineRule="auto" w:line="276"/>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1</m:t>
                  </m:r>
                </m:sub>
              </m:sSub>
            </m:oMath>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1</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КУ</m:t>
                  </m:r>
                </m:e>
                <m:sub>
                  <m:r>
                    <w:rPr>
                      <w:rFonts w:ascii="Cambria Math" w:hAnsi="Cambria Math"/>
                    </w:rPr>
                    <m:t xml:space="preserve">1</m:t>
                  </m:r>
                </m:sub>
              </m:sSub>
            </m:oMath>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2</m:t>
                  </m:r>
                </m:sub>
              </m:sSub>
            </m:oMath>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2</m:t>
                  </m:r>
                </m:sub>
              </m:sSub>
            </m:oMath>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КУ</m:t>
                  </m:r>
                </m:e>
                <m:sub>
                  <m:r>
                    <w:rPr>
                      <w:rFonts w:ascii="Cambria Math" w:hAnsi="Cambria Math"/>
                    </w:rPr>
                    <m:t xml:space="preserve">2</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3</m:t>
                  </m:r>
                </m:sub>
              </m:sSub>
            </m:oMath>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3</m:t>
                  </m:r>
                </m:sub>
              </m:sSub>
            </m:oMath>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4</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4</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5</m:t>
                  </m:r>
                </m:sub>
              </m:sSub>
            </m:oMath>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5</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6</m:t>
                  </m:r>
                </m:sub>
              </m:sSub>
            </m:oMath>
          </w:p>
          <w:p>
            <w:pPr>
              <w:pStyle w:val="TableContents"/>
              <w:bidi w:val="0"/>
              <w:spacing w:lineRule="auto" w:line="276" w:before="0" w:after="0"/>
              <w:jc w:val="center"/>
              <w:rPr>
                <w:sz w:val="24"/>
                <w:szCs w:val="24"/>
              </w:rPr>
            </w:pPr>
            <w:r>
              <w:rPr>
                <w:sz w:val="24"/>
                <w:szCs w:val="24"/>
              </w:rPr>
            </w:r>
          </w:p>
        </w:tc>
      </w:tr>
    </w:tbl>
    <w:p>
      <w:pPr>
        <w:pStyle w:val="KPIheader2"/>
        <w:rPr/>
      </w:pPr>
      <w:r>
        <w:br w:type="page"/>
      </w:r>
      <w:r>
        <w:rPr/>
        <w:t>2.3. Розробка схеми взаємодії процесів</w:t>
      </w:r>
    </w:p>
    <w:p>
      <w:pPr>
        <w:pStyle w:val="KPItext"/>
        <w:bidi w:val="0"/>
        <w:spacing w:lineRule="auto" w:line="360" w:before="0" w:after="0"/>
        <w:ind w:left="0" w:right="0" w:hanging="0"/>
        <w:jc w:val="both"/>
        <w:rPr/>
      </w:pPr>
      <w:r>
        <w:rPr/>
        <w:t>Схема взаємодії процесів для ПКС СП знаходиться у Додатку В.</w:t>
      </w:r>
    </w:p>
    <w:p>
      <w:pPr>
        <w:pStyle w:val="KPItext"/>
        <w:ind w:left="0" w:right="0" w:hanging="0"/>
        <w:rPr/>
      </w:pPr>
      <w:r>
        <w:rPr/>
        <w:t>Критичні секції zUpdate та dataCopy використовуються для доступу к спільним ресурсам. При цьому zUpdate використовується, як для читання, так і для запису в змінну z. Критична секція dataCopy використовується лише для читання зі змінних z, E, MO.</w:t>
      </w:r>
    </w:p>
    <w:p>
      <w:pPr>
        <w:pStyle w:val="KPItext"/>
        <w:ind w:left="0" w:right="0" w:hanging="0"/>
        <w:rPr/>
      </w:pPr>
      <w:r>
        <w:rPr/>
        <w:t>Наступний б</w:t>
      </w:r>
      <w:r>
        <w:rPr/>
        <w:t>ар’єр потрібен для синхронізації потоків після вводу данних.</w:t>
      </w:r>
    </w:p>
    <w:p>
      <w:pPr>
        <w:pStyle w:val="KPItext"/>
        <w:ind w:left="0" w:right="0" w:hanging="0"/>
        <w:rPr/>
      </w:pPr>
      <w:r>
        <w:rPr/>
        <w:t xml:space="preserve">Наступний </w:t>
      </w:r>
      <w:r>
        <w:rPr>
          <w:i/>
          <w:iCs/>
        </w:rPr>
        <w:t>for</w:t>
      </w:r>
      <w:r>
        <w:rPr>
          <w:i w:val="false"/>
          <w:iCs w:val="false"/>
        </w:rPr>
        <w:t xml:space="preserve"> використовується для обрахунку максимального </w:t>
      </w:r>
      <w:r>
        <w:rPr>
          <w:i/>
          <w:iCs/>
        </w:rPr>
        <w:t>z.</w:t>
      </w:r>
    </w:p>
    <w:p>
      <w:pPr>
        <w:pStyle w:val="KPItext"/>
        <w:ind w:left="0" w:right="0" w:hanging="0"/>
        <w:rPr/>
      </w:pPr>
      <w:r>
        <w:rPr/>
        <w:t>Наступний б</w:t>
      </w:r>
      <w:r>
        <w:rPr/>
        <w:t>ар’єр</w:t>
      </w:r>
      <w:r>
        <w:rPr/>
        <w:t xml:space="preserve"> потрібен для синхронізації потоків після обрахунку максимального z.</w:t>
      </w:r>
    </w:p>
    <w:p>
      <w:pPr>
        <w:pStyle w:val="KPItext"/>
        <w:ind w:left="0" w:right="0" w:hanging="0"/>
        <w:rPr/>
      </w:pPr>
      <w:r>
        <w:rPr/>
        <w:t xml:space="preserve">Наступний </w:t>
      </w:r>
      <w:r>
        <w:rPr>
          <w:i/>
          <w:iCs/>
        </w:rPr>
        <w:t>for</w:t>
      </w:r>
      <w:r>
        <w:rPr>
          <w:i w:val="false"/>
          <w:iCs w:val="false"/>
        </w:rPr>
        <w:t xml:space="preserve"> обчислення результату множення матриць.</w:t>
      </w:r>
    </w:p>
    <w:p>
      <w:pPr>
        <w:pStyle w:val="KPItext"/>
        <w:ind w:left="0" w:right="0" w:hanging="0"/>
        <w:jc w:val="both"/>
        <w:rPr/>
      </w:pPr>
      <w:r>
        <w:rPr/>
        <w:t>Наступний б</w:t>
      </w:r>
      <w:r>
        <w:rPr/>
        <w:t xml:space="preserve">ар’єр потрібен для синхронізації потоків після </w:t>
      </w:r>
      <w:r>
        <w:rPr/>
        <w:t>обчислення результата</w:t>
      </w:r>
      <w:r>
        <w:rPr/>
        <w:t xml:space="preserve"> множення матриць.</w:t>
      </w:r>
    </w:p>
    <w:p>
      <w:pPr>
        <w:pStyle w:val="KPItext"/>
        <w:ind w:left="0" w:right="0" w:hanging="0"/>
        <w:jc w:val="both"/>
        <w:rPr>
          <w:i/>
          <w:i/>
          <w:iCs/>
        </w:rPr>
      </w:pPr>
      <w:r>
        <w:rPr>
          <w:i w:val="false"/>
          <w:iCs w:val="false"/>
        </w:rPr>
        <w:t>Секція s</w:t>
      </w:r>
      <w:r>
        <w:rPr>
          <w:i/>
          <w:iCs/>
        </w:rPr>
        <w:t xml:space="preserve">ingle </w:t>
      </w:r>
      <w:r>
        <w:rPr>
          <w:i w:val="false"/>
          <w:iCs w:val="false"/>
        </w:rPr>
        <w:t xml:space="preserve">використовується для сортування вектору </w:t>
      </w:r>
      <w:r>
        <w:rPr>
          <w:i/>
          <w:iCs/>
        </w:rPr>
        <w:t>S</w:t>
      </w:r>
      <w:r>
        <w:rPr>
          <w:i w:val="false"/>
          <w:iCs w:val="false"/>
        </w:rPr>
        <w:t>.</w:t>
      </w:r>
    </w:p>
    <w:p>
      <w:pPr>
        <w:pStyle w:val="KPItext"/>
        <w:ind w:left="0" w:right="0" w:hanging="0"/>
        <w:jc w:val="both"/>
        <w:rPr/>
      </w:pPr>
      <w:r>
        <w:rPr/>
        <w:t>Наступний б</w:t>
      </w:r>
      <w:r>
        <w:rPr/>
        <w:t>ар’єр,  потрібен для синхронізації потоків після сортування вектору S.</w:t>
      </w:r>
    </w:p>
    <w:p>
      <w:pPr>
        <w:pStyle w:val="KPItext"/>
        <w:ind w:left="0" w:right="0" w:hanging="0"/>
        <w:jc w:val="both"/>
        <w:rPr/>
      </w:pPr>
      <w:r>
        <w:rPr/>
        <w:t xml:space="preserve">Кінець паралельної секції </w:t>
      </w:r>
      <w:r>
        <w:rPr/>
        <w:t>(</w:t>
      </w:r>
      <w:r>
        <w:rPr>
          <w:i/>
          <w:iCs/>
        </w:rPr>
        <w:t>parallel end</w:t>
      </w:r>
      <w:r>
        <w:rPr>
          <w:i w:val="false"/>
          <w:iCs w:val="false"/>
        </w:rPr>
        <w:t>)</w:t>
      </w:r>
      <w:r>
        <w:rPr/>
        <w:t xml:space="preserve">  потрібен для синхронізації потоків для виводу результату загальної задачі.</w:t>
      </w:r>
    </w:p>
    <w:p>
      <w:pPr>
        <w:pStyle w:val="KPItext"/>
        <w:ind w:left="0" w:right="0" w:hanging="0"/>
        <w:jc w:val="both"/>
        <w:rPr/>
      </w:pPr>
      <w:r>
        <w:rPr/>
      </w:r>
      <w:r>
        <w:br w:type="page"/>
      </w:r>
    </w:p>
    <w:p>
      <w:pPr>
        <w:pStyle w:val="KPIheader2"/>
        <w:rPr/>
      </w:pPr>
      <w:r>
        <w:rPr/>
        <w:t>2.4. Розробка програми ПРГ1</w:t>
      </w:r>
    </w:p>
    <w:p>
      <w:pPr>
        <w:pStyle w:val="KPItext"/>
        <w:rPr/>
      </w:pPr>
      <w:r>
        <w:rPr/>
        <w:t>Вхідні данні: Z, MO, E, S, MT.</w:t>
      </w:r>
    </w:p>
    <w:p>
      <w:pPr>
        <w:pStyle w:val="KPItext"/>
        <w:rPr/>
      </w:pPr>
      <w:r>
        <w:rPr/>
        <w:t>Вихідні данні: A.</w:t>
      </w:r>
    </w:p>
    <w:p>
      <w:pPr>
        <w:pStyle w:val="KPItext"/>
        <w:rPr/>
      </w:pPr>
      <w:r>
        <w:rPr/>
        <w:t>Тимчасові данні: z, B, C.</w:t>
      </w:r>
    </w:p>
    <w:p>
      <w:pPr>
        <w:pStyle w:val="KPItext"/>
        <w:rPr/>
      </w:pPr>
      <w:r>
        <w:rPr/>
        <w:t xml:space="preserve">mval — максимальне значення серед </w:t>
      </w:r>
      <w:r>
        <w:rPr/>
      </w:r>
      <m:oMath xmlns:m="http://schemas.openxmlformats.org/officeDocument/2006/math">
        <m:sSub>
          <m:e>
            <m:r>
              <w:rPr>
                <w:rFonts w:ascii="Cambria Math" w:hAnsi="Cambria Math"/>
              </w:rPr>
              <m:t xml:space="preserve">Z</m:t>
            </m:r>
          </m:e>
          <m:sub>
            <m:r>
              <w:rPr>
                <w:rFonts w:ascii="Cambria Math" w:hAnsi="Cambria Math"/>
              </w:rPr>
              <m:t xml:space="preserve">h</m:t>
            </m:r>
          </m:sub>
        </m:sSub>
      </m:oMath>
      <w:r>
        <w:rPr/>
        <w:t>.</w:t>
      </w:r>
    </w:p>
    <w:p>
      <w:pPr>
        <w:pStyle w:val="KPItext"/>
        <w:rPr/>
      </w:pPr>
      <w:r>
        <w:rPr/>
        <w:t>z — максимальне значення серед Z.</w:t>
      </w:r>
    </w:p>
    <w:p>
      <w:pPr>
        <w:pStyle w:val="KPItext"/>
        <w:rPr/>
      </w:pPr>
      <w:r>
        <w:rPr/>
        <w:t>MO1, E1, z1 — копії MO, E та z для обробки потоком відповідно.</w:t>
      </w:r>
    </w:p>
    <w:p>
      <w:pPr>
        <w:pStyle w:val="KPItext"/>
        <w:rPr/>
      </w:pPr>
      <w:r>
        <w:rPr/>
        <w:t>X — елемент матриці, яка є результатом множення MO та MT.</w:t>
      </w:r>
    </w:p>
    <w:p>
      <w:pPr>
        <w:pStyle w:val="KPItext"/>
        <w:rPr/>
      </w:pPr>
      <w:r>
        <w:rPr/>
        <w:t>C — відсортований S.</w:t>
      </w:r>
    </w:p>
    <w:p>
      <w:pPr>
        <w:pStyle w:val="KPItext"/>
        <w:rPr/>
      </w:pPr>
      <w:r>
        <w:rPr/>
        <w:t>ind — масив індексів для сортування цільного масиву S.</w:t>
      </w:r>
    </w:p>
    <w:p>
      <w:pPr>
        <w:pStyle w:val="KPItext"/>
        <w:rPr/>
      </w:pPr>
      <w:r>
        <w:rPr/>
        <w:t>mini — індекс частини S, яка має максимальний елемент у місці, вказаному індексом масиву ind.</w:t>
      </w:r>
    </w:p>
    <w:p>
      <w:pPr>
        <w:pStyle w:val="KPItext"/>
        <w:rPr/>
      </w:pPr>
      <w:r>
        <w:rPr/>
        <w:t xml:space="preserve">ReadArr — функція для створення масиву </w:t>
      </w:r>
      <w:r>
        <w:rPr/>
        <w:t>заданої довжини, заповненого одиницями.</w:t>
      </w:r>
    </w:p>
    <w:p>
      <w:pPr>
        <w:pStyle w:val="KPItext"/>
        <w:rPr/>
      </w:pPr>
      <w:r>
        <w:rPr/>
        <w:t>ReadVec — створення масиву довжиною N, заповненого одиницями.</w:t>
      </w:r>
    </w:p>
    <w:p>
      <w:pPr>
        <w:pStyle w:val="KPItext"/>
        <w:rPr/>
      </w:pPr>
      <w:r>
        <w:rPr/>
        <w:t>ReadMat — створення масиву довжиною N*N, заповненого одиницями.</w:t>
      </w:r>
    </w:p>
    <w:p>
      <w:pPr>
        <w:pStyle w:val="KPItext"/>
        <w:rPr/>
      </w:pPr>
      <w:r>
        <w:rPr/>
        <w:t>Arrcpy — функція для копіювання значень з іншого масиву заданої довжини.</w:t>
      </w:r>
    </w:p>
    <w:p>
      <w:pPr>
        <w:pStyle w:val="KPItext"/>
        <w:rPr/>
      </w:pPr>
      <w:r>
        <w:rPr/>
        <w:t>Veccpy — функція для копіювання масиву довжиною N.</w:t>
      </w:r>
    </w:p>
    <w:p>
      <w:pPr>
        <w:pStyle w:val="KPItext"/>
        <w:rPr/>
      </w:pPr>
      <w:r>
        <w:rPr/>
        <w:t>Matcpy — функція для копіювання масиву довжиною N*N.</w:t>
      </w:r>
    </w:p>
    <w:p>
      <w:pPr>
        <w:pStyle w:val="KPItext"/>
        <w:rPr/>
      </w:pPr>
      <w:r>
        <w:rPr/>
        <w:t xml:space="preserve">get_timestamp — функція </w:t>
      </w:r>
      <w:r>
        <w:rPr/>
        <w:t>для отримання поточного часу.</w:t>
      </w:r>
      <w:r>
        <w:br w:type="page"/>
      </w:r>
    </w:p>
    <w:p>
      <w:pPr>
        <w:pStyle w:val="KPIheader2"/>
        <w:rPr/>
      </w:pPr>
      <w:r>
        <w:rPr/>
        <w:t>2.5. Тестування програми ПРГ1</w:t>
      </w:r>
    </w:p>
    <w:p>
      <w:pPr>
        <w:pStyle w:val="KPItext"/>
        <w:jc w:val="left"/>
        <w:rPr/>
      </w:pPr>
      <w:r>
        <w:rPr/>
        <w:t>Таблиця 2.1 Час виконання програми для ПРГ1</w:t>
      </w:r>
    </w:p>
    <w:tbl>
      <w:tblPr>
        <w:tblW w:w="1054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757"/>
        <w:gridCol w:w="1757"/>
        <w:gridCol w:w="1757"/>
        <w:gridCol w:w="1758"/>
        <w:gridCol w:w="1757"/>
        <w:gridCol w:w="1758"/>
      </w:tblGrid>
      <w:tr>
        <w:trPr/>
        <w:tc>
          <w:tcPr>
            <w:tcW w:w="175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N</w:t>
            </w:r>
          </w:p>
        </w:tc>
        <w:tc>
          <w:tcPr>
            <w:tcW w:w="175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T1</w:t>
            </w:r>
          </w:p>
        </w:tc>
        <w:tc>
          <w:tcPr>
            <w:tcW w:w="175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T10</w:t>
            </w:r>
          </w:p>
        </w:tc>
        <w:tc>
          <w:tcPr>
            <w:tcW w:w="17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T20</w:t>
            </w:r>
          </w:p>
        </w:tc>
        <w:tc>
          <w:tcPr>
            <w:tcW w:w="175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T30</w:t>
            </w:r>
          </w:p>
        </w:tc>
        <w:tc>
          <w:tcPr>
            <w:tcW w:w="17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T40</w:t>
            </w:r>
          </w:p>
        </w:tc>
      </w:tr>
      <w:tr>
        <w:trPr/>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960</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4.61</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0.</w:t>
            </w:r>
            <w:r>
              <w:rPr>
                <w:rFonts w:ascii="Times New Roman" w:hAnsi="Times New Roman"/>
                <w:sz w:val="28"/>
                <w:szCs w:val="28"/>
              </w:rPr>
              <w:t>6987</w:t>
            </w:r>
          </w:p>
        </w:tc>
        <w:tc>
          <w:tcPr>
            <w:tcW w:w="175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0.</w:t>
            </w:r>
            <w:r>
              <w:rPr>
                <w:rFonts w:ascii="Times New Roman" w:hAnsi="Times New Roman"/>
                <w:sz w:val="28"/>
                <w:szCs w:val="28"/>
              </w:rPr>
              <w:t>479</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0.</w:t>
            </w:r>
            <w:r>
              <w:rPr>
                <w:rFonts w:ascii="Times New Roman" w:hAnsi="Times New Roman"/>
                <w:sz w:val="28"/>
                <w:szCs w:val="28"/>
              </w:rPr>
              <w:t>4559</w:t>
            </w:r>
          </w:p>
        </w:tc>
        <w:tc>
          <w:tcPr>
            <w:tcW w:w="17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0.4723</w:t>
            </w:r>
          </w:p>
        </w:tc>
      </w:tr>
      <w:tr>
        <w:trPr/>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w:t>
            </w:r>
            <w:r>
              <w:rPr>
                <w:rFonts w:ascii="Times New Roman" w:hAnsi="Times New Roman"/>
                <w:sz w:val="28"/>
                <w:szCs w:val="28"/>
              </w:rPr>
              <w:t>920</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49.44</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7.1341</w:t>
            </w:r>
          </w:p>
        </w:tc>
        <w:tc>
          <w:tcPr>
            <w:tcW w:w="175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4.1266</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4.104</w:t>
            </w:r>
          </w:p>
        </w:tc>
        <w:tc>
          <w:tcPr>
            <w:tcW w:w="17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4.0984</w:t>
            </w:r>
          </w:p>
        </w:tc>
      </w:tr>
      <w:tr>
        <w:trPr/>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2</w:t>
            </w:r>
            <w:r>
              <w:rPr>
                <w:rFonts w:ascii="Times New Roman" w:hAnsi="Times New Roman"/>
                <w:sz w:val="28"/>
                <w:szCs w:val="28"/>
              </w:rPr>
              <w:t>880</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212.46</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25.5548</w:t>
            </w:r>
          </w:p>
        </w:tc>
        <w:tc>
          <w:tcPr>
            <w:tcW w:w="175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14.4855</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15.5079</w:t>
            </w:r>
          </w:p>
        </w:tc>
        <w:tc>
          <w:tcPr>
            <w:tcW w:w="17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14.5219</w:t>
            </w:r>
          </w:p>
        </w:tc>
      </w:tr>
    </w:tbl>
    <w:p>
      <w:pPr>
        <w:pStyle w:val="KPItext"/>
        <w:rPr/>
      </w:pPr>
      <w:r>
        <w:rPr/>
        <w:t>Таблиця 2.2 Значення Кп для ПРГ1</w:t>
      </w:r>
    </w:p>
    <w:tbl>
      <w:tblPr>
        <w:tblW w:w="1054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757"/>
        <w:gridCol w:w="1757"/>
        <w:gridCol w:w="1757"/>
        <w:gridCol w:w="1758"/>
        <w:gridCol w:w="1757"/>
        <w:gridCol w:w="1758"/>
      </w:tblGrid>
      <w:tr>
        <w:trPr/>
        <w:tc>
          <w:tcPr>
            <w:tcW w:w="1757"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r>
          </w:p>
          <w:p>
            <w:pPr>
              <w:pStyle w:val="TableContents"/>
              <w:jc w:val="center"/>
              <w:rPr>
                <w:rFonts w:ascii="Times New Roman" w:hAnsi="Times New Roman"/>
                <w:sz w:val="28"/>
                <w:szCs w:val="28"/>
              </w:rPr>
            </w:pPr>
            <w:r>
              <w:rPr>
                <w:rFonts w:ascii="Times New Roman" w:hAnsi="Times New Roman"/>
                <w:sz w:val="28"/>
                <w:szCs w:val="28"/>
              </w:rPr>
              <w:t>N</w:t>
            </w:r>
          </w:p>
        </w:tc>
        <w:tc>
          <w:tcPr>
            <w:tcW w:w="8787"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Кількість процесорів (P)</w:t>
            </w:r>
          </w:p>
        </w:tc>
      </w:tr>
      <w:tr>
        <w:trPr/>
        <w:tc>
          <w:tcPr>
            <w:tcW w:w="1757"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10</w:t>
            </w:r>
          </w:p>
        </w:tc>
        <w:tc>
          <w:tcPr>
            <w:tcW w:w="175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20</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30</w:t>
            </w:r>
          </w:p>
        </w:tc>
        <w:tc>
          <w:tcPr>
            <w:tcW w:w="17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40</w:t>
            </w:r>
          </w:p>
        </w:tc>
      </w:tr>
      <w:tr>
        <w:trPr/>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960</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6.6</w:t>
            </w:r>
          </w:p>
        </w:tc>
        <w:tc>
          <w:tcPr>
            <w:tcW w:w="175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9.63</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10.12</w:t>
            </w:r>
          </w:p>
        </w:tc>
        <w:tc>
          <w:tcPr>
            <w:tcW w:w="17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9.77</w:t>
            </w:r>
          </w:p>
        </w:tc>
      </w:tr>
      <w:tr>
        <w:trPr/>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w:t>
            </w:r>
            <w:r>
              <w:rPr>
                <w:rFonts w:ascii="Times New Roman" w:hAnsi="Times New Roman"/>
                <w:sz w:val="28"/>
                <w:szCs w:val="28"/>
              </w:rPr>
              <w:t>920</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6.93</w:t>
            </w:r>
          </w:p>
        </w:tc>
        <w:tc>
          <w:tcPr>
            <w:tcW w:w="175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11.98</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12.05</w:t>
            </w:r>
          </w:p>
        </w:tc>
        <w:tc>
          <w:tcPr>
            <w:tcW w:w="17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12.09</w:t>
            </w:r>
          </w:p>
        </w:tc>
      </w:tr>
      <w:tr>
        <w:trPr/>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2</w:t>
            </w:r>
            <w:r>
              <w:rPr>
                <w:rFonts w:ascii="Times New Roman" w:hAnsi="Times New Roman"/>
                <w:sz w:val="28"/>
                <w:szCs w:val="28"/>
              </w:rPr>
              <w:t>880</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8.31</w:t>
            </w:r>
          </w:p>
        </w:tc>
        <w:tc>
          <w:tcPr>
            <w:tcW w:w="175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14.67</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13.7</w:t>
            </w:r>
          </w:p>
        </w:tc>
        <w:tc>
          <w:tcPr>
            <w:tcW w:w="17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14.63</w:t>
            </w:r>
          </w:p>
        </w:tc>
      </w:tr>
    </w:tbl>
    <w:p>
      <w:pPr>
        <w:pStyle w:val="Normal"/>
        <w:rPr/>
      </w:pPr>
      <w:r>
        <w:rPr/>
      </w:r>
    </w:p>
    <w:p>
      <w:pPr>
        <w:pStyle w:val="KPItext"/>
        <w:rPr/>
      </w:pPr>
      <w:r>
        <w:rPr/>
        <w:t>Таблиця 2.3 Значення Ке для ПРГ1</w:t>
      </w:r>
    </w:p>
    <w:tbl>
      <w:tblPr>
        <w:tblW w:w="1054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757"/>
        <w:gridCol w:w="1757"/>
        <w:gridCol w:w="1758"/>
        <w:gridCol w:w="1757"/>
        <w:gridCol w:w="1757"/>
        <w:gridCol w:w="1758"/>
      </w:tblGrid>
      <w:tr>
        <w:trPr/>
        <w:tc>
          <w:tcPr>
            <w:tcW w:w="1757"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N</w:t>
            </w:r>
          </w:p>
        </w:tc>
        <w:tc>
          <w:tcPr>
            <w:tcW w:w="8787"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Кількість процесорів (P)</w:t>
            </w:r>
          </w:p>
        </w:tc>
      </w:tr>
      <w:tr>
        <w:trPr/>
        <w:tc>
          <w:tcPr>
            <w:tcW w:w="1757"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sz w:val="28"/>
                <w:szCs w:val="28"/>
              </w:rPr>
            </w:pPr>
            <w:r>
              <w:rPr>
                <w:rFonts w:ascii="Times New Roman" w:hAnsi="Times New Roman"/>
                <w:sz w:val="28"/>
                <w:szCs w:val="28"/>
              </w:rPr>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w:t>
            </w:r>
          </w:p>
        </w:tc>
        <w:tc>
          <w:tcPr>
            <w:tcW w:w="175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10</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20</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30</w:t>
            </w:r>
          </w:p>
        </w:tc>
        <w:tc>
          <w:tcPr>
            <w:tcW w:w="17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40</w:t>
            </w:r>
          </w:p>
        </w:tc>
      </w:tr>
      <w:tr>
        <w:trPr/>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960</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w:t>
            </w:r>
            <w:r>
              <w:rPr>
                <w:rFonts w:ascii="Times New Roman" w:hAnsi="Times New Roman"/>
                <w:sz w:val="28"/>
                <w:szCs w:val="28"/>
              </w:rPr>
              <w:t>00</w:t>
            </w:r>
          </w:p>
        </w:tc>
        <w:tc>
          <w:tcPr>
            <w:tcW w:w="175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66</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48.15</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33.73</w:t>
            </w:r>
          </w:p>
        </w:tc>
        <w:tc>
          <w:tcPr>
            <w:tcW w:w="17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24.43</w:t>
            </w:r>
          </w:p>
        </w:tc>
      </w:tr>
      <w:tr>
        <w:trPr/>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1920</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w:t>
            </w:r>
            <w:r>
              <w:rPr>
                <w:rFonts w:ascii="Times New Roman" w:hAnsi="Times New Roman"/>
                <w:sz w:val="28"/>
                <w:szCs w:val="28"/>
              </w:rPr>
              <w:t>00</w:t>
            </w:r>
          </w:p>
        </w:tc>
        <w:tc>
          <w:tcPr>
            <w:tcW w:w="175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69.3</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59.9</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40.17</w:t>
            </w:r>
          </w:p>
        </w:tc>
        <w:tc>
          <w:tcPr>
            <w:tcW w:w="17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30.23</w:t>
            </w:r>
          </w:p>
        </w:tc>
      </w:tr>
      <w:tr>
        <w:trPr/>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2</w:t>
            </w:r>
            <w:r>
              <w:rPr>
                <w:rFonts w:ascii="Times New Roman" w:hAnsi="Times New Roman"/>
                <w:sz w:val="28"/>
                <w:szCs w:val="28"/>
              </w:rPr>
              <w:t>880</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w:t>
            </w:r>
            <w:r>
              <w:rPr>
                <w:rFonts w:ascii="Times New Roman" w:hAnsi="Times New Roman"/>
                <w:sz w:val="28"/>
                <w:szCs w:val="28"/>
              </w:rPr>
              <w:t>00</w:t>
            </w:r>
          </w:p>
        </w:tc>
        <w:tc>
          <w:tcPr>
            <w:tcW w:w="175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83.1</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73.35</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45.67</w:t>
            </w:r>
          </w:p>
        </w:tc>
        <w:tc>
          <w:tcPr>
            <w:tcW w:w="17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35.16</w:t>
            </w:r>
          </w:p>
        </w:tc>
      </w:tr>
    </w:tbl>
    <w:p>
      <w:pPr>
        <w:pStyle w:val="KPItext"/>
        <w:rPr/>
      </w:pPr>
      <w:r>
        <w:rPr/>
      </w:r>
    </w:p>
    <w:p>
      <w:pPr>
        <w:pStyle w:val="KPItext"/>
        <w:rPr/>
      </w:pPr>
      <w:r>
        <w:rPr/>
        <w:t>В таблиці 2.1 наведені часи виконання програми ПРГ1 за різних N та P.</w:t>
      </w:r>
    </w:p>
    <w:p>
      <w:pPr>
        <w:pStyle w:val="KPItext"/>
        <w:rPr/>
      </w:pPr>
      <w:r>
        <w:rPr/>
        <w:t>В таблиці 2.2 наведені коефіцієнти прискорення програми ПРГ1 за різних N та P.</w:t>
      </w:r>
    </w:p>
    <w:p>
      <w:pPr>
        <w:pStyle w:val="KPItext"/>
        <w:rPr/>
      </w:pPr>
      <w:r>
        <w:rPr/>
        <w:t>В таблиці 2.3 наведені коефіцієнти ефективності програми ПРГ1 за різних N та P.</w:t>
      </w:r>
    </w:p>
    <w:p>
      <w:pPr>
        <w:pStyle w:val="KPItext"/>
        <w:bidi w:val="0"/>
        <w:spacing w:lineRule="auto" w:line="360" w:before="0" w:after="0"/>
        <w:ind w:left="0" w:right="0" w:hanging="0"/>
        <w:jc w:val="both"/>
        <w:rPr/>
      </w:pPr>
      <w:r>
        <w:rPr/>
        <w:t>На Рис. 2.4 наведен графік залежності коефіцієнта прискорення від кількості ядер при різному N.</w:t>
      </w:r>
      <w:r>
        <w:br w:type="page"/>
      </w:r>
      <w:r>
        <mc:AlternateContent>
          <mc:Choice Requires="wps">
            <w:drawing>
              <wp:anchor behindDoc="0" distT="0" distB="0" distL="0" distR="0" simplePos="0" locked="0" layoutInCell="1" allowOverlap="1" relativeHeight="299">
                <wp:simplePos x="0" y="0"/>
                <wp:positionH relativeFrom="column">
                  <wp:align>center</wp:align>
                </wp:positionH>
                <wp:positionV relativeFrom="paragraph">
                  <wp:posOffset>635</wp:posOffset>
                </wp:positionV>
                <wp:extent cx="5759450" cy="3775710"/>
                <wp:effectExtent l="0" t="0" r="0" b="0"/>
                <wp:wrapTopAndBottom/>
                <wp:docPr id="1" name="Frame4"/>
                <a:graphic xmlns:a="http://schemas.openxmlformats.org/drawingml/2006/main">
                  <a:graphicData uri="http://schemas.microsoft.com/office/word/2010/wordprocessingShape">
                    <wps:wsp>
                      <wps:cNvSpPr txBox="1"/>
                      <wps:spPr>
                        <a:xfrm>
                          <a:off x="0" y="0"/>
                          <a:ext cx="5759450" cy="3775710"/>
                        </a:xfrm>
                        <a:prstGeom prst="rect"/>
                      </wps:spPr>
                      <wps:txbx>
                        <w:txbxContent>
                          <w:p>
                            <w:pPr>
                              <w:pStyle w:val="Illustration"/>
                              <w:spacing w:before="120" w:after="120"/>
                              <w:rPr/>
                            </w:pPr>
                            <w:r>
                              <w:rPr/>
                            </w:r>
                          </w:p>
                        </w:txbxContent>
                      </wps:txbx>
                      <wps:bodyPr anchor="t">
                        <a:noAutofit/>
                      </wps:bodyPr>
                    </wps:wsp>
                  </a:graphicData>
                </a:graphic>
              </wp:anchor>
            </w:drawing>
          </mc:Choice>
          <mc:Fallback>
            <w:pict>
              <v:rect style="position:absolute;rotation:0;width:453.5pt;height:297.3pt;margin-top:0pt;mso-position-vertical:top;mso-position-vertical-relative:text;margin-left:36.85pt;mso-position-horizontal:center;mso-position-horizontal-relative:text">
                <v:textbox>
                  <w:txbxContent>
                    <w:p>
                      <w:pPr>
                        <w:pStyle w:val="Illustration"/>
                        <w:spacing w:before="120" w:after="120"/>
                        <w:rPr/>
                      </w:pPr>
                      <w:r>
                        <w:rPr/>
                      </w:r>
                    </w:p>
                  </w:txbxContent>
                </v:textbox>
                <w10:wrap type="topAndBottom"/>
              </v:rect>
            </w:pict>
          </mc:Fallback>
        </mc:AlternateContent>
      </w:r>
      <w:r>
        <mc:AlternateContent>
          <mc:Choice Requires="wps">
            <w:drawing>
              <wp:inline distT="0" distB="0" distL="0" distR="0">
                <wp:extent cx="5759450" cy="3699510"/>
                <wp:effectExtent l="0" t="0" r="0" b="0"/>
                <wp:docPr id="2" name="Frame5"/>
                <a:graphic xmlns:a="http://schemas.openxmlformats.org/drawingml/2006/main">
                  <a:graphicData uri="http://schemas.microsoft.com/office/word/2010/wordprocessingShape">
                    <wps:wsp>
                      <wps:cNvSpPr txBox="1"/>
                      <wps:spPr>
                        <a:xfrm>
                          <a:off x="0" y="0"/>
                          <a:ext cx="5759450" cy="3699510"/>
                        </a:xfrm>
                        <a:prstGeom prst="rect"/>
                      </wps:spPr>
                      <wps:txbx>
                        <w:txbxContent>
                          <w:p>
                            <w:pPr>
                              <w:pStyle w:val="Caption"/>
                              <w:suppressLineNumbers/>
                              <w:spacing w:before="120" w:after="120"/>
                              <w:rPr/>
                            </w:pPr>
                            <w:r>
                              <w:rPr/>
                              <w:drawing>
                                <wp:inline distT="0" distB="0" distL="0" distR="0">
                                  <wp:extent cx="5759450" cy="3239770"/>
                                  <wp:effectExtent l="0" t="0" r="0" b="0"/>
                                  <wp:docPr id="3" name="Object1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r>
                              <w:rPr>
                                <w:vanish/>
                              </w:rPr>
                              <w:br/>
                            </w:r>
                            <w:r>
                              <w:rPr/>
                              <w:t>Рис 2.4 Программа ПР</w:t>
                            </w:r>
                            <w:r>
                              <w:rPr/>
                              <w:t>Г</w:t>
                            </w:r>
                            <w:r>
                              <w:rPr/>
                              <w:t>1. Графік зміни коефіцієнту прискорення Кп в залежності від кількості ядер</w:t>
                            </w:r>
                          </w:p>
                        </w:txbxContent>
                      </wps:txbx>
                      <wps:bodyPr anchor="t" lIns="0" tIns="0" rIns="0" bIns="0">
                        <a:noAutofit/>
                      </wps:bodyPr>
                    </wps:wsp>
                  </a:graphicData>
                </a:graphic>
                <wp14:sizeRelH relativeFrom="margin">
                  <wp14:pctWidth>100000</wp14:pctWidth>
                </wp14:sizeRelH>
              </wp:inline>
            </w:drawing>
          </mc:Choice>
          <mc:Fallback>
            <w:pict>
              <v:rect style="position:absolute;rotation:0;width:453.5pt;height:291.3pt;mso-wrap-distance-left:0pt;mso-wrap-distance-right:0pt;mso-wrap-distance-top:0pt;mso-wrap-distance-bottom:0pt;margin-top:-291.3pt;mso-position-vertical:top;mso-position-vertical-relative:text;margin-left:57.75pt;mso-position-horizontal:center;mso-position-horizontal-relative:text">
                <v:textbox inset="0in,0in,0in,0in">
                  <w:txbxContent>
                    <w:p>
                      <w:pPr>
                        <w:pStyle w:val="Caption"/>
                        <w:suppressLineNumbers/>
                        <w:spacing w:before="120" w:after="120"/>
                        <w:rPr/>
                      </w:pPr>
                      <w:r>
                        <w:rPr/>
                        <w:drawing>
                          <wp:inline distT="0" distB="0" distL="0" distR="0">
                            <wp:extent cx="5759450" cy="3239770"/>
                            <wp:effectExtent l="0" t="0" r="0" b="0"/>
                            <wp:docPr id="4" name="Object1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r>
                        <w:rPr>
                          <w:vanish/>
                        </w:rPr>
                        <w:br/>
                      </w:r>
                      <w:r>
                        <w:rPr/>
                        <w:t>Рис 2.4 Программа ПР</w:t>
                      </w:r>
                      <w:r>
                        <w:rPr/>
                        <w:t>Г</w:t>
                      </w:r>
                      <w:r>
                        <w:rPr/>
                        <w:t>1. Графік зміни коефіцієнту прискорення Кп в залежності від кількості ядер</w:t>
                      </w:r>
                    </w:p>
                  </w:txbxContent>
                </v:textbox>
                <w10:wrap type="topAndBottom"/>
              </v:rect>
            </w:pict>
          </mc:Fallback>
        </mc:AlternateContent>
      </w:r>
    </w:p>
    <w:p>
      <w:pPr>
        <w:pStyle w:val="KPIheader2"/>
        <w:bidi w:val="0"/>
        <w:spacing w:lineRule="auto" w:line="360" w:before="0" w:after="0"/>
        <w:ind w:left="0" w:right="0" w:firstLine="720"/>
        <w:jc w:val="left"/>
        <w:rPr/>
      </w:pPr>
      <w:r>
        <w:rPr/>
        <w:t>2.6. Висновки до розділу 2</w:t>
      </w:r>
    </w:p>
    <w:p>
      <w:pPr>
        <w:pStyle w:val="KPItext"/>
        <w:jc w:val="both"/>
        <w:rPr/>
      </w:pPr>
      <w:r>
        <w:rPr/>
        <w:t>Виконано розробку програми ПРГ1 для ПКС ОП з використанням мови C++ та засобів синхронізації бібліотеки openMP. Тестування програми показало наступне:</w:t>
      </w:r>
    </w:p>
    <w:p>
      <w:pPr>
        <w:pStyle w:val="KPItext"/>
        <w:numPr>
          <w:ilvl w:val="0"/>
          <w:numId w:val="10"/>
        </w:numPr>
        <w:jc w:val="both"/>
        <w:rPr/>
      </w:pPr>
      <w:r>
        <w:rPr/>
        <w:t>використання багатоядерної ПКС та програми ПРГ1 забезпучує скорочення часу обчислення заданої математичної задачі. Значення Кп лежить в межах 6,6 та 14,67;</w:t>
      </w:r>
    </w:p>
    <w:p>
      <w:pPr>
        <w:pStyle w:val="KPItext"/>
        <w:numPr>
          <w:ilvl w:val="0"/>
          <w:numId w:val="10"/>
        </w:numPr>
        <w:jc w:val="both"/>
        <w:rPr/>
      </w:pPr>
      <w:r>
        <w:rPr/>
        <w:t>максимальне значення Кп забезпечує ПКС з P=20 та N=2880;</w:t>
      </w:r>
    </w:p>
    <w:p>
      <w:pPr>
        <w:pStyle w:val="KPItext"/>
        <w:numPr>
          <w:ilvl w:val="0"/>
          <w:numId w:val="10"/>
        </w:numPr>
        <w:jc w:val="both"/>
        <w:rPr/>
      </w:pPr>
      <w:r>
        <w:rPr/>
        <w:t>мінімальне значення Кп забезпечує ПКС з P=10 та N=960;</w:t>
      </w:r>
    </w:p>
    <w:p>
      <w:pPr>
        <w:pStyle w:val="KPItext"/>
        <w:numPr>
          <w:ilvl w:val="0"/>
          <w:numId w:val="10"/>
        </w:numPr>
        <w:jc w:val="both"/>
        <w:rPr/>
      </w:pPr>
      <w:r>
        <w:rPr/>
        <w:t>з ростом N зміна Ку є додатковою;</w:t>
      </w:r>
    </w:p>
    <w:p>
      <w:pPr>
        <w:pStyle w:val="KPItext"/>
        <w:numPr>
          <w:ilvl w:val="0"/>
          <w:numId w:val="10"/>
        </w:numPr>
        <w:jc w:val="both"/>
        <w:rPr/>
      </w:pPr>
      <w:r>
        <w:rPr/>
        <w:t>з ростом P зміна Ку є від’ємною;</w:t>
      </w:r>
    </w:p>
    <w:p>
      <w:pPr>
        <w:pStyle w:val="KPItext"/>
        <w:numPr>
          <w:ilvl w:val="0"/>
          <w:numId w:val="10"/>
        </w:numPr>
        <w:jc w:val="both"/>
        <w:rPr/>
      </w:pPr>
      <w:r>
        <w:rPr/>
        <w:t>використання від 15 до 25 процесорів є оптимальним.</w:t>
      </w:r>
      <w:r>
        <w:br w:type="page"/>
      </w:r>
    </w:p>
    <w:p>
      <w:pPr>
        <w:pStyle w:val="KPItitle"/>
        <w:rPr/>
      </w:pPr>
      <w:r>
        <w:rPr>
          <w:rStyle w:val="SourceText"/>
          <w:rFonts w:ascii="Times New Roman" w:hAnsi="Times New Roman"/>
        </w:rPr>
        <w:t>РОЗДІЛ</w:t>
      </w:r>
      <w:r>
        <w:rPr>
          <w:rStyle w:val="SourceText"/>
          <w:rFonts w:ascii="Times New Roman" w:hAnsi="Times New Roman"/>
        </w:rPr>
        <w:t xml:space="preserve"> </w:t>
      </w:r>
      <w:r>
        <w:rPr>
          <w:rStyle w:val="SourceText"/>
          <w:rFonts w:ascii="Times New Roman" w:hAnsi="Times New Roman"/>
        </w:rPr>
        <w:t>3</w:t>
      </w:r>
      <w:r>
        <w:rPr>
          <w:rStyle w:val="SourceText"/>
          <w:rFonts w:ascii="Times New Roman" w:hAnsi="Times New Roman"/>
        </w:rPr>
        <w:t xml:space="preserve">.  </w:t>
      </w:r>
      <w:r>
        <w:rPr>
          <w:rStyle w:val="SourceText"/>
          <w:rFonts w:ascii="Times New Roman" w:hAnsi="Times New Roman"/>
          <w:sz w:val="28"/>
          <w:szCs w:val="28"/>
        </w:rPr>
        <w:t>РОЗРОБКА ПРОГРАМИ  ПРГ</w:t>
      </w:r>
      <w:r>
        <w:rPr>
          <w:rStyle w:val="SourceText"/>
          <w:rFonts w:ascii="Times New Roman" w:hAnsi="Times New Roman"/>
          <w:sz w:val="28"/>
          <w:szCs w:val="28"/>
        </w:rPr>
        <w:t>2</w:t>
      </w:r>
      <w:r>
        <w:rPr>
          <w:rStyle w:val="SourceText"/>
          <w:rFonts w:ascii="Times New Roman" w:hAnsi="Times New Roman"/>
          <w:sz w:val="28"/>
          <w:szCs w:val="28"/>
        </w:rPr>
        <w:t xml:space="preserve"> ДЛЯ ПКС </w:t>
      </w:r>
      <w:r>
        <w:rPr>
          <w:rStyle w:val="SourceText"/>
          <w:rFonts w:ascii="Times New Roman" w:hAnsi="Times New Roman"/>
          <w:sz w:val="28"/>
          <w:szCs w:val="28"/>
        </w:rPr>
        <w:t>Л</w:t>
      </w:r>
      <w:r>
        <w:rPr>
          <w:rStyle w:val="SourceText"/>
          <w:rFonts w:ascii="Times New Roman" w:hAnsi="Times New Roman"/>
          <w:sz w:val="28"/>
          <w:szCs w:val="28"/>
        </w:rPr>
        <w:t>П</w:t>
      </w:r>
    </w:p>
    <w:p>
      <w:pPr>
        <w:pStyle w:val="KPIheader2"/>
        <w:jc w:val="left"/>
        <w:rPr/>
      </w:pPr>
      <w:r>
        <w:rPr>
          <w:rStyle w:val="SourceText"/>
          <w:rFonts w:ascii="Times New Roman" w:hAnsi="Times New Roman"/>
          <w:b/>
          <w:bCs/>
        </w:rPr>
        <w:t>3</w:t>
      </w:r>
      <w:r>
        <w:rPr>
          <w:rStyle w:val="SourceText"/>
          <w:rFonts w:ascii="Times New Roman" w:hAnsi="Times New Roman"/>
          <w:b/>
          <w:bCs/>
        </w:rPr>
        <w:t xml:space="preserve">.1. Розробка паралельного </w:t>
      </w:r>
      <w:r>
        <w:rPr>
          <w:rStyle w:val="SourceText"/>
          <w:rFonts w:ascii="Times New Roman" w:hAnsi="Times New Roman"/>
          <w:b/>
          <w:bCs/>
        </w:rPr>
        <w:t>математичного алгоритму.</w:t>
      </w:r>
    </w:p>
    <w:p>
      <w:pPr>
        <w:pStyle w:val="KPItext"/>
        <w:rPr/>
      </w:pPr>
      <w:r>
        <w:rPr>
          <w:rStyle w:val="SourceText"/>
          <w:rFonts w:ascii="Times New Roman" w:hAnsi="Times New Roman"/>
        </w:rPr>
        <w:t>Структурна схема ПКС ЛП наведена у Додатку Б.</w:t>
      </w:r>
    </w:p>
    <w:p>
      <w:pPr>
        <w:pStyle w:val="KPItext"/>
        <w:numPr>
          <w:ilvl w:val="0"/>
          <w:numId w:val="13"/>
        </w:numPr>
        <w:rPr/>
      </w:pPr>
      <w:r>
        <w:rPr>
          <w:rStyle w:val="SourceText"/>
          <w:rFonts w:ascii="Times New Roman" w:hAnsi="Times New Roman"/>
        </w:rPr>
      </w:r>
      <m:oMath xmlns:m="http://schemas.openxmlformats.org/officeDocument/2006/math">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h</m:t>
                </m:r>
              </m:sub>
            </m:sSub>
          </m:e>
        </m:d>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1</m:t>
            </m:r>
          </m:e>
        </m:d>
      </m:oMath>
    </w:p>
    <w:p>
      <w:pPr>
        <w:pStyle w:val="KPItext"/>
        <w:numPr>
          <w:ilvl w:val="0"/>
          <w:numId w:val="13"/>
        </w:numPr>
        <w:rPr/>
      </w:pPr>
      <w:r>
        <w:rPr>
          <w:rStyle w:val="SourceText"/>
          <w:rFonts w:ascii="Times New Roman" w:hAnsi="Times New Roman"/>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e>
        </m:d>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1</m:t>
            </m:r>
          </m:e>
        </m:d>
      </m:oMath>
    </w:p>
    <w:p>
      <w:pPr>
        <w:pStyle w:val="KPItext"/>
        <w:numPr>
          <w:ilvl w:val="0"/>
          <w:numId w:val="13"/>
        </w:numPr>
        <w:rPr/>
      </w:pPr>
      <w:r>
        <w:rPr>
          <w:rStyle w:val="SourceText"/>
          <w:rFonts w:ascii="Times New Roman" w:hAnsi="Times New Roman"/>
        </w:rPr>
      </w:r>
      <m:oMath xmlns:m="http://schemas.openxmlformats.org/officeDocument/2006/math">
        <m:sSub>
          <m:e>
            <m:r>
              <w:rPr>
                <w:rFonts w:ascii="Cambria Math" w:hAnsi="Cambria Math"/>
              </w:rPr>
              <m:t xml:space="preserve">C</m:t>
            </m:r>
          </m:e>
          <m:sub>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1</m:t>
        </m:r>
        <m:d>
          <m:dPr>
            <m:begChr m:val="("/>
            <m:endChr m:val=")"/>
          </m:dPr>
          <m:e>
            <m:sSub>
              <m:e>
                <m:r>
                  <w:rPr>
                    <w:rFonts w:ascii="Cambria Math" w:hAnsi="Cambria Math"/>
                  </w:rPr>
                  <m:t xml:space="preserve">S</m:t>
                </m:r>
              </m:e>
              <m:sub>
                <m:r>
                  <w:rPr>
                    <w:rFonts w:ascii="Cambria Math" w:hAnsi="Cambria Math"/>
                  </w:rPr>
                  <m:t xml:space="preserve">h</m:t>
                </m:r>
              </m:sub>
            </m:sSub>
          </m:e>
        </m:d>
      </m:oMath>
    </w:p>
    <w:p>
      <w:pPr>
        <w:pStyle w:val="KPItext"/>
        <w:numPr>
          <w:ilvl w:val="0"/>
          <w:numId w:val="13"/>
        </w:numPr>
        <w:rPr/>
      </w:pPr>
      <w:r>
        <w:rPr>
          <w:rStyle w:val="SourceText"/>
          <w:rFonts w:ascii="Times New Roman" w:hAnsi="Times New Roman"/>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sort</m:t>
        </m:r>
        <m:r>
          <w:rPr>
            <w:rFonts w:ascii="Cambria Math" w:hAnsi="Cambria Math"/>
          </w:rPr>
          <m:t xml:space="preserve">2</m:t>
        </m:r>
        <m:d>
          <m:dPr>
            <m:begChr m:val="("/>
            <m:endChr m:val=")"/>
          </m:dPr>
          <m:e>
            <m:sSub>
              <m:e>
                <m:r>
                  <w:rPr>
                    <w:rFonts w:ascii="Cambria Math" w:hAnsi="Cambria Math"/>
                  </w:rPr>
                  <m:t xml:space="preserve">C</m:t>
                </m:r>
              </m:e>
              <m:sub>
                <m:r>
                  <w:rPr>
                    <w:rFonts w:ascii="Cambria Math" w:hAnsi="Cambria Math"/>
                  </w:rPr>
                  <m:t xml:space="preserve">h</m:t>
                </m:r>
              </m:sub>
            </m:sSub>
          </m:e>
        </m:d>
      </m:oMath>
    </w:p>
    <w:p>
      <w:pPr>
        <w:pStyle w:val="KPItext"/>
        <w:numPr>
          <w:ilvl w:val="0"/>
          <w:numId w:val="13"/>
        </w:numPr>
        <w:rPr/>
      </w:pPr>
      <w:r>
        <w:rPr>
          <w:rStyle w:val="SourceText"/>
          <w:rFonts w:ascii="Times New Roman" w:hAnsi="Times New Roman"/>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MO</m:t>
            </m:r>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e>
        </m:d>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oMath>
    </w:p>
    <w:p>
      <w:pPr>
        <w:pStyle w:val="KPIheader2"/>
        <w:rPr/>
      </w:pPr>
      <w:r>
        <w:rPr/>
      </w:r>
      <w:r>
        <w:br w:type="page"/>
      </w:r>
    </w:p>
    <w:p>
      <w:pPr>
        <w:pStyle w:val="KPIheader2"/>
        <w:rPr/>
      </w:pPr>
      <w:r>
        <w:rPr/>
        <w:t>3.</w:t>
      </w:r>
      <w:r>
        <w:rPr/>
        <w:t>2. Розроботка алгоритмів процесів.</w:t>
      </w:r>
    </w:p>
    <w:p>
      <w:pPr>
        <w:pStyle w:val="KPIheader2"/>
        <w:ind w:left="0" w:right="0" w:hanging="0"/>
        <w:jc w:val="both"/>
        <w:rPr>
          <w:b w:val="false"/>
          <w:b w:val="false"/>
          <w:bCs w:val="false"/>
        </w:rPr>
      </w:pPr>
      <w:r>
        <w:rPr>
          <w:b w:val="false"/>
          <w:bCs w:val="false"/>
        </w:rPr>
        <w:t xml:space="preserve">Сортвуання та пошук максимума на останньому етапі прохродять у одному або в двох (в залежності від парності половини кількості процесорів) центральних процесах. Хай </w:t>
      </w:r>
      <w:r>
        <w:rPr>
          <w:b w:val="false"/>
          <w:bCs w:val="false"/>
        </w:rPr>
      </w:r>
      <m:oMath xmlns:m="http://schemas.openxmlformats.org/officeDocument/2006/math">
        <m:r>
          <w:rPr>
            <w:rFonts w:ascii="Cambria Math" w:hAnsi="Cambria Math"/>
          </w:rPr>
          <m:t xml:space="preserve">mid</m:t>
        </m:r>
        <m:r>
          <w:rPr>
            <w:rFonts w:ascii="Cambria Math" w:hAnsi="Cambria Math"/>
          </w:rPr>
          <m:t xml:space="preserve">=</m:t>
        </m:r>
        <m:d>
          <m:dPr>
            <m:begChr m:val="["/>
            <m:endChr m:val="]"/>
          </m:dPr>
          <m:e>
            <m:f>
              <m:fPr>
                <m:type m:val="lin"/>
              </m:fPr>
              <m:num>
                <m:r>
                  <w:rPr>
                    <w:rFonts w:ascii="Cambria Math" w:hAnsi="Cambria Math"/>
                  </w:rPr>
                  <m:t xml:space="preserve">P</m:t>
                </m:r>
              </m:num>
              <m:den>
                <m:r>
                  <w:rPr>
                    <w:rFonts w:ascii="Cambria Math" w:hAnsi="Cambria Math"/>
                  </w:rPr>
                  <m:t xml:space="preserve">2</m:t>
                </m:r>
              </m:den>
            </m:f>
          </m:e>
        </m:d>
        <m:r>
          <w:rPr>
            <w:rFonts w:ascii="Cambria Math" w:hAnsi="Cambria Math"/>
          </w:rPr>
          <m:t xml:space="preserve">,</m:t>
        </m:r>
        <m:r>
          <w:rPr>
            <w:rFonts w:ascii="Cambria Math" w:hAnsi="Cambria Math"/>
          </w:rPr>
          <m:t xml:space="preserve">quarter</m:t>
        </m:r>
        <m:r>
          <w:rPr>
            <w:rFonts w:ascii="Cambria Math" w:hAnsi="Cambria Math"/>
          </w:rPr>
          <m:t xml:space="preserve">=</m:t>
        </m:r>
        <m:d>
          <m:dPr>
            <m:begChr m:val="["/>
            <m:endChr m:val="]"/>
          </m:dPr>
          <m:e>
            <m:f>
              <m:fPr>
                <m:type m:val="lin"/>
              </m:fPr>
              <m:num>
                <m:r>
                  <w:rPr>
                    <w:rFonts w:ascii="Cambria Math" w:hAnsi="Cambria Math"/>
                  </w:rPr>
                  <m:t xml:space="preserve">mid</m:t>
                </m:r>
              </m:num>
              <m:den>
                <m:r>
                  <w:rPr>
                    <w:rFonts w:ascii="Cambria Math" w:hAnsi="Cambria Math"/>
                  </w:rPr>
                  <m:t xml:space="preserve">2</m:t>
                </m:r>
              </m:den>
            </m:f>
          </m:e>
        </m:d>
      </m:oMath>
      <w:r>
        <w:rPr>
          <w:b w:val="false"/>
          <w:bCs w:val="false"/>
        </w:rPr>
        <w:t xml:space="preserve">, тоді якщо quarter — непарна кількість, то центральний процес - </w:t>
      </w:r>
      <w:r>
        <w:rPr>
          <w:b w:val="false"/>
          <w:bCs w:val="false"/>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quarter</m:t>
                </m:r>
                <m:r>
                  <w:rPr>
                    <w:rFonts w:ascii="Cambria Math" w:hAnsi="Cambria Math"/>
                  </w:rPr>
                  <m:t xml:space="preserve">+</m:t>
                </m:r>
                <m:r>
                  <w:rPr>
                    <w:rFonts w:ascii="Cambria Math" w:hAnsi="Cambria Math"/>
                  </w:rPr>
                  <m:t xml:space="preserve">1</m:t>
                </m:r>
              </m:e>
            </m:d>
          </m:sub>
        </m:sSub>
        <m:r>
          <w:rPr>
            <w:rFonts w:ascii="Cambria Math" w:hAnsi="Cambria Math"/>
          </w:rPr>
          <m:t xml:space="preserve">:</m:t>
        </m:r>
      </m:oMath>
      <w:r>
        <w:rPr>
          <w:b w:val="false"/>
          <w:bCs w:val="false"/>
        </w:rPr>
        <w:t xml:space="preserve">, інакше центральні процеси - </w:t>
      </w:r>
      <w:r>
        <w:rPr>
          <w:b w:val="false"/>
          <w:bCs w:val="false"/>
        </w:rPr>
      </w:r>
      <m:oMath xmlns:m="http://schemas.openxmlformats.org/officeDocument/2006/math">
        <m:sSub>
          <m:e>
            <m:r>
              <w:rPr>
                <w:rFonts w:ascii="Cambria Math" w:hAnsi="Cambria Math"/>
              </w:rPr>
              <m:t xml:space="preserve">T</m:t>
            </m:r>
          </m:e>
          <m:sub>
            <m:r>
              <w:rPr>
                <w:rFonts w:ascii="Cambria Math" w:hAnsi="Cambria Math"/>
              </w:rPr>
              <m:t xml:space="preserve">quarter</m:t>
            </m:r>
          </m:sub>
        </m:sSub>
        <m:r>
          <w:rPr>
            <w:rFonts w:ascii="Cambria Math" w:hAnsi="Cambria Math"/>
          </w:rPr>
          <m:t xml:space="preserve">:</m:t>
        </m:r>
      </m:oMath>
      <w:r>
        <w:rPr>
          <w:b w:val="false"/>
          <w:bCs w:val="false"/>
        </w:rPr>
        <w:t xml:space="preserve"> та </w:t>
      </w:r>
      <w:r>
        <w:rPr>
          <w:b w:val="false"/>
          <w:bCs w:val="false"/>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quarter</m:t>
                </m:r>
                <m:r>
                  <w:rPr>
                    <w:rFonts w:ascii="Cambria Math" w:hAnsi="Cambria Math"/>
                  </w:rPr>
                  <m:t xml:space="preserve">+</m:t>
                </m:r>
                <m:r>
                  <w:rPr>
                    <w:rFonts w:ascii="Cambria Math" w:hAnsi="Cambria Math"/>
                  </w:rPr>
                  <m:t xml:space="preserve">1</m:t>
                </m:r>
              </m:e>
            </m:d>
          </m:sub>
        </m:sSub>
        <m:r>
          <w:rPr>
            <w:rFonts w:ascii="Cambria Math" w:hAnsi="Cambria Math"/>
          </w:rPr>
          <m:t xml:space="preserve">:</m:t>
        </m:r>
      </m:oMath>
      <w:r>
        <w:rPr>
          <w:b w:val="false"/>
          <w:bCs w:val="false"/>
        </w:rPr>
        <w:t>.</w:t>
      </w:r>
    </w:p>
    <w:p>
      <w:pPr>
        <w:pStyle w:val="KPIheader2"/>
        <w:ind w:left="0" w:right="0" w:hanging="0"/>
        <w:jc w:val="both"/>
        <w:rPr>
          <w:b w:val="false"/>
          <w:b w:val="false"/>
          <w:bCs w:val="false"/>
        </w:rPr>
      </w:pPr>
      <w:r>
        <w:rPr>
          <w:b w:val="false"/>
          <w:bCs w:val="false"/>
        </w:rPr>
        <w:t xml:space="preserve">Результати сортвуання та пошуку максимума, </w:t>
      </w:r>
      <w:r>
        <w:rPr>
          <w:b w:val="false"/>
          <w:bCs w:val="false"/>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b w:val="false"/>
          <w:bCs w:val="false"/>
        </w:rPr>
        <w:t xml:space="preserve">та </w:t>
      </w:r>
      <w:r>
        <w:rPr>
          <w:b w:val="false"/>
          <w:bCs w:val="false"/>
        </w:rPr>
      </w:r>
      <m:oMath xmlns:m="http://schemas.openxmlformats.org/officeDocument/2006/math">
        <m:r>
          <w:rPr>
            <w:rFonts w:ascii="Cambria Math" w:hAnsi="Cambria Math"/>
          </w:rPr>
          <m:t xml:space="preserve">z</m:t>
        </m:r>
      </m:oMath>
      <w:r>
        <w:rPr>
          <w:b w:val="false"/>
          <w:bCs w:val="false"/>
        </w:rPr>
        <w:t xml:space="preserve">, приходять з центрального процесу. Коли центральних процесів два, результат приходить з ближчого. </w:t>
      </w:r>
      <w:r>
        <w:rPr>
          <w:b w:val="false"/>
          <w:bCs w:val="false"/>
        </w:rPr>
        <w:t xml:space="preserve">Алгоритм визначення процесу, з якого приходить результати, чітко визначений і для того, щоб описувати його в кожному потоці, введемо поток </w:t>
      </w:r>
      <w:r>
        <w:rPr>
          <w:b w:val="false"/>
          <w:bCs w:val="false"/>
        </w:rPr>
      </w:r>
      <m:oMath xmlns:m="http://schemas.openxmlformats.org/officeDocument/2006/math">
        <m:sSub>
          <m:e>
            <m:r>
              <w:rPr>
                <w:rFonts w:ascii="Cambria Math" w:hAnsi="Cambria Math"/>
              </w:rPr>
              <m:t xml:space="preserve">T</m:t>
            </m:r>
          </m:e>
          <m:sub>
            <m:r>
              <w:rPr>
                <w:rFonts w:ascii="Cambria Math" w:hAnsi="Cambria Math"/>
              </w:rPr>
              <m:t xml:space="preserve">с</m:t>
            </m:r>
          </m:sub>
        </m:sSub>
      </m:oMath>
      <w:r>
        <w:rPr>
          <w:b w:val="false"/>
          <w:bCs w:val="false"/>
        </w:rPr>
        <w:t xml:space="preserve">, який буде найближчим центральним процесом, та </w:t>
      </w:r>
      <w:r>
        <w:rPr>
          <w:b w:val="false"/>
          <w:bCs w:val="false"/>
        </w:rPr>
      </w:r>
      <m:oMath xmlns:m="http://schemas.openxmlformats.org/officeDocument/2006/math">
        <m:sSub>
          <m:e>
            <m:r>
              <w:rPr>
                <w:rFonts w:ascii="Cambria Math" w:hAnsi="Cambria Math"/>
              </w:rPr>
              <m:t xml:space="preserve">T</m:t>
            </m:r>
          </m:e>
          <m:sub>
            <m:r>
              <w:rPr>
                <w:rFonts w:ascii="Cambria Math" w:hAnsi="Cambria Math"/>
              </w:rPr>
              <m:t xml:space="preserve">f</m:t>
            </m:r>
          </m:sub>
        </m:sSub>
      </m:oMath>
      <w:r>
        <w:rPr>
          <w:b w:val="false"/>
          <w:bCs w:val="false"/>
        </w:rPr>
        <w:t>, які є центральними процесами у випадку, коли їх два.</w:t>
      </w:r>
    </w:p>
    <w:p>
      <w:pPr>
        <w:pStyle w:val="KPIheader2"/>
        <w:ind w:left="0" w:right="0" w:hanging="0"/>
        <w:jc w:val="both"/>
        <w:rPr>
          <w:b w:val="false"/>
          <w:b w:val="false"/>
          <w:bCs w:val="false"/>
        </w:rPr>
      </w:pPr>
      <w:r>
        <w:rPr>
          <w:b w:val="false"/>
          <w:bCs w:val="false"/>
        </w:rPr>
        <w:t xml:space="preserve">В залежності від розташування процесу визначається напрям передачі результатів. Для i &lt; mid: i &lt;= quarter, dir = 1, для i &gt; quarter, dir = -1. З допомогою напрямо можливо визначити індекс попередьного та наступного процесів у ланцюгу передачі результатів. Це відповідно </w:t>
      </w:r>
      <w:r>
        <w:rPr>
          <w:b w:val="false"/>
          <w:bCs w:val="false"/>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dir</m:t>
                </m:r>
              </m:e>
            </m:d>
          </m:sub>
        </m:sSub>
        <m:r>
          <w:rPr>
            <w:rFonts w:ascii="Cambria Math" w:hAnsi="Cambria Math"/>
          </w:rPr>
          <m:t xml:space="preserve">:</m:t>
        </m:r>
      </m:oMath>
      <w:r>
        <w:rPr>
          <w:b w:val="false"/>
          <w:bCs w:val="false"/>
        </w:rPr>
        <w:t xml:space="preserve">та </w:t>
      </w:r>
      <w:r>
        <w:rPr>
          <w:b w:val="false"/>
          <w:bCs w:val="false"/>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dir</m:t>
                </m:r>
              </m:e>
            </m:d>
          </m:sub>
        </m:sSub>
        <m:r>
          <w:rPr>
            <w:rFonts w:ascii="Cambria Math" w:hAnsi="Cambria Math"/>
          </w:rPr>
          <m:t xml:space="preserve">:</m:t>
        </m:r>
      </m:oMath>
      <w:r>
        <w:rPr>
          <w:b w:val="false"/>
          <w:bCs w:val="false"/>
        </w:rPr>
        <w:t>. Для i &gt;= mid процеси мають один напрям передачі.</w:t>
      </w:r>
    </w:p>
    <w:p>
      <w:pPr>
        <w:pStyle w:val="KPIheader2"/>
        <w:ind w:left="0" w:right="0" w:hanging="0"/>
        <w:jc w:val="both"/>
        <w:rPr>
          <w:b w:val="false"/>
          <w:b w:val="false"/>
          <w:bCs w:val="false"/>
        </w:rPr>
      </w:pPr>
      <w:r>
        <w:rPr>
          <w:b w:val="false"/>
          <w:bCs w:val="false"/>
        </w:rPr>
        <w:t xml:space="preserve">Розмірність масиву C сожним кроком збільшуеться. У поток </w:t>
      </w:r>
      <w:r>
        <w:rPr>
          <w:b w:val="false"/>
          <w:bCs w:val="false"/>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b w:val="false"/>
          <w:bCs w:val="false"/>
        </w:rPr>
        <w:t xml:space="preserve">передається масив з розмірністю залежною від i. Якщо i &lt;= quarter, то передається </w:t>
      </w:r>
      <w:r>
        <w:rPr>
          <w:b w:val="false"/>
          <w:bCs w:val="false"/>
        </w:rPr>
      </w:r>
      <m:oMath xmlns:m="http://schemas.openxmlformats.org/officeDocument/2006/math">
        <m:sSub>
          <m:e>
            <m:r>
              <w:rPr>
                <w:rFonts w:ascii="Cambria Math" w:hAnsi="Cambria Math"/>
              </w:rPr>
              <m:t xml:space="preserve">C</m:t>
            </m:r>
          </m:e>
          <m:sub>
            <m:d>
              <m:dPr>
                <m:begChr m:val="("/>
                <m:endChr m:val=")"/>
              </m:dPr>
              <m:e>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2</m:t>
                </m:r>
                <m:r>
                  <w:rPr>
                    <w:rFonts w:ascii="Cambria Math" w:hAnsi="Cambria Math"/>
                  </w:rPr>
                  <m:t xml:space="preserve">h</m:t>
                </m:r>
              </m:e>
            </m:d>
          </m:sub>
        </m:sSub>
      </m:oMath>
      <w:r>
        <w:rPr>
          <w:b w:val="false"/>
          <w:bCs w:val="false"/>
        </w:rPr>
        <w:t>. Якщо i &gt; quarter та i &lt; mid, то передається</w:t>
      </w:r>
      <w:r>
        <w:rPr>
          <w:b w:val="false"/>
          <w:bCs w:val="false"/>
        </w:rPr>
      </w:r>
      <m:oMath xmlns:m="http://schemas.openxmlformats.org/officeDocument/2006/math">
        <m:sSub>
          <m:e>
            <m:r>
              <w:rPr>
                <w:rFonts w:ascii="Cambria Math" w:hAnsi="Cambria Math"/>
              </w:rPr>
              <m:t xml:space="preserve">C</m:t>
            </m:r>
          </m:e>
          <m:sub>
            <m:d>
              <m:dPr>
                <m:begChr m:val="("/>
                <m:endChr m:val=")"/>
              </m:dPr>
              <m:e>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i</m:t>
                    </m:r>
                  </m:e>
                </m:d>
                <m:r>
                  <w:rPr>
                    <w:rFonts w:ascii="Cambria Math" w:hAnsi="Cambria Math"/>
                  </w:rPr>
                  <m:t xml:space="preserve">∗</m:t>
                </m:r>
                <m:r>
                  <w:rPr>
                    <w:rFonts w:ascii="Cambria Math" w:hAnsi="Cambria Math"/>
                  </w:rPr>
                  <m:t xml:space="preserve">2</m:t>
                </m:r>
                <m:r>
                  <w:rPr>
                    <w:rFonts w:ascii="Cambria Math" w:hAnsi="Cambria Math"/>
                  </w:rPr>
                  <m:t xml:space="preserve">h</m:t>
                </m:r>
              </m:e>
            </m:d>
          </m:sub>
        </m:sSub>
      </m:oMath>
      <w:r>
        <w:rPr>
          <w:b w:val="false"/>
          <w:bCs w:val="false"/>
        </w:rPr>
        <w:t xml:space="preserve">. Для спрощення хай до </w:t>
      </w:r>
      <w:r>
        <w:rPr>
          <w:b w:val="false"/>
          <w:bCs w:val="false"/>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b w:val="false"/>
          <w:bCs w:val="false"/>
        </w:rPr>
        <w:t xml:space="preserve">передається </w:t>
      </w:r>
      <w:r>
        <w:rPr>
          <w:b w:val="false"/>
          <w:bCs w:val="false"/>
        </w:rPr>
      </w:r>
      <m:oMath xmlns:m="http://schemas.openxmlformats.org/officeDocument/2006/math">
        <m:sSub>
          <m:e>
            <m:r>
              <w:rPr>
                <w:rFonts w:ascii="Cambria Math" w:hAnsi="Cambria Math"/>
              </w:rPr>
              <m:t xml:space="preserve">C</m:t>
            </m:r>
          </m:e>
          <m:sub>
            <m:d>
              <m:dPr>
                <m:begChr m:val="("/>
                <m:endChr m:val=")"/>
              </m:dPr>
              <m:e>
                <m:r>
                  <w:rPr>
                    <w:rFonts w:ascii="Cambria Math" w:hAnsi="Cambria Math"/>
                  </w:rPr>
                  <m:t xml:space="preserve">k</m:t>
                </m:r>
                <m:d>
                  <m:dPr>
                    <m:begChr m:val="("/>
                    <m:endChr m:val=")"/>
                  </m:dPr>
                  <m:e>
                    <m:r>
                      <w:rPr>
                        <w:rFonts w:ascii="Cambria Math" w:hAnsi="Cambria Math"/>
                      </w:rPr>
                      <m:t xml:space="preserve">i</m:t>
                    </m:r>
                  </m:e>
                </m:d>
              </m:e>
            </m:d>
          </m:sub>
        </m:sSub>
      </m:oMath>
      <w:r>
        <w:rPr>
          <w:b w:val="false"/>
          <w:bCs w:val="false"/>
        </w:rPr>
        <w:t>.</w:t>
      </w:r>
      <w:r>
        <w:br w:type="page"/>
      </w:r>
    </w:p>
    <w:p>
      <w:pPr>
        <w:pStyle w:val="TableContents"/>
        <w:numPr>
          <w:ilvl w:val="0"/>
          <w:numId w:val="0"/>
        </w:numPr>
        <w:bidi w:val="0"/>
        <w:spacing w:lineRule="auto" w:line="276" w:before="0" w:after="0"/>
        <w:ind w:left="864" w:right="0" w:hanging="0"/>
        <w:jc w:val="both"/>
        <w:rPr>
          <w:b w:val="false"/>
          <w:b w:val="false"/>
          <w:bCs w:val="false"/>
          <w:sz w:val="24"/>
          <w:szCs w:val="24"/>
        </w:rPr>
      </w:pPr>
      <w:r>
        <w:rPr>
          <w:b w:val="false"/>
          <w:bCs w:val="false"/>
          <w:sz w:val="24"/>
          <w:szCs w:val="24"/>
        </w:rPr>
      </w:r>
    </w:p>
    <w:tbl>
      <w:tblPr>
        <w:tblW w:w="963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050"/>
        <w:gridCol w:w="810"/>
        <w:gridCol w:w="3960"/>
        <w:gridCol w:w="810"/>
      </w:tblGrid>
      <w:tr>
        <w:trPr>
          <w:trHeight w:val="3060" w:hRule="atLeast"/>
        </w:trPr>
        <w:tc>
          <w:tcPr>
            <w:tcW w:w="40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lineRule="auto" w:line="276"/>
              <w:jc w:val="both"/>
              <w:rPr/>
            </w:pPr>
            <w:r>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oMath>
          </w:p>
          <w:p>
            <w:pPr>
              <w:pStyle w:val="TableContents"/>
              <w:numPr>
                <w:ilvl w:val="0"/>
                <w:numId w:val="14"/>
              </w:numPr>
              <w:bidi w:val="0"/>
              <w:spacing w:lineRule="auto" w:line="276" w:before="0" w:after="0"/>
              <w:ind w:left="144" w:right="0" w:hanging="0"/>
              <w:jc w:val="both"/>
              <w:rPr>
                <w:sz w:val="24"/>
                <w:szCs w:val="24"/>
              </w:rPr>
            </w:pPr>
            <w:r>
              <w:rPr>
                <w:sz w:val="24"/>
                <w:szCs w:val="24"/>
              </w:rPr>
              <w:t xml:space="preserve">Ввести </w:t>
            </w:r>
            <w:r>
              <w:rPr>
                <w:sz w:val="24"/>
                <w:szCs w:val="24"/>
              </w:rPr>
              <w:t>Z, MO, E, S, MT</w:t>
            </w:r>
            <w:r>
              <w:rPr>
                <w:sz w:val="24"/>
                <w:szCs w:val="24"/>
              </w:rPr>
              <w:t>.</w:t>
            </w:r>
          </w:p>
          <w:p>
            <w:pPr>
              <w:pStyle w:val="TableContents"/>
              <w:numPr>
                <w:ilvl w:val="0"/>
                <w:numId w:val="14"/>
              </w:numPr>
              <w:bidi w:val="0"/>
              <w:spacing w:lineRule="auto" w:line="276" w:before="0" w:after="0"/>
              <w:ind w:left="144" w:right="0" w:hanging="0"/>
              <w:jc w:val="both"/>
              <w:rPr>
                <w:sz w:val="24"/>
                <w:szCs w:val="24"/>
              </w:rPr>
            </w:pPr>
            <w:r>
              <w:rPr>
                <w:sz w:val="24"/>
                <w:szCs w:val="24"/>
              </w:rPr>
              <w:t xml:space="preserve">Сигнал </w:t>
            </w:r>
            <w:r>
              <w:rPr>
                <w:sz w:val="24"/>
                <w:szCs w:val="24"/>
              </w:rPr>
              <w:t xml:space="preserve">з передачою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h</m:t>
                  </m:r>
                </m:sub>
              </m:sSub>
            </m:oMath>
            <w:r>
              <w:rPr>
                <w:sz w:val="24"/>
                <w:szCs w:val="24"/>
              </w:rPr>
              <w:t xml:space="preserve"> та </w:t>
            </w: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h</m:t>
                  </m:r>
                </m:sub>
              </m:sSub>
            </m:oMath>
            <w:r>
              <w:rPr>
                <w:sz w:val="24"/>
                <w:szCs w:val="24"/>
              </w:rPr>
              <w:t xml:space="preserve"> до всіх потоків.</w:t>
            </w:r>
          </w:p>
          <w:p>
            <w:pPr>
              <w:pStyle w:val="TableContents"/>
              <w:numPr>
                <w:ilvl w:val="0"/>
                <w:numId w:val="14"/>
              </w:numPr>
              <w:bidi w:val="0"/>
              <w:spacing w:lineRule="auto" w:line="276" w:before="0" w:after="0"/>
              <w:ind w:left="144" w:right="0" w:hanging="0"/>
              <w:jc w:val="both"/>
              <w:rPr>
                <w:sz w:val="24"/>
                <w:szCs w:val="24"/>
              </w:rPr>
            </w:pPr>
            <w:r>
              <w:rPr>
                <w:sz w:val="24"/>
                <w:szCs w:val="24"/>
              </w:rPr>
              <w:t>Обрахувати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14"/>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С</m:t>
                  </m:r>
                </m:e>
                <m:sub>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1</m:t>
              </m:r>
              <m:d>
                <m:dPr>
                  <m:begChr m:val="("/>
                  <m:endChr m:val=")"/>
                </m:dPr>
                <m:e>
                  <m:sSub>
                    <m:e>
                      <m:r>
                        <w:rPr>
                          <w:rFonts w:ascii="Cambria Math" w:hAnsi="Cambria Math"/>
                        </w:rPr>
                        <m:t xml:space="preserve">S</m:t>
                      </m:r>
                    </m:e>
                    <m:sub>
                      <m:r>
                        <w:rPr>
                          <w:rFonts w:ascii="Cambria Math" w:hAnsi="Cambria Math"/>
                        </w:rPr>
                        <m:t xml:space="preserve">h</m:t>
                      </m:r>
                    </m:sub>
                  </m:sSub>
                </m:e>
              </m:d>
            </m:oMath>
          </w:p>
          <w:p>
            <w:pPr>
              <w:pStyle w:val="TableContents"/>
              <w:numPr>
                <w:ilvl w:val="0"/>
                <w:numId w:val="14"/>
              </w:numPr>
              <w:bidi w:val="0"/>
              <w:spacing w:lineRule="auto" w:line="276" w:before="0" w:after="0"/>
              <w:ind w:left="144" w:right="0" w:hanging="0"/>
              <w:jc w:val="both"/>
              <w:rPr>
                <w:sz w:val="24"/>
                <w:szCs w:val="24"/>
              </w:rPr>
            </w:pPr>
            <w:r>
              <w:rPr>
                <w:sz w:val="24"/>
                <w:szCs w:val="24"/>
              </w:rPr>
              <w:t xml:space="preserve">Чекати сигналу з </w:t>
            </w:r>
            <w:r>
              <w:rPr>
                <w:sz w:val="24"/>
                <w:szCs w:val="24"/>
              </w:rPr>
            </w:r>
            <m:oMath xmlns:m="http://schemas.openxmlformats.org/officeDocument/2006/math">
              <m:sSub>
                <m:e>
                  <m:r>
                    <w:rPr>
                      <w:rFonts w:ascii="Cambria Math" w:hAnsi="Cambria Math"/>
                    </w:rPr>
                    <m:t xml:space="preserve">z</m:t>
                  </m:r>
                </m:e>
                <m: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mid</m:t>
                      </m:r>
                    </m:e>
                  </m:d>
                </m:sub>
              </m:sSub>
            </m:oMath>
            <w:r>
              <w:rPr>
                <w:sz w:val="24"/>
                <w:szCs w:val="24"/>
              </w:rPr>
              <w:t xml:space="preserve"> 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mid</m:t>
                      </m:r>
                    </m:e>
                  </m:d>
                </m:sub>
              </m:sSub>
            </m:oMath>
          </w:p>
          <w:p>
            <w:pPr>
              <w:pStyle w:val="TableContents"/>
              <w:numPr>
                <w:ilvl w:val="0"/>
                <w:numId w:val="14"/>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1,</m:t>
                      </m:r>
                    </m:sub>
                  </m:sSub>
                  <m:sSub>
                    <m:e>
                      <m:r>
                        <w:rPr>
                          <w:rFonts w:ascii="Cambria Math" w:hAnsi="Cambria Math"/>
                        </w:rPr>
                        <m:t xml:space="preserve">z</m:t>
                      </m:r>
                    </m:e>
                    <m: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mid</m:t>
                          </m:r>
                        </m:e>
                      </m:d>
                    </m:sub>
                  </m:sSub>
                </m:e>
              </m:d>
            </m:oMath>
          </w:p>
          <w:p>
            <w:pPr>
              <w:pStyle w:val="TableContents"/>
              <w:numPr>
                <w:ilvl w:val="0"/>
                <w:numId w:val="14"/>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2</m:t>
                  </m:r>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2</m:t>
              </m:r>
              <m:d>
                <m:dPr>
                  <m:begChr m:val="("/>
                  <m:endChr m:val=")"/>
                </m:dPr>
                <m:e>
                  <m:sSub>
                    <m:e>
                      <m:r>
                        <w:rPr>
                          <w:rFonts w:ascii="Cambria Math" w:hAnsi="Cambria Math"/>
                        </w:rPr>
                        <m:t xml:space="preserve">C</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e>
              </m:d>
            </m:oMath>
          </w:p>
          <w:p>
            <w:pPr>
              <w:pStyle w:val="TableContents"/>
              <w:numPr>
                <w:ilvl w:val="0"/>
                <w:numId w:val="14"/>
              </w:numPr>
              <w:bidi w:val="0"/>
              <w:spacing w:lineRule="auto" w:line="276" w:before="0" w:after="0"/>
              <w:ind w:left="144" w:right="0" w:hanging="0"/>
              <w:jc w:val="both"/>
              <w:rPr>
                <w:sz w:val="24"/>
                <w:szCs w:val="24"/>
              </w:rPr>
            </w:pPr>
            <w:r>
              <w:rPr>
                <w:sz w:val="24"/>
                <w:szCs w:val="24"/>
              </w:rPr>
              <w:t xml:space="preserve">Сигнал з передачею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1</m:t>
                  </m:r>
                </m:sub>
              </m:sSub>
            </m:oMath>
            <w:r>
              <w:rPr>
                <w:sz w:val="24"/>
                <w:szCs w:val="24"/>
              </w:rPr>
              <w:t xml:space="preserve">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2</m:t>
                  </m:r>
                  <m:r>
                    <w:rPr>
                      <w:rFonts w:ascii="Cambria Math" w:hAnsi="Cambria Math"/>
                    </w:rPr>
                    <m:t xml:space="preserve">h</m:t>
                  </m:r>
                </m:sub>
              </m:sSub>
            </m:oMath>
            <w:r>
              <w:rPr>
                <w:sz w:val="24"/>
                <w:szCs w:val="24"/>
              </w:rPr>
              <w:t xml:space="preserve">до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2</m:t>
                  </m:r>
                </m:sub>
              </m:sSub>
            </m:oMath>
          </w:p>
          <w:p>
            <w:pPr>
              <w:pStyle w:val="TableContents"/>
              <w:numPr>
                <w:ilvl w:val="0"/>
                <w:numId w:val="14"/>
              </w:numPr>
              <w:bidi w:val="0"/>
              <w:spacing w:lineRule="auto" w:line="276" w:before="0" w:after="0"/>
              <w:ind w:left="144" w:right="0" w:hanging="0"/>
              <w:jc w:val="both"/>
              <w:rPr>
                <w:sz w:val="24"/>
                <w:szCs w:val="24"/>
              </w:rPr>
            </w:pPr>
            <w:r>
              <w:rPr>
                <w:sz w:val="24"/>
                <w:szCs w:val="24"/>
              </w:rPr>
              <w:t xml:space="preserve">Чекати сигналу з </w:t>
            </w:r>
            <w:r>
              <w:rPr>
                <w:sz w:val="24"/>
                <w:szCs w:val="24"/>
              </w:rPr>
              <w:t xml:space="preserve">z 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с</m:t>
                  </m:r>
                </m:sub>
              </m:sSub>
            </m:oMath>
          </w:p>
          <w:p>
            <w:pPr>
              <w:pStyle w:val="TableContents"/>
              <w:numPr>
                <w:ilvl w:val="0"/>
                <w:numId w:val="14"/>
              </w:numPr>
              <w:bidi w:val="0"/>
              <w:spacing w:lineRule="auto" w:line="276" w:before="0" w:after="0"/>
              <w:ind w:left="144" w:right="0" w:hanging="0"/>
              <w:jc w:val="both"/>
              <w:rPr>
                <w:sz w:val="24"/>
                <w:szCs w:val="24"/>
              </w:rPr>
            </w:pPr>
            <w:r>
              <w:rPr>
                <w:b w:val="false"/>
                <w:bCs w:val="false"/>
                <w:sz w:val="24"/>
                <w:szCs w:val="24"/>
              </w:rPr>
              <w:t xml:space="preserve">Сигнал </w:t>
            </w:r>
            <w:r>
              <w:rPr>
                <w:b w:val="false"/>
                <w:bCs w:val="false"/>
                <w:sz w:val="24"/>
                <w:szCs w:val="24"/>
              </w:rPr>
              <w:t>з</w:t>
            </w:r>
            <w:r>
              <w:rPr>
                <w:b w:val="false"/>
                <w:bCs w:val="false"/>
                <w:sz w:val="24"/>
                <w:szCs w:val="24"/>
              </w:rPr>
            </w:r>
            <m:oMath xmlns:m="http://schemas.openxmlformats.org/officeDocument/2006/math">
              <m:r>
                <w:rPr>
                  <w:rFonts w:ascii="Cambria Math" w:hAnsi="Cambria Math"/>
                </w:rPr>
                <m:t xml:space="preserve">E</m:t>
              </m:r>
            </m:oMath>
            <w:r>
              <w:rPr>
                <w:b w:val="false"/>
                <w:bCs w:val="false"/>
                <w:sz w:val="24"/>
                <w:szCs w:val="24"/>
              </w:rPr>
              <w:t xml:space="preserve">, </w:t>
            </w:r>
            <w:r>
              <w:rPr>
                <w:b w:val="false"/>
                <w:bCs w:val="false"/>
                <w:sz w:val="24"/>
                <w:szCs w:val="24"/>
              </w:rPr>
            </w:r>
            <m:oMath xmlns:m="http://schemas.openxmlformats.org/officeDocument/2006/math">
              <m:r>
                <w:rPr>
                  <w:rFonts w:ascii="Cambria Math" w:hAnsi="Cambria Math"/>
                </w:rPr>
                <m:t xml:space="preserve">MO</m:t>
              </m:r>
            </m:oMath>
            <w:r>
              <w:rPr>
                <w:b w:val="false"/>
                <w:bCs w:val="false"/>
                <w:sz w:val="24"/>
                <w:szCs w:val="24"/>
              </w:rPr>
              <w:t xml:space="preserve"> та </w:t>
            </w:r>
            <w:r>
              <w:rPr>
                <w:b w:val="false"/>
                <w:bCs w:val="false"/>
                <w:sz w:val="24"/>
                <w:szCs w:val="24"/>
              </w:rPr>
            </w:r>
            <m:oMath xmlns:m="http://schemas.openxmlformats.org/officeDocument/2006/math">
              <m:sSub>
                <m:e>
                  <m:r>
                    <w:rPr>
                      <w:rFonts w:ascii="Cambria Math" w:hAnsi="Cambria Math"/>
                    </w:rPr>
                    <m:t xml:space="preserve">MT</m:t>
                  </m:r>
                </m:e>
                <m:sub>
                  <m:r>
                    <w:rPr>
                      <w:rFonts w:ascii="Cambria Math" w:hAnsi="Cambria Math"/>
                    </w:rPr>
                    <m:t xml:space="preserve">h</m:t>
                  </m:r>
                </m:sub>
              </m:sSub>
            </m:oMath>
            <w:r>
              <w:rPr>
                <w:b w:val="false"/>
                <w:bCs w:val="false"/>
                <w:sz w:val="24"/>
                <w:szCs w:val="24"/>
              </w:rPr>
              <w:t>до всіх потоків.</w:t>
            </w:r>
          </w:p>
          <w:p>
            <w:pPr>
              <w:pStyle w:val="TableContents"/>
              <w:numPr>
                <w:ilvl w:val="0"/>
                <w:numId w:val="14"/>
              </w:numPr>
              <w:bidi w:val="0"/>
              <w:spacing w:lineRule="auto" w:line="276" w:before="0" w:after="0"/>
              <w:ind w:left="144" w:right="0" w:hanging="0"/>
              <w:jc w:val="both"/>
              <w:rPr>
                <w:sz w:val="24"/>
                <w:szCs w:val="24"/>
              </w:rPr>
            </w:pPr>
            <w:r>
              <w:rPr>
                <w:sz w:val="24"/>
                <w:szCs w:val="24"/>
              </w:rPr>
              <w:t xml:space="preserve">Копіювати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MO</m:t>
                  </m:r>
                </m:e>
                <m:sub>
                  <m:r>
                    <w:rPr>
                      <w:rFonts w:ascii="Cambria Math" w:hAnsi="Cambria Math"/>
                    </w:rPr>
                    <m:t xml:space="preserve">1</m:t>
                  </m:r>
                </m:sub>
              </m:sSub>
              <m:r>
                <w:rPr>
                  <w:rFonts w:ascii="Cambria Math" w:hAnsi="Cambria Math"/>
                </w:rPr>
                <m:t xml:space="preserve">=</m:t>
              </m:r>
              <m:r>
                <w:rPr>
                  <w:rFonts w:ascii="Cambria Math" w:hAnsi="Cambria Math"/>
                </w:rPr>
                <m:t xml:space="preserve">MO</m:t>
              </m:r>
            </m:oMath>
          </w:p>
          <w:p>
            <w:pPr>
              <w:pStyle w:val="TableContents"/>
              <w:numPr>
                <w:ilvl w:val="0"/>
                <w:numId w:val="14"/>
              </w:numPr>
              <w:bidi w:val="0"/>
              <w:spacing w:lineRule="auto" w:line="276" w:before="0" w:after="0"/>
              <w:ind w:left="144" w:right="0" w:hanging="0"/>
              <w:jc w:val="both"/>
              <w:rPr>
                <w:sz w:val="24"/>
                <w:szCs w:val="24"/>
              </w:rPr>
            </w:pPr>
            <w:r>
              <w:rPr>
                <w:sz w:val="24"/>
                <w:szCs w:val="24"/>
              </w:rPr>
              <w:t>Обрахувати</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MO</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e>
              </m:d>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oMath>
          </w:p>
          <w:p>
            <w:pPr>
              <w:pStyle w:val="TableContents"/>
              <w:numPr>
                <w:ilvl w:val="0"/>
                <w:numId w:val="14"/>
              </w:numPr>
              <w:bidi w:val="0"/>
              <w:spacing w:lineRule="auto" w:line="276" w:before="0" w:after="0"/>
              <w:ind w:left="144" w:right="0" w:hanging="0"/>
              <w:jc w:val="both"/>
              <w:rPr>
                <w:sz w:val="24"/>
                <w:szCs w:val="24"/>
              </w:rPr>
            </w:pPr>
            <w:r>
              <w:rPr>
                <w:sz w:val="24"/>
                <w:szCs w:val="24"/>
              </w:rPr>
              <w:t>Сигнал з</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oMath>
            <w:r>
              <w:rPr>
                <w:sz w:val="24"/>
                <w:szCs w:val="24"/>
              </w:rPr>
              <w:t xml:space="preserve">до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mid</m:t>
                  </m:r>
                </m:sub>
              </m:sSub>
            </m:oMath>
          </w:p>
        </w:tc>
        <w:tc>
          <w:tcPr>
            <w:tcW w:w="8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bidi w:val="0"/>
              <w:spacing w:lineRule="auto" w:line="276"/>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1</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1</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2</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2</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3</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4</m:t>
                  </m:r>
                </m:sub>
              </m:sSub>
            </m:oMath>
          </w:p>
        </w:tc>
        <w:tc>
          <w:tcPr>
            <w:tcW w:w="39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mid</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oMath>
          </w:p>
          <w:p>
            <w:pPr>
              <w:pStyle w:val="TableContents"/>
              <w:numPr>
                <w:ilvl w:val="0"/>
                <w:numId w:val="15"/>
              </w:numPr>
              <w:suppressLineNumbers/>
              <w:bidi w:val="0"/>
              <w:spacing w:lineRule="auto" w:line="276" w:before="0" w:after="0"/>
              <w:ind w:left="144" w:right="0" w:hanging="0"/>
              <w:jc w:val="both"/>
              <w:rPr>
                <w:sz w:val="24"/>
                <w:szCs w:val="24"/>
              </w:rPr>
            </w:pPr>
            <w:r>
              <w:rPr>
                <w:sz w:val="24"/>
                <w:szCs w:val="24"/>
              </w:rPr>
              <w:t>Чекати с</w:t>
            </w:r>
            <w:r>
              <w:rPr>
                <w:sz w:val="24"/>
                <w:szCs w:val="24"/>
              </w:rPr>
              <w:t xml:space="preserve">игнал </w:t>
            </w:r>
            <w:r>
              <w:rPr>
                <w:sz w:val="24"/>
                <w:szCs w:val="24"/>
              </w:rPr>
              <w:t xml:space="preserve">з передачою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h</m:t>
                  </m:r>
                </m:sub>
              </m:sSub>
            </m:oMath>
            <w:r>
              <w:rPr>
                <w:sz w:val="24"/>
                <w:szCs w:val="24"/>
              </w:rPr>
              <w:t xml:space="preserve"> та </w:t>
            </w: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h</m:t>
                  </m:r>
                </m:sub>
              </m:sSub>
            </m:oMath>
            <w:r>
              <w:rPr>
                <w:sz w:val="24"/>
                <w:szCs w:val="24"/>
              </w:rPr>
              <w:t xml:space="preserve"> </w:t>
            </w:r>
            <w:r>
              <w:rPr>
                <w:sz w:val="24"/>
                <w:szCs w:val="24"/>
              </w:rPr>
              <w:t xml:space="preserve">з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sz w:val="24"/>
                <w:szCs w:val="24"/>
              </w:rPr>
              <w:t>.</w:t>
            </w:r>
          </w:p>
          <w:p>
            <w:pPr>
              <w:pStyle w:val="TableContents"/>
              <w:numPr>
                <w:ilvl w:val="0"/>
                <w:numId w:val="15"/>
              </w:numPr>
              <w:suppressLineNumbers/>
              <w:bidi w:val="0"/>
              <w:spacing w:lineRule="auto" w:line="276" w:before="0" w:after="0"/>
              <w:ind w:left="144" w:right="0" w:hanging="0"/>
              <w:jc w:val="both"/>
              <w:rPr>
                <w:sz w:val="24"/>
                <w:szCs w:val="24"/>
              </w:rPr>
            </w:pPr>
            <w:r>
              <w:rPr>
                <w:sz w:val="24"/>
                <w:szCs w:val="24"/>
              </w:rPr>
              <w:t>Обрахувати</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15"/>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С</m:t>
                  </m:r>
                </m:e>
                <m:sub>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1</m:t>
              </m:r>
              <m:d>
                <m:dPr>
                  <m:begChr m:val="("/>
                  <m:endChr m:val=")"/>
                </m:dPr>
                <m:e>
                  <m:sSub>
                    <m:e>
                      <m:r>
                        <w:rPr>
                          <w:rFonts w:ascii="Cambria Math" w:hAnsi="Cambria Math"/>
                        </w:rPr>
                        <m:t xml:space="preserve">S</m:t>
                      </m:r>
                    </m:e>
                    <m:sub>
                      <m:r>
                        <w:rPr>
                          <w:rFonts w:ascii="Cambria Math" w:hAnsi="Cambria Math"/>
                        </w:rPr>
                        <m:t xml:space="preserve">h</m:t>
                      </m:r>
                    </m:sub>
                  </m:sSub>
                </m:e>
              </m:d>
            </m:oMath>
          </w:p>
          <w:p>
            <w:pPr>
              <w:pStyle w:val="TableContents"/>
              <w:numPr>
                <w:ilvl w:val="0"/>
                <w:numId w:val="15"/>
              </w:numPr>
              <w:suppressLineNumbers/>
              <w:bidi w:val="0"/>
              <w:spacing w:lineRule="auto" w:line="276" w:before="0" w:after="0"/>
              <w:ind w:left="144" w:right="0" w:hanging="0"/>
              <w:jc w:val="both"/>
              <w:rPr>
                <w:sz w:val="24"/>
                <w:szCs w:val="24"/>
              </w:rPr>
            </w:pPr>
            <w:r>
              <w:rPr>
                <w:sz w:val="24"/>
                <w:szCs w:val="24"/>
              </w:rPr>
              <w:t xml:space="preserve">Чекати сигналу з </w:t>
            </w:r>
            <w:r>
              <w:rPr>
                <w:sz w:val="24"/>
                <w:szCs w:val="24"/>
              </w:rPr>
            </w:r>
            <m:oMath xmlns:m="http://schemas.openxmlformats.org/officeDocument/2006/math">
              <m:sSub>
                <m:e>
                  <m:r>
                    <w:rPr>
                      <w:rFonts w:ascii="Cambria Math" w:hAnsi="Cambria Math"/>
                    </w:rPr>
                    <m:t xml:space="preserve">z</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mid</m:t>
                      </m:r>
                    </m:e>
                  </m:d>
                </m:sub>
              </m:sSub>
            </m:oMath>
            <w:r>
              <w:rPr>
                <w:sz w:val="24"/>
                <w:szCs w:val="24"/>
              </w:rPr>
              <w:t xml:space="preserve"> 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mid</m:t>
                      </m:r>
                    </m:e>
                  </m:d>
                </m:sub>
              </m:sSub>
            </m:oMath>
          </w:p>
          <w:p>
            <w:pPr>
              <w:pStyle w:val="TableContents"/>
              <w:numPr>
                <w:ilvl w:val="0"/>
                <w:numId w:val="15"/>
              </w:numPr>
              <w:suppressLineNumbers/>
              <w:bidi w:val="0"/>
              <w:spacing w:lineRule="auto" w:line="276" w:before="0" w:after="0"/>
              <w:ind w:left="144" w:right="0" w:hanging="0"/>
              <w:jc w:val="both"/>
              <w:rPr>
                <w:sz w:val="24"/>
                <w:szCs w:val="24"/>
              </w:rPr>
            </w:pPr>
            <w:r>
              <w:rPr>
                <w:sz w:val="24"/>
                <w:szCs w:val="24"/>
              </w:rPr>
              <w:t xml:space="preserve">Чекати сигналу з </w:t>
            </w:r>
            <w:r>
              <w:rPr>
                <w:sz w:val="24"/>
                <w:szCs w:val="24"/>
              </w:rPr>
            </w:r>
            <m:oMath xmlns:m="http://schemas.openxmlformats.org/officeDocument/2006/math">
              <m:sSub>
                <m:e>
                  <m:r>
                    <w:rPr>
                      <w:rFonts w:ascii="Cambria Math" w:hAnsi="Cambria Math"/>
                    </w:rPr>
                    <m:t xml:space="preserve">z</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dir</m:t>
                      </m:r>
                    </m:e>
                  </m:d>
                </m:sub>
              </m:sSub>
            </m:oMath>
            <w:r>
              <w:rPr>
                <w:sz w:val="24"/>
                <w:szCs w:val="24"/>
              </w:rPr>
              <w:t xml:space="preserve"> 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2</m:t>
                  </m:r>
                  <m:r>
                    <w:rPr>
                      <w:rFonts w:ascii="Cambria Math" w:hAnsi="Cambria Math"/>
                    </w:rPr>
                    <m:t xml:space="preserve">h</m:t>
                  </m:r>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mid</m:t>
                      </m:r>
                    </m:e>
                  </m:d>
                </m:sub>
              </m:sSub>
            </m:oMath>
          </w:p>
          <w:p>
            <w:pPr>
              <w:pStyle w:val="TableContents"/>
              <w:numPr>
                <w:ilvl w:val="0"/>
                <w:numId w:val="15"/>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z</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sub>
                  </m:sSub>
                  <m:r>
                    <w:rPr>
                      <w:rFonts w:ascii="Cambria Math" w:hAnsi="Cambria Math"/>
                    </w:rPr>
                    <m:t xml:space="preserve">,</m:t>
                  </m:r>
                  <m:sSub>
                    <m:e>
                      <m:r>
                        <w:rPr>
                          <w:rFonts w:ascii="Cambria Math" w:hAnsi="Cambria Math"/>
                        </w:rPr>
                        <m:t xml:space="preserve">z</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mid</m:t>
                          </m:r>
                        </m:e>
                      </m:d>
                    </m:sub>
                  </m:sSub>
                  <m:r>
                    <m:t xml:space="preserve"> </m:t>
                  </m:r>
                </m:e>
              </m:d>
            </m:oMath>
          </w:p>
          <w:p>
            <w:pPr>
              <w:pStyle w:val="TableContents"/>
              <w:numPr>
                <w:ilvl w:val="0"/>
                <w:numId w:val="15"/>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C</m:t>
                  </m:r>
                </m:e>
                <m:sub>
                  <m:d>
                    <m:dPr>
                      <m:begChr m:val="("/>
                      <m:endChr m:val=")"/>
                    </m:dPr>
                    <m:e>
                      <m:r>
                        <w:rPr>
                          <w:rFonts w:ascii="Cambria Math" w:hAnsi="Cambria Math"/>
                        </w:rPr>
                        <m:t xml:space="preserve">k</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2</m:t>
                      </m:r>
                      <m:r>
                        <w:rPr>
                          <w:rFonts w:ascii="Cambria Math" w:hAnsi="Cambria Math"/>
                        </w:rPr>
                        <m:t xml:space="preserve">h</m:t>
                      </m:r>
                    </m:e>
                  </m:d>
                </m:sub>
              </m:sSub>
              <m:r>
                <w:rPr>
                  <w:rFonts w:ascii="Cambria Math" w:hAnsi="Cambria Math"/>
                </w:rPr>
                <m:t xml:space="preserve">=</m:t>
              </m:r>
              <m:r>
                <w:rPr>
                  <w:rFonts w:ascii="Cambria Math" w:hAnsi="Cambria Math"/>
                </w:rPr>
                <m:t xml:space="preserve">sort</m:t>
              </m:r>
              <m:r>
                <w:rPr>
                  <w:rFonts w:ascii="Cambria Math" w:hAnsi="Cambria Math"/>
                </w:rPr>
                <m:t xml:space="preserve">2</m:t>
              </m:r>
              <m:d>
                <m:dPr>
                  <m:begChr m:val="("/>
                  <m:endChr m:val=")"/>
                </m:dPr>
                <m:e>
                  <m:sSub>
                    <m:e>
                      <m:r>
                        <w:rPr>
                          <w:rFonts w:ascii="Cambria Math" w:hAnsi="Cambria Math"/>
                        </w:rPr>
                        <m:t xml:space="preserve">C</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C</m:t>
                      </m:r>
                    </m:e>
                    <m:sub>
                      <m:d>
                        <m:dPr>
                          <m:begChr m:val="("/>
                          <m:endChr m:val=")"/>
                        </m:dPr>
                        <m:e>
                          <m:r>
                            <w:rPr>
                              <w:rFonts w:ascii="Cambria Math" w:hAnsi="Cambria Math"/>
                            </w:rPr>
                            <m:t xml:space="preserve">k</m:t>
                          </m:r>
                          <m:d>
                            <m:dPr>
                              <m:begChr m:val="("/>
                              <m:endChr m:val=")"/>
                            </m:dPr>
                            <m:e>
                              <m:r>
                                <w:rPr>
                                  <w:rFonts w:ascii="Cambria Math" w:hAnsi="Cambria Math"/>
                                </w:rPr>
                                <m:t xml:space="preserve">i</m:t>
                              </m:r>
                            </m:e>
                          </m:d>
                        </m:e>
                      </m:d>
                    </m:sub>
                  </m:sSub>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e>
              </m:d>
            </m:oMath>
          </w:p>
          <w:p>
            <w:pPr>
              <w:pStyle w:val="TableContents"/>
              <w:numPr>
                <w:ilvl w:val="0"/>
                <w:numId w:val="15"/>
              </w:numPr>
              <w:suppressLineNumbers/>
              <w:bidi w:val="0"/>
              <w:spacing w:lineRule="auto" w:line="276" w:before="0" w:after="0"/>
              <w:ind w:left="144" w:right="0" w:hanging="0"/>
              <w:jc w:val="both"/>
              <w:rPr>
                <w:sz w:val="24"/>
                <w:szCs w:val="24"/>
              </w:rPr>
            </w:pPr>
            <w:r>
              <w:rPr>
                <w:sz w:val="24"/>
                <w:szCs w:val="24"/>
              </w:rPr>
              <w:t xml:space="preserve">Сигнал з передачею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i</m:t>
                  </m:r>
                </m:sub>
              </m:sSub>
            </m:oMath>
            <w:r>
              <w:rPr>
                <w:sz w:val="24"/>
                <w:szCs w:val="24"/>
              </w:rPr>
              <w:t xml:space="preserve">та </w:t>
            </w:r>
            <w:r>
              <w:rPr>
                <w:sz w:val="24"/>
                <w:szCs w:val="24"/>
              </w:rPr>
            </w:r>
            <m:oMath xmlns:m="http://schemas.openxmlformats.org/officeDocument/2006/math">
              <m:sSub>
                <m:e>
                  <m:r>
                    <w:rPr>
                      <w:rFonts w:ascii="Cambria Math" w:hAnsi="Cambria Math"/>
                    </w:rPr>
                    <m:t xml:space="preserve">C</m:t>
                  </m:r>
                </m:e>
                <m:sub>
                  <m:d>
                    <m:dPr>
                      <m:begChr m:val="("/>
                      <m:endChr m:val=")"/>
                    </m:dPr>
                    <m:e>
                      <m:r>
                        <w:rPr>
                          <w:rFonts w:ascii="Cambria Math" w:hAnsi="Cambria Math"/>
                        </w:rPr>
                        <m:t xml:space="preserve">k</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2</m:t>
                      </m:r>
                      <m:r>
                        <w:rPr>
                          <w:rFonts w:ascii="Cambria Math" w:hAnsi="Cambria Math"/>
                        </w:rPr>
                        <m:t xml:space="preserve">h</m:t>
                      </m:r>
                    </m:e>
                  </m:d>
                </m:sub>
              </m:sSub>
            </m:oMath>
            <w:r>
              <w:rPr>
                <w:sz w:val="24"/>
                <w:szCs w:val="24"/>
              </w:rPr>
              <w:t xml:space="preserve">до </w:t>
            </w:r>
            <w:r>
              <w:rPr>
                <w:sz w:val="24"/>
                <w:szCs w:val="24"/>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dir</m:t>
                      </m:r>
                    </m:e>
                  </m:d>
                </m:sub>
              </m:sSub>
            </m:oMath>
          </w:p>
          <w:p>
            <w:pPr>
              <w:pStyle w:val="TableContents"/>
              <w:numPr>
                <w:ilvl w:val="0"/>
                <w:numId w:val="15"/>
              </w:numPr>
              <w:suppressLineNumbers/>
              <w:bidi w:val="0"/>
              <w:spacing w:lineRule="auto" w:line="276" w:before="0" w:after="0"/>
              <w:ind w:left="144" w:right="0" w:hanging="0"/>
              <w:jc w:val="both"/>
              <w:rPr>
                <w:sz w:val="24"/>
                <w:szCs w:val="24"/>
              </w:rPr>
            </w:pPr>
            <w:r>
              <w:rPr>
                <w:sz w:val="24"/>
                <w:szCs w:val="24"/>
              </w:rPr>
              <w:t xml:space="preserve">Чекати сигналу з z 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с</m:t>
                  </m:r>
                </m:sub>
              </m:sSub>
            </m:oMath>
          </w:p>
          <w:p>
            <w:pPr>
              <w:pStyle w:val="TableContents"/>
              <w:numPr>
                <w:ilvl w:val="0"/>
                <w:numId w:val="15"/>
              </w:numPr>
              <w:suppressLineNumbers/>
              <w:bidi w:val="0"/>
              <w:spacing w:lineRule="auto" w:line="276" w:before="0" w:after="0"/>
              <w:ind w:left="144" w:right="0" w:hanging="0"/>
              <w:jc w:val="both"/>
              <w:rPr>
                <w:sz w:val="24"/>
                <w:szCs w:val="24"/>
              </w:rPr>
            </w:pPr>
            <w:r>
              <w:rPr>
                <w:sz w:val="24"/>
                <w:szCs w:val="24"/>
              </w:rPr>
              <w:t>Чекати сигналу з</w:t>
            </w:r>
            <w:r>
              <w:rPr>
                <w:sz w:val="24"/>
                <w:szCs w:val="24"/>
              </w:rPr>
            </w:r>
            <m:oMath xmlns:m="http://schemas.openxmlformats.org/officeDocument/2006/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oMath>
            <w:r>
              <w:rPr>
                <w:sz w:val="24"/>
                <w:szCs w:val="24"/>
              </w:rPr>
              <w:t xml:space="preserve"> з</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sz w:val="24"/>
                <w:szCs w:val="24"/>
              </w:rPr>
              <w:t xml:space="preserve"> .</w:t>
            </w:r>
          </w:p>
          <w:p>
            <w:pPr>
              <w:pStyle w:val="TableContents"/>
              <w:numPr>
                <w:ilvl w:val="0"/>
                <w:numId w:val="15"/>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MO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e>
              </m:d>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oMath>
            <w:r>
              <w:rPr>
                <w:sz w:val="24"/>
                <w:szCs w:val="24"/>
              </w:rPr>
              <w:t>.</w:t>
            </w:r>
          </w:p>
          <w:p>
            <w:pPr>
              <w:pStyle w:val="TableContents"/>
              <w:numPr>
                <w:ilvl w:val="0"/>
                <w:numId w:val="15"/>
              </w:numPr>
              <w:suppressLineNumbers/>
              <w:bidi w:val="0"/>
              <w:spacing w:lineRule="auto" w:line="276" w:before="0" w:after="0"/>
              <w:ind w:left="144" w:right="0" w:hanging="0"/>
              <w:jc w:val="both"/>
              <w:rPr>
                <w:sz w:val="24"/>
                <w:szCs w:val="24"/>
              </w:rPr>
            </w:pPr>
            <w:r>
              <w:rPr>
                <w:sz w:val="24"/>
                <w:szCs w:val="24"/>
              </w:rPr>
              <w:t>Сигнал з</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oMath>
            <w:r>
              <w:rPr>
                <w:sz w:val="24"/>
                <w:szCs w:val="24"/>
              </w:rPr>
              <w:t xml:space="preserve">до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mid</m:t>
                  </m:r>
                </m:sub>
              </m:sSub>
            </m:oMath>
          </w:p>
        </w:tc>
        <w:tc>
          <w:tcPr>
            <w:tcW w:w="8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276"/>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1</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t xml:space="preserve"> </w:t>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2</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pPr>
            <w:r>
              <w:rPr/>
            </w:r>
            <m:oMath xmlns:m="http://schemas.openxmlformats.org/officeDocument/2006/math">
              <m:sSub>
                <m:e>
                  <m:r>
                    <w:rPr>
                      <w:rFonts w:ascii="Cambria Math" w:hAnsi="Cambria Math"/>
                    </w:rPr>
                    <m:t xml:space="preserve">W</m:t>
                  </m:r>
                </m:e>
                <m:sub>
                  <m:r>
                    <w:rPr>
                      <w:rFonts w:ascii="Cambria Math" w:hAnsi="Cambria Math"/>
                    </w:rPr>
                    <m:t xml:space="preserve">3</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1</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4</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5</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pPr>
            <w:r>
              <w:rPr/>
            </w:r>
            <m:oMath xmlns:m="http://schemas.openxmlformats.org/officeDocument/2006/math">
              <m:sSub>
                <m:e>
                  <m:r>
                    <w:rPr>
                      <w:rFonts w:ascii="Cambria Math" w:hAnsi="Cambria Math"/>
                    </w:rPr>
                    <m:t xml:space="preserve">S</m:t>
                  </m:r>
                </m:e>
                <m:sub>
                  <m:r>
                    <w:rPr>
                      <w:rFonts w:ascii="Cambria Math" w:hAnsi="Cambria Math"/>
                    </w:rPr>
                    <m:t xml:space="preserve">2</m:t>
                  </m:r>
                </m:sub>
              </m:sSub>
            </m:oMath>
          </w:p>
          <w:p>
            <w:pPr>
              <w:pStyle w:val="TableContents"/>
              <w:bidi w:val="0"/>
              <w:spacing w:lineRule="auto" w:line="276" w:before="0" w:after="0"/>
              <w:rPr>
                <w:sz w:val="24"/>
                <w:szCs w:val="24"/>
              </w:rPr>
            </w:pPr>
            <w:r>
              <w:rPr>
                <w:sz w:val="24"/>
                <w:szCs w:val="24"/>
              </w:rPr>
            </w:r>
          </w:p>
        </w:tc>
      </w:tr>
    </w:tbl>
    <w:tbl>
      <w:tblPr>
        <w:tblW w:w="1008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230"/>
        <w:gridCol w:w="630"/>
        <w:gridCol w:w="4320"/>
        <w:gridCol w:w="900"/>
      </w:tblGrid>
      <w:tr>
        <w:trPr>
          <w:trHeight w:val="8820" w:hRule="atLeast"/>
        </w:trPr>
        <w:tc>
          <w:tcPr>
            <w:tcW w:w="423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pageBreakBefore/>
              <w:spacing w:lineRule="auto" w:line="276"/>
              <w:jc w:val="both"/>
              <w:rPr/>
            </w:pPr>
            <w:r>
              <w:rPr/>
            </w:r>
            <m:oMath xmlns:m="http://schemas.openxmlformats.org/officeDocument/2006/math">
              <m:sSub>
                <m:e>
                  <m:r>
                    <w:rPr>
                      <w:rFonts w:ascii="Cambria Math" w:hAnsi="Cambria Math"/>
                    </w:rPr>
                    <m:t xml:space="preserve">T</m:t>
                  </m:r>
                </m:e>
                <m:sub>
                  <m:r>
                    <w:rPr>
                      <w:rFonts w:ascii="Cambria Math" w:hAnsi="Cambria Math"/>
                    </w:rPr>
                    <m:t xml:space="preserve">c</m:t>
                  </m:r>
                </m:sub>
              </m:sSub>
              <m:r>
                <w:rPr>
                  <w:rFonts w:ascii="Cambria Math" w:hAnsi="Cambria Math"/>
                </w:rPr>
                <m:t xml:space="preserve">:</m:t>
              </m:r>
            </m:oMath>
          </w:p>
          <w:p>
            <w:pPr>
              <w:pStyle w:val="TableContents"/>
              <w:numPr>
                <w:ilvl w:val="0"/>
                <w:numId w:val="16"/>
              </w:numPr>
              <w:suppressLineNumbers/>
              <w:bidi w:val="0"/>
              <w:spacing w:lineRule="auto" w:line="276" w:before="0" w:after="0"/>
              <w:ind w:left="144" w:right="0" w:hanging="0"/>
              <w:jc w:val="both"/>
              <w:rPr>
                <w:sz w:val="24"/>
                <w:szCs w:val="24"/>
              </w:rPr>
            </w:pPr>
            <w:r>
              <w:rPr>
                <w:sz w:val="24"/>
                <w:szCs w:val="24"/>
              </w:rPr>
              <w:t xml:space="preserve">Чекати сигнал з передачою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h</m:t>
                  </m:r>
                </m:sub>
              </m:sSub>
            </m:oMath>
            <w:r>
              <w:rPr>
                <w:sz w:val="24"/>
                <w:szCs w:val="24"/>
              </w:rPr>
              <w:t xml:space="preserve"> та </w:t>
            </w: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h</m:t>
                  </m:r>
                </m:sub>
              </m:sSub>
            </m:oMath>
            <w:r>
              <w:rPr>
                <w:sz w:val="24"/>
                <w:szCs w:val="24"/>
              </w:rPr>
              <w:t xml:space="preserve"> з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sz w:val="24"/>
                <w:szCs w:val="24"/>
              </w:rPr>
              <w:t>.</w:t>
            </w:r>
          </w:p>
          <w:p>
            <w:pPr>
              <w:pStyle w:val="TableContents"/>
              <w:numPr>
                <w:ilvl w:val="0"/>
                <w:numId w:val="16"/>
              </w:numPr>
              <w:bidi w:val="0"/>
              <w:spacing w:lineRule="auto" w:line="276" w:before="0" w:after="0"/>
              <w:ind w:left="144" w:right="0" w:hanging="0"/>
              <w:jc w:val="both"/>
              <w:rPr>
                <w:sz w:val="24"/>
                <w:szCs w:val="24"/>
              </w:rPr>
            </w:pPr>
            <w:r>
              <w:rPr>
                <w:sz w:val="24"/>
                <w:szCs w:val="24"/>
              </w:rPr>
              <w:t>Обрахувати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c</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16"/>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С</m:t>
                  </m:r>
                </m:e>
                <m:sub>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1</m:t>
              </m:r>
              <m:d>
                <m:dPr>
                  <m:begChr m:val="("/>
                  <m:endChr m:val=")"/>
                </m:dPr>
                <m:e>
                  <m:sSub>
                    <m:e>
                      <m:r>
                        <w:rPr>
                          <w:rFonts w:ascii="Cambria Math" w:hAnsi="Cambria Math"/>
                        </w:rPr>
                        <m:t xml:space="preserve">S</m:t>
                      </m:r>
                    </m:e>
                    <m:sub>
                      <m:r>
                        <w:rPr>
                          <w:rFonts w:ascii="Cambria Math" w:hAnsi="Cambria Math"/>
                        </w:rPr>
                        <m:t xml:space="preserve">h</m:t>
                      </m:r>
                    </m:sub>
                  </m:sSub>
                </m:e>
              </m:d>
            </m:oMath>
          </w:p>
          <w:p>
            <w:pPr>
              <w:pStyle w:val="TableContents"/>
              <w:numPr>
                <w:ilvl w:val="0"/>
                <w:numId w:val="16"/>
              </w:numPr>
              <w:bidi w:val="0"/>
              <w:spacing w:lineRule="auto" w:line="276" w:before="0" w:after="0"/>
              <w:ind w:left="144" w:right="0" w:hanging="0"/>
              <w:jc w:val="both"/>
              <w:rPr>
                <w:sz w:val="24"/>
                <w:szCs w:val="24"/>
              </w:rPr>
            </w:pPr>
            <w:r>
              <w:rPr>
                <w:sz w:val="24"/>
                <w:szCs w:val="24"/>
              </w:rPr>
              <w:t xml:space="preserve">Чекати сигналу з </w:t>
            </w:r>
            <w:r>
              <w:rPr>
                <w:sz w:val="24"/>
                <w:szCs w:val="24"/>
              </w:rPr>
            </w:r>
            <m:oMath xmlns:m="http://schemas.openxmlformats.org/officeDocument/2006/math">
              <m:sSub>
                <m:e>
                  <m:r>
                    <w:rPr>
                      <w:rFonts w:ascii="Cambria Math" w:hAnsi="Cambria Math"/>
                    </w:rPr>
                    <m:t xml:space="preserve">z</m:t>
                  </m:r>
                </m:e>
                <m:sub>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mid</m:t>
                      </m:r>
                    </m:e>
                  </m:d>
                </m:sub>
              </m:sSub>
            </m:oMath>
            <w:r>
              <w:rPr>
                <w:sz w:val="24"/>
                <w:szCs w:val="24"/>
              </w:rPr>
              <w:t xml:space="preserve"> 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mid</m:t>
                      </m:r>
                    </m:e>
                  </m:d>
                </m:sub>
              </m:sSub>
            </m:oMath>
          </w:p>
          <w:p>
            <w:pPr>
              <w:pStyle w:val="TableContents"/>
              <w:numPr>
                <w:ilvl w:val="0"/>
                <w:numId w:val="16"/>
              </w:numPr>
              <w:bidi w:val="0"/>
              <w:spacing w:lineRule="auto" w:line="276" w:before="0" w:after="0"/>
              <w:ind w:left="144" w:right="0" w:hanging="0"/>
              <w:jc w:val="both"/>
              <w:rPr>
                <w:sz w:val="24"/>
                <w:szCs w:val="24"/>
              </w:rPr>
            </w:pPr>
            <w:r>
              <w:rPr>
                <w:sz w:val="24"/>
                <w:szCs w:val="24"/>
              </w:rPr>
              <w:t xml:space="preserve">Чекати сигналу з </w:t>
            </w:r>
            <w:r>
              <w:rPr>
                <w:sz w:val="24"/>
                <w:szCs w:val="24"/>
              </w:rPr>
            </w:r>
            <m:oMath xmlns:m="http://schemas.openxmlformats.org/officeDocument/2006/math">
              <m:sSub>
                <m:e>
                  <m:r>
                    <w:rPr>
                      <w:rFonts w:ascii="Cambria Math" w:hAnsi="Cambria Math"/>
                    </w:rPr>
                    <m:t xml:space="preserve">z</m:t>
                  </m:r>
                </m:e>
                <m:sub>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dir</m:t>
                      </m:r>
                    </m:e>
                  </m:d>
                </m:sub>
              </m:sSub>
            </m:oMath>
            <w:r>
              <w:rPr>
                <w:sz w:val="24"/>
                <w:szCs w:val="24"/>
              </w:rPr>
              <w:t xml:space="preserve"> та </w:t>
            </w:r>
            <w:r>
              <w:rPr>
                <w:sz w:val="24"/>
                <w:szCs w:val="24"/>
              </w:rPr>
            </w:r>
            <m:oMath xmlns:m="http://schemas.openxmlformats.org/officeDocument/2006/math">
              <m:sSub>
                <m:e>
                  <m:r>
                    <w:rPr>
                      <w:rFonts w:ascii="Cambria Math" w:hAnsi="Cambria Math"/>
                    </w:rPr>
                    <m:t xml:space="preserve">C</m:t>
                  </m:r>
                </m:e>
                <m:sub>
                  <m:d>
                    <m:dPr>
                      <m:begChr m:val="("/>
                      <m:endChr m:val=")"/>
                    </m:dPr>
                    <m:e>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h</m:t>
                      </m:r>
                    </m:e>
                  </m:d>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P</m:t>
                  </m:r>
                </m:sub>
              </m:sSub>
            </m:oMath>
          </w:p>
          <w:p>
            <w:pPr>
              <w:pStyle w:val="TableContents"/>
              <w:numPr>
                <w:ilvl w:val="0"/>
                <w:numId w:val="16"/>
              </w:numPr>
              <w:bidi w:val="0"/>
              <w:spacing w:lineRule="auto" w:line="276" w:before="0" w:after="0"/>
              <w:ind w:left="144" w:right="0" w:hanging="0"/>
              <w:jc w:val="both"/>
              <w:rPr>
                <w:sz w:val="24"/>
                <w:szCs w:val="24"/>
              </w:rPr>
            </w:pPr>
            <w:r>
              <w:rPr>
                <w:sz w:val="24"/>
                <w:szCs w:val="24"/>
              </w:rPr>
              <w:t xml:space="preserve">Чекати сигналу з </w:t>
            </w:r>
            <w:r>
              <w:rPr>
                <w:sz w:val="24"/>
                <w:szCs w:val="24"/>
              </w:rPr>
            </w:r>
            <m:oMath xmlns:m="http://schemas.openxmlformats.org/officeDocument/2006/math">
              <m:sSub>
                <m:e>
                  <m:r>
                    <w:rPr>
                      <w:rFonts w:ascii="Cambria Math" w:hAnsi="Cambria Math"/>
                    </w:rPr>
                    <m:t xml:space="preserve">z</m:t>
                  </m:r>
                </m:e>
                <m:sub>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dir</m:t>
                      </m:r>
                    </m:e>
                  </m:d>
                </m:sub>
              </m:sSub>
            </m:oMath>
            <w:r>
              <w:rPr>
                <w:sz w:val="24"/>
                <w:szCs w:val="24"/>
              </w:rPr>
              <w:t xml:space="preserve"> та </w:t>
            </w:r>
            <w:r>
              <w:rPr>
                <w:sz w:val="24"/>
                <w:szCs w:val="24"/>
              </w:rPr>
            </w:r>
            <m:oMath xmlns:m="http://schemas.openxmlformats.org/officeDocument/2006/math">
              <m:sSub>
                <m:e>
                  <m:r>
                    <w:rPr>
                      <w:rFonts w:ascii="Cambria Math" w:hAnsi="Cambria Math"/>
                    </w:rPr>
                    <m:t xml:space="preserve">C</m:t>
                  </m:r>
                </m:e>
                <m:sub>
                  <m:d>
                    <m:dPr>
                      <m:begChr m:val="("/>
                      <m:endChr m:val=")"/>
                    </m:dPr>
                    <m:e>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h</m:t>
                      </m:r>
                    </m:e>
                  </m:d>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P</m:t>
                  </m:r>
                </m:sub>
              </m:sSub>
            </m:oMath>
          </w:p>
          <w:p>
            <w:pPr>
              <w:pStyle w:val="TableContents"/>
              <w:numPr>
                <w:ilvl w:val="0"/>
                <w:numId w:val="16"/>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с</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с</m:t>
                      </m:r>
                    </m:sub>
                  </m:sSub>
                  <m:r>
                    <w:rPr>
                      <w:rFonts w:ascii="Cambria Math" w:hAnsi="Cambria Math"/>
                    </w:rPr>
                    <m:t xml:space="preserve">,</m:t>
                  </m:r>
                  <m:sSub>
                    <m:e>
                      <m:r>
                        <w:rPr>
                          <w:rFonts w:ascii="Cambria Math" w:hAnsi="Cambria Math"/>
                        </w:rPr>
                        <m:t xml:space="preserve">z</m:t>
                      </m:r>
                    </m:e>
                    <m:sub>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mid</m:t>
                          </m:r>
                        </m:e>
                      </m:d>
                    </m:sub>
                  </m:sSub>
                  <m:r>
                    <w:rPr>
                      <w:rFonts w:ascii="Cambria Math" w:hAnsi="Cambria Math"/>
                    </w:rPr>
                    <m:t xml:space="preserve">,</m:t>
                  </m:r>
                  <m:sSub>
                    <m:e>
                      <m:r>
                        <w:rPr>
                          <w:rFonts w:ascii="Cambria Math" w:hAnsi="Cambria Math"/>
                        </w:rPr>
                        <m:t xml:space="preserve">z</m:t>
                      </m:r>
                    </m:e>
                    <m:sub>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dir</m:t>
                          </m:r>
                        </m:e>
                      </m:d>
                    </m:sub>
                  </m:sSub>
                  <m:r>
                    <w:rPr>
                      <w:rFonts w:ascii="Cambria Math" w:hAnsi="Cambria Math"/>
                    </w:rPr>
                    <m:t xml:space="preserve">,</m:t>
                  </m:r>
                  <m:sSub>
                    <m:e>
                      <m:r>
                        <w:rPr>
                          <w:rFonts w:ascii="Cambria Math" w:hAnsi="Cambria Math"/>
                        </w:rPr>
                        <m:t xml:space="preserve">z</m:t>
                      </m:r>
                    </m:e>
                    <m:sub>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dir</m:t>
                          </m:r>
                        </m:e>
                      </m:d>
                    </m:sub>
                  </m:sSub>
                </m:e>
              </m:d>
            </m:oMath>
          </w:p>
          <w:p>
            <w:pPr>
              <w:pStyle w:val="TableContents"/>
              <w:numPr>
                <w:ilvl w:val="0"/>
                <w:numId w:val="16"/>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sort</m:t>
              </m:r>
              <m:r>
                <w:rPr>
                  <w:rFonts w:ascii="Cambria Math" w:hAnsi="Cambria Math"/>
                </w:rPr>
                <m:t xml:space="preserve">2</m:t>
              </m:r>
              <m:d>
                <m:dPr>
                  <m:begChr m:val="("/>
                  <m:endChr m:val=")"/>
                </m:dPr>
                <m:e>
                  <m:sSub>
                    <m:e>
                      <m:r>
                        <w:rPr>
                          <w:rFonts w:ascii="Cambria Math" w:hAnsi="Cambria Math"/>
                        </w:rPr>
                        <m:t xml:space="preserve">C</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C</m:t>
                      </m:r>
                    </m:e>
                    <m:sub>
                      <m:d>
                        <m:dPr>
                          <m:begChr m:val="("/>
                          <m:endChr m:val=")"/>
                        </m:dPr>
                        <m:e>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h</m:t>
                          </m:r>
                        </m:e>
                      </m:d>
                    </m:sub>
                  </m:sSub>
                  <m:r>
                    <w:rPr>
                      <w:rFonts w:ascii="Cambria Math" w:hAnsi="Cambria Math"/>
                    </w:rPr>
                    <m:t xml:space="preserve">,</m:t>
                  </m:r>
                  <m:sSub>
                    <m:e>
                      <m:r>
                        <w:rPr>
                          <w:rFonts w:ascii="Cambria Math" w:hAnsi="Cambria Math"/>
                        </w:rPr>
                        <m:t xml:space="preserve">C</m:t>
                      </m:r>
                    </m:e>
                    <m:sub>
                      <m:d>
                        <m:dPr>
                          <m:begChr m:val="("/>
                          <m:endChr m:val=")"/>
                        </m:dPr>
                        <m:e>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h</m:t>
                          </m:r>
                        </m:e>
                      </m:d>
                    </m:sub>
                  </m:sSub>
                </m:e>
              </m:d>
            </m:oMath>
          </w:p>
          <w:p>
            <w:pPr>
              <w:pStyle w:val="TableContents"/>
              <w:numPr>
                <w:ilvl w:val="0"/>
                <w:numId w:val="16"/>
              </w:numPr>
              <w:bidi w:val="0"/>
              <w:spacing w:lineRule="auto" w:line="276" w:before="0" w:after="0"/>
              <w:ind w:left="144" w:right="0" w:hanging="0"/>
              <w:jc w:val="both"/>
              <w:rPr>
                <w:sz w:val="24"/>
                <w:szCs w:val="24"/>
              </w:rPr>
            </w:pPr>
            <w:r>
              <w:rPr>
                <w:sz w:val="24"/>
                <w:szCs w:val="24"/>
              </w:rPr>
              <w:t xml:space="preserve">Сигнал з передачею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mid</m:t>
                  </m:r>
                </m:sub>
              </m:sSub>
            </m:oMath>
            <w:r>
              <w:rPr>
                <w:sz w:val="24"/>
                <w:szCs w:val="24"/>
              </w:rPr>
              <w:t xml:space="preserve">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до </w:t>
            </w:r>
            <w:r>
              <w:rPr>
                <w:sz w:val="24"/>
                <w:szCs w:val="24"/>
              </w:rPr>
              <w:t>всіх потоків.</w:t>
            </w:r>
          </w:p>
          <w:p>
            <w:pPr>
              <w:pStyle w:val="TableContents"/>
              <w:numPr>
                <w:ilvl w:val="0"/>
                <w:numId w:val="16"/>
              </w:numPr>
              <w:bidi w:val="0"/>
              <w:spacing w:lineRule="auto" w:line="276" w:before="0" w:after="0"/>
              <w:ind w:left="144" w:right="0" w:hanging="0"/>
              <w:jc w:val="both"/>
              <w:rPr>
                <w:sz w:val="24"/>
                <w:szCs w:val="24"/>
              </w:rPr>
            </w:pPr>
            <w:r>
              <w:rPr>
                <w:b w:val="false"/>
                <w:bCs w:val="false"/>
                <w:sz w:val="24"/>
                <w:szCs w:val="24"/>
              </w:rPr>
              <w:t>Чекати сигналу з</w:t>
            </w:r>
            <w:r>
              <w:rPr>
                <w:b w:val="false"/>
                <w:bCs w:val="false"/>
                <w:sz w:val="24"/>
                <w:szCs w:val="24"/>
              </w:rPr>
            </w:r>
            <m:oMath xmlns:m="http://schemas.openxmlformats.org/officeDocument/2006/math">
              <m:sSub>
                <m:e>
                  <m:r>
                    <w:rPr>
                      <w:rFonts w:ascii="Cambria Math" w:hAnsi="Cambria Math"/>
                    </w:rPr>
                    <m:t xml:space="preserve">E</m:t>
                  </m:r>
                </m:e>
                <m:sub>
                  <m:r>
                    <w:rPr>
                      <w:rFonts w:ascii="Cambria Math" w:hAnsi="Cambria Math"/>
                    </w:rPr>
                    <m:t xml:space="preserve">с</m:t>
                  </m:r>
                </m:sub>
              </m:sSub>
              <m:r>
                <w:rPr>
                  <w:rFonts w:ascii="Cambria Math" w:hAnsi="Cambria Math"/>
                </w:rPr>
                <m:t xml:space="preserve">,</m:t>
              </m:r>
              <m:sSub>
                <m:e>
                  <m:r>
                    <w:rPr>
                      <w:rFonts w:ascii="Cambria Math" w:hAnsi="Cambria Math"/>
                    </w:rPr>
                    <m:t xml:space="preserve">MO</m:t>
                  </m:r>
                </m:e>
                <m:sub>
                  <m:r>
                    <w:rPr>
                      <w:rFonts w:ascii="Cambria Math" w:hAnsi="Cambria Math"/>
                    </w:rPr>
                    <m:t xml:space="preserve">с</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oMath>
            <w:r>
              <w:rPr>
                <w:b w:val="false"/>
                <w:bCs w:val="false"/>
                <w:sz w:val="24"/>
                <w:szCs w:val="24"/>
              </w:rPr>
              <w:t xml:space="preserve"> з</w:t>
            </w:r>
            <w:r>
              <w:rPr>
                <w:b w:val="false"/>
                <w:bCs w:val="false"/>
                <w:sz w:val="24"/>
                <w:szCs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b w:val="false"/>
                <w:bCs w:val="false"/>
                <w:sz w:val="24"/>
                <w:szCs w:val="24"/>
              </w:rPr>
              <w:t xml:space="preserve"> .</w:t>
            </w:r>
          </w:p>
          <w:p>
            <w:pPr>
              <w:pStyle w:val="TableContents"/>
              <w:numPr>
                <w:ilvl w:val="0"/>
                <w:numId w:val="16"/>
              </w:numPr>
              <w:bidi w:val="0"/>
              <w:spacing w:lineRule="auto" w:line="276" w:before="0" w:after="0"/>
              <w:ind w:left="144" w:right="0" w:hanging="0"/>
              <w:jc w:val="both"/>
              <w:rPr>
                <w:sz w:val="24"/>
                <w:szCs w:val="24"/>
              </w:rPr>
            </w:pPr>
            <w:r>
              <w:rPr>
                <w:sz w:val="24"/>
                <w:szCs w:val="24"/>
              </w:rPr>
              <w:t>Обрахувати</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с</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с</m:t>
                  </m:r>
                </m:sub>
              </m:sSub>
              <m:r>
                <w:rPr>
                  <w:rFonts w:ascii="Cambria Math" w:hAnsi="Cambria Math"/>
                </w:rPr>
                <m:t xml:space="preserve">⋅</m:t>
              </m:r>
              <m:d>
                <m:dPr>
                  <m:begChr m:val="("/>
                  <m:endChr m:val=")"/>
                </m:dPr>
                <m:e>
                  <m:sSub>
                    <m:e>
                      <m:r>
                        <w:rPr>
                          <w:rFonts w:ascii="Cambria Math" w:hAnsi="Cambria Math"/>
                        </w:rPr>
                        <m:t xml:space="preserve">MO</m:t>
                      </m:r>
                    </m:e>
                    <m:sub>
                      <m:r>
                        <w:rPr>
                          <w:rFonts w:ascii="Cambria Math" w:hAnsi="Cambria Math"/>
                        </w:rPr>
                        <m:t xml:space="preserve">с</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e>
              </m:d>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oMath>
          </w:p>
          <w:p>
            <w:pPr>
              <w:pStyle w:val="TableContents"/>
              <w:numPr>
                <w:ilvl w:val="0"/>
                <w:numId w:val="16"/>
              </w:numPr>
              <w:bidi w:val="0"/>
              <w:spacing w:lineRule="auto" w:line="276" w:before="0" w:after="0"/>
              <w:ind w:left="144" w:right="0" w:hanging="0"/>
              <w:jc w:val="both"/>
              <w:rPr>
                <w:sz w:val="24"/>
                <w:szCs w:val="24"/>
              </w:rPr>
            </w:pPr>
            <w:r>
              <w:rPr>
                <w:sz w:val="24"/>
                <w:szCs w:val="24"/>
              </w:rPr>
              <w:t>Сигнал з</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oMath>
            <w:r>
              <w:rPr>
                <w:sz w:val="24"/>
                <w:szCs w:val="24"/>
              </w:rPr>
              <w:t xml:space="preserve">до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mid</m:t>
                  </m:r>
                </m:sub>
              </m:sSub>
            </m:oMath>
          </w:p>
        </w:tc>
        <w:tc>
          <w:tcPr>
            <w:tcW w:w="63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bidi w:val="0"/>
              <w:spacing w:lineRule="auto" w:line="276"/>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1</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2</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3</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4</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1</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5</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2</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tc>
        <w:tc>
          <w:tcPr>
            <w:tcW w:w="43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m:oMath xmlns:m="http://schemas.openxmlformats.org/officeDocument/2006/math">
              <m:sSub>
                <m:e>
                  <m:r>
                    <w:rPr>
                      <w:rFonts w:ascii="Cambria Math" w:hAnsi="Cambria Math"/>
                    </w:rPr>
                    <m:t xml:space="preserve">T</m:t>
                  </m:r>
                </m:e>
                <m:sub>
                  <m:r>
                    <w:rPr>
                      <w:rFonts w:ascii="Cambria Math" w:hAnsi="Cambria Math"/>
                    </w:rPr>
                    <m:t xml:space="preserve">f</m:t>
                  </m:r>
                </m:sub>
              </m:sSub>
            </m:oMath>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Чекати с</w:t>
            </w:r>
            <w:r>
              <w:rPr>
                <w:sz w:val="24"/>
                <w:szCs w:val="24"/>
              </w:rPr>
              <w:t xml:space="preserve">игнал </w:t>
            </w:r>
            <w:r>
              <w:rPr>
                <w:sz w:val="24"/>
                <w:szCs w:val="24"/>
              </w:rPr>
              <w:t xml:space="preserve">з передачою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h</m:t>
                  </m:r>
                </m:sub>
              </m:sSub>
            </m:oMath>
            <w:r>
              <w:rPr>
                <w:sz w:val="24"/>
                <w:szCs w:val="24"/>
              </w:rPr>
              <w:t xml:space="preserve"> та </w:t>
            </w: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h</m:t>
                  </m:r>
                </m:sub>
              </m:sSub>
            </m:oMath>
            <w:r>
              <w:rPr>
                <w:sz w:val="24"/>
                <w:szCs w:val="24"/>
              </w:rPr>
              <w:t xml:space="preserve"> </w:t>
            </w:r>
            <w:r>
              <w:rPr>
                <w:sz w:val="24"/>
                <w:szCs w:val="24"/>
              </w:rPr>
              <w:t xml:space="preserve">з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sz w:val="24"/>
                <w:szCs w:val="24"/>
              </w:rPr>
              <w:t>.</w:t>
            </w:r>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Обрахувати</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f</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С</m:t>
                  </m:r>
                </m:e>
                <m:sub>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1</m:t>
              </m:r>
              <m:d>
                <m:dPr>
                  <m:begChr m:val="("/>
                  <m:endChr m:val=")"/>
                </m:dPr>
                <m:e>
                  <m:sSub>
                    <m:e>
                      <m:r>
                        <w:rPr>
                          <w:rFonts w:ascii="Cambria Math" w:hAnsi="Cambria Math"/>
                        </w:rPr>
                        <m:t xml:space="preserve">S</m:t>
                      </m:r>
                    </m:e>
                    <m:sub>
                      <m:r>
                        <w:rPr>
                          <w:rFonts w:ascii="Cambria Math" w:hAnsi="Cambria Math"/>
                        </w:rPr>
                        <m:t xml:space="preserve">h</m:t>
                      </m:r>
                    </m:sub>
                  </m:sSub>
                </m:e>
              </m:d>
            </m:oMath>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 xml:space="preserve">Чекати сигналу з </w:t>
            </w:r>
            <w:r>
              <w:rPr>
                <w:sz w:val="24"/>
                <w:szCs w:val="24"/>
              </w:rPr>
            </w:r>
            <m:oMath xmlns:m="http://schemas.openxmlformats.org/officeDocument/2006/math">
              <m:sSub>
                <m:e>
                  <m:r>
                    <w:rPr>
                      <w:rFonts w:ascii="Cambria Math" w:hAnsi="Cambria Math"/>
                    </w:rPr>
                    <m:t xml:space="preserve">z</m:t>
                  </m:r>
                </m:e>
                <m:sub>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mid</m:t>
                      </m:r>
                    </m:e>
                  </m:d>
                </m:sub>
              </m:sSub>
            </m:oMath>
            <w:r>
              <w:rPr>
                <w:sz w:val="24"/>
                <w:szCs w:val="24"/>
              </w:rPr>
              <w:t xml:space="preserve"> 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mid</m:t>
                      </m:r>
                    </m:e>
                  </m:d>
                </m:sub>
              </m:sSub>
            </m:oMath>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 xml:space="preserve">Чекати сигналу з </w:t>
            </w:r>
            <w:r>
              <w:rPr>
                <w:sz w:val="24"/>
                <w:szCs w:val="24"/>
              </w:rPr>
            </w:r>
            <m:oMath xmlns:m="http://schemas.openxmlformats.org/officeDocument/2006/math">
              <m:sSub>
                <m:e>
                  <m:r>
                    <w:rPr>
                      <w:rFonts w:ascii="Cambria Math" w:hAnsi="Cambria Math"/>
                    </w:rPr>
                    <m:t xml:space="preserve">z</m:t>
                  </m:r>
                </m:e>
                <m:sub>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dir</m:t>
                      </m:r>
                    </m:e>
                  </m:d>
                </m:sub>
              </m:sSub>
            </m:oMath>
            <w:r>
              <w:rPr>
                <w:sz w:val="24"/>
                <w:szCs w:val="24"/>
              </w:rPr>
              <w:t xml:space="preserve"> та </w:t>
            </w:r>
            <w:r>
              <w:rPr>
                <w:sz w:val="24"/>
                <w:szCs w:val="24"/>
              </w:rPr>
            </w:r>
            <m:oMath xmlns:m="http://schemas.openxmlformats.org/officeDocument/2006/math">
              <m:sSub>
                <m:e>
                  <m:r>
                    <w:rPr>
                      <w:rFonts w:ascii="Cambria Math" w:hAnsi="Cambria Math"/>
                    </w:rPr>
                    <m:t xml:space="preserve">C</m:t>
                  </m:r>
                </m:e>
                <m:sub>
                  <m:d>
                    <m:dPr>
                      <m:begChr m:val="("/>
                      <m:endChr m:val=")"/>
                    </m:dPr>
                    <m:e>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h</m:t>
                      </m:r>
                    </m:e>
                  </m:d>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P</m:t>
                  </m:r>
                </m:sub>
              </m:sSub>
            </m:oMath>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f</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z</m:t>
                      </m:r>
                    </m:e>
                    <m:sub>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mid</m:t>
                          </m:r>
                        </m:e>
                      </m:d>
                    </m:sub>
                  </m:sSub>
                  <m:r>
                    <w:rPr>
                      <w:rFonts w:ascii="Cambria Math" w:hAnsi="Cambria Math"/>
                    </w:rPr>
                    <m:t xml:space="preserve">,</m:t>
                  </m:r>
                  <m:sSub>
                    <m:e>
                      <m:r>
                        <w:rPr>
                          <w:rFonts w:ascii="Cambria Math" w:hAnsi="Cambria Math"/>
                        </w:rPr>
                        <m:t xml:space="preserve">z</m:t>
                      </m:r>
                    </m:e>
                    <m:sub>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dir</m:t>
                          </m:r>
                        </m:e>
                      </m:d>
                    </m:sub>
                  </m:sSub>
                </m:e>
              </m:d>
            </m:oMath>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C</m:t>
                  </m:r>
                </m:e>
                <m:sub>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h</m:t>
                      </m:r>
                    </m:e>
                  </m:d>
                </m:sub>
              </m:sSub>
              <m:r>
                <w:rPr>
                  <w:rFonts w:ascii="Cambria Math" w:hAnsi="Cambria Math"/>
                </w:rPr>
                <m:t xml:space="preserve">=</m:t>
              </m:r>
              <m:r>
                <w:rPr>
                  <w:rFonts w:ascii="Cambria Math" w:hAnsi="Cambria Math"/>
                </w:rPr>
                <m:t xml:space="preserve">sort</m:t>
              </m:r>
              <m:r>
                <w:rPr>
                  <w:rFonts w:ascii="Cambria Math" w:hAnsi="Cambria Math"/>
                </w:rPr>
                <m:t xml:space="preserve">2</m:t>
              </m:r>
              <m:d>
                <m:dPr>
                  <m:begChr m:val="("/>
                  <m:endChr m:val=")"/>
                </m:dPr>
                <m:e>
                  <m:sSub>
                    <m:e>
                      <m:r>
                        <w:rPr>
                          <w:rFonts w:ascii="Cambria Math" w:hAnsi="Cambria Math"/>
                        </w:rPr>
                        <m:t xml:space="preserve">C</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C</m:t>
                      </m:r>
                    </m:e>
                    <m:sub>
                      <m:d>
                        <m:dPr>
                          <m:begChr m:val="("/>
                          <m:endChr m:val=")"/>
                        </m:dPr>
                        <m:e>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h</m:t>
                          </m:r>
                        </m:e>
                      </m:d>
                    </m:sub>
                  </m:sSub>
                </m:e>
              </m:d>
            </m:oMath>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 xml:space="preserve">Сигнал з передачею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f</m:t>
                  </m:r>
                </m:sub>
              </m:sSub>
            </m:oMath>
            <w:r>
              <w:rPr>
                <w:sz w:val="24"/>
                <w:szCs w:val="24"/>
              </w:rPr>
              <w:t xml:space="preserve">та </w:t>
            </w:r>
            <w:r>
              <w:rPr>
                <w:sz w:val="24"/>
                <w:szCs w:val="24"/>
              </w:rPr>
            </w:r>
            <m:oMath xmlns:m="http://schemas.openxmlformats.org/officeDocument/2006/math">
              <m:sSub>
                <m:e>
                  <m:r>
                    <w:rPr>
                      <w:rFonts w:ascii="Cambria Math" w:hAnsi="Cambria Math"/>
                    </w:rPr>
                    <m:t xml:space="preserve">C</m:t>
                  </m:r>
                </m:e>
                <m:sub>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h</m:t>
                      </m:r>
                    </m:e>
                  </m:d>
                </m:sub>
              </m:sSub>
            </m:oMath>
            <w:r>
              <w:rPr>
                <w:sz w:val="24"/>
                <w:szCs w:val="24"/>
              </w:rPr>
              <w:t xml:space="preserve">до </w:t>
            </w:r>
            <w:r>
              <w:rPr>
                <w:sz w:val="24"/>
                <w:szCs w:val="24"/>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dir</m:t>
                      </m:r>
                    </m:e>
                  </m:d>
                </m:sub>
              </m:sSub>
            </m:oMath>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 xml:space="preserve">Чекати сигнал з передачею </w:t>
            </w:r>
            <w:r>
              <w:rPr>
                <w:sz w:val="24"/>
                <w:szCs w:val="24"/>
              </w:rPr>
            </w:r>
            <m:oMath xmlns:m="http://schemas.openxmlformats.org/officeDocument/2006/math">
              <m:sSub>
                <m:e>
                  <m:r>
                    <w:rPr>
                      <w:rFonts w:ascii="Cambria Math" w:hAnsi="Cambria Math"/>
                    </w:rPr>
                    <m:t xml:space="preserve">z</m:t>
                  </m:r>
                </m:e>
                <m:sub>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dir</m:t>
                      </m:r>
                    </m:e>
                  </m:d>
                </m:sub>
              </m:sSub>
            </m:oMath>
            <w:r>
              <w:rPr>
                <w:sz w:val="24"/>
                <w:szCs w:val="24"/>
              </w:rPr>
              <w:t xml:space="preserve">та </w:t>
            </w:r>
            <w:r>
              <w:rPr>
                <w:sz w:val="24"/>
                <w:szCs w:val="24"/>
              </w:rPr>
            </w:r>
            <m:oMath xmlns:m="http://schemas.openxmlformats.org/officeDocument/2006/math">
              <m:sSub>
                <m:e>
                  <m:r>
                    <w:rPr>
                      <w:rFonts w:ascii="Cambria Math" w:hAnsi="Cambria Math"/>
                    </w:rPr>
                    <m:t xml:space="preserve">C</m:t>
                  </m:r>
                </m:e>
                <m:sub>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h</m:t>
                      </m:r>
                    </m:e>
                  </m:d>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dir</m:t>
                      </m:r>
                    </m:e>
                  </m:d>
                </m:sub>
              </m:sSub>
            </m:oMath>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f</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z</m:t>
                      </m:r>
                    </m:e>
                    <m:sub>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dir</m:t>
                          </m:r>
                        </m:e>
                      </m:d>
                    </m:sub>
                  </m:sSub>
                </m:e>
              </m:d>
            </m:oMath>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sort</m:t>
              </m:r>
              <m:r>
                <w:rPr>
                  <w:rFonts w:ascii="Cambria Math" w:hAnsi="Cambria Math"/>
                </w:rPr>
                <m:t xml:space="preserve">2</m:t>
              </m:r>
              <m:d>
                <m:dPr>
                  <m:begChr m:val="("/>
                  <m:endChr m:val=")"/>
                </m:dPr>
                <m:e>
                  <m:sSub>
                    <m:e>
                      <m:r>
                        <w:rPr>
                          <w:rFonts w:ascii="Cambria Math" w:hAnsi="Cambria Math"/>
                        </w:rPr>
                        <m:t xml:space="preserve">C</m:t>
                      </m:r>
                    </m:e>
                    <m:sub>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h</m:t>
                          </m:r>
                        </m:e>
                      </m:d>
                    </m:sub>
                  </m:sSub>
                  <m:r>
                    <w:rPr>
                      <w:rFonts w:ascii="Cambria Math" w:hAnsi="Cambria Math"/>
                    </w:rPr>
                    <m:t xml:space="preserve">,</m:t>
                  </m:r>
                  <m:sSub>
                    <m:e>
                      <m:r>
                        <w:rPr>
                          <w:rFonts w:ascii="Cambria Math" w:hAnsi="Cambria Math"/>
                        </w:rPr>
                        <m:t xml:space="preserve">C</m:t>
                      </m:r>
                    </m:e>
                    <m:sub>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h</m:t>
                          </m:r>
                        </m:e>
                      </m:d>
                    </m:sub>
                  </m:sSub>
                </m:e>
              </m:d>
            </m:oMath>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 xml:space="preserve">Сигнал з передачею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mid</m:t>
                  </m:r>
                </m:sub>
              </m:sSub>
            </m:oMath>
            <w:r>
              <w:rPr>
                <w:sz w:val="24"/>
                <w:szCs w:val="24"/>
              </w:rPr>
              <w:t xml:space="preserve">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до всіх потоків</w:t>
            </w:r>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Чекати сигналу з</w:t>
            </w:r>
            <w:r>
              <w:rPr>
                <w:sz w:val="24"/>
                <w:szCs w:val="24"/>
              </w:rPr>
            </w:r>
            <m:oMath xmlns:m="http://schemas.openxmlformats.org/officeDocument/2006/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oMath>
            <w:r>
              <w:rPr>
                <w:sz w:val="24"/>
                <w:szCs w:val="24"/>
              </w:rPr>
              <w:t xml:space="preserve"> з</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sz w:val="24"/>
                <w:szCs w:val="24"/>
              </w:rPr>
              <w:t xml:space="preserve"> .</w:t>
            </w:r>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f</m:t>
                  </m:r>
                </m:sub>
              </m:sSub>
              <m:r>
                <w:rPr>
                  <w:rFonts w:ascii="Cambria Math" w:hAnsi="Cambria Math"/>
                </w:rPr>
                <m:t xml:space="preserve">⋅</m:t>
              </m:r>
              <m:d>
                <m:dPr>
                  <m:begChr m:val="("/>
                  <m:endChr m:val=")"/>
                </m:dPr>
                <m:e>
                  <m:sSub>
                    <m:e>
                      <m:r>
                        <w:rPr>
                          <w:rFonts w:ascii="Cambria Math" w:hAnsi="Cambria Math"/>
                        </w:rPr>
                        <m:t xml:space="preserve">MO</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e>
              </m:d>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oMath>
            <w:r>
              <w:rPr>
                <w:sz w:val="24"/>
                <w:szCs w:val="24"/>
              </w:rPr>
              <w:t>.</w:t>
            </w:r>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Сигнал з</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oMath>
            <w:r>
              <w:rPr>
                <w:sz w:val="24"/>
                <w:szCs w:val="24"/>
              </w:rPr>
              <w:t xml:space="preserve">до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mid</m:t>
                  </m:r>
                </m:sub>
              </m:sSub>
            </m:oMath>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276"/>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1</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t xml:space="preserve"> </w:t>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2</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pPr>
            <w:r>
              <w:rPr/>
            </w:r>
            <m:oMath xmlns:m="http://schemas.openxmlformats.org/officeDocument/2006/math">
              <m:sSub>
                <m:e>
                  <m:r>
                    <w:rPr>
                      <w:rFonts w:ascii="Cambria Math" w:hAnsi="Cambria Math"/>
                    </w:rPr>
                    <m:t xml:space="preserve">W</m:t>
                  </m:r>
                </m:e>
                <m:sub>
                  <m:r>
                    <w:rPr>
                      <w:rFonts w:ascii="Cambria Math" w:hAnsi="Cambria Math"/>
                    </w:rPr>
                    <m:t xml:space="preserve">3</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1</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4</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2</m:t>
                  </m:r>
                </m:sub>
              </m:sSub>
            </m:oMath>
          </w:p>
          <w:p>
            <w:pPr>
              <w:pStyle w:val="TableContents"/>
              <w:bidi w:val="0"/>
              <w:spacing w:lineRule="auto" w:line="276" w:before="0" w:after="0"/>
              <w:rPr/>
            </w:pPr>
            <w:r>
              <w:rPr/>
            </w:r>
          </w:p>
          <w:p>
            <w:pPr>
              <w:pStyle w:val="TableContents"/>
              <w:bidi w:val="0"/>
              <w:spacing w:lineRule="auto" w:line="276" w:before="0" w:after="0"/>
              <w:rPr/>
            </w:pPr>
            <w:r>
              <w:rPr/>
            </w:r>
            <m:oMath xmlns:m="http://schemas.openxmlformats.org/officeDocument/2006/math">
              <m:sSub>
                <m:e>
                  <m:r>
                    <w:rPr>
                      <w:rFonts w:ascii="Cambria Math" w:hAnsi="Cambria Math"/>
                    </w:rPr>
                    <m:t xml:space="preserve">W</m:t>
                  </m:r>
                </m:e>
                <m:sub>
                  <m:r>
                    <w:rPr>
                      <w:rFonts w:ascii="Cambria Math" w:hAnsi="Cambria Math"/>
                    </w:rPr>
                    <m:t xml:space="preserve">5</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3</m:t>
                  </m:r>
                </m:sub>
              </m:sSub>
            </m:oMath>
          </w:p>
        </w:tc>
      </w:tr>
    </w:tbl>
    <w:p>
      <w:pPr>
        <w:pStyle w:val="Normal"/>
        <w:rPr/>
      </w:pPr>
      <w:r>
        <w:rPr/>
      </w:r>
    </w:p>
    <w:tbl>
      <w:tblPr>
        <w:tblW w:w="963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050"/>
        <w:gridCol w:w="810"/>
        <w:gridCol w:w="3960"/>
        <w:gridCol w:w="810"/>
      </w:tblGrid>
      <w:tr>
        <w:trPr>
          <w:trHeight w:val="8820" w:hRule="atLeast"/>
        </w:trPr>
        <w:tc>
          <w:tcPr>
            <w:tcW w:w="40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lineRule="auto" w:line="276"/>
              <w:jc w:val="both"/>
              <w:rPr/>
            </w:pPr>
            <w:r>
              <w:rPr/>
            </w:r>
            <m:oMath xmlns:m="http://schemas.openxmlformats.org/officeDocument/2006/math">
              <m:sSub>
                <m:e>
                  <m:r>
                    <w:rPr>
                      <w:rFonts w:ascii="Cambria Math" w:hAnsi="Cambria Math"/>
                    </w:rPr>
                    <m:t xml:space="preserve">T</m:t>
                  </m:r>
                </m:e>
                <m:sub>
                  <m:r>
                    <w:rPr>
                      <w:rFonts w:ascii="Cambria Math" w:hAnsi="Cambria Math"/>
                    </w:rPr>
                    <m:t xml:space="preserve">mid</m:t>
                  </m:r>
                </m:sub>
              </m:sSub>
              <m:r>
                <w:rPr>
                  <w:rFonts w:ascii="Cambria Math" w:hAnsi="Cambria Math"/>
                </w:rPr>
                <m:t xml:space="preserve">:</m:t>
              </m:r>
            </m:oMath>
          </w:p>
          <w:p>
            <w:pPr>
              <w:pStyle w:val="TableContents"/>
              <w:numPr>
                <w:ilvl w:val="0"/>
                <w:numId w:val="18"/>
              </w:numPr>
              <w:suppressLineNumbers/>
              <w:bidi w:val="0"/>
              <w:spacing w:lineRule="auto" w:line="276" w:before="0" w:after="0"/>
              <w:ind w:left="144" w:right="0" w:hanging="0"/>
              <w:jc w:val="both"/>
              <w:rPr>
                <w:sz w:val="24"/>
                <w:szCs w:val="24"/>
              </w:rPr>
            </w:pPr>
            <w:r>
              <w:rPr>
                <w:sz w:val="24"/>
                <w:szCs w:val="24"/>
              </w:rPr>
              <w:t xml:space="preserve">Чекати сигнал з передачою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h</m:t>
                  </m:r>
                </m:sub>
              </m:sSub>
            </m:oMath>
            <w:r>
              <w:rPr>
                <w:sz w:val="24"/>
                <w:szCs w:val="24"/>
              </w:rPr>
              <w:t xml:space="preserve"> та </w:t>
            </w: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h</m:t>
                  </m:r>
                </m:sub>
              </m:sSub>
            </m:oMath>
            <w:r>
              <w:rPr>
                <w:sz w:val="24"/>
                <w:szCs w:val="24"/>
              </w:rPr>
              <w:t xml:space="preserve"> з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sz w:val="24"/>
                <w:szCs w:val="24"/>
              </w:rPr>
              <w:t>.</w:t>
            </w:r>
          </w:p>
          <w:p>
            <w:pPr>
              <w:pStyle w:val="TableContents"/>
              <w:numPr>
                <w:ilvl w:val="0"/>
                <w:numId w:val="18"/>
              </w:numPr>
              <w:bidi w:val="0"/>
              <w:spacing w:lineRule="auto" w:line="276" w:before="0" w:after="0"/>
              <w:ind w:left="144" w:right="0" w:hanging="0"/>
              <w:jc w:val="both"/>
              <w:rPr>
                <w:sz w:val="24"/>
                <w:szCs w:val="24"/>
              </w:rPr>
            </w:pPr>
            <w:r>
              <w:rPr>
                <w:sz w:val="24"/>
                <w:szCs w:val="24"/>
              </w:rPr>
              <w:t>Обрахувати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mid</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18"/>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С</m:t>
                  </m:r>
                </m:e>
                <m:sub>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1</m:t>
              </m:r>
              <m:d>
                <m:dPr>
                  <m:begChr m:val="("/>
                  <m:endChr m:val=")"/>
                </m:dPr>
                <m:e>
                  <m:sSub>
                    <m:e>
                      <m:r>
                        <w:rPr>
                          <w:rFonts w:ascii="Cambria Math" w:hAnsi="Cambria Math"/>
                        </w:rPr>
                        <m:t xml:space="preserve">S</m:t>
                      </m:r>
                    </m:e>
                    <m:sub>
                      <m:r>
                        <w:rPr>
                          <w:rFonts w:ascii="Cambria Math" w:hAnsi="Cambria Math"/>
                        </w:rPr>
                        <m:t xml:space="preserve">h</m:t>
                      </m:r>
                    </m:sub>
                  </m:sSub>
                </m:e>
              </m:d>
            </m:oMath>
          </w:p>
          <w:p>
            <w:pPr>
              <w:pStyle w:val="TableContents"/>
              <w:numPr>
                <w:ilvl w:val="0"/>
                <w:numId w:val="18"/>
              </w:numPr>
              <w:bidi w:val="0"/>
              <w:spacing w:lineRule="auto" w:line="276" w:before="0" w:after="0"/>
              <w:ind w:left="144" w:right="0" w:hanging="0"/>
              <w:jc w:val="both"/>
              <w:rPr>
                <w:sz w:val="24"/>
                <w:szCs w:val="24"/>
              </w:rPr>
            </w:pPr>
            <w:r>
              <w:rPr>
                <w:sz w:val="24"/>
                <w:szCs w:val="24"/>
              </w:rPr>
              <w:t xml:space="preserve">Чекати сигналу з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P</m:t>
                  </m:r>
                </m:sub>
              </m:sSub>
            </m:oMath>
            <w:r>
              <w:rPr>
                <w:sz w:val="24"/>
                <w:szCs w:val="24"/>
              </w:rPr>
              <w:t xml:space="preserve"> 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P</m:t>
                  </m:r>
                </m:sub>
              </m:sSub>
            </m:oMath>
          </w:p>
          <w:p>
            <w:pPr>
              <w:pStyle w:val="TableContents"/>
              <w:numPr>
                <w:ilvl w:val="0"/>
                <w:numId w:val="18"/>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mid</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mid</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P</m:t>
                      </m:r>
                    </m:sub>
                  </m:sSub>
                </m:e>
              </m:d>
            </m:oMath>
          </w:p>
          <w:p>
            <w:pPr>
              <w:pStyle w:val="TableContents"/>
              <w:numPr>
                <w:ilvl w:val="0"/>
                <w:numId w:val="18"/>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2</m:t>
                  </m:r>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2</m:t>
              </m:r>
              <m:d>
                <m:dPr>
                  <m:begChr m:val="("/>
                  <m:endChr m:val=")"/>
                </m:dPr>
                <m:e>
                  <m:sSub>
                    <m:e>
                      <m:r>
                        <w:rPr>
                          <w:rFonts w:ascii="Cambria Math" w:hAnsi="Cambria Math"/>
                        </w:rPr>
                        <m:t xml:space="preserve">C</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e>
              </m:d>
            </m:oMath>
          </w:p>
          <w:p>
            <w:pPr>
              <w:pStyle w:val="TableContents"/>
              <w:numPr>
                <w:ilvl w:val="0"/>
                <w:numId w:val="18"/>
              </w:numPr>
              <w:bidi w:val="0"/>
              <w:spacing w:lineRule="auto" w:line="276" w:before="0" w:after="0"/>
              <w:ind w:left="144" w:right="0" w:hanging="0"/>
              <w:jc w:val="both"/>
              <w:rPr>
                <w:sz w:val="24"/>
                <w:szCs w:val="24"/>
              </w:rPr>
            </w:pPr>
            <w:r>
              <w:rPr>
                <w:sz w:val="24"/>
                <w:szCs w:val="24"/>
              </w:rPr>
              <w:t xml:space="preserve">Сигнал з передачею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1</m:t>
                  </m:r>
                </m:sub>
              </m:sSub>
            </m:oMath>
            <w:r>
              <w:rPr>
                <w:sz w:val="24"/>
                <w:szCs w:val="24"/>
              </w:rPr>
              <w:t xml:space="preserve">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2</m:t>
                  </m:r>
                  <m:r>
                    <w:rPr>
                      <w:rFonts w:ascii="Cambria Math" w:hAnsi="Cambria Math"/>
                    </w:rPr>
                    <m:t xml:space="preserve">h</m:t>
                  </m:r>
                </m:sub>
              </m:sSub>
            </m:oMath>
            <w:r>
              <w:rPr>
                <w:sz w:val="24"/>
                <w:szCs w:val="24"/>
              </w:rPr>
              <w:t xml:space="preserve">до </w:t>
            </w:r>
            <w:r>
              <w:rPr>
                <w:sz w:val="24"/>
                <w:szCs w:val="24"/>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1</m:t>
                      </m:r>
                    </m:e>
                  </m:d>
                </m:sub>
              </m:sSub>
            </m:oMath>
          </w:p>
          <w:p>
            <w:pPr>
              <w:pStyle w:val="TableContents"/>
              <w:numPr>
                <w:ilvl w:val="0"/>
                <w:numId w:val="18"/>
              </w:numPr>
              <w:bidi w:val="0"/>
              <w:spacing w:lineRule="auto" w:line="276" w:before="0" w:after="0"/>
              <w:ind w:left="144" w:right="0" w:hanging="0"/>
              <w:jc w:val="both"/>
              <w:rPr>
                <w:sz w:val="24"/>
                <w:szCs w:val="24"/>
              </w:rPr>
            </w:pPr>
            <w:r>
              <w:rPr>
                <w:sz w:val="24"/>
                <w:szCs w:val="24"/>
              </w:rPr>
              <w:t xml:space="preserve">Чекати сигналу з </w:t>
            </w:r>
            <w:r>
              <w:rPr>
                <w:sz w:val="24"/>
                <w:szCs w:val="24"/>
              </w:rPr>
              <w:t xml:space="preserve">z 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с</m:t>
                  </m:r>
                </m:sub>
              </m:sSub>
            </m:oMath>
          </w:p>
          <w:p>
            <w:pPr>
              <w:pStyle w:val="TableContents"/>
              <w:numPr>
                <w:ilvl w:val="0"/>
                <w:numId w:val="18"/>
              </w:numPr>
              <w:bidi w:val="0"/>
              <w:spacing w:lineRule="auto" w:line="276" w:before="0" w:after="0"/>
              <w:ind w:left="144" w:right="0" w:hanging="0"/>
              <w:jc w:val="both"/>
              <w:rPr>
                <w:sz w:val="24"/>
                <w:szCs w:val="24"/>
              </w:rPr>
            </w:pPr>
            <w:r>
              <w:rPr>
                <w:b w:val="false"/>
                <w:bCs w:val="false"/>
                <w:sz w:val="24"/>
                <w:szCs w:val="24"/>
              </w:rPr>
              <w:t>Чекати сигналу з</w:t>
            </w:r>
            <w:r>
              <w:rPr>
                <w:b w:val="false"/>
                <w:bCs w:val="false"/>
                <w:sz w:val="24"/>
                <w:szCs w:val="24"/>
              </w:rPr>
            </w:r>
            <m:oMath xmlns:m="http://schemas.openxmlformats.org/officeDocument/2006/math">
              <m:sSub>
                <m:e>
                  <m:r>
                    <w:rPr>
                      <w:rFonts w:ascii="Cambria Math" w:hAnsi="Cambria Math"/>
                    </w:rPr>
                    <m:t xml:space="preserve">E</m:t>
                  </m:r>
                </m:e>
                <m:sub>
                  <m:r>
                    <w:rPr>
                      <w:rFonts w:ascii="Cambria Math" w:hAnsi="Cambria Math"/>
                    </w:rPr>
                    <m:t xml:space="preserve">mid</m:t>
                  </m:r>
                </m:sub>
              </m:sSub>
              <m:r>
                <w:rPr>
                  <w:rFonts w:ascii="Cambria Math" w:hAnsi="Cambria Math"/>
                </w:rPr>
                <m:t xml:space="preserve">,</m:t>
              </m:r>
              <m:sSub>
                <m:e>
                  <m:r>
                    <w:rPr>
                      <w:rFonts w:ascii="Cambria Math" w:hAnsi="Cambria Math"/>
                    </w:rPr>
                    <m:t xml:space="preserve">MO</m:t>
                  </m:r>
                </m:e>
                <m:sub>
                  <m:r>
                    <w:rPr>
                      <w:rFonts w:ascii="Cambria Math" w:hAnsi="Cambria Math"/>
                    </w:rPr>
                    <m:t xml:space="preserve">mid</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oMath>
            <w:r>
              <w:rPr>
                <w:b w:val="false"/>
                <w:bCs w:val="false"/>
                <w:sz w:val="24"/>
                <w:szCs w:val="24"/>
              </w:rPr>
              <w:t xml:space="preserve"> з</w:t>
            </w:r>
            <w:r>
              <w:rPr>
                <w:b w:val="false"/>
                <w:bCs w:val="false"/>
                <w:sz w:val="24"/>
                <w:szCs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b w:val="false"/>
                <w:bCs w:val="false"/>
                <w:sz w:val="24"/>
                <w:szCs w:val="24"/>
              </w:rPr>
              <w:t xml:space="preserve"> .</w:t>
            </w:r>
          </w:p>
          <w:p>
            <w:pPr>
              <w:pStyle w:val="TableContents"/>
              <w:numPr>
                <w:ilvl w:val="0"/>
                <w:numId w:val="18"/>
              </w:numPr>
              <w:bidi w:val="0"/>
              <w:spacing w:lineRule="auto" w:line="276" w:before="0" w:after="0"/>
              <w:ind w:left="144" w:right="0" w:hanging="0"/>
              <w:jc w:val="both"/>
              <w:rPr>
                <w:sz w:val="24"/>
                <w:szCs w:val="24"/>
              </w:rPr>
            </w:pPr>
            <w:r>
              <w:rPr>
                <w:sz w:val="24"/>
                <w:szCs w:val="24"/>
              </w:rPr>
              <w:t>Обрахувати</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mid</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mid</m:t>
                  </m:r>
                </m:sub>
              </m:sSub>
              <m:r>
                <w:rPr>
                  <w:rFonts w:ascii="Cambria Math" w:hAnsi="Cambria Math"/>
                </w:rPr>
                <m:t xml:space="preserve">⋅</m:t>
              </m:r>
              <m:d>
                <m:dPr>
                  <m:begChr m:val="("/>
                  <m:endChr m:val=")"/>
                </m:dPr>
                <m:e>
                  <m:sSub>
                    <m:e>
                      <m:r>
                        <w:rPr>
                          <w:rFonts w:ascii="Cambria Math" w:hAnsi="Cambria Math"/>
                        </w:rPr>
                        <m:t xml:space="preserve">MO</m:t>
                      </m:r>
                    </m:e>
                    <m:sub>
                      <m:r>
                        <w:rPr>
                          <w:rFonts w:ascii="Cambria Math" w:hAnsi="Cambria Math"/>
                        </w:rPr>
                        <m:t xml:space="preserve">mid</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e>
              </m:d>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oMath>
          </w:p>
          <w:p>
            <w:pPr>
              <w:pStyle w:val="TableContents"/>
              <w:numPr>
                <w:ilvl w:val="0"/>
                <w:numId w:val="18"/>
              </w:numPr>
              <w:bidi w:val="0"/>
              <w:spacing w:lineRule="auto" w:line="276" w:before="0" w:after="0"/>
              <w:ind w:left="144" w:right="0" w:hanging="0"/>
              <w:jc w:val="both"/>
              <w:rPr>
                <w:sz w:val="24"/>
                <w:szCs w:val="24"/>
              </w:rPr>
            </w:pPr>
            <w:r>
              <w:rPr>
                <w:sz w:val="24"/>
                <w:szCs w:val="24"/>
              </w:rPr>
              <w:t>Чекти с</w:t>
            </w:r>
            <w:r>
              <w:rPr>
                <w:sz w:val="24"/>
                <w:szCs w:val="24"/>
              </w:rPr>
              <w:t>игнал з</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oMath>
            <w:r>
              <w:rPr>
                <w:sz w:val="24"/>
                <w:szCs w:val="24"/>
              </w:rPr>
              <w:t>з усіх потоків.</w:t>
            </w:r>
          </w:p>
          <w:p>
            <w:pPr>
              <w:pStyle w:val="TableContents"/>
              <w:numPr>
                <w:ilvl w:val="0"/>
                <w:numId w:val="18"/>
              </w:numPr>
              <w:bidi w:val="0"/>
              <w:spacing w:lineRule="auto" w:line="276" w:before="0" w:after="0"/>
              <w:ind w:left="144" w:right="0" w:hanging="0"/>
              <w:jc w:val="both"/>
              <w:rPr>
                <w:sz w:val="24"/>
                <w:szCs w:val="24"/>
              </w:rPr>
            </w:pPr>
            <w:r>
              <w:rPr>
                <w:sz w:val="24"/>
                <w:szCs w:val="24"/>
              </w:rPr>
              <w:t>Вивести A.</w:t>
            </w:r>
          </w:p>
        </w:tc>
        <w:tc>
          <w:tcPr>
            <w:tcW w:w="8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bidi w:val="0"/>
              <w:spacing w:lineRule="auto" w:line="276"/>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1</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2</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1</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3</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4</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5</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tc>
        <w:tc>
          <w:tcPr>
            <w:tcW w:w="39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lineRule="auto" w:line="276"/>
              <w:jc w:val="both"/>
              <w:rPr/>
            </w:pP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e>
              </m:d>
              <m:r>
                <w:rPr>
                  <w:rFonts w:ascii="Cambria Math" w:hAnsi="Cambria Math"/>
                </w:rPr>
                <m:t xml:space="preserve">:</m:t>
              </m:r>
            </m:oMath>
          </w:p>
          <w:p>
            <w:pPr>
              <w:pStyle w:val="TableContents"/>
              <w:numPr>
                <w:ilvl w:val="0"/>
                <w:numId w:val="19"/>
              </w:numPr>
              <w:suppressLineNumbers/>
              <w:bidi w:val="0"/>
              <w:spacing w:lineRule="auto" w:line="276" w:before="0" w:after="0"/>
              <w:ind w:left="144" w:right="0" w:hanging="0"/>
              <w:jc w:val="both"/>
              <w:rPr>
                <w:sz w:val="24"/>
                <w:szCs w:val="24"/>
              </w:rPr>
            </w:pPr>
            <w:r>
              <w:rPr>
                <w:sz w:val="24"/>
                <w:szCs w:val="24"/>
              </w:rPr>
              <w:t xml:space="preserve">Чекати сигнал з передачою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h</m:t>
                  </m:r>
                </m:sub>
              </m:sSub>
            </m:oMath>
            <w:r>
              <w:rPr>
                <w:sz w:val="24"/>
                <w:szCs w:val="24"/>
              </w:rPr>
              <w:t xml:space="preserve"> та </w:t>
            </w: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h</m:t>
                  </m:r>
                </m:sub>
              </m:sSub>
            </m:oMath>
            <w:r>
              <w:rPr>
                <w:sz w:val="24"/>
                <w:szCs w:val="24"/>
              </w:rPr>
              <w:t xml:space="preserve"> з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sz w:val="24"/>
                <w:szCs w:val="24"/>
              </w:rPr>
              <w:t>.</w:t>
            </w:r>
          </w:p>
          <w:p>
            <w:pPr>
              <w:pStyle w:val="TableContents"/>
              <w:numPr>
                <w:ilvl w:val="0"/>
                <w:numId w:val="19"/>
              </w:numPr>
              <w:bidi w:val="0"/>
              <w:spacing w:lineRule="auto" w:line="276" w:before="0" w:after="0"/>
              <w:ind w:left="144" w:right="0" w:hanging="0"/>
              <w:jc w:val="both"/>
              <w:rPr>
                <w:sz w:val="24"/>
                <w:szCs w:val="24"/>
              </w:rPr>
            </w:pPr>
            <w:r>
              <w:rPr>
                <w:sz w:val="24"/>
                <w:szCs w:val="24"/>
              </w:rPr>
              <w:t>Обрахувати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mid</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i</m:t>
                      </m:r>
                    </m:sub>
                  </m:sSub>
                </m:e>
              </m:d>
            </m:oMath>
            <w:r>
              <w:rPr>
                <w:sz w:val="24"/>
                <w:szCs w:val="24"/>
              </w:rPr>
              <w:t>.</w:t>
            </w:r>
          </w:p>
          <w:p>
            <w:pPr>
              <w:pStyle w:val="TableContents"/>
              <w:numPr>
                <w:ilvl w:val="0"/>
                <w:numId w:val="19"/>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С</m:t>
                  </m:r>
                </m:e>
                <m:sub>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1</m:t>
              </m:r>
              <m:d>
                <m:dPr>
                  <m:begChr m:val="("/>
                  <m:endChr m:val=")"/>
                </m:dPr>
                <m:e>
                  <m:sSub>
                    <m:e>
                      <m:r>
                        <w:rPr>
                          <w:rFonts w:ascii="Cambria Math" w:hAnsi="Cambria Math"/>
                        </w:rPr>
                        <m:t xml:space="preserve">S</m:t>
                      </m:r>
                    </m:e>
                    <m:sub>
                      <m:r>
                        <w:rPr>
                          <w:rFonts w:ascii="Cambria Math" w:hAnsi="Cambria Math"/>
                        </w:rPr>
                        <m:t xml:space="preserve">h</m:t>
                      </m:r>
                    </m:sub>
                  </m:sSub>
                </m:e>
              </m:d>
            </m:oMath>
          </w:p>
          <w:p>
            <w:pPr>
              <w:pStyle w:val="TableContents"/>
              <w:numPr>
                <w:ilvl w:val="0"/>
                <w:numId w:val="19"/>
              </w:numPr>
              <w:bidi w:val="0"/>
              <w:spacing w:lineRule="auto" w:line="276" w:before="0" w:after="0"/>
              <w:ind w:left="144" w:right="0" w:hanging="0"/>
              <w:jc w:val="both"/>
              <w:rPr>
                <w:sz w:val="24"/>
                <w:szCs w:val="24"/>
              </w:rPr>
            </w:pPr>
            <w:r>
              <w:rPr>
                <w:sz w:val="24"/>
                <w:szCs w:val="24"/>
              </w:rPr>
              <w:t xml:space="preserve">Сигнал з передачею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i</m:t>
                  </m:r>
                </m:sub>
              </m:sSub>
            </m:oMath>
            <w:r>
              <w:rPr>
                <w:sz w:val="24"/>
                <w:szCs w:val="24"/>
              </w:rPr>
              <w:t xml:space="preserve">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до </w:t>
            </w:r>
            <w:r>
              <w:rPr>
                <w:sz w:val="24"/>
                <w:szCs w:val="24"/>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mid</m:t>
                      </m:r>
                    </m:e>
                  </m:d>
                </m:sub>
              </m:sSub>
            </m:oMath>
          </w:p>
          <w:p>
            <w:pPr>
              <w:pStyle w:val="TableContents"/>
              <w:numPr>
                <w:ilvl w:val="0"/>
                <w:numId w:val="19"/>
              </w:numPr>
              <w:bidi w:val="0"/>
              <w:spacing w:lineRule="auto" w:line="276" w:before="0" w:after="0"/>
              <w:ind w:left="144" w:right="0" w:hanging="0"/>
              <w:jc w:val="both"/>
              <w:rPr>
                <w:sz w:val="24"/>
                <w:szCs w:val="24"/>
              </w:rPr>
            </w:pPr>
            <w:r>
              <w:rPr>
                <w:sz w:val="24"/>
                <w:szCs w:val="24"/>
              </w:rPr>
              <w:t xml:space="preserve">Чекати сигналу з </w:t>
            </w:r>
            <w:r>
              <w:rPr>
                <w:sz w:val="24"/>
                <w:szCs w:val="24"/>
              </w:rPr>
              <w:t xml:space="preserve">z 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с</m:t>
                  </m:r>
                </m:sub>
              </m:sSub>
            </m:oMath>
          </w:p>
          <w:p>
            <w:pPr>
              <w:pStyle w:val="TableContents"/>
              <w:numPr>
                <w:ilvl w:val="0"/>
                <w:numId w:val="19"/>
              </w:numPr>
              <w:bidi w:val="0"/>
              <w:spacing w:lineRule="auto" w:line="276" w:before="0" w:after="0"/>
              <w:ind w:left="144" w:right="0" w:hanging="0"/>
              <w:jc w:val="both"/>
              <w:rPr>
                <w:sz w:val="24"/>
                <w:szCs w:val="24"/>
              </w:rPr>
            </w:pPr>
            <w:r>
              <w:rPr>
                <w:b w:val="false"/>
                <w:bCs w:val="false"/>
                <w:sz w:val="24"/>
                <w:szCs w:val="24"/>
              </w:rPr>
              <w:t>Чекати сигналу з</w:t>
            </w:r>
            <w:r>
              <w:rPr>
                <w:b w:val="false"/>
                <w:bCs w:val="false"/>
                <w:sz w:val="24"/>
                <w:szCs w:val="24"/>
              </w:rPr>
            </w:r>
            <m:oMath xmlns:m="http://schemas.openxmlformats.org/officeDocument/2006/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oMath>
            <w:r>
              <w:rPr>
                <w:b w:val="false"/>
                <w:bCs w:val="false"/>
                <w:sz w:val="24"/>
                <w:szCs w:val="24"/>
              </w:rPr>
              <w:t xml:space="preserve"> з</w:t>
            </w:r>
            <w:r>
              <w:rPr>
                <w:b w:val="false"/>
                <w:bCs w:val="false"/>
                <w:sz w:val="24"/>
                <w:szCs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b w:val="false"/>
                <w:bCs w:val="false"/>
                <w:sz w:val="24"/>
                <w:szCs w:val="24"/>
              </w:rPr>
              <w:t xml:space="preserve"> .</w:t>
            </w:r>
          </w:p>
          <w:p>
            <w:pPr>
              <w:pStyle w:val="TableContents"/>
              <w:numPr>
                <w:ilvl w:val="0"/>
                <w:numId w:val="19"/>
              </w:numPr>
              <w:bidi w:val="0"/>
              <w:spacing w:lineRule="auto" w:line="276" w:before="0" w:after="0"/>
              <w:ind w:left="144" w:right="0" w:hanging="0"/>
              <w:jc w:val="both"/>
              <w:rPr>
                <w:sz w:val="24"/>
                <w:szCs w:val="24"/>
              </w:rPr>
            </w:pPr>
            <w:r>
              <w:rPr>
                <w:sz w:val="24"/>
                <w:szCs w:val="24"/>
              </w:rPr>
              <w:t>Обрахувати</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MO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e>
              </m:d>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oMath>
          </w:p>
          <w:p>
            <w:pPr>
              <w:pStyle w:val="TableContents"/>
              <w:numPr>
                <w:ilvl w:val="0"/>
                <w:numId w:val="19"/>
              </w:numPr>
              <w:bidi w:val="0"/>
              <w:spacing w:lineRule="auto" w:line="276" w:before="0" w:after="0"/>
              <w:ind w:left="144" w:right="0" w:hanging="0"/>
              <w:jc w:val="both"/>
              <w:rPr>
                <w:sz w:val="24"/>
                <w:szCs w:val="24"/>
              </w:rPr>
            </w:pPr>
            <w:r>
              <w:rPr>
                <w:sz w:val="24"/>
                <w:szCs w:val="24"/>
              </w:rPr>
              <w:t>Сигнал з</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oMath>
            <w:r>
              <w:rPr>
                <w:sz w:val="24"/>
                <w:szCs w:val="24"/>
              </w:rPr>
              <w:t xml:space="preserve">до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mid</m:t>
                  </m:r>
                </m:sub>
              </m:sSub>
            </m:oMath>
          </w:p>
        </w:tc>
        <w:tc>
          <w:tcPr>
            <w:tcW w:w="8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276"/>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1</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t xml:space="preserve"> </w:t>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1</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2</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pPr>
            <w:r>
              <w:rPr/>
            </w:r>
            <m:oMath xmlns:m="http://schemas.openxmlformats.org/officeDocument/2006/math">
              <m:sSub>
                <m:e>
                  <m:r>
                    <w:rPr>
                      <w:rFonts w:ascii="Cambria Math" w:hAnsi="Cambria Math"/>
                    </w:rPr>
                    <m:t xml:space="preserve">W</m:t>
                  </m:r>
                </m:e>
                <m:sub>
                  <m:r>
                    <w:rPr>
                      <w:rFonts w:ascii="Cambria Math" w:hAnsi="Cambria Math"/>
                    </w:rPr>
                    <m:t xml:space="preserve">3</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2</m:t>
                  </m:r>
                </m:sub>
              </m:sSub>
            </m:oMath>
          </w:p>
          <w:p>
            <w:pPr>
              <w:pStyle w:val="TableContents"/>
              <w:bidi w:val="0"/>
              <w:spacing w:lineRule="auto" w:line="276" w:before="0" w:after="0"/>
              <w:rPr>
                <w:sz w:val="24"/>
                <w:szCs w:val="24"/>
              </w:rPr>
            </w:pPr>
            <w:r>
              <w:rPr>
                <w:sz w:val="24"/>
                <w:szCs w:val="24"/>
              </w:rPr>
            </w:r>
          </w:p>
        </w:tc>
      </w:tr>
    </w:tbl>
    <w:p>
      <w:pPr>
        <w:pStyle w:val="Normal"/>
        <w:rPr/>
      </w:pPr>
      <w:r>
        <w:rPr/>
      </w:r>
      <w:r>
        <w:br w:type="page"/>
      </w:r>
    </w:p>
    <w:p>
      <w:pPr>
        <w:pStyle w:val="KPIheader2"/>
        <w:jc w:val="left"/>
        <w:rPr>
          <w:color w:val="000000"/>
        </w:rPr>
      </w:pPr>
      <w:r>
        <w:rPr>
          <w:rStyle w:val="SourceText"/>
          <w:rFonts w:ascii="Times New Roman" w:hAnsi="Times New Roman"/>
          <w:b/>
          <w:bCs/>
          <w:color w:val="000000"/>
        </w:rPr>
        <w:t>3</w:t>
      </w:r>
      <w:r>
        <w:rPr>
          <w:rStyle w:val="SourceText"/>
          <w:rFonts w:ascii="Times New Roman" w:hAnsi="Times New Roman"/>
          <w:b/>
          <w:bCs/>
          <w:color w:val="000000"/>
        </w:rPr>
        <w:t>.3. Розробка схеми взаємодії процесів</w:t>
      </w:r>
    </w:p>
    <w:p>
      <w:pPr>
        <w:pStyle w:val="KPItext"/>
        <w:tabs>
          <w:tab w:val="left" w:pos="0" w:leader="none"/>
        </w:tabs>
        <w:bidi w:val="0"/>
        <w:spacing w:lineRule="auto" w:line="360" w:before="0" w:after="0"/>
        <w:ind w:left="0" w:right="0" w:hanging="0"/>
        <w:jc w:val="both"/>
        <w:rPr/>
      </w:pPr>
      <w:r>
        <w:rPr/>
        <w:t>C</w:t>
      </w:r>
      <w:r>
        <w:rPr/>
        <w:t>хема взаємодії процесів для ПКС ЛП знаходиться у Додатку Г.</w:t>
      </w:r>
    </w:p>
    <w:p>
      <w:pPr>
        <w:pStyle w:val="KPItext"/>
        <w:tabs>
          <w:tab w:val="left" w:pos="0" w:leader="none"/>
        </w:tabs>
        <w:bidi w:val="0"/>
        <w:spacing w:lineRule="auto" w:line="360" w:before="0" w:after="0"/>
        <w:ind w:left="0" w:right="0" w:hanging="0"/>
        <w:jc w:val="both"/>
        <w:rPr/>
      </w:pPr>
      <w:r>
        <w:rPr/>
        <w:t>Процес Ti, де i &gt;= mid взаємодіє лише з потоками: T(i-mid), T1, Tc та Tmid. З T1 він отримує вхідні данні, до T(i-mid) та з Tc він відповідно посилає та отримує відсортований Sh та zMax. До Tmid він посилає Ah.</w:t>
      </w:r>
    </w:p>
    <w:p>
      <w:pPr>
        <w:pStyle w:val="KPItext"/>
        <w:tabs>
          <w:tab w:val="left" w:pos="0" w:leader="none"/>
        </w:tabs>
        <w:bidi w:val="0"/>
        <w:spacing w:lineRule="auto" w:line="360" w:before="0" w:after="0"/>
        <w:ind w:left="0" w:right="0" w:hanging="0"/>
        <w:jc w:val="both"/>
        <w:rPr/>
      </w:pPr>
      <w:r>
        <w:rPr/>
        <w:t xml:space="preserve">Процес Ti, де i &gt; 1, i &lt; mid — 1, i != c, отримує відсоровані Sh та zMax з T(i-dir) та T(i+mid) та посилає ці та свій Sh та zMax до T(i+dir). </w:t>
      </w:r>
      <w:r>
        <w:rPr/>
        <w:t>З T1, Tc та Tmid працює таким самим чином, як і Ti, де i &gt;=mid.</w:t>
      </w:r>
      <w:r>
        <w:br w:type="page"/>
      </w:r>
    </w:p>
    <w:p>
      <w:pPr>
        <w:pStyle w:val="KPIheader2"/>
        <w:bidi w:val="0"/>
        <w:spacing w:lineRule="auto" w:line="360" w:before="0" w:after="0"/>
        <w:ind w:left="0" w:right="0" w:hanging="0"/>
        <w:jc w:val="both"/>
        <w:rPr/>
      </w:pPr>
      <w:r>
        <w:rPr/>
        <w:t>2.4. Розробка програми ПРГ</w:t>
      </w:r>
      <w:r>
        <w:rPr/>
        <w:t>2</w:t>
      </w:r>
    </w:p>
    <w:p>
      <w:pPr>
        <w:pStyle w:val="KPItext"/>
        <w:bidi w:val="0"/>
        <w:spacing w:lineRule="auto" w:line="360" w:before="0" w:after="0"/>
        <w:ind w:left="0" w:right="0" w:hanging="0"/>
        <w:jc w:val="both"/>
        <w:rPr/>
      </w:pPr>
      <w:r>
        <w:rPr/>
        <w:t>Вхідні данні: Z, MO, E, S, MT.</w:t>
      </w:r>
    </w:p>
    <w:p>
      <w:pPr>
        <w:pStyle w:val="KPItext"/>
        <w:bidi w:val="0"/>
        <w:spacing w:lineRule="auto" w:line="360" w:before="0" w:after="0"/>
        <w:ind w:left="0" w:right="0" w:hanging="0"/>
        <w:jc w:val="both"/>
        <w:rPr/>
      </w:pPr>
      <w:r>
        <w:rPr/>
        <w:t>Вихідні данні: A.</w:t>
      </w:r>
    </w:p>
    <w:p>
      <w:pPr>
        <w:pStyle w:val="KPItext"/>
        <w:bidi w:val="0"/>
        <w:spacing w:lineRule="auto" w:line="360" w:before="0" w:after="0"/>
        <w:ind w:left="0" w:right="0" w:hanging="0"/>
        <w:jc w:val="both"/>
        <w:rPr/>
      </w:pPr>
      <w:r>
        <w:rPr/>
        <w:t>Тимчасові данні: z, B, C.</w:t>
      </w:r>
    </w:p>
    <w:p>
      <w:pPr>
        <w:pStyle w:val="KPItext"/>
        <w:bidi w:val="0"/>
        <w:spacing w:lineRule="auto" w:line="360" w:before="0" w:after="0"/>
        <w:ind w:left="0" w:right="0" w:hanging="0"/>
        <w:jc w:val="both"/>
        <w:rPr/>
      </w:pPr>
      <w:r>
        <w:rPr/>
        <w:t>mid=[P/2], quarter = [mid/2]</w:t>
      </w:r>
    </w:p>
    <w:p>
      <w:pPr>
        <w:pStyle w:val="KPItext"/>
        <w:bidi w:val="0"/>
        <w:spacing w:lineRule="auto" w:line="360" w:before="0" w:after="0"/>
        <w:ind w:left="0" w:right="0" w:hanging="0"/>
        <w:jc w:val="both"/>
        <w:rPr/>
      </w:pPr>
      <w:r>
        <w:rPr/>
        <w:t>graph_comm, topo_comm — комутатори для основного графу та взяття інформації  про граф.</w:t>
      </w:r>
    </w:p>
    <w:p>
      <w:pPr>
        <w:pStyle w:val="KPItext"/>
        <w:bidi w:val="0"/>
        <w:spacing w:lineRule="auto" w:line="360" w:before="0" w:after="0"/>
        <w:ind w:left="0" w:right="0" w:hanging="0"/>
        <w:jc w:val="both"/>
        <w:rPr>
          <w:color w:val="000000"/>
        </w:rPr>
      </w:pPr>
      <w:r>
        <w:rPr>
          <w:color w:val="000000"/>
        </w:rPr>
        <w:t>mpiRun — процедура запуску обчислень.</w:t>
      </w:r>
    </w:p>
    <w:p>
      <w:pPr>
        <w:pStyle w:val="KPItext"/>
        <w:bidi w:val="0"/>
        <w:spacing w:lineRule="auto" w:line="360" w:before="0" w:after="0"/>
        <w:ind w:left="0" w:right="0" w:hanging="0"/>
        <w:jc w:val="both"/>
        <w:rPr>
          <w:color w:val="000000"/>
        </w:rPr>
      </w:pPr>
      <w:r>
        <w:rPr>
          <w:color w:val="000000"/>
        </w:rPr>
        <w:t>maxSort — процедура непаралельного знаходження максимума та сортування.</w:t>
      </w:r>
    </w:p>
    <w:p>
      <w:pPr>
        <w:pStyle w:val="KPItext"/>
        <w:bidi w:val="0"/>
        <w:spacing w:lineRule="auto" w:line="360" w:before="0" w:after="0"/>
        <w:ind w:left="0" w:right="0" w:hanging="0"/>
        <w:jc w:val="both"/>
        <w:rPr>
          <w:color w:val="000000"/>
        </w:rPr>
      </w:pPr>
      <w:r>
        <w:rPr>
          <w:color w:val="000000"/>
        </w:rPr>
        <w:t xml:space="preserve">mergeSend — збору відсортованих частин масиву та локальних максимумів. </w:t>
      </w:r>
    </w:p>
    <w:p>
      <w:pPr>
        <w:pStyle w:val="KPItext"/>
        <w:bidi w:val="0"/>
        <w:spacing w:lineRule="auto" w:line="360" w:before="0" w:after="0"/>
        <w:ind w:left="0" w:right="0" w:hanging="0"/>
        <w:jc w:val="both"/>
        <w:rPr>
          <w:color w:val="000000"/>
        </w:rPr>
      </w:pPr>
      <w:r>
        <w:rPr>
          <w:color w:val="000000"/>
        </w:rPr>
        <w:t>mergeN — фукнція для спільного сортування N відсортованих масивів.</w:t>
      </w:r>
    </w:p>
    <w:p>
      <w:pPr>
        <w:pStyle w:val="KPItext"/>
        <w:bidi w:val="0"/>
        <w:spacing w:lineRule="auto" w:line="360" w:before="0" w:after="0"/>
        <w:ind w:left="0" w:right="0" w:hanging="0"/>
        <w:jc w:val="both"/>
        <w:rPr>
          <w:color w:val="000000"/>
        </w:rPr>
      </w:pPr>
      <w:r>
        <w:rPr>
          <w:color w:val="000000"/>
        </w:rPr>
        <w:t>index, edges — масиви для задання кількості суміжних ребер, початків та кінців ребер графа.</w:t>
      </w:r>
    </w:p>
    <w:p>
      <w:pPr>
        <w:pStyle w:val="KPItext"/>
        <w:bidi w:val="0"/>
        <w:spacing w:lineRule="auto" w:line="360" w:before="0" w:after="0"/>
        <w:ind w:left="0" w:right="0" w:hanging="0"/>
        <w:jc w:val="both"/>
        <w:rPr>
          <w:color w:val="000000"/>
        </w:rPr>
      </w:pPr>
      <w:r>
        <w:rPr>
          <w:color w:val="000000"/>
        </w:rPr>
        <w:t>initVectror, initMatrix — читання векторів та матриць.</w:t>
      </w:r>
    </w:p>
    <w:p>
      <w:pPr>
        <w:pStyle w:val="KPItext"/>
        <w:bidi w:val="0"/>
        <w:spacing w:lineRule="auto" w:line="360" w:before="0" w:after="0"/>
        <w:ind w:left="0" w:right="0" w:hanging="0"/>
        <w:jc w:val="both"/>
        <w:rPr>
          <w:color w:val="000000"/>
        </w:rPr>
      </w:pPr>
      <w:r>
        <w:rPr>
          <w:color w:val="000000"/>
        </w:rPr>
        <w:t>Ei, Moi, Mth, Sh, Ah — данні для обчислень у конкретному потоці.</w:t>
      </w:r>
    </w:p>
    <w:p>
      <w:pPr>
        <w:pStyle w:val="KPItext"/>
        <w:bidi w:val="0"/>
        <w:spacing w:lineRule="auto" w:line="360" w:before="0" w:after="0"/>
        <w:ind w:left="0" w:right="0" w:hanging="0"/>
        <w:jc w:val="both"/>
        <w:rPr>
          <w:color w:val="000000"/>
        </w:rPr>
      </w:pPr>
      <w:r>
        <w:rPr>
          <w:color w:val="000000"/>
        </w:rPr>
        <w:t>ZH_SENDING — мітка передачі Zh при знаходженні максимума.</w:t>
      </w:r>
    </w:p>
    <w:p>
      <w:pPr>
        <w:pStyle w:val="KPItext"/>
        <w:bidi w:val="0"/>
        <w:spacing w:lineRule="auto" w:line="360" w:before="0" w:after="0"/>
        <w:ind w:left="0" w:right="0" w:hanging="0"/>
        <w:jc w:val="both"/>
        <w:rPr>
          <w:color w:val="000000"/>
        </w:rPr>
      </w:pPr>
      <w:r>
        <w:rPr>
          <w:color w:val="000000"/>
        </w:rPr>
        <w:t>SH_SENDING — мітка передачі Sh при сортуванні.</w:t>
      </w:r>
    </w:p>
    <w:p>
      <w:pPr>
        <w:pStyle w:val="KPItext"/>
        <w:bidi w:val="0"/>
        <w:spacing w:lineRule="auto" w:line="360" w:before="0" w:after="0"/>
        <w:ind w:left="0" w:right="0" w:hanging="0"/>
        <w:jc w:val="both"/>
        <w:rPr>
          <w:color w:val="000000"/>
        </w:rPr>
      </w:pPr>
      <w:r>
        <w:rPr>
          <w:color w:val="000000"/>
        </w:rPr>
        <w:t>MAX_Z - мітка при передачі локального максимума.</w:t>
      </w:r>
    </w:p>
    <w:p>
      <w:pPr>
        <w:pStyle w:val="KPItext"/>
        <w:bidi w:val="0"/>
        <w:spacing w:lineRule="auto" w:line="360" w:before="0" w:after="0"/>
        <w:ind w:left="0" w:right="0" w:hanging="0"/>
        <w:jc w:val="both"/>
        <w:rPr>
          <w:color w:val="000000"/>
        </w:rPr>
      </w:pPr>
      <w:r>
        <w:rPr>
          <w:color w:val="000000"/>
        </w:rPr>
        <w:t>SORTED_S — мітка при передачі відсортованої частини.</w:t>
      </w:r>
    </w:p>
    <w:p>
      <w:pPr>
        <w:pStyle w:val="KPItext"/>
        <w:bidi w:val="0"/>
        <w:spacing w:lineRule="auto" w:line="360" w:before="0" w:after="0"/>
        <w:ind w:left="0" w:right="0" w:hanging="0"/>
        <w:jc w:val="both"/>
        <w:rPr>
          <w:color w:val="000000"/>
        </w:rPr>
      </w:pPr>
      <w:r>
        <w:rPr>
          <w:color w:val="000000"/>
        </w:rPr>
        <w:t>PART_C — мітка при передачі частини C.</w:t>
      </w:r>
    </w:p>
    <w:p>
      <w:pPr>
        <w:pStyle w:val="KPItext"/>
        <w:bidi w:val="0"/>
        <w:spacing w:lineRule="auto" w:line="360" w:before="0" w:after="0"/>
        <w:ind w:left="0" w:right="0" w:hanging="0"/>
        <w:jc w:val="both"/>
        <w:rPr>
          <w:color w:val="000000"/>
        </w:rPr>
      </w:pPr>
      <w:r>
        <w:rPr>
          <w:color w:val="000000"/>
        </w:rPr>
        <w:t>TOTAL_MAX_Z — мітка при передачі занального максимума.</w:t>
      </w:r>
    </w:p>
    <w:p>
      <w:pPr>
        <w:pStyle w:val="KPItext"/>
        <w:bidi w:val="0"/>
        <w:spacing w:lineRule="auto" w:line="360" w:before="0" w:after="0"/>
        <w:ind w:left="0" w:right="0" w:hanging="0"/>
        <w:jc w:val="both"/>
        <w:rPr>
          <w:color w:val="000000"/>
        </w:rPr>
      </w:pPr>
      <w:r>
        <w:rPr>
          <w:color w:val="000000"/>
        </w:rPr>
        <w:t>E_SENDING — мітка при передачі E.</w:t>
      </w:r>
    </w:p>
    <w:p>
      <w:pPr>
        <w:pStyle w:val="KPItext"/>
        <w:bidi w:val="0"/>
        <w:spacing w:lineRule="auto" w:line="360" w:before="0" w:after="0"/>
        <w:ind w:left="0" w:right="0" w:hanging="0"/>
        <w:jc w:val="both"/>
        <w:rPr>
          <w:color w:val="000000"/>
        </w:rPr>
      </w:pPr>
      <w:r>
        <w:rPr>
          <w:color w:val="000000"/>
        </w:rPr>
        <w:t>MO_SENDING — мітка при передачі MO.</w:t>
      </w:r>
    </w:p>
    <w:p>
      <w:pPr>
        <w:pStyle w:val="KPItext"/>
        <w:bidi w:val="0"/>
        <w:spacing w:lineRule="auto" w:line="360" w:before="0" w:after="0"/>
        <w:ind w:left="0" w:right="0" w:hanging="0"/>
        <w:jc w:val="both"/>
        <w:rPr>
          <w:color w:val="000000"/>
        </w:rPr>
      </w:pPr>
      <w:r>
        <w:rPr>
          <w:color w:val="000000"/>
        </w:rPr>
        <w:t>MTH_SENDING — мітка при передачі частини MT.</w:t>
      </w:r>
    </w:p>
    <w:p>
      <w:pPr>
        <w:pStyle w:val="KPItext"/>
        <w:bidi w:val="0"/>
        <w:spacing w:lineRule="auto" w:line="360" w:before="0" w:after="0"/>
        <w:ind w:left="0" w:right="0" w:hanging="0"/>
        <w:jc w:val="both"/>
        <w:rPr>
          <w:color w:val="000000"/>
        </w:rPr>
      </w:pPr>
      <w:r>
        <w:rPr>
          <w:color w:val="000000"/>
        </w:rPr>
        <w:t>AH_SENDING — мітка при передачі частини A.</w:t>
      </w:r>
      <w:r>
        <w:br w:type="page"/>
      </w:r>
    </w:p>
    <w:p>
      <w:pPr>
        <w:pStyle w:val="KPIheader2"/>
        <w:rPr/>
      </w:pPr>
      <w:r>
        <w:rPr/>
        <w:t>2.5. Тестування програми ПРГ</w:t>
      </w:r>
      <w:r>
        <w:rPr/>
        <w:t>2</w:t>
      </w:r>
    </w:p>
    <w:p>
      <w:pPr>
        <w:pStyle w:val="KPItext"/>
        <w:rPr/>
      </w:pPr>
      <w:r>
        <w:rPr/>
        <w:t>Таблиця 3.1 Час виконання програми для ПРГ</w:t>
      </w:r>
      <w:r>
        <w:rPr/>
        <w:t>2</w:t>
      </w:r>
    </w:p>
    <w:tbl>
      <w:tblPr>
        <w:tblW w:w="1054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757"/>
        <w:gridCol w:w="1757"/>
        <w:gridCol w:w="1757"/>
        <w:gridCol w:w="1758"/>
        <w:gridCol w:w="1757"/>
        <w:gridCol w:w="1758"/>
      </w:tblGrid>
      <w:tr>
        <w:trPr/>
        <w:tc>
          <w:tcPr>
            <w:tcW w:w="175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N</w:t>
            </w:r>
          </w:p>
        </w:tc>
        <w:tc>
          <w:tcPr>
            <w:tcW w:w="175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T1</w:t>
            </w:r>
          </w:p>
        </w:tc>
        <w:tc>
          <w:tcPr>
            <w:tcW w:w="175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T10</w:t>
            </w:r>
          </w:p>
        </w:tc>
        <w:tc>
          <w:tcPr>
            <w:tcW w:w="17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T20</w:t>
            </w:r>
          </w:p>
        </w:tc>
        <w:tc>
          <w:tcPr>
            <w:tcW w:w="175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T30</w:t>
            </w:r>
          </w:p>
        </w:tc>
        <w:tc>
          <w:tcPr>
            <w:tcW w:w="17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T40</w:t>
            </w:r>
          </w:p>
        </w:tc>
      </w:tr>
      <w:tr>
        <w:trPr/>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960</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4.</w:t>
            </w:r>
            <w:r>
              <w:rPr>
                <w:rFonts w:ascii="Times New Roman" w:hAnsi="Times New Roman"/>
                <w:sz w:val="28"/>
                <w:szCs w:val="28"/>
              </w:rPr>
              <w:t>37</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0.5345</w:t>
            </w:r>
          </w:p>
        </w:tc>
        <w:tc>
          <w:tcPr>
            <w:tcW w:w="175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0.6229</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0.</w:t>
            </w:r>
            <w:r>
              <w:rPr>
                <w:rFonts w:ascii="Times New Roman" w:hAnsi="Times New Roman"/>
                <w:sz w:val="28"/>
                <w:szCs w:val="28"/>
              </w:rPr>
              <w:t>4964</w:t>
            </w:r>
          </w:p>
        </w:tc>
        <w:tc>
          <w:tcPr>
            <w:tcW w:w="17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0.4427</w:t>
            </w:r>
          </w:p>
        </w:tc>
      </w:tr>
      <w:tr>
        <w:trPr/>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w:t>
            </w:r>
            <w:r>
              <w:rPr>
                <w:rFonts w:ascii="Times New Roman" w:hAnsi="Times New Roman"/>
                <w:sz w:val="28"/>
                <w:szCs w:val="28"/>
              </w:rPr>
              <w:t>920</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46.81</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5.9212</w:t>
            </w:r>
          </w:p>
        </w:tc>
        <w:tc>
          <w:tcPr>
            <w:tcW w:w="175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5.3042</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4.3175</w:t>
            </w:r>
          </w:p>
        </w:tc>
        <w:tc>
          <w:tcPr>
            <w:tcW w:w="17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4.3098</w:t>
            </w:r>
          </w:p>
        </w:tc>
      </w:tr>
      <w:tr>
        <w:trPr/>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2</w:t>
            </w:r>
            <w:r>
              <w:rPr>
                <w:rFonts w:ascii="Times New Roman" w:hAnsi="Times New Roman"/>
                <w:sz w:val="28"/>
                <w:szCs w:val="28"/>
              </w:rPr>
              <w:t>880</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201.13</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25.5474</w:t>
            </w:r>
          </w:p>
        </w:tc>
        <w:tc>
          <w:tcPr>
            <w:tcW w:w="175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16.9096</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16.5257</w:t>
            </w:r>
          </w:p>
        </w:tc>
        <w:tc>
          <w:tcPr>
            <w:tcW w:w="17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16.4143</w:t>
            </w:r>
          </w:p>
        </w:tc>
      </w:tr>
    </w:tbl>
    <w:p>
      <w:pPr>
        <w:pStyle w:val="KPItext"/>
        <w:rPr/>
      </w:pPr>
      <w:r>
        <w:rPr/>
        <w:t xml:space="preserve">Таблиця </w:t>
      </w:r>
      <w:r>
        <w:rPr/>
        <w:t>3</w:t>
      </w:r>
      <w:r>
        <w:rPr/>
        <w:t>.2 Значення Кп для ПРГ1</w:t>
      </w:r>
    </w:p>
    <w:tbl>
      <w:tblPr>
        <w:tblW w:w="1054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757"/>
        <w:gridCol w:w="1757"/>
        <w:gridCol w:w="1757"/>
        <w:gridCol w:w="1758"/>
        <w:gridCol w:w="1757"/>
        <w:gridCol w:w="1758"/>
      </w:tblGrid>
      <w:tr>
        <w:trPr/>
        <w:tc>
          <w:tcPr>
            <w:tcW w:w="1757"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r>
          </w:p>
          <w:p>
            <w:pPr>
              <w:pStyle w:val="TableContents"/>
              <w:jc w:val="center"/>
              <w:rPr>
                <w:rFonts w:ascii="Times New Roman" w:hAnsi="Times New Roman"/>
                <w:sz w:val="28"/>
                <w:szCs w:val="28"/>
              </w:rPr>
            </w:pPr>
            <w:r>
              <w:rPr>
                <w:rFonts w:ascii="Times New Roman" w:hAnsi="Times New Roman"/>
                <w:sz w:val="28"/>
                <w:szCs w:val="28"/>
              </w:rPr>
              <w:t>N</w:t>
            </w:r>
          </w:p>
        </w:tc>
        <w:tc>
          <w:tcPr>
            <w:tcW w:w="8787"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Кількість процесорів (P)</w:t>
            </w:r>
          </w:p>
        </w:tc>
      </w:tr>
      <w:tr>
        <w:trPr/>
        <w:tc>
          <w:tcPr>
            <w:tcW w:w="1757"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10</w:t>
            </w:r>
          </w:p>
        </w:tc>
        <w:tc>
          <w:tcPr>
            <w:tcW w:w="175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20</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30</w:t>
            </w:r>
          </w:p>
        </w:tc>
        <w:tc>
          <w:tcPr>
            <w:tcW w:w="17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40</w:t>
            </w:r>
          </w:p>
        </w:tc>
      </w:tr>
      <w:tr>
        <w:trPr/>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960</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8.63</w:t>
            </w:r>
          </w:p>
        </w:tc>
        <w:tc>
          <w:tcPr>
            <w:tcW w:w="175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7.41</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9.29</w:t>
            </w:r>
          </w:p>
        </w:tc>
        <w:tc>
          <w:tcPr>
            <w:tcW w:w="17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10.42</w:t>
            </w:r>
          </w:p>
        </w:tc>
      </w:tr>
      <w:tr>
        <w:trPr/>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w:t>
            </w:r>
            <w:r>
              <w:rPr>
                <w:rFonts w:ascii="Times New Roman" w:hAnsi="Times New Roman"/>
                <w:sz w:val="28"/>
                <w:szCs w:val="28"/>
              </w:rPr>
              <w:t>920</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8.35</w:t>
            </w:r>
          </w:p>
        </w:tc>
        <w:tc>
          <w:tcPr>
            <w:tcW w:w="175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9.32</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11.45</w:t>
            </w:r>
          </w:p>
        </w:tc>
        <w:tc>
          <w:tcPr>
            <w:tcW w:w="17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w:t>
            </w:r>
            <w:r>
              <w:rPr>
                <w:rFonts w:ascii="Times New Roman" w:hAnsi="Times New Roman"/>
                <w:sz w:val="28"/>
                <w:szCs w:val="28"/>
              </w:rPr>
              <w:t>1.47</w:t>
            </w:r>
          </w:p>
        </w:tc>
      </w:tr>
      <w:tr>
        <w:trPr/>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2</w:t>
            </w:r>
            <w:r>
              <w:rPr>
                <w:rFonts w:ascii="Times New Roman" w:hAnsi="Times New Roman"/>
                <w:sz w:val="28"/>
                <w:szCs w:val="28"/>
              </w:rPr>
              <w:t>880</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8.32</w:t>
            </w:r>
          </w:p>
        </w:tc>
        <w:tc>
          <w:tcPr>
            <w:tcW w:w="175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12.56</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12.86</w:t>
            </w:r>
          </w:p>
        </w:tc>
        <w:tc>
          <w:tcPr>
            <w:tcW w:w="17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w:t>
            </w:r>
            <w:r>
              <w:rPr>
                <w:rFonts w:ascii="Times New Roman" w:hAnsi="Times New Roman"/>
                <w:sz w:val="28"/>
                <w:szCs w:val="28"/>
              </w:rPr>
              <w:t>2.94</w:t>
            </w:r>
          </w:p>
        </w:tc>
      </w:tr>
    </w:tbl>
    <w:p>
      <w:pPr>
        <w:pStyle w:val="Normal"/>
        <w:rPr/>
      </w:pPr>
      <w:r>
        <w:rPr/>
      </w:r>
    </w:p>
    <w:p>
      <w:pPr>
        <w:pStyle w:val="KPItext"/>
        <w:rPr/>
      </w:pPr>
      <w:r>
        <w:rPr/>
        <w:t xml:space="preserve">Таблиця </w:t>
      </w:r>
      <w:r>
        <w:rPr/>
        <w:t>3</w:t>
      </w:r>
      <w:r>
        <w:rPr/>
        <w:t>.3 Значення Ке для ПРГ1</w:t>
      </w:r>
    </w:p>
    <w:tbl>
      <w:tblPr>
        <w:tblW w:w="1054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757"/>
        <w:gridCol w:w="1757"/>
        <w:gridCol w:w="1758"/>
        <w:gridCol w:w="1757"/>
        <w:gridCol w:w="1757"/>
        <w:gridCol w:w="1758"/>
      </w:tblGrid>
      <w:tr>
        <w:trPr/>
        <w:tc>
          <w:tcPr>
            <w:tcW w:w="1757"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r>
          </w:p>
          <w:p>
            <w:pPr>
              <w:pStyle w:val="TableContents"/>
              <w:jc w:val="center"/>
              <w:rPr>
                <w:rFonts w:ascii="Times New Roman" w:hAnsi="Times New Roman"/>
                <w:sz w:val="28"/>
                <w:szCs w:val="28"/>
              </w:rPr>
            </w:pPr>
            <w:r>
              <w:rPr>
                <w:rFonts w:ascii="Times New Roman" w:hAnsi="Times New Roman"/>
                <w:sz w:val="28"/>
                <w:szCs w:val="28"/>
              </w:rPr>
              <w:t>N</w:t>
            </w:r>
          </w:p>
        </w:tc>
        <w:tc>
          <w:tcPr>
            <w:tcW w:w="8787"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Кількість процесорів (P)</w:t>
            </w:r>
          </w:p>
        </w:tc>
      </w:tr>
      <w:tr>
        <w:trPr/>
        <w:tc>
          <w:tcPr>
            <w:tcW w:w="1757"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sz w:val="28"/>
                <w:szCs w:val="28"/>
              </w:rPr>
            </w:pPr>
            <w:r>
              <w:rPr>
                <w:rFonts w:ascii="Times New Roman" w:hAnsi="Times New Roman"/>
                <w:sz w:val="28"/>
                <w:szCs w:val="28"/>
              </w:rPr>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w:t>
            </w:r>
          </w:p>
        </w:tc>
        <w:tc>
          <w:tcPr>
            <w:tcW w:w="175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10</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20</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30</w:t>
            </w:r>
          </w:p>
        </w:tc>
        <w:tc>
          <w:tcPr>
            <w:tcW w:w="17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40</w:t>
            </w:r>
          </w:p>
        </w:tc>
      </w:tr>
      <w:tr>
        <w:trPr/>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960</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w:t>
            </w:r>
            <w:r>
              <w:rPr>
                <w:rFonts w:ascii="Times New Roman" w:hAnsi="Times New Roman"/>
                <w:sz w:val="28"/>
                <w:szCs w:val="28"/>
              </w:rPr>
              <w:t>00</w:t>
            </w:r>
          </w:p>
        </w:tc>
        <w:tc>
          <w:tcPr>
            <w:tcW w:w="175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86.3</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37.05</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37.67</w:t>
            </w:r>
          </w:p>
        </w:tc>
        <w:tc>
          <w:tcPr>
            <w:tcW w:w="17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26.05</w:t>
            </w:r>
          </w:p>
        </w:tc>
      </w:tr>
      <w:tr>
        <w:trPr/>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1920</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w:t>
            </w:r>
            <w:r>
              <w:rPr>
                <w:rFonts w:ascii="Times New Roman" w:hAnsi="Times New Roman"/>
                <w:sz w:val="28"/>
                <w:szCs w:val="28"/>
              </w:rPr>
              <w:t>00</w:t>
            </w:r>
          </w:p>
        </w:tc>
        <w:tc>
          <w:tcPr>
            <w:tcW w:w="175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83.5</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46</w:t>
            </w:r>
            <w:r>
              <w:rPr>
                <w:rFonts w:ascii="Times New Roman" w:hAnsi="Times New Roman"/>
                <w:sz w:val="28"/>
                <w:szCs w:val="28"/>
              </w:rPr>
              <w:t>.</w:t>
            </w:r>
            <w:r>
              <w:rPr>
                <w:rFonts w:ascii="Times New Roman" w:hAnsi="Times New Roman"/>
                <w:sz w:val="28"/>
                <w:szCs w:val="28"/>
              </w:rPr>
              <w:t>6</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38.17</w:t>
            </w:r>
          </w:p>
        </w:tc>
        <w:tc>
          <w:tcPr>
            <w:tcW w:w="17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28.88</w:t>
            </w:r>
          </w:p>
        </w:tc>
      </w:tr>
      <w:tr>
        <w:trPr/>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2</w:t>
            </w:r>
            <w:r>
              <w:rPr>
                <w:rFonts w:ascii="Times New Roman" w:hAnsi="Times New Roman"/>
                <w:sz w:val="28"/>
                <w:szCs w:val="28"/>
              </w:rPr>
              <w:t>880</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1</w:t>
            </w:r>
            <w:r>
              <w:rPr>
                <w:rFonts w:ascii="Times New Roman" w:hAnsi="Times New Roman"/>
                <w:sz w:val="28"/>
                <w:szCs w:val="28"/>
              </w:rPr>
              <w:t>00</w:t>
            </w:r>
          </w:p>
        </w:tc>
        <w:tc>
          <w:tcPr>
            <w:tcW w:w="175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83.2</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62.8</w:t>
            </w:r>
          </w:p>
        </w:tc>
        <w:tc>
          <w:tcPr>
            <w:tcW w:w="175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42.67</w:t>
            </w:r>
          </w:p>
        </w:tc>
        <w:tc>
          <w:tcPr>
            <w:tcW w:w="17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8"/>
                <w:szCs w:val="28"/>
              </w:rPr>
            </w:pPr>
            <w:r>
              <w:rPr>
                <w:rFonts w:ascii="Times New Roman" w:hAnsi="Times New Roman"/>
                <w:sz w:val="28"/>
                <w:szCs w:val="28"/>
              </w:rPr>
              <w:t>32.35</w:t>
            </w:r>
          </w:p>
        </w:tc>
      </w:tr>
    </w:tbl>
    <w:p>
      <w:pPr>
        <w:pStyle w:val="KPItext"/>
        <w:bidi w:val="0"/>
        <w:spacing w:lineRule="auto" w:line="360" w:before="0" w:after="0"/>
        <w:ind w:left="0" w:right="0" w:hanging="0"/>
        <w:jc w:val="both"/>
        <w:rPr/>
      </w:pPr>
      <w:r>
        <w:rPr/>
      </w:r>
    </w:p>
    <w:p>
      <w:pPr>
        <w:pStyle w:val="KPItext"/>
        <w:bidi w:val="0"/>
        <w:spacing w:lineRule="auto" w:line="360" w:before="0" w:after="0"/>
        <w:ind w:left="0" w:right="0" w:hanging="0"/>
        <w:jc w:val="both"/>
        <w:rPr/>
      </w:pPr>
      <w:r>
        <w:rPr/>
        <w:t>В таблиці 3.1 наведені часи виконання програми ПРГ1 за різних N та P.</w:t>
      </w:r>
    </w:p>
    <w:p>
      <w:pPr>
        <w:pStyle w:val="KPItext"/>
        <w:bidi w:val="0"/>
        <w:spacing w:lineRule="auto" w:line="360" w:before="0" w:after="0"/>
        <w:ind w:left="0" w:right="0" w:hanging="0"/>
        <w:jc w:val="both"/>
        <w:rPr/>
      </w:pPr>
      <w:r>
        <w:rPr/>
        <w:t>В таблиці 3.2 наведені коефіцієнти прискорення програми ПРГ1 за різних N та P.</w:t>
      </w:r>
    </w:p>
    <w:p>
      <w:pPr>
        <w:pStyle w:val="KPItext"/>
        <w:bidi w:val="0"/>
        <w:spacing w:lineRule="auto" w:line="360" w:before="0" w:after="0"/>
        <w:ind w:left="0" w:right="0" w:hanging="0"/>
        <w:jc w:val="both"/>
        <w:rPr/>
      </w:pPr>
      <w:r>
        <w:rPr/>
        <w:t>В таблиці 3.3 наведені коефіцієнти ефективності програми ПРГ1 за різних N та P.</w:t>
      </w:r>
    </w:p>
    <w:p>
      <w:pPr>
        <w:pStyle w:val="KPItext"/>
        <w:bidi w:val="0"/>
        <w:spacing w:lineRule="auto" w:line="360" w:before="0" w:after="0"/>
        <w:ind w:left="0" w:right="0" w:hanging="0"/>
        <w:jc w:val="both"/>
        <w:rPr/>
      </w:pPr>
      <w:r>
        <w:rPr/>
        <w:t>На Рис. 3.4 наведен графік залежності коефіцієнта прискорення від кількості ядер при різному N.</w:t>
      </w:r>
      <w:r>
        <w:br w:type="page"/>
      </w:r>
      <w:r>
        <mc:AlternateContent>
          <mc:Choice Requires="wps">
            <w:drawing>
              <wp:anchor behindDoc="0" distT="0" distB="0" distL="0" distR="0" simplePos="0" locked="0" layoutInCell="1" allowOverlap="1" relativeHeight="302">
                <wp:simplePos x="0" y="0"/>
                <wp:positionH relativeFrom="column">
                  <wp:align>center</wp:align>
                </wp:positionH>
                <wp:positionV relativeFrom="paragraph">
                  <wp:posOffset>635</wp:posOffset>
                </wp:positionV>
                <wp:extent cx="5759450" cy="3775710"/>
                <wp:effectExtent l="0" t="0" r="0" b="0"/>
                <wp:wrapTopAndBottom/>
                <wp:docPr id="5" name="Frame6"/>
                <a:graphic xmlns:a="http://schemas.openxmlformats.org/drawingml/2006/main">
                  <a:graphicData uri="http://schemas.microsoft.com/office/word/2010/wordprocessingShape">
                    <wps:wsp>
                      <wps:cNvSpPr txBox="1"/>
                      <wps:spPr>
                        <a:xfrm>
                          <a:off x="0" y="0"/>
                          <a:ext cx="5759450" cy="3775710"/>
                        </a:xfrm>
                        <a:prstGeom prst="rect"/>
                      </wps:spPr>
                      <wps:txbx>
                        <w:txbxContent>
                          <w:p>
                            <w:pPr>
                              <w:pStyle w:val="Illustration"/>
                              <w:spacing w:before="120" w:after="120"/>
                              <w:rPr/>
                            </w:pPr>
                            <w:r>
                              <w:rPr/>
                            </w:r>
                          </w:p>
                        </w:txbxContent>
                      </wps:txbx>
                      <wps:bodyPr anchor="t">
                        <a:noAutofit/>
                      </wps:bodyPr>
                    </wps:wsp>
                  </a:graphicData>
                </a:graphic>
              </wp:anchor>
            </w:drawing>
          </mc:Choice>
          <mc:Fallback>
            <w:pict>
              <v:rect style="position:absolute;rotation:0;width:453.5pt;height:297.3pt;margin-top:0pt;mso-position-vertical:top;mso-position-vertical-relative:text;margin-left:36.85pt;mso-position-horizontal:center;mso-position-horizontal-relative:text">
                <v:textbox>
                  <w:txbxContent>
                    <w:p>
                      <w:pPr>
                        <w:pStyle w:val="Illustration"/>
                        <w:spacing w:before="120" w:after="120"/>
                        <w:rPr/>
                      </w:pPr>
                      <w:r>
                        <w:rPr/>
                      </w:r>
                    </w:p>
                  </w:txbxContent>
                </v:textbox>
                <w10:wrap type="topAndBottom"/>
              </v:rect>
            </w:pict>
          </mc:Fallback>
        </mc:AlternateContent>
      </w:r>
      <w:r>
        <mc:AlternateContent>
          <mc:Choice Requires="wps">
            <w:drawing>
              <wp:inline distT="0" distB="0" distL="0" distR="0">
                <wp:extent cx="5759450" cy="3699510"/>
                <wp:effectExtent l="0" t="0" r="0" b="0"/>
                <wp:docPr id="6" name="Frame7"/>
                <a:graphic xmlns:a="http://schemas.openxmlformats.org/drawingml/2006/main">
                  <a:graphicData uri="http://schemas.microsoft.com/office/word/2010/wordprocessingShape">
                    <wps:wsp>
                      <wps:cNvSpPr txBox="1"/>
                      <wps:spPr>
                        <a:xfrm>
                          <a:off x="0" y="0"/>
                          <a:ext cx="5759450" cy="3699510"/>
                        </a:xfrm>
                        <a:prstGeom prst="rect"/>
                      </wps:spPr>
                      <wps:txbx>
                        <w:txbxContent>
                          <w:p>
                            <w:pPr>
                              <w:pStyle w:val="Caption"/>
                              <w:suppressLineNumbers/>
                              <w:spacing w:before="120" w:after="120"/>
                              <w:rPr/>
                            </w:pPr>
                            <w:r>
                              <w:rPr/>
                              <w:drawing>
                                <wp:inline distT="0" distB="0" distL="0" distR="0">
                                  <wp:extent cx="5759450" cy="3239770"/>
                                  <wp:effectExtent l="0" t="0" r="0" b="0"/>
                                  <wp:docPr id="7" name="Object1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vanish/>
                              </w:rPr>
                              <w:br/>
                            </w:r>
                            <w:r>
                              <w:rPr/>
                              <w:t xml:space="preserve">Рис </w:t>
                            </w:r>
                            <w:r>
                              <w:rPr/>
                              <w:t>3</w:t>
                            </w:r>
                            <w:r>
                              <w:rPr/>
                              <w:t>.4 Программа ПР</w:t>
                            </w:r>
                            <w:r>
                              <w:rPr/>
                              <w:t>Г2</w:t>
                            </w:r>
                            <w:r>
                              <w:rPr/>
                              <w:t>. Графік зміни коефіцієнту прискорення Кп в залежності від кількості ядер</w:t>
                            </w:r>
                          </w:p>
                        </w:txbxContent>
                      </wps:txbx>
                      <wps:bodyPr anchor="t" lIns="0" tIns="0" rIns="0" bIns="0">
                        <a:noAutofit/>
                      </wps:bodyPr>
                    </wps:wsp>
                  </a:graphicData>
                </a:graphic>
                <wp14:sizeRelH relativeFrom="margin">
                  <wp14:pctWidth>100000</wp14:pctWidth>
                </wp14:sizeRelH>
              </wp:inline>
            </w:drawing>
          </mc:Choice>
          <mc:Fallback>
            <w:pict>
              <v:rect style="position:absolute;rotation:0;width:453.5pt;height:291.3pt;mso-wrap-distance-left:0pt;mso-wrap-distance-right:0pt;mso-wrap-distance-top:0pt;mso-wrap-distance-bottom:0pt;margin-top:-291.3pt;mso-position-vertical:top;mso-position-vertical-relative:text;margin-left:57.75pt;mso-position-horizontal:center;mso-position-horizontal-relative:text">
                <v:textbox inset="0in,0in,0in,0in">
                  <w:txbxContent>
                    <w:p>
                      <w:pPr>
                        <w:pStyle w:val="Caption"/>
                        <w:suppressLineNumbers/>
                        <w:spacing w:before="120" w:after="120"/>
                        <w:rPr/>
                      </w:pPr>
                      <w:r>
                        <w:rPr/>
                        <w:drawing>
                          <wp:inline distT="0" distB="0" distL="0" distR="0">
                            <wp:extent cx="5759450" cy="3239770"/>
                            <wp:effectExtent l="0" t="0" r="0" b="0"/>
                            <wp:docPr id="8" name="Object1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vanish/>
                        </w:rPr>
                        <w:br/>
                      </w:r>
                      <w:r>
                        <w:rPr/>
                        <w:t xml:space="preserve">Рис </w:t>
                      </w:r>
                      <w:r>
                        <w:rPr/>
                        <w:t>3</w:t>
                      </w:r>
                      <w:r>
                        <w:rPr/>
                        <w:t>.4 Программа ПР</w:t>
                      </w:r>
                      <w:r>
                        <w:rPr/>
                        <w:t>Г2</w:t>
                      </w:r>
                      <w:r>
                        <w:rPr/>
                        <w:t>. Графік зміни коефіцієнту прискорення Кп в залежності від кількості ядер</w:t>
                      </w:r>
                    </w:p>
                  </w:txbxContent>
                </v:textbox>
                <w10:wrap type="topAndBottom"/>
              </v:rect>
            </w:pict>
          </mc:Fallback>
        </mc:AlternateContent>
      </w:r>
    </w:p>
    <w:p>
      <w:pPr>
        <w:pStyle w:val="KPIheader2"/>
        <w:bidi w:val="0"/>
        <w:spacing w:lineRule="auto" w:line="360" w:before="0" w:after="0"/>
        <w:ind w:left="0" w:right="0" w:firstLine="720"/>
        <w:jc w:val="left"/>
        <w:rPr/>
      </w:pPr>
      <w:r>
        <w:rPr/>
        <w:t xml:space="preserve">2.6. Висновки до розділу </w:t>
      </w:r>
      <w:r>
        <w:rPr/>
        <w:t>3</w:t>
      </w:r>
    </w:p>
    <w:p>
      <w:pPr>
        <w:pStyle w:val="KPItext"/>
        <w:jc w:val="both"/>
        <w:rPr/>
      </w:pPr>
      <w:r>
        <w:rPr/>
        <w:t>Виконано розробку програми ПРГ</w:t>
      </w:r>
      <w:r>
        <w:rPr/>
        <w:t>2</w:t>
      </w:r>
      <w:r>
        <w:rPr/>
        <w:t xml:space="preserve"> для ПКС </w:t>
      </w:r>
      <w:r>
        <w:rPr/>
        <w:t>Л</w:t>
      </w:r>
      <w:r>
        <w:rPr/>
        <w:t xml:space="preserve">П з використанням мови C++ та засобів синхронізації бібліотеки </w:t>
      </w:r>
      <w:r>
        <w:rPr/>
        <w:t>MPI</w:t>
      </w:r>
      <w:r>
        <w:rPr/>
        <w:t>. Тестування програми показало наступне:</w:t>
      </w:r>
    </w:p>
    <w:p>
      <w:pPr>
        <w:pStyle w:val="KPItext"/>
        <w:numPr>
          <w:ilvl w:val="0"/>
          <w:numId w:val="10"/>
        </w:numPr>
        <w:jc w:val="both"/>
        <w:rPr/>
      </w:pPr>
      <w:r>
        <w:rPr/>
        <w:t>використання багатоядерної ПКС та програми ПРГ</w:t>
      </w:r>
      <w:r>
        <w:rPr/>
        <w:t>2</w:t>
      </w:r>
      <w:r>
        <w:rPr/>
        <w:t xml:space="preserve"> забезпучує скорочення часу обчислення заданої математичної задачі. Значення Кп лежить в межах </w:t>
      </w:r>
      <w:r>
        <w:rPr/>
        <w:t>8,32</w:t>
      </w:r>
      <w:r>
        <w:rPr/>
        <w:t xml:space="preserve"> та 1</w:t>
      </w:r>
      <w:r>
        <w:rPr/>
        <w:t>2</w:t>
      </w:r>
      <w:r>
        <w:rPr/>
        <w:t>,</w:t>
      </w:r>
      <w:r>
        <w:rPr/>
        <w:t>94</w:t>
      </w:r>
      <w:r>
        <w:rPr/>
        <w:t>;</w:t>
      </w:r>
    </w:p>
    <w:p>
      <w:pPr>
        <w:pStyle w:val="KPItext"/>
        <w:numPr>
          <w:ilvl w:val="0"/>
          <w:numId w:val="10"/>
        </w:numPr>
        <w:jc w:val="both"/>
        <w:rPr/>
      </w:pPr>
      <w:r>
        <w:rPr/>
        <w:t>максимальне значення Кп забезпечує ПКС з P=</w:t>
      </w:r>
      <w:r>
        <w:rPr/>
        <w:t>40</w:t>
      </w:r>
      <w:r>
        <w:rPr/>
        <w:t xml:space="preserve"> та N=2880;</w:t>
      </w:r>
    </w:p>
    <w:p>
      <w:pPr>
        <w:pStyle w:val="KPItext"/>
        <w:numPr>
          <w:ilvl w:val="0"/>
          <w:numId w:val="10"/>
        </w:numPr>
        <w:jc w:val="both"/>
        <w:rPr/>
      </w:pPr>
      <w:r>
        <w:rPr/>
        <w:t>мінімальне значення Кп забезпечує ПКС з P=10 та N=</w:t>
      </w:r>
      <w:r>
        <w:rPr/>
        <w:t>2880</w:t>
      </w:r>
      <w:r>
        <w:rPr/>
        <w:t>;</w:t>
      </w:r>
    </w:p>
    <w:p>
      <w:pPr>
        <w:pStyle w:val="KPItext"/>
        <w:numPr>
          <w:ilvl w:val="0"/>
          <w:numId w:val="10"/>
        </w:numPr>
        <w:jc w:val="both"/>
        <w:rPr/>
      </w:pPr>
      <w:r>
        <w:rPr/>
        <w:t xml:space="preserve">з ростом N зміна Ку є додатковою </w:t>
      </w:r>
      <w:r>
        <w:rPr/>
        <w:t>для всіх P крім 10</w:t>
      </w:r>
      <w:r>
        <w:rPr/>
        <w:t>;</w:t>
      </w:r>
    </w:p>
    <w:p>
      <w:pPr>
        <w:pStyle w:val="KPItext"/>
        <w:numPr>
          <w:ilvl w:val="0"/>
          <w:numId w:val="10"/>
        </w:numPr>
        <w:jc w:val="both"/>
        <w:rPr/>
      </w:pPr>
      <w:r>
        <w:rPr/>
        <w:t>з ростом P зміна Ку є від’ємною;</w:t>
      </w:r>
    </w:p>
    <w:p>
      <w:pPr>
        <w:pStyle w:val="KPItext"/>
        <w:numPr>
          <w:ilvl w:val="0"/>
          <w:numId w:val="10"/>
        </w:numPr>
        <w:jc w:val="both"/>
        <w:rPr/>
      </w:pPr>
      <w:r>
        <w:rPr>
          <w:color w:val="000000"/>
        </w:rPr>
        <w:t xml:space="preserve">використання від 15 до 25 процесорів є оптимальним </w:t>
      </w:r>
      <w:r>
        <w:rPr>
          <w:color w:val="000000"/>
        </w:rPr>
        <w:t>для N=2880, від 25 до 35 для N=1920 та від 35 до 45 для N=960</w:t>
      </w:r>
      <w:r>
        <w:rPr>
          <w:color w:val="000000"/>
        </w:rPr>
        <w:t>.</w:t>
      </w:r>
    </w:p>
    <w:p>
      <w:pPr>
        <w:pStyle w:val="KPItitle"/>
        <w:jc w:val="center"/>
        <w:rPr>
          <w:color w:val="000000"/>
        </w:rPr>
      </w:pPr>
      <w:r>
        <w:rPr>
          <w:color w:val="000000"/>
        </w:rPr>
      </w:r>
      <w:r>
        <w:br w:type="page"/>
      </w:r>
    </w:p>
    <w:p>
      <w:pPr>
        <w:pStyle w:val="KPItitle"/>
        <w:jc w:val="center"/>
        <w:rPr>
          <w:color w:val="000000"/>
        </w:rPr>
      </w:pPr>
      <w:r>
        <w:rPr>
          <w:color w:val="000000"/>
        </w:rPr>
        <w:t>4</w:t>
      </w:r>
      <w:r>
        <w:rPr>
          <w:color w:val="000000"/>
        </w:rPr>
        <w:t xml:space="preserve">. </w:t>
      </w:r>
      <w:r>
        <w:rPr>
          <w:color w:val="000000"/>
        </w:rPr>
        <w:t>ОСНОВНІ РЕЗУЛЬТАТИ І ВИСНОВКИ ДО РОБОТИ</w:t>
      </w:r>
    </w:p>
    <w:p>
      <w:pPr>
        <w:pStyle w:val="KPItext"/>
        <w:jc w:val="both"/>
        <w:rPr/>
      </w:pPr>
      <w:r>
        <w:rPr/>
        <w:t xml:space="preserve">Виконано розробку програми ПРГ1 для ПКС ОП з використанням мови C++ та засобів синхронізації бібліотеки openMP </w:t>
      </w:r>
      <w:r>
        <w:rPr/>
        <w:t xml:space="preserve">та </w:t>
      </w:r>
      <w:r>
        <w:rPr/>
        <w:t>програми ПРГ</w:t>
      </w:r>
      <w:r>
        <w:rPr/>
        <w:t>2</w:t>
      </w:r>
      <w:r>
        <w:rPr/>
        <w:t xml:space="preserve"> для ПКС </w:t>
      </w:r>
      <w:r>
        <w:rPr/>
        <w:t>Л</w:t>
      </w:r>
      <w:r>
        <w:rPr/>
        <w:t xml:space="preserve">П з використанням мови C++ та засобів синхронізації бібліотеки </w:t>
      </w:r>
      <w:r>
        <w:rPr/>
        <w:t>MP</w:t>
      </w:r>
      <w:r>
        <w:rPr/>
        <w:t>. Тестування програм показало наступне:</w:t>
      </w:r>
    </w:p>
    <w:p>
      <w:pPr>
        <w:pStyle w:val="KPItext"/>
        <w:numPr>
          <w:ilvl w:val="0"/>
          <w:numId w:val="10"/>
        </w:numPr>
        <w:jc w:val="both"/>
        <w:rPr/>
      </w:pPr>
      <w:r>
        <w:rPr/>
        <w:t xml:space="preserve">використання багатоядерної ПКС </w:t>
      </w:r>
      <w:r>
        <w:rPr/>
        <w:t xml:space="preserve">з </w:t>
      </w:r>
      <w:r>
        <w:rPr/>
        <w:t xml:space="preserve">програми ПРГ1 </w:t>
      </w:r>
      <w:r>
        <w:rPr/>
        <w:t>або ПРГ2</w:t>
      </w:r>
      <w:r>
        <w:rPr/>
        <w:t xml:space="preserve"> забезпучує скорочення часу обчислення заданої математичної задачі. </w:t>
      </w:r>
      <w:r>
        <w:rPr/>
        <w:t xml:space="preserve">Діапазон значень Кп для ПРГ1 є більшим за діапазон для ПРГ2, а середні значення приблизно однакові. Це показує, що </w:t>
      </w:r>
      <w:r>
        <w:rPr>
          <w:i/>
          <w:iCs/>
        </w:rPr>
        <w:t>openMP</w:t>
      </w:r>
      <w:r>
        <w:rPr>
          <w:i w:val="false"/>
          <w:iCs w:val="false"/>
        </w:rPr>
        <w:t xml:space="preserve"> ефективніший при великих P та N, а MPI при малих</w:t>
      </w:r>
      <w:r>
        <w:rPr/>
        <w:t>;</w:t>
      </w:r>
    </w:p>
    <w:p>
      <w:pPr>
        <w:pStyle w:val="KPItext"/>
        <w:numPr>
          <w:ilvl w:val="0"/>
          <w:numId w:val="10"/>
        </w:numPr>
        <w:jc w:val="both"/>
        <w:rPr/>
      </w:pPr>
      <w:r>
        <w:rPr/>
        <w:t xml:space="preserve">максимальне значення Кп забезпечує ПКС з </w:t>
      </w:r>
      <w:r>
        <w:rPr/>
        <w:t>більшим N та великим P</w:t>
      </w:r>
      <w:r>
        <w:rPr/>
        <w:t>;</w:t>
      </w:r>
    </w:p>
    <w:p>
      <w:pPr>
        <w:pStyle w:val="KPItext"/>
        <w:numPr>
          <w:ilvl w:val="0"/>
          <w:numId w:val="10"/>
        </w:numPr>
        <w:jc w:val="both"/>
        <w:rPr/>
      </w:pPr>
      <w:r>
        <w:rPr/>
        <w:t xml:space="preserve">мінімальне значення Кп забезпечує ПКС з P=10, </w:t>
      </w:r>
      <w:r>
        <w:rPr/>
        <w:t>для ПРГ2 при великому N, для ПРГ1 — при малому;</w:t>
      </w:r>
    </w:p>
    <w:p>
      <w:pPr>
        <w:pStyle w:val="KPItext"/>
        <w:numPr>
          <w:ilvl w:val="0"/>
          <w:numId w:val="10"/>
        </w:numPr>
        <w:jc w:val="both"/>
        <w:rPr/>
      </w:pPr>
      <w:r>
        <w:rPr/>
        <w:t>з ростом N зміна Ку є додатковою;</w:t>
      </w:r>
    </w:p>
    <w:p>
      <w:pPr>
        <w:pStyle w:val="KPItext"/>
        <w:numPr>
          <w:ilvl w:val="0"/>
          <w:numId w:val="10"/>
        </w:numPr>
        <w:jc w:val="both"/>
        <w:rPr/>
      </w:pPr>
      <w:r>
        <w:rPr/>
        <w:t>з ростом P зміна Ку є від’ємною;</w:t>
      </w:r>
    </w:p>
    <w:p>
      <w:pPr>
        <w:pStyle w:val="KPItext"/>
        <w:numPr>
          <w:ilvl w:val="0"/>
          <w:numId w:val="10"/>
        </w:numPr>
        <w:jc w:val="both"/>
        <w:rPr>
          <w:color w:val="000000"/>
        </w:rPr>
      </w:pPr>
      <w:r>
        <w:rPr>
          <w:color w:val="000000"/>
        </w:rPr>
        <w:t xml:space="preserve">використання від 15 до 25 процесорів є оптимальним </w:t>
      </w:r>
      <w:r>
        <w:rPr>
          <w:color w:val="000000"/>
        </w:rPr>
        <w:t>для ПРГ1, діапазон змінюється в залженості від N для ПРГ2;</w:t>
      </w:r>
    </w:p>
    <w:p>
      <w:pPr>
        <w:pStyle w:val="KPItext"/>
        <w:numPr>
          <w:ilvl w:val="0"/>
          <w:numId w:val="10"/>
        </w:numPr>
        <w:jc w:val="both"/>
        <w:rPr>
          <w:color w:val="000000"/>
        </w:rPr>
      </w:pPr>
      <w:r>
        <w:rPr>
          <w:color w:val="000000"/>
        </w:rPr>
        <w:t>в середньому абсолютний час виконання програми більший для ПРГ2. Також на ПРГ2 більше впливає збільшення N та P, проте на малих N та P дає кращі результати.</w:t>
      </w:r>
      <w:r>
        <w:br w:type="page"/>
      </w:r>
    </w:p>
    <w:p>
      <w:pPr>
        <w:pStyle w:val="KPItitle"/>
        <w:jc w:val="center"/>
        <w:rPr/>
      </w:pPr>
      <w:bookmarkStart w:id="2" w:name="__RefHeading___Toc2086_596635936"/>
      <w:bookmarkEnd w:id="2"/>
      <w:r>
        <w:rPr>
          <w:color w:val="000000"/>
        </w:rPr>
        <w:t>5</w:t>
      </w:r>
      <w:r>
        <w:rPr>
          <w:color w:val="000000"/>
        </w:rPr>
        <w:t xml:space="preserve">. </w:t>
      </w:r>
      <w:r>
        <w:rPr>
          <w:color w:val="000000"/>
        </w:rPr>
        <w:t>СПИСОК ВИКОРИСТАНИХ ДЖЕРЕЛ</w:t>
      </w:r>
    </w:p>
    <w:p>
      <w:pPr>
        <w:pStyle w:val="KPItext"/>
        <w:numPr>
          <w:ilvl w:val="0"/>
          <w:numId w:val="9"/>
        </w:numPr>
        <w:rPr/>
      </w:pPr>
      <w:r>
        <w:rPr>
          <w:color w:val="000000"/>
          <w:u w:val="none"/>
        </w:rPr>
        <w:t xml:space="preserve">Kos66, Введение в </w:t>
      </w:r>
      <w:r>
        <w:rPr>
          <w:i w:val="false"/>
          <w:iCs w:val="false"/>
          <w:color w:val="000000"/>
          <w:u w:val="none"/>
        </w:rPr>
        <w:t xml:space="preserve">OpenMP: параллельное программирование на C++ // Intel Developer Zone, 2011. </w:t>
      </w:r>
      <w:r>
        <w:rPr>
          <w:color w:val="000000"/>
          <w:u w:val="none"/>
        </w:rPr>
        <w:t xml:space="preserve">[Електорнний ресурс] — Режим доступу: </w:t>
      </w:r>
      <w:hyperlink r:id="rId6">
        <w:r>
          <w:rPr>
            <w:rStyle w:val="InternetLink"/>
            <w:color w:val="000000"/>
            <w:u w:val="none"/>
          </w:rPr>
          <w:t>https://software.intel.com/ru-ru/blogs/2011/11/21/openmp-c</w:t>
        </w:r>
      </w:hyperlink>
    </w:p>
    <w:p>
      <w:pPr>
        <w:pStyle w:val="KPItext"/>
        <w:numPr>
          <w:ilvl w:val="0"/>
          <w:numId w:val="9"/>
        </w:numPr>
        <w:rPr>
          <w:color w:val="000000"/>
          <w:u w:val="none"/>
        </w:rPr>
      </w:pPr>
      <w:r>
        <w:rPr>
          <w:color w:val="000000"/>
          <w:u w:val="none"/>
        </w:rPr>
        <w:t>Что такое OpenMP? // Лаборатория Паралельніх Информационних Технологий, НИВЦ МГУ. [Електорнний ресурс] — Режим доступу: https://parallel.ru/tech/tech_dev/openmp.html</w:t>
      </w:r>
    </w:p>
    <w:p>
      <w:pPr>
        <w:pStyle w:val="KPItext"/>
        <w:numPr>
          <w:ilvl w:val="0"/>
          <w:numId w:val="9"/>
        </w:numPr>
        <w:rPr/>
      </w:pPr>
      <w:r>
        <w:rPr>
          <w:color w:val="000000"/>
          <w:u w:val="none"/>
        </w:rPr>
        <w:t xml:space="preserve">Sondak D. Parallel Processing with OpenMP // Boston University, Scientific Computing and Visualization Office of Information Technology. [Електорнний ресурс] — Режим доступу: </w:t>
      </w:r>
      <w:hyperlink r:id="rId7">
        <w:r>
          <w:rPr>
            <w:rStyle w:val="InternetLink"/>
            <w:color w:val="000000"/>
            <w:u w:val="none"/>
          </w:rPr>
          <w:t>http://www.compunity.org/training/tutorials/openmp_Boston.pdf</w:t>
        </w:r>
      </w:hyperlink>
    </w:p>
    <w:p>
      <w:pPr>
        <w:pStyle w:val="KPItext"/>
        <w:numPr>
          <w:ilvl w:val="0"/>
          <w:numId w:val="9"/>
        </w:numPr>
        <w:rPr/>
      </w:pPr>
      <w:r>
        <w:rPr>
          <w:color w:val="000000"/>
          <w:u w:val="none"/>
        </w:rPr>
        <w:t xml:space="preserve">Blaise B. OpenMP // Lawrence Livermore National Laboratory. [Електорнний ресурс] — Режим доступу: </w:t>
      </w:r>
      <w:hyperlink r:id="rId8">
        <w:r>
          <w:rPr>
            <w:rStyle w:val="InternetLink"/>
            <w:color w:val="000000"/>
            <w:u w:val="none"/>
          </w:rPr>
          <w:t>https://computing.llnl.gov/tutorials/openMP/</w:t>
        </w:r>
      </w:hyperlink>
    </w:p>
    <w:p>
      <w:pPr>
        <w:pStyle w:val="KPItext"/>
        <w:rPr>
          <w:color w:val="000000"/>
          <w:u w:val="none"/>
        </w:rPr>
      </w:pPr>
      <w:r>
        <w:rPr>
          <w:color w:val="000000"/>
          <w:u w:val="none"/>
        </w:rPr>
      </w:r>
      <w:r>
        <w:br w:type="page"/>
      </w:r>
    </w:p>
    <w:p>
      <w:pPr>
        <w:pStyle w:val="KPItitle"/>
        <w:jc w:val="right"/>
        <w:rPr>
          <w:color w:val="000000"/>
        </w:rPr>
      </w:pPr>
      <w:bookmarkStart w:id="3" w:name="__RefHeading___Toc2088_596635936"/>
      <w:bookmarkEnd w:id="3"/>
      <w:r>
        <w:rPr>
          <w:color w:val="000000"/>
        </w:rPr>
        <w:t>Д</w:t>
      </w:r>
      <w:r>
        <w:rPr>
          <w:color w:val="000000"/>
        </w:rPr>
        <w:t>ОДАТОК А</w:t>
      </w:r>
    </w:p>
    <w:p>
      <w:pPr>
        <w:pStyle w:val="KPIheader2"/>
        <w:jc w:val="center"/>
        <w:rPr/>
      </w:pPr>
      <w:r>
        <w:rPr/>
        <w:t>Структурна схема ПКС СП</w:t>
      </w:r>
    </w:p>
    <w:p>
      <w:pPr>
        <w:pStyle w:val="KPIheader2"/>
        <w:ind w:left="0" w:right="0" w:hanging="0"/>
        <w:jc w:val="center"/>
        <w:rPr>
          <w:rFonts w:ascii="DejaVu Sans Mono" w:hAnsi="DejaVu Sans Mono"/>
          <w:color w:val="000000"/>
          <w:sz w:val="24"/>
          <w:szCs w:val="24"/>
        </w:rPr>
      </w:pPr>
      <w:r>
        <w:rPr>
          <w:rFonts w:ascii="DejaVu Sans Mono" w:hAnsi="DejaVu Sans Mono"/>
          <w:color w:val="000000"/>
          <w:sz w:val="24"/>
          <w:szCs w:val="24"/>
        </w:rPr>
      </w:r>
      <w:r>
        <w:br w:type="page"/>
      </w:r>
      <w:r>
        <mc:AlternateContent>
          <mc:Choice Requires="wps">
            <w:drawing>
              <wp:anchor behindDoc="0" distT="0" distB="0" distL="0" distR="0" simplePos="0" locked="0" layoutInCell="1" allowOverlap="1" relativeHeight="305">
                <wp:simplePos x="0" y="0"/>
                <wp:positionH relativeFrom="column">
                  <wp:posOffset>-158115</wp:posOffset>
                </wp:positionH>
                <wp:positionV relativeFrom="paragraph">
                  <wp:posOffset>-9525</wp:posOffset>
                </wp:positionV>
                <wp:extent cx="6458585" cy="2588260"/>
                <wp:effectExtent l="0" t="0" r="0" b="0"/>
                <wp:wrapTopAndBottom/>
                <wp:docPr id="9" name="Frame3"/>
                <a:graphic xmlns:a="http://schemas.openxmlformats.org/drawingml/2006/main">
                  <a:graphicData uri="http://schemas.microsoft.com/office/word/2010/wordprocessingShape">
                    <wps:wsp>
                      <wps:cNvSpPr txBox="1"/>
                      <wps:spPr>
                        <a:xfrm>
                          <a:off x="0" y="0"/>
                          <a:ext cx="6458585" cy="2588260"/>
                        </a:xfrm>
                        <a:prstGeom prst="rect"/>
                      </wps:spPr>
                      <wps:txbx>
                        <w:txbxContent>
                          <w:p>
                            <w:pPr>
                              <w:pStyle w:val="Caption"/>
                              <w:suppressLineNumbers/>
                              <w:spacing w:before="120" w:after="120"/>
                              <w:rPr/>
                            </w:pPr>
                            <w:r>
                              <w:rPr/>
                              <w:t>Рис. 2.1. Структура ПКС ОП</w:t>
                            </w:r>
                          </w:p>
                        </w:txbxContent>
                      </wps:txbx>
                      <wps:bodyPr anchor="t">
                        <a:noAutofit/>
                      </wps:bodyPr>
                    </wps:wsp>
                  </a:graphicData>
                </a:graphic>
              </wp:anchor>
            </w:drawing>
          </mc:Choice>
          <mc:Fallback>
            <w:pict>
              <v:rect style="position:absolute;rotation:0;width:508.55pt;height:203.8pt;mso-wrap-distance-left:0pt;mso-wrap-distance-right:0pt;mso-wrap-distance-top:0pt;mso-wrap-distance-bottom:0pt;margin-top:-0.75pt;mso-position-vertical-relative:text;margin-left:-12.45pt;mso-position-horizontal-relative:text">
                <v:textbox>
                  <w:txbxContent>
                    <w:p>
                      <w:pPr>
                        <w:pStyle w:val="Caption"/>
                        <w:suppressLineNumbers/>
                        <w:spacing w:before="120" w:after="120"/>
                        <w:rPr/>
                      </w:pPr>
                      <w:r>
                        <w:rPr/>
                        <w:t>Рис. 2.1. Структура ПКС ОП</w:t>
                        <w:pict>
                          <v:group id="shape_0" style="position:absolute;margin-left:14.6pt;margin-top:0pt;width:493.85pt;height:189.9pt" coordorigin="292,0" coordsize="9877,3798">
                            <v:rect id="shape_0" ID="Shape1" fillcolor="white" stroked="f" style="position:absolute;left:292;top:2726;width:1343;height:724">
                              <v:textbox>
                                <w:txbxContent>
                                  <w:p>
                                    <w:pPr>
                                      <w:jc w:val="center"/>
                                      <w:rPr/>
                                    </w:pPr>
                                    <w:r>
                                      <w:rPr>
                                        <w:sz w:val="20"/>
                                        <w:b w:val="false"/>
                                        <w:shadow/>
                                        <w:bCs w:val="false"/>
                                      </w:rPr>
                                      <w:t>Пристрої</w:t>
                                    </w:r>
                                  </w:p>
                                  <w:p>
                                    <w:pPr>
                                      <w:jc w:val="center"/>
                                      <w:rPr/>
                                    </w:pPr>
                                    <w:r>
                                      <w:rPr>
                                        <w:sz w:val="20"/>
                                        <w:b w:val="false"/>
                                        <w:shadow/>
                                        <w:bCs w:val="false"/>
                                      </w:rPr>
                                      <w:t>вводу-виводу</w:t>
                                    </w:r>
                                  </w:p>
                                </w:txbxContent>
                              </v:textbox>
                              <w10:wrap type="none"/>
                              <v:fill o:detectmouseclick="t" color2="black"/>
                              <v:stroke color="#3465a4" joinstyle="round" endcap="flat"/>
                            </v:rect>
                            <v:rect id="shape_0" ID="Shape1" fillcolor="white" stroked="t" style="position:absolute;left:855;top:0;width:9313;height:741">
                              <v:textbox>
                                <w:txbxContent>
                                  <w:p>
                                    <w:pPr>
                                      <w:jc w:val="center"/>
                                      <w:rPr/>
                                    </w:pPr>
                                    <w:r>
                                      <w:rPr>
                                        <w:sz w:val="20"/>
                                        <w:b w:val="false"/>
                                        <w:shadow/>
                                        <w:bCs w:val="false"/>
                                      </w:rPr>
                                      <w:t>СП</w:t>
                                    </w:r>
                                  </w:p>
                                </w:txbxContent>
                              </v:textbox>
                              <w10:wrap type="none"/>
                              <v:fill o:detectmouseclick="t" color2="black"/>
                              <v:stroke color="#3465a4" joinstyle="round" endcap="flat"/>
                            </v:rect>
                            <v:group id="shape_0" style="position:absolute;left:1694;top:743;width:1261;height:3031">
                              <v:shapetype id="shapetype_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ID="Shape2" fillcolor="white" stroked="t" style="position:absolute;left:1815;top:2512;width:1049;height:1261" type="shapetype_22">
                                <v:textbox>
                                  <w:txbxContent>
                                    <w:p>
                                      <w:pPr>
                                        <w:jc w:val="center"/>
                                        <w:rPr/>
                                      </w:pPr>
                                      <w:r>
                                        <w:rPr>
                                          <w:sz w:val="20"/>
                                        </w:rPr>
                                        <w:t>Z, MO, A</w:t>
                                      </w:r>
                                    </w:p>
                                  </w:txbxContent>
                                </v:textbox>
                                <w10:wrap type="none"/>
                                <v:fill o:detectmouseclick="t" color2="black"/>
                                <v:stroke color="#3465a4" joinstyle="round" endcap="flat"/>
                              </v:shape>
                              <v:line id="shape_0" from="2367,1992" to="2367,2498" ID="Shape3" stroked="t" style="position:absolute">
                                <v:stroke color="#3465a4" joinstyle="round" endcap="flat"/>
                                <v:fill o:detectmouseclick="t" on="false"/>
                              </v:line>
                              <v:line id="shape_0" from="2377,743" to="2377,1250" ID="Shape3" stroked="t" style="position:absolute">
                                <v:stroke color="#3465a4" joinstyle="round" endcap="flat"/>
                                <v:fill o:detectmouseclick="t" on="false"/>
                              </v:line>
                              <v:rect id="shape_0" ID="Shape1" fillcolor="white" stroked="t" style="position:absolute;left:1694;top:1249;width:1260;height:741">
                                <v:textbox>
                                  <w:txbxContent>
                                    <w:p>
                                      <w:pPr>
                                        <w:jc w:val="center"/>
                                        <w:rPr/>
                                      </w:pPr>
                                      <w:r>
                                        <w:rPr>
                                          <w:sz w:val="20"/>
                                          <w:b w:val="false"/>
                                          <w:shadow/>
                                          <w:bCs w:val="false"/>
                                        </w:rPr>
                                        <w:t>1</w:t>
                                      </w:r>
                                    </w:p>
                                  </w:txbxContent>
                                </v:textbox>
                                <w10:wrap type="none"/>
                                <v:fill o:detectmouseclick="t" color2="black"/>
                                <v:stroke color="#3465a4" joinstyle="round" endcap="flat"/>
                              </v:rect>
                            </v:group>
                            <v:group id="shape_0" style="position:absolute;left:7968;top:743;width:1206;height:3055">
                              <v:shape id="shape_0" ID="Shape2" fillcolor="white" stroked="t" style="position:absolute;left:8065;top:2567;width:1080;height:1230" type="shapetype_22">
                                <v:textbox>
                                  <w:txbxContent>
                                    <w:p>
                                      <w:pPr>
                                        <w:jc w:val="center"/>
                                        <w:rPr/>
                                      </w:pPr>
                                      <w:r>
                                        <w:rPr>
                                          <w:sz w:val="20"/>
                                        </w:rPr>
                                        <w:t>E, S, MT</w:t>
                                      </w:r>
                                    </w:p>
                                  </w:txbxContent>
                                </v:textbox>
                                <w10:wrap type="none"/>
                                <v:fill o:detectmouseclick="t" color2="black"/>
                                <v:stroke color="#3465a4" joinstyle="round" endcap="flat"/>
                              </v:shape>
                              <v:rect id="shape_0" ID="Shape1" fillcolor="white" stroked="t" style="position:absolute;left:7968;top:1350;width:1205;height:741">
                                <v:textbox>
                                  <w:txbxContent>
                                    <w:p>
                                      <w:pPr>
                                        <w:jc w:val="center"/>
                                        <w:rPr/>
                                      </w:pPr>
                                      <w:r>
                                        <w:rPr>
                                          <w:sz w:val="20"/>
                                          <w:b w:val="false"/>
                                          <w:shadow/>
                                          <w:bCs w:val="false"/>
                                        </w:rPr>
                                        <w:t>P</w:t>
                                      </w:r>
                                    </w:p>
                                  </w:txbxContent>
                                </v:textbox>
                                <w10:wrap type="none"/>
                                <v:fill o:detectmouseclick="t" color2="black"/>
                                <v:stroke color="#3465a4" joinstyle="round" endcap="flat"/>
                              </v:rect>
                              <v:line id="shape_0" from="8608,2031" to="8608,2585" ID="Shape4" stroked="t" style="position:absolute;flip:y">
                                <v:stroke color="#3465a4" joinstyle="round" endcap="flat"/>
                                <v:fill o:detectmouseclick="t" on="false"/>
                              </v:line>
                              <v:line id="shape_0" from="8587,743" to="8587,1297" ID="Shape4" stroked="t" style="position:absolute;flip:y">
                                <v:stroke color="#3465a4" joinstyle="round" endcap="flat"/>
                                <v:fill o:detectmouseclick="t" on="false"/>
                              </v:line>
                            </v:group>
                            <v:oval id="shape_0" ID="Shape7" fillcolor="#729fcf" stroked="t" style="position:absolute;left:5565;top:2193;width:284;height:284">
                              <w10:wrap type="none"/>
                              <v:fill o:detectmouseclick="t" color2="#8d6030"/>
                              <v:stroke color="#3465a4" joinstyle="round" endcap="flat"/>
                            </v:oval>
                            <v:oval id="shape_0" ID="Shape7" fillcolor="#729fcf" stroked="t" style="position:absolute;left:5091;top:2190;width:284;height:284">
                              <w10:wrap type="none"/>
                              <v:fill o:detectmouseclick="t" color2="#8d6030"/>
                              <v:stroke color="#3465a4" joinstyle="round" endcap="flat"/>
                            </v:oval>
                            <v:oval id="shape_0" ID="Shape7" fillcolor="#729fcf" stroked="t" style="position:absolute;left:4575;top:2190;width:284;height:284">
                              <w10:wrap type="none"/>
                              <v:fill o:detectmouseclick="t" color2="#8d6030"/>
                              <v:stroke color="#3465a4" joinstyle="round" endcap="flat"/>
                            </v:oval>
                          </v:group>
                        </w:pict>
                      </w:r>
                    </w:p>
                  </w:txbxContent>
                </v:textbox>
                <w10:wrap type="topAndBottom"/>
              </v:rect>
            </w:pict>
          </mc:Fallback>
        </mc:AlternateContent>
      </w:r>
      <w:r>
        <mc:AlternateContent>
          <mc:Choice Requires="wpg">
            <w:drawing>
              <wp:anchor behindDoc="0" distT="0" distB="0" distL="0" distR="0" simplePos="0" locked="0" layoutInCell="1" allowOverlap="1" relativeHeight="306">
                <wp:simplePos x="0" y="0"/>
                <wp:positionH relativeFrom="column">
                  <wp:posOffset>185420</wp:posOffset>
                </wp:positionH>
                <wp:positionV relativeFrom="paragraph">
                  <wp:posOffset>635</wp:posOffset>
                </wp:positionV>
                <wp:extent cx="6272530" cy="2412365"/>
                <wp:effectExtent l="0" t="0" r="0" b="0"/>
                <wp:wrapSquare wrapText="bothSides"/>
                <wp:docPr id="11" name=""/>
                <a:graphic xmlns:a="http://schemas.openxmlformats.org/drawingml/2006/main">
                  <a:graphicData uri="http://schemas.microsoft.com/office/word/2010/wordprocessingGroup">
                    <wpg:wgp>
                      <wpg:cNvGrpSpPr/>
                      <wpg:grpSpPr>
                        <a:xfrm>
                          <a:off x="0" y="0"/>
                          <a:ext cx="6271920" cy="2411640"/>
                        </a:xfrm>
                      </wpg:grpSpPr>
                      <wps:wsp>
                        <wps:cNvSpPr/>
                        <wps:spPr>
                          <a:xfrm>
                            <a:off x="0" y="1730880"/>
                            <a:ext cx="853560" cy="460440"/>
                          </a:xfrm>
                          <a:prstGeom prst="rect">
                            <a:avLst/>
                          </a:prstGeom>
                          <a:solidFill>
                            <a:srgbClr val="ffffff"/>
                          </a:solidFill>
                          <a:ln>
                            <a:noFill/>
                          </a:ln>
                        </wps:spPr>
                        <wps:style>
                          <a:lnRef idx="0"/>
                          <a:fillRef idx="0"/>
                          <a:effectRef idx="0"/>
                          <a:fontRef idx="minor"/>
                        </wps:style>
                        <wps:txbx>
                          <w:txbxContent>
                            <w:p>
                              <w:pPr>
                                <w:jc w:val="center"/>
                                <w:rPr/>
                              </w:pPr>
                              <w:r>
                                <w:rPr>
                                  <w:sz w:val="20"/>
                                  <w:b w:val="false"/>
                                  <w:shadow/>
                                  <w:bCs w:val="false"/>
                                </w:rPr>
                                <w:t>Пристрої</w:t>
                              </w:r>
                            </w:p>
                            <w:p>
                              <w:pPr>
                                <w:jc w:val="center"/>
                                <w:rPr/>
                              </w:pPr>
                              <w:r>
                                <w:rPr>
                                  <w:sz w:val="20"/>
                                  <w:b w:val="false"/>
                                  <w:shadow/>
                                  <w:bCs w:val="false"/>
                                </w:rPr>
                                <w:t>вводу-виводу</w:t>
                              </w:r>
                            </w:p>
                          </w:txbxContent>
                        </wps:txbx>
                        <wps:bodyPr lIns="0" rIns="0" tIns="0" bIns="0" anchor="ctr">
                          <a:noAutofit/>
                        </wps:bodyPr>
                      </wps:wsp>
                      <wps:wsp>
                        <wps:cNvSpPr/>
                        <wps:spPr>
                          <a:xfrm>
                            <a:off x="357480" y="0"/>
                            <a:ext cx="5914440" cy="471240"/>
                          </a:xfrm>
                          <a:prstGeom prst="rect">
                            <a:avLst/>
                          </a:prstGeom>
                          <a:solidFill>
                            <a:srgbClr val="ffffff"/>
                          </a:solidFill>
                          <a:ln>
                            <a:solidFill>
                              <a:srgbClr val="3465a4"/>
                            </a:solidFill>
                          </a:ln>
                        </wps:spPr>
                        <wps:style>
                          <a:lnRef idx="0"/>
                          <a:fillRef idx="0"/>
                          <a:effectRef idx="0"/>
                          <a:fontRef idx="minor"/>
                        </wps:style>
                        <wps:txbx>
                          <w:txbxContent>
                            <w:p>
                              <w:pPr>
                                <w:jc w:val="center"/>
                                <w:rPr/>
                              </w:pPr>
                              <w:r>
                                <w:rPr>
                                  <w:sz w:val="20"/>
                                  <w:b w:val="false"/>
                                  <w:shadow/>
                                  <w:bCs w:val="false"/>
                                </w:rPr>
                                <w:t>СП</w:t>
                              </w:r>
                            </w:p>
                          </w:txbxContent>
                        </wps:txbx>
                        <wps:bodyPr lIns="0" rIns="0" tIns="0" bIns="0" anchor="ctr">
                          <a:noAutofit/>
                        </wps:bodyPr>
                      </wps:wsp>
                      <wpg:grpSp>
                        <wpg:cNvGrpSpPr/>
                        <wpg:grpSpPr>
                          <a:xfrm>
                            <a:off x="890280" y="471960"/>
                            <a:ext cx="800640" cy="1924560"/>
                          </a:xfrm>
                        </wpg:grpSpPr>
                        <wps:wsp>
                          <wps:cNvSpPr/>
                          <wps:spPr>
                            <a:xfrm>
                              <a:off x="76680" y="1123200"/>
                              <a:ext cx="666720" cy="801360"/>
                            </a:xfrm>
                            <a:prstGeom prst="can">
                              <a:avLst>
                                <a:gd name="adj" fmla="val 0"/>
                              </a:avLst>
                            </a:prstGeom>
                            <a:solidFill>
                              <a:srgbClr val="ffffff"/>
                            </a:solidFill>
                            <a:ln>
                              <a:solidFill>
                                <a:srgbClr val="3465a4"/>
                              </a:solidFill>
                            </a:ln>
                          </wps:spPr>
                          <wps:style>
                            <a:lnRef idx="0"/>
                            <a:fillRef idx="0"/>
                            <a:effectRef idx="0"/>
                            <a:fontRef idx="minor"/>
                          </wps:style>
                          <wps:txbx>
                            <w:txbxContent>
                              <w:p>
                                <w:pPr>
                                  <w:jc w:val="center"/>
                                  <w:rPr/>
                                </w:pPr>
                                <w:r>
                                  <w:rPr>
                                    <w:sz w:val="20"/>
                                  </w:rPr>
                                  <w:t>Z, MO, A</w:t>
                                </w:r>
                              </w:p>
                            </w:txbxContent>
                          </wps:txbx>
                          <wps:bodyPr lIns="0" rIns="0" tIns="0" bIns="0" anchor="ctr">
                            <a:noAutofit/>
                          </wps:bodyPr>
                        </wps:wsp>
                        <wps:wsp>
                          <wps:cNvSpPr/>
                          <wps:spPr>
                            <a:xfrm>
                              <a:off x="427320" y="793080"/>
                              <a:ext cx="0" cy="321840"/>
                            </a:xfrm>
                            <a:prstGeom prst="line">
                              <a:avLst/>
                            </a:prstGeom>
                            <a:ln>
                              <a:solidFill>
                                <a:srgbClr val="3465a4"/>
                              </a:solidFill>
                            </a:ln>
                          </wps:spPr>
                          <wps:style>
                            <a:lnRef idx="0"/>
                            <a:fillRef idx="0"/>
                            <a:effectRef idx="0"/>
                            <a:fontRef idx="minor"/>
                          </wps:style>
                          <wps:bodyPr/>
                        </wps:wsp>
                        <wps:wsp>
                          <wps:cNvSpPr/>
                          <wps:spPr>
                            <a:xfrm>
                              <a:off x="433800" y="0"/>
                              <a:ext cx="0" cy="322560"/>
                            </a:xfrm>
                            <a:prstGeom prst="line">
                              <a:avLst/>
                            </a:prstGeom>
                            <a:ln>
                              <a:solidFill>
                                <a:srgbClr val="3465a4"/>
                              </a:solidFill>
                            </a:ln>
                          </wps:spPr>
                          <wps:style>
                            <a:lnRef idx="0"/>
                            <a:fillRef idx="0"/>
                            <a:effectRef idx="0"/>
                            <a:fontRef idx="minor"/>
                          </wps:style>
                          <wps:bodyPr/>
                        </wps:wsp>
                        <wps:wsp>
                          <wps:cNvSpPr/>
                          <wps:spPr>
                            <a:xfrm>
                              <a:off x="0" y="321120"/>
                              <a:ext cx="800640" cy="471240"/>
                            </a:xfrm>
                            <a:prstGeom prst="rect">
                              <a:avLst/>
                            </a:prstGeom>
                            <a:solidFill>
                              <a:srgbClr val="ffffff"/>
                            </a:solidFill>
                            <a:ln>
                              <a:solidFill>
                                <a:srgbClr val="3465a4"/>
                              </a:solidFill>
                            </a:ln>
                          </wps:spPr>
                          <wps:style>
                            <a:lnRef idx="0"/>
                            <a:fillRef idx="0"/>
                            <a:effectRef idx="0"/>
                            <a:fontRef idx="minor"/>
                          </wps:style>
                          <wps:txbx>
                            <w:txbxContent>
                              <w:p>
                                <w:pPr>
                                  <w:jc w:val="center"/>
                                  <w:rPr/>
                                </w:pPr>
                                <w:r>
                                  <w:rPr>
                                    <w:sz w:val="20"/>
                                    <w:b w:val="false"/>
                                    <w:shadow/>
                                    <w:bCs w:val="false"/>
                                  </w:rPr>
                                  <w:t>1</w:t>
                                </w:r>
                              </w:p>
                            </w:txbxContent>
                          </wps:txbx>
                          <wps:bodyPr lIns="0" rIns="0" tIns="0" bIns="0" anchor="ctr">
                            <a:noAutofit/>
                          </wps:bodyPr>
                        </wps:wsp>
                      </wpg:grpSp>
                      <wpg:grpSp>
                        <wpg:cNvGrpSpPr/>
                        <wpg:grpSpPr>
                          <a:xfrm>
                            <a:off x="4874400" y="471960"/>
                            <a:ext cx="765720" cy="1940040"/>
                          </a:xfrm>
                        </wpg:grpSpPr>
                        <wps:wsp>
                          <wps:cNvSpPr/>
                          <wps:spPr>
                            <a:xfrm>
                              <a:off x="61560" y="1158120"/>
                              <a:ext cx="686520" cy="781560"/>
                            </a:xfrm>
                            <a:prstGeom prst="can">
                              <a:avLst>
                                <a:gd name="adj" fmla="val 0"/>
                              </a:avLst>
                            </a:prstGeom>
                            <a:solidFill>
                              <a:srgbClr val="ffffff"/>
                            </a:solidFill>
                            <a:ln>
                              <a:solidFill>
                                <a:srgbClr val="3465a4"/>
                              </a:solidFill>
                            </a:ln>
                          </wps:spPr>
                          <wps:style>
                            <a:lnRef idx="0"/>
                            <a:fillRef idx="0"/>
                            <a:effectRef idx="0"/>
                            <a:fontRef idx="minor"/>
                          </wps:style>
                          <wps:txbx>
                            <w:txbxContent>
                              <w:p>
                                <w:pPr>
                                  <w:jc w:val="center"/>
                                  <w:rPr/>
                                </w:pPr>
                                <w:r>
                                  <w:rPr>
                                    <w:sz w:val="20"/>
                                  </w:rPr>
                                  <w:t>E, S, MT</w:t>
                                </w:r>
                              </w:p>
                            </w:txbxContent>
                          </wps:txbx>
                          <wps:bodyPr lIns="0" rIns="0" tIns="0" bIns="0" anchor="ctr">
                            <a:noAutofit/>
                          </wps:bodyPr>
                        </wps:wsp>
                        <wps:wsp>
                          <wps:cNvSpPr/>
                          <wps:spPr>
                            <a:xfrm>
                              <a:off x="0" y="385200"/>
                              <a:ext cx="765720" cy="471240"/>
                            </a:xfrm>
                            <a:prstGeom prst="rect">
                              <a:avLst/>
                            </a:prstGeom>
                            <a:solidFill>
                              <a:srgbClr val="ffffff"/>
                            </a:solidFill>
                            <a:ln>
                              <a:solidFill>
                                <a:srgbClr val="3465a4"/>
                              </a:solidFill>
                            </a:ln>
                          </wps:spPr>
                          <wps:style>
                            <a:lnRef idx="0"/>
                            <a:fillRef idx="0"/>
                            <a:effectRef idx="0"/>
                            <a:fontRef idx="minor"/>
                          </wps:style>
                          <wps:txbx>
                            <w:txbxContent>
                              <w:p>
                                <w:pPr>
                                  <w:jc w:val="center"/>
                                  <w:rPr/>
                                </w:pPr>
                                <w:r>
                                  <w:rPr>
                                    <w:sz w:val="20"/>
                                    <w:b w:val="false"/>
                                    <w:shadow/>
                                    <w:bCs w:val="false"/>
                                  </w:rPr>
                                  <w:t>P</w:t>
                                </w:r>
                              </w:p>
                            </w:txbxContent>
                          </wps:txbx>
                          <wps:bodyPr lIns="0" rIns="0" tIns="0" bIns="0" anchor="ctr">
                            <a:noAutofit/>
                          </wps:bodyPr>
                        </wps:wsp>
                        <wps:wsp>
                          <wps:cNvSpPr/>
                          <wps:spPr>
                            <a:xfrm flipV="1">
                              <a:off x="406440" y="817560"/>
                              <a:ext cx="0" cy="352440"/>
                            </a:xfrm>
                            <a:prstGeom prst="line">
                              <a:avLst/>
                            </a:prstGeom>
                            <a:ln>
                              <a:solidFill>
                                <a:srgbClr val="3465a4"/>
                              </a:solidFill>
                            </a:ln>
                          </wps:spPr>
                          <wps:style>
                            <a:lnRef idx="0"/>
                            <a:fillRef idx="0"/>
                            <a:effectRef idx="0"/>
                            <a:fontRef idx="minor"/>
                          </wps:style>
                          <wps:bodyPr/>
                        </wps:wsp>
                        <wps:wsp>
                          <wps:cNvSpPr/>
                          <wps:spPr>
                            <a:xfrm flipV="1">
                              <a:off x="392760" y="0"/>
                              <a:ext cx="0" cy="352440"/>
                            </a:xfrm>
                            <a:prstGeom prst="line">
                              <a:avLst/>
                            </a:prstGeom>
                            <a:ln>
                              <a:solidFill>
                                <a:srgbClr val="3465a4"/>
                              </a:solidFill>
                            </a:ln>
                          </wps:spPr>
                          <wps:style>
                            <a:lnRef idx="0"/>
                            <a:fillRef idx="0"/>
                            <a:effectRef idx="0"/>
                            <a:fontRef idx="minor"/>
                          </wps:style>
                          <wps:bodyPr/>
                        </wps:wsp>
                      </wpg:grpSp>
                      <wps:wsp>
                        <wps:cNvSpPr/>
                        <wps:spPr>
                          <a:xfrm>
                            <a:off x="3348360" y="1392480"/>
                            <a:ext cx="181080" cy="181080"/>
                          </a:xfrm>
                          <a:prstGeom prst="ellipse">
                            <a:avLst/>
                          </a:prstGeom>
                          <a:solidFill>
                            <a:srgbClr val="729fcf"/>
                          </a:solidFill>
                          <a:ln>
                            <a:solidFill>
                              <a:srgbClr val="3465a4"/>
                            </a:solidFill>
                          </a:ln>
                        </wps:spPr>
                        <wps:style>
                          <a:lnRef idx="0"/>
                          <a:fillRef idx="0"/>
                          <a:effectRef idx="0"/>
                          <a:fontRef idx="minor"/>
                        </wps:style>
                        <wps:bodyPr/>
                      </wps:wsp>
                      <wps:wsp>
                        <wps:cNvSpPr/>
                        <wps:spPr>
                          <a:xfrm>
                            <a:off x="3047400" y="1390680"/>
                            <a:ext cx="181080" cy="181080"/>
                          </a:xfrm>
                          <a:prstGeom prst="ellipse">
                            <a:avLst/>
                          </a:prstGeom>
                          <a:solidFill>
                            <a:srgbClr val="729fcf"/>
                          </a:solidFill>
                          <a:ln>
                            <a:solidFill>
                              <a:srgbClr val="3465a4"/>
                            </a:solidFill>
                          </a:ln>
                        </wps:spPr>
                        <wps:style>
                          <a:lnRef idx="0"/>
                          <a:fillRef idx="0"/>
                          <a:effectRef idx="0"/>
                          <a:fontRef idx="minor"/>
                        </wps:style>
                        <wps:bodyPr/>
                      </wps:wsp>
                      <wps:wsp>
                        <wps:cNvSpPr/>
                        <wps:spPr>
                          <a:xfrm>
                            <a:off x="2719800" y="1390680"/>
                            <a:ext cx="181080" cy="181080"/>
                          </a:xfrm>
                          <a:prstGeom prst="ellipse">
                            <a:avLst/>
                          </a:prstGeom>
                          <a:solidFill>
                            <a:srgbClr val="729fcf"/>
                          </a:solidFill>
                          <a:ln>
                            <a:solidFill>
                              <a:srgbClr val="3465a4"/>
                            </a:solidFill>
                          </a:ln>
                        </wps:spPr>
                        <wps:style>
                          <a:lnRef idx="0"/>
                          <a:fillRef idx="0"/>
                          <a:effectRef idx="0"/>
                          <a:fontRef idx="minor"/>
                        </wps:style>
                        <wps:bodyPr/>
                      </wps:wsp>
                    </wpg:wgp>
                  </a:graphicData>
                </a:graphic>
              </wp:anchor>
            </w:drawing>
          </mc:Choice>
          <mc:Fallback>
            <w:pict>
              <v:group id="shape_0" style="position:absolute;margin-left:14.6pt;margin-top:0pt;width:493.85pt;height:189.9pt" coordorigin="292,0" coordsize="9877,3798">
                <v:rect id="shape_0" ID="Shape1" fillcolor="white" stroked="f" style="position:absolute;left:292;top:2726;width:1343;height:724">
                  <v:textbox>
                    <w:txbxContent>
                      <w:p>
                        <w:pPr>
                          <w:jc w:val="center"/>
                          <w:rPr/>
                        </w:pPr>
                        <w:r>
                          <w:rPr>
                            <w:sz w:val="20"/>
                            <w:b w:val="false"/>
                            <w:shadow/>
                            <w:bCs w:val="false"/>
                          </w:rPr>
                          <w:t>Пристрої</w:t>
                        </w:r>
                      </w:p>
                      <w:p>
                        <w:pPr>
                          <w:jc w:val="center"/>
                          <w:rPr/>
                        </w:pPr>
                        <w:r>
                          <w:rPr>
                            <w:sz w:val="20"/>
                            <w:b w:val="false"/>
                            <w:shadow/>
                            <w:bCs w:val="false"/>
                          </w:rPr>
                          <w:t>вводу-виводу</w:t>
                        </w:r>
                      </w:p>
                    </w:txbxContent>
                  </v:textbox>
                  <w10:wrap type="none"/>
                  <v:fill o:detectmouseclick="t" color2="black"/>
                  <v:stroke color="#3465a4" joinstyle="round" endcap="flat"/>
                </v:rect>
                <v:rect id="shape_0" ID="Shape1" fillcolor="white" stroked="t" style="position:absolute;left:855;top:0;width:9313;height:741">
                  <v:textbox>
                    <w:txbxContent>
                      <w:p>
                        <w:pPr>
                          <w:jc w:val="center"/>
                          <w:rPr/>
                        </w:pPr>
                        <w:r>
                          <w:rPr>
                            <w:sz w:val="20"/>
                            <w:b w:val="false"/>
                            <w:shadow/>
                            <w:bCs w:val="false"/>
                          </w:rPr>
                          <w:t>СП</w:t>
                        </w:r>
                      </w:p>
                    </w:txbxContent>
                  </v:textbox>
                  <w10:wrap type="none"/>
                  <v:fill o:detectmouseclick="t" color2="black"/>
                  <v:stroke color="#3465a4" joinstyle="round" endcap="flat"/>
                </v:rect>
                <v:group id="shape_0" style="position:absolute;left:1694;top:743;width:1261;height:3031">
                  <v:shape id="shape_0" ID="Shape2" fillcolor="white" stroked="t" style="position:absolute;left:1815;top:2512;width:1049;height:1261" type="shapetype_22">
                    <v:textbox>
                      <w:txbxContent>
                        <w:p>
                          <w:pPr>
                            <w:jc w:val="center"/>
                            <w:rPr/>
                          </w:pPr>
                          <w:r>
                            <w:rPr>
                              <w:sz w:val="20"/>
                            </w:rPr>
                            <w:t>Z, MO, A</w:t>
                          </w:r>
                        </w:p>
                      </w:txbxContent>
                    </v:textbox>
                    <w10:wrap type="none"/>
                    <v:fill o:detectmouseclick="t" color2="black"/>
                    <v:stroke color="#3465a4" joinstyle="round" endcap="flat"/>
                  </v:shape>
                  <v:line id="shape_0" from="2367,1992" to="2367,2498" ID="Shape3" stroked="t" style="position:absolute">
                    <v:stroke color="#3465a4" joinstyle="round" endcap="flat"/>
                    <v:fill o:detectmouseclick="t" on="false"/>
                  </v:line>
                  <v:line id="shape_0" from="2377,743" to="2377,1250" ID="Shape3" stroked="t" style="position:absolute">
                    <v:stroke color="#3465a4" joinstyle="round" endcap="flat"/>
                    <v:fill o:detectmouseclick="t" on="false"/>
                  </v:line>
                  <v:rect id="shape_0" ID="Shape1" fillcolor="white" stroked="t" style="position:absolute;left:1694;top:1249;width:1260;height:741">
                    <v:textbox>
                      <w:txbxContent>
                        <w:p>
                          <w:pPr>
                            <w:jc w:val="center"/>
                            <w:rPr/>
                          </w:pPr>
                          <w:r>
                            <w:rPr>
                              <w:sz w:val="20"/>
                              <w:b w:val="false"/>
                              <w:shadow/>
                              <w:bCs w:val="false"/>
                            </w:rPr>
                            <w:t>1</w:t>
                          </w:r>
                        </w:p>
                      </w:txbxContent>
                    </v:textbox>
                    <w10:wrap type="none"/>
                    <v:fill o:detectmouseclick="t" color2="black"/>
                    <v:stroke color="#3465a4" joinstyle="round" endcap="flat"/>
                  </v:rect>
                </v:group>
                <v:group id="shape_0" style="position:absolute;left:7968;top:743;width:1206;height:3055">
                  <v:shape id="shape_0" ID="Shape2" fillcolor="white" stroked="t" style="position:absolute;left:8065;top:2567;width:1080;height:1230" type="shapetype_22">
                    <v:textbox>
                      <w:txbxContent>
                        <w:p>
                          <w:pPr>
                            <w:jc w:val="center"/>
                            <w:rPr/>
                          </w:pPr>
                          <w:r>
                            <w:rPr>
                              <w:sz w:val="20"/>
                            </w:rPr>
                            <w:t>E, S, MT</w:t>
                          </w:r>
                        </w:p>
                      </w:txbxContent>
                    </v:textbox>
                    <w10:wrap type="none"/>
                    <v:fill o:detectmouseclick="t" color2="black"/>
                    <v:stroke color="#3465a4" joinstyle="round" endcap="flat"/>
                  </v:shape>
                  <v:rect id="shape_0" ID="Shape1" fillcolor="white" stroked="t" style="position:absolute;left:7968;top:1350;width:1205;height:741">
                    <v:textbox>
                      <w:txbxContent>
                        <w:p>
                          <w:pPr>
                            <w:jc w:val="center"/>
                            <w:rPr/>
                          </w:pPr>
                          <w:r>
                            <w:rPr>
                              <w:sz w:val="20"/>
                              <w:b w:val="false"/>
                              <w:shadow/>
                              <w:bCs w:val="false"/>
                            </w:rPr>
                            <w:t>P</w:t>
                          </w:r>
                        </w:p>
                      </w:txbxContent>
                    </v:textbox>
                    <w10:wrap type="none"/>
                    <v:fill o:detectmouseclick="t" color2="black"/>
                    <v:stroke color="#3465a4" joinstyle="round" endcap="flat"/>
                  </v:rect>
                  <v:line id="shape_0" from="8608,2031" to="8608,2585" ID="Shape4" stroked="t" style="position:absolute;flip:y">
                    <v:stroke color="#3465a4" joinstyle="round" endcap="flat"/>
                    <v:fill o:detectmouseclick="t" on="false"/>
                  </v:line>
                  <v:line id="shape_0" from="8587,743" to="8587,1297" ID="Shape4" stroked="t" style="position:absolute;flip:y">
                    <v:stroke color="#3465a4" joinstyle="round" endcap="flat"/>
                    <v:fill o:detectmouseclick="t" on="false"/>
                  </v:line>
                </v:group>
                <v:oval id="shape_0" ID="Shape7" fillcolor="#729fcf" stroked="t" style="position:absolute;left:5565;top:2193;width:284;height:284">
                  <w10:wrap type="none"/>
                  <v:fill o:detectmouseclick="t" color2="#8d6030"/>
                  <v:stroke color="#3465a4" joinstyle="round" endcap="flat"/>
                </v:oval>
                <v:oval id="shape_0" ID="Shape7" fillcolor="#729fcf" stroked="t" style="position:absolute;left:5091;top:2190;width:284;height:284">
                  <w10:wrap type="none"/>
                  <v:fill o:detectmouseclick="t" color2="#8d6030"/>
                  <v:stroke color="#3465a4" joinstyle="round" endcap="flat"/>
                </v:oval>
                <v:oval id="shape_0" ID="Shape7" fillcolor="#729fcf" stroked="t" style="position:absolute;left:4575;top:2190;width:284;height:284">
                  <w10:wrap type="none"/>
                  <v:fill o:detectmouseclick="t" color2="#8d6030"/>
                  <v:stroke color="#3465a4" joinstyle="round" endcap="flat"/>
                </v:oval>
              </v:group>
            </w:pict>
          </mc:Fallback>
        </mc:AlternateContent>
      </w:r>
    </w:p>
    <w:p>
      <w:pPr>
        <w:pStyle w:val="KPItitle"/>
        <w:jc w:val="right"/>
        <w:rPr/>
      </w:pPr>
      <w:r>
        <w:rPr/>
        <w:t>Д</w:t>
      </w:r>
      <w:r>
        <w:rPr/>
        <w:t>ОДАТОК Б</w:t>
      </w:r>
    </w:p>
    <w:p>
      <w:pPr>
        <w:pStyle w:val="KPIheader2"/>
        <w:jc w:val="center"/>
        <w:rPr/>
      </w:pPr>
      <w:r>
        <w:rPr/>
        <w:t>Структурна схема ПКС ЛП</w:t>
      </w:r>
    </w:p>
    <w:p>
      <w:pPr>
        <w:pStyle w:val="KPIheader2"/>
        <w:jc w:val="left"/>
        <w:rPr/>
      </w:pPr>
      <w:r>
        <w:rPr/>
      </w:r>
      <w:r>
        <w:br w:type="page"/>
      </w:r>
      <w:r>
        <mc:AlternateContent>
          <mc:Choice Requires="wps">
            <w:drawing>
              <wp:anchor behindDoc="0" distT="0" distB="0" distL="0" distR="0" simplePos="0" locked="0" layoutInCell="1" allowOverlap="1" relativeHeight="307">
                <wp:simplePos x="0" y="0"/>
                <wp:positionH relativeFrom="column">
                  <wp:posOffset>-158115</wp:posOffset>
                </wp:positionH>
                <wp:positionV relativeFrom="paragraph">
                  <wp:posOffset>-9525</wp:posOffset>
                </wp:positionV>
                <wp:extent cx="6458585" cy="2413635"/>
                <wp:effectExtent l="0" t="0" r="0" b="0"/>
                <wp:wrapTopAndBottom/>
                <wp:docPr id="12" name="Frame1"/>
                <a:graphic xmlns:a="http://schemas.openxmlformats.org/drawingml/2006/main">
                  <a:graphicData uri="http://schemas.microsoft.com/office/word/2010/wordprocessingShape">
                    <wps:wsp>
                      <wps:cNvSpPr txBox="1"/>
                      <wps:spPr>
                        <a:xfrm>
                          <a:off x="0" y="0"/>
                          <a:ext cx="6458585" cy="2413635"/>
                        </a:xfrm>
                        <a:prstGeom prst="rect"/>
                      </wps:spPr>
                      <wps:txbx>
                        <w:txbxContent>
                          <w:p>
                            <w:pPr>
                              <w:pStyle w:val="Caption"/>
                              <w:suppressLineNumbers/>
                              <w:spacing w:before="120" w:after="120"/>
                              <w:rPr/>
                            </w:pPr>
                            <w:r>
                              <w:rPr/>
                              <w:t xml:space="preserve">Рис. </w:t>
                            </w:r>
                            <w:r>
                              <w:rPr/>
                              <w:t>3</w:t>
                            </w:r>
                            <w:r>
                              <w:rPr/>
                              <w:t xml:space="preserve">.1. Структура ПКС </w:t>
                            </w:r>
                            <w:r>
                              <w:rPr/>
                              <w:t>Л</w:t>
                            </w:r>
                            <w:r>
                              <w:rPr/>
                              <w:t>П</w:t>
                            </w:r>
                          </w:p>
                        </w:txbxContent>
                      </wps:txbx>
                      <wps:bodyPr anchor="t">
                        <a:noAutofit/>
                      </wps:bodyPr>
                    </wps:wsp>
                  </a:graphicData>
                </a:graphic>
              </wp:anchor>
            </w:drawing>
          </mc:Choice>
          <mc:Fallback>
            <w:pict>
              <v:rect style="position:absolute;rotation:0;width:508.55pt;height:190.05pt;mso-wrap-distance-left:0pt;mso-wrap-distance-right:0pt;mso-wrap-distance-top:0pt;mso-wrap-distance-bottom:0pt;margin-top:-0.75pt;mso-position-vertical-relative:text;margin-left:-12.45pt;mso-position-horizontal-relative:text">
                <v:textbox>
                  <w:txbxContent>
                    <w:p>
                      <w:pPr>
                        <w:pStyle w:val="Caption"/>
                        <w:suppressLineNumbers/>
                        <w:spacing w:before="120" w:after="120"/>
                        <w:rPr/>
                      </w:pPr>
                      <w:r>
                        <w:rPr/>
                        <w:t xml:space="preserve">Рис. </w:t>
                        <w:pict>
                          <v:group id="shape_0" style="position:absolute;margin-left:7.85pt;margin-top:11.75pt;width:504.75pt;height:130.1pt" coordorigin="157,235" coordsize="10095,2602">
                            <v:rect id="shape_0" ID="Shape1" fillcolor="white" stroked="f" style="position:absolute;left:239;top:1361;width:1478;height:724">
                              <v:textbox>
                                <w:txbxContent>
                                  <w:p>
                                    <w:pPr>
                                      <w:jc w:val="center"/>
                                      <w:rPr/>
                                    </w:pPr>
                                    <w:r>
                                      <w:rPr>
                                        <w:sz w:val="20"/>
                                        <w:b w:val="false"/>
                                        <w:shadow/>
                                        <w:bCs w:val="false"/>
                                      </w:rPr>
                                      <w:t>Пристрії</w:t>
                                    </w:r>
                                  </w:p>
                                  <w:p>
                                    <w:pPr>
                                      <w:jc w:val="center"/>
                                      <w:rPr/>
                                    </w:pPr>
                                    <w:r>
                                      <w:rPr>
                                        <w:sz w:val="20"/>
                                        <w:b w:val="false"/>
                                        <w:shadow/>
                                        <w:bCs w:val="false"/>
                                      </w:rPr>
                                      <w:t>вводу</w:t>
                                    </w:r>
                                  </w:p>
                                </w:txbxContent>
                              </v:textbox>
                              <w10:wrap type="none"/>
                              <v:fill o:detectmouseclick="t" color2="black"/>
                              <v:stroke color="#3465a4" joinstyle="round" endcap="flat"/>
                            </v:rect>
                            <v:shape id="shape_0" ID="Shape2" fillcolor="white" stroked="t" style="position:absolute;left:2662;top:1552;width:1049;height:1261" type="shapetype_22">
                              <v:textbox>
                                <w:txbxContent>
                                  <w:p>
                                    <w:pPr>
                                      <w:jc w:val="center"/>
                                      <w:rPr/>
                                    </w:pPr>
                                    <w:r>
                                      <w:rPr>
                                        <w:sz w:val="20"/>
                                      </w:rPr>
                                      <w:t>P/2+1</w:t>
                                    </w:r>
                                  </w:p>
                                </w:txbxContent>
                              </v:textbox>
                              <w10:wrap type="none"/>
                              <v:fill o:detectmouseclick="t" color2="black"/>
                              <v:stroke color="#3465a4" joinstyle="round" endcap="flat"/>
                            </v:shape>
                            <v:line id="shape_0" from="3214,1032" to="3214,1538" ID="Shape3" stroked="t" style="position:absolute">
                              <v:stroke color="#3465a4" joinstyle="round" endcap="flat"/>
                              <v:fill o:detectmouseclick="t" on="false"/>
                            </v:line>
                            <v:rect id="shape_0" ID="Shape1" fillcolor="white" stroked="t" style="position:absolute;left:2541;top:289;width:1260;height:741">
                              <v:textbox>
                                <w:txbxContent>
                                  <w:p>
                                    <w:pPr>
                                      <w:jc w:val="center"/>
                                      <w:rPr/>
                                    </w:pPr>
                                    <w:r>
                                      <w:rPr>
                                        <w:sz w:val="20"/>
                                        <w:b w:val="false"/>
                                        <w:shadow/>
                                        <w:bCs w:val="false"/>
                                      </w:rPr>
                                      <w:t>1</w:t>
                                    </w:r>
                                  </w:p>
                                </w:txbxContent>
                              </v:textbox>
                              <w10:wrap type="none"/>
                              <v:fill o:detectmouseclick="t" color2="black"/>
                              <v:stroke color="#3465a4" joinstyle="round" endcap="flat"/>
                            </v:rect>
                            <v:shape id="shape_0" ID="Shape2" fillcolor="white" stroked="t" style="position:absolute;left:6917;top:1606;width:1080;height:1230" type="shapetype_22">
                              <v:textbox>
                                <w:txbxContent>
                                  <w:p>
                                    <w:pPr>
                                      <w:jc w:val="center"/>
                                      <w:rPr/>
                                    </w:pPr>
                                    <w:r>
                                      <w:rPr>
                                        <w:sz w:val="20"/>
                                      </w:rPr>
                                      <w:t>P</w:t>
                                    </w:r>
                                  </w:p>
                                </w:txbxContent>
                              </v:textbox>
                              <w10:wrap type="none"/>
                              <v:fill o:detectmouseclick="t" color2="black"/>
                              <v:stroke color="#3465a4" joinstyle="round" endcap="flat"/>
                            </v:shape>
                            <v:rect id="shape_0" ID="Shape1" fillcolor="white" stroked="t" style="position:absolute;left:6820;top:389;width:1205;height:741">
                              <v:textbox>
                                <w:txbxContent>
                                  <w:p>
                                    <w:pPr>
                                      <w:jc w:val="center"/>
                                      <w:rPr/>
                                    </w:pPr>
                                    <w:r>
                                      <w:rPr>
                                        <w:sz w:val="20"/>
                                        <w:b w:val="false"/>
                                        <w:shadow/>
                                        <w:bCs w:val="false"/>
                                      </w:rPr>
                                      <w:t>P/2</w:t>
                                    </w:r>
                                  </w:p>
                                </w:txbxContent>
                              </v:textbox>
                              <w10:wrap type="none"/>
                              <v:fill o:detectmouseclick="t" color2="black"/>
                              <v:stroke color="#3465a4" joinstyle="round" endcap="flat"/>
                            </v:rect>
                            <v:line id="shape_0" from="7460,1070" to="7460,1624" ID="Shape4" stroked="t" style="position:absolute;flip:y">
                              <v:stroke color="#3465a4" joinstyle="round" endcap="flat"/>
                              <v:fill o:detectmouseclick="t" on="false"/>
                            </v:line>
                            <v:oval id="shape_0" ID="Shape7" fillcolor="#729fcf" stroked="t" style="position:absolute;left:5647;top:1233;width:284;height:284">
                              <w10:wrap type="none"/>
                              <v:fill o:detectmouseclick="t" color2="#8d6030"/>
                              <v:stroke color="#3465a4" joinstyle="round" endcap="flat"/>
                            </v:oval>
                            <v:oval id="shape_0" ID="Shape7" fillcolor="#729fcf" stroked="t" style="position:absolute;left:5173;top:1230;width:284;height:284">
                              <w10:wrap type="none"/>
                              <v:fill o:detectmouseclick="t" color2="#8d6030"/>
                              <v:stroke color="#3465a4" joinstyle="round" endcap="flat"/>
                            </v:oval>
                            <v:oval id="shape_0" ID="Shape7" fillcolor="#729fcf" stroked="t" style="position:absolute;left:4657;top:1230;width:284;height:284">
                              <w10:wrap type="none"/>
                              <v:fill o:detectmouseclick="t" color2="#8d6030"/>
                              <v:stroke color="#3465a4" joinstyle="round" endcap="flat"/>
                            </v:oval>
                            <v:rect id="shape_0" ID="Shape2" fillcolor="white" stroked="t" style="position:absolute;left:157;top:235;width:1874;height:1038">
                              <v:textbox>
                                <w:txbxContent>
                                  <w:p>
                                    <w:pPr>
                                      <w:jc w:val="center"/>
                                      <w:rPr/>
                                    </w:pPr>
                                    <w:r>
                                      <w:rPr>
                                        <w:sz w:val="20"/>
                                      </w:rPr>
                                      <w:t>Z, MO, E, S, MT</w:t>
                                    </w:r>
                                  </w:p>
                                </w:txbxContent>
                              </v:textbox>
                              <w10:wrap type="none"/>
                              <v:fill o:detectmouseclick="t" color2="black"/>
                              <v:stroke color="#3465a4" joinstyle="round" endcap="flat"/>
                            </v:rect>
                            <v:line id="shape_0" from="2032,659" to="2540,688" ID="Shape3" stroked="t" style="position:absolute;flip:y">
                              <v:stroke color="#3465a4" endarrow="block" endarrowwidth="medium" endarrowlength="medium" joinstyle="round" endcap="flat"/>
                              <v:fill o:detectmouseclick="t" on="false"/>
                            </v:line>
                            <v:line id="shape_0" from="3802,704" to="4236,704" ID="Shape4" stroked="t" style="position:absolute">
                              <v:stroke color="#3465a4" joinstyle="round" endcap="flat"/>
                              <v:fill o:detectmouseclick="t" on="false"/>
                            </v:line>
                            <v:line id="shape_0" from="6385,763" to="6819,763" ID="Shape4" stroked="t" style="position:absolute">
                              <v:stroke color="#3465a4" joinstyle="round" endcap="flat"/>
                              <v:fill o:detectmouseclick="t" on="false"/>
                            </v:line>
                            <v:rect id="shape_0" ID="Shape2" fillcolor="white" stroked="t" style="position:absolute;left:8983;top:520;width:908;height:573">
                              <v:textbox>
                                <w:txbxContent>
                                  <w:p>
                                    <w:pPr>
                                      <w:jc w:val="center"/>
                                      <w:rPr/>
                                    </w:pPr>
                                    <w:r>
                                      <w:rPr>
                                        <w:sz w:val="20"/>
                                      </w:rPr>
                                      <w:t>A</w:t>
                                    </w:r>
                                  </w:p>
                                </w:txbxContent>
                              </v:textbox>
                              <w10:wrap type="none"/>
                              <v:fill o:detectmouseclick="t" color2="black"/>
                              <v:stroke color="#3465a4" joinstyle="round" endcap="flat"/>
                            </v:rect>
                            <v:line id="shape_0" from="8026,809" to="8916,809" ID="Shape3" stroked="t" style="position:absolute">
                              <v:stroke color="#3465a4" endarrow="block" endarrowwidth="medium" endarrowlength="medium" joinstyle="round" endcap="flat"/>
                              <v:fill o:detectmouseclick="t" on="false"/>
                            </v:line>
                            <v:rect id="shape_0" ID="Shape1" fillcolor="white" stroked="f" style="position:absolute;left:8773;top:1377;width:1478;height:724">
                              <v:textbox>
                                <w:txbxContent>
                                  <w:p>
                                    <w:pPr>
                                      <w:jc w:val="center"/>
                                      <w:rPr/>
                                    </w:pPr>
                                    <w:r>
                                      <w:rPr>
                                        <w:sz w:val="20"/>
                                        <w:b w:val="false"/>
                                        <w:shadow/>
                                        <w:bCs w:val="false"/>
                                      </w:rPr>
                                      <w:t>Пристрії</w:t>
                                    </w:r>
                                  </w:p>
                                  <w:p>
                                    <w:pPr>
                                      <w:jc w:val="center"/>
                                      <w:rPr/>
                                    </w:pPr>
                                    <w:r>
                                      <w:rPr>
                                        <w:sz w:val="20"/>
                                        <w:b w:val="false"/>
                                        <w:shadow/>
                                        <w:bCs w:val="false"/>
                                      </w:rPr>
                                      <w:t>виводу</w:t>
                                    </w:r>
                                  </w:p>
                                </w:txbxContent>
                              </v:textbox>
                              <w10:wrap type="none"/>
                              <v:fill o:detectmouseclick="t" color2="black"/>
                              <v:stroke color="#3465a4" joinstyle="round" endcap="flat"/>
                            </v:rect>
                          </v:group>
                        </w:pict>
                      </w:r>
                      <w:r>
                        <w:rPr/>
                        <w:t>3</w:t>
                      </w:r>
                      <w:r>
                        <w:rPr/>
                        <w:t xml:space="preserve">.1. Структура ПКС </w:t>
                      </w:r>
                      <w:r>
                        <w:rPr/>
                        <w:t>Л</w:t>
                      </w:r>
                      <w:r>
                        <w:rPr/>
                        <w:t>П</w:t>
                      </w:r>
                    </w:p>
                  </w:txbxContent>
                </v:textbox>
                <w10:wrap type="topAndBottom"/>
              </v:rect>
            </w:pict>
          </mc:Fallback>
        </mc:AlternateContent>
      </w:r>
      <w:r>
        <mc:AlternateContent>
          <mc:Choice Requires="wpg">
            <w:drawing>
              <wp:anchor behindDoc="0" distT="0" distB="0" distL="0" distR="0" simplePos="0" locked="0" layoutInCell="1" allowOverlap="1" relativeHeight="308">
                <wp:simplePos x="0" y="0"/>
                <wp:positionH relativeFrom="column">
                  <wp:posOffset>99695</wp:posOffset>
                </wp:positionH>
                <wp:positionV relativeFrom="paragraph">
                  <wp:posOffset>149225</wp:posOffset>
                </wp:positionV>
                <wp:extent cx="6410960" cy="1652905"/>
                <wp:effectExtent l="0" t="0" r="0" b="0"/>
                <wp:wrapSquare wrapText="bothSides"/>
                <wp:docPr id="14" name=""/>
                <a:graphic xmlns:a="http://schemas.openxmlformats.org/drawingml/2006/main">
                  <a:graphicData uri="http://schemas.microsoft.com/office/word/2010/wordprocessingGroup">
                    <wpg:wgp>
                      <wpg:cNvGrpSpPr/>
                      <wpg:grpSpPr>
                        <a:xfrm>
                          <a:off x="0" y="0"/>
                          <a:ext cx="6410160" cy="1652400"/>
                        </a:xfrm>
                      </wpg:grpSpPr>
                      <wps:wsp>
                        <wps:cNvSpPr/>
                        <wps:spPr>
                          <a:xfrm>
                            <a:off x="52200" y="714960"/>
                            <a:ext cx="939240" cy="460440"/>
                          </a:xfrm>
                          <a:prstGeom prst="rect">
                            <a:avLst/>
                          </a:prstGeom>
                          <a:solidFill>
                            <a:srgbClr val="ffffff"/>
                          </a:solidFill>
                          <a:ln>
                            <a:noFill/>
                          </a:ln>
                        </wps:spPr>
                        <wps:style>
                          <a:lnRef idx="0"/>
                          <a:fillRef idx="0"/>
                          <a:effectRef idx="0"/>
                          <a:fontRef idx="minor"/>
                        </wps:style>
                        <wps:txbx>
                          <w:txbxContent>
                            <w:p>
                              <w:pPr>
                                <w:jc w:val="center"/>
                                <w:rPr/>
                              </w:pPr>
                              <w:r>
                                <w:rPr>
                                  <w:sz w:val="20"/>
                                  <w:b w:val="false"/>
                                  <w:shadow/>
                                  <w:bCs w:val="false"/>
                                </w:rPr>
                                <w:t>Пристрії</w:t>
                              </w:r>
                            </w:p>
                            <w:p>
                              <w:pPr>
                                <w:jc w:val="center"/>
                                <w:rPr/>
                              </w:pPr>
                              <w:r>
                                <w:rPr>
                                  <w:sz w:val="20"/>
                                  <w:b w:val="false"/>
                                  <w:shadow/>
                                  <w:bCs w:val="false"/>
                                </w:rPr>
                                <w:t>вводу</w:t>
                              </w:r>
                            </w:p>
                          </w:txbxContent>
                        </wps:txbx>
                        <wps:bodyPr lIns="0" rIns="0" tIns="0" bIns="0" anchor="ctr">
                          <a:noAutofit/>
                        </wps:bodyPr>
                      </wps:wsp>
                      <wps:wsp>
                        <wps:cNvSpPr/>
                        <wps:spPr>
                          <a:xfrm>
                            <a:off x="1590840" y="836280"/>
                            <a:ext cx="666720" cy="801360"/>
                          </a:xfrm>
                          <a:prstGeom prst="can">
                            <a:avLst>
                              <a:gd name="adj" fmla="val 0"/>
                            </a:avLst>
                          </a:prstGeom>
                          <a:solidFill>
                            <a:srgbClr val="ffffff"/>
                          </a:solidFill>
                          <a:ln>
                            <a:solidFill>
                              <a:srgbClr val="3465a4"/>
                            </a:solidFill>
                          </a:ln>
                        </wps:spPr>
                        <wps:style>
                          <a:lnRef idx="0"/>
                          <a:fillRef idx="0"/>
                          <a:effectRef idx="0"/>
                          <a:fontRef idx="minor"/>
                        </wps:style>
                        <wps:txbx>
                          <w:txbxContent>
                            <w:p>
                              <w:pPr>
                                <w:jc w:val="center"/>
                                <w:rPr/>
                              </w:pPr>
                              <w:r>
                                <w:rPr>
                                  <w:sz w:val="20"/>
                                </w:rPr>
                                <w:t>P/2+1</w:t>
                              </w:r>
                            </w:p>
                          </w:txbxContent>
                        </wps:txbx>
                        <wps:bodyPr lIns="0" rIns="0" tIns="0" bIns="0" anchor="ctr">
                          <a:noAutofit/>
                        </wps:bodyPr>
                      </wps:wsp>
                      <wps:wsp>
                        <wps:cNvSpPr/>
                        <wps:spPr>
                          <a:xfrm>
                            <a:off x="1941120" y="506160"/>
                            <a:ext cx="0" cy="321840"/>
                          </a:xfrm>
                          <a:prstGeom prst="line">
                            <a:avLst/>
                          </a:prstGeom>
                          <a:ln>
                            <a:solidFill>
                              <a:srgbClr val="3465a4"/>
                            </a:solidFill>
                          </a:ln>
                        </wps:spPr>
                        <wps:style>
                          <a:lnRef idx="0"/>
                          <a:fillRef idx="0"/>
                          <a:effectRef idx="0"/>
                          <a:fontRef idx="minor"/>
                        </wps:style>
                        <wps:bodyPr/>
                      </wps:wsp>
                      <wps:wsp>
                        <wps:cNvSpPr/>
                        <wps:spPr>
                          <a:xfrm>
                            <a:off x="1513800" y="34200"/>
                            <a:ext cx="800640" cy="471240"/>
                          </a:xfrm>
                          <a:prstGeom prst="rect">
                            <a:avLst/>
                          </a:prstGeom>
                          <a:solidFill>
                            <a:srgbClr val="ffffff"/>
                          </a:solidFill>
                          <a:ln>
                            <a:solidFill>
                              <a:srgbClr val="3465a4"/>
                            </a:solidFill>
                          </a:ln>
                        </wps:spPr>
                        <wps:style>
                          <a:lnRef idx="0"/>
                          <a:fillRef idx="0"/>
                          <a:effectRef idx="0"/>
                          <a:fontRef idx="minor"/>
                        </wps:style>
                        <wps:txbx>
                          <w:txbxContent>
                            <w:p>
                              <w:pPr>
                                <w:jc w:val="center"/>
                                <w:rPr/>
                              </w:pPr>
                              <w:r>
                                <w:rPr>
                                  <w:sz w:val="20"/>
                                  <w:b w:val="false"/>
                                  <w:shadow/>
                                  <w:bCs w:val="false"/>
                                </w:rPr>
                                <w:t>1</w:t>
                              </w:r>
                            </w:p>
                          </w:txbxContent>
                        </wps:txbx>
                        <wps:bodyPr lIns="0" rIns="0" tIns="0" bIns="0" anchor="ctr">
                          <a:noAutofit/>
                        </wps:bodyPr>
                      </wps:wsp>
                      <wps:wsp>
                        <wps:cNvSpPr/>
                        <wps:spPr>
                          <a:xfrm>
                            <a:off x="4292640" y="870480"/>
                            <a:ext cx="686520" cy="781560"/>
                          </a:xfrm>
                          <a:prstGeom prst="can">
                            <a:avLst>
                              <a:gd name="adj" fmla="val 0"/>
                            </a:avLst>
                          </a:prstGeom>
                          <a:solidFill>
                            <a:srgbClr val="ffffff"/>
                          </a:solidFill>
                          <a:ln>
                            <a:solidFill>
                              <a:srgbClr val="3465a4"/>
                            </a:solidFill>
                          </a:ln>
                        </wps:spPr>
                        <wps:style>
                          <a:lnRef idx="0"/>
                          <a:fillRef idx="0"/>
                          <a:effectRef idx="0"/>
                          <a:fontRef idx="minor"/>
                        </wps:style>
                        <wps:txbx>
                          <w:txbxContent>
                            <w:p>
                              <w:pPr>
                                <w:jc w:val="center"/>
                                <w:rPr/>
                              </w:pPr>
                              <w:r>
                                <w:rPr>
                                  <w:sz w:val="20"/>
                                </w:rPr>
                                <w:t>P</w:t>
                              </w:r>
                            </w:p>
                          </w:txbxContent>
                        </wps:txbx>
                        <wps:bodyPr lIns="0" rIns="0" tIns="0" bIns="0" anchor="ctr">
                          <a:noAutofit/>
                        </wps:bodyPr>
                      </wps:wsp>
                      <wps:wsp>
                        <wps:cNvSpPr/>
                        <wps:spPr>
                          <a:xfrm>
                            <a:off x="4231080" y="97920"/>
                            <a:ext cx="765720" cy="471240"/>
                          </a:xfrm>
                          <a:prstGeom prst="rect">
                            <a:avLst/>
                          </a:prstGeom>
                          <a:solidFill>
                            <a:srgbClr val="ffffff"/>
                          </a:solidFill>
                          <a:ln>
                            <a:solidFill>
                              <a:srgbClr val="3465a4"/>
                            </a:solidFill>
                          </a:ln>
                        </wps:spPr>
                        <wps:style>
                          <a:lnRef idx="0"/>
                          <a:fillRef idx="0"/>
                          <a:effectRef idx="0"/>
                          <a:fontRef idx="minor"/>
                        </wps:style>
                        <wps:txbx>
                          <w:txbxContent>
                            <w:p>
                              <w:pPr>
                                <w:jc w:val="center"/>
                                <w:rPr/>
                              </w:pPr>
                              <w:r>
                                <w:rPr>
                                  <w:sz w:val="20"/>
                                  <w:b w:val="false"/>
                                  <w:shadow/>
                                  <w:bCs w:val="false"/>
                                </w:rPr>
                                <w:t>P/2</w:t>
                              </w:r>
                            </w:p>
                          </w:txbxContent>
                        </wps:txbx>
                        <wps:bodyPr lIns="0" rIns="0" tIns="0" bIns="0" anchor="ctr">
                          <a:noAutofit/>
                        </wps:bodyPr>
                      </wps:wsp>
                      <wps:wsp>
                        <wps:cNvSpPr/>
                        <wps:spPr>
                          <a:xfrm flipV="1">
                            <a:off x="4637520" y="530280"/>
                            <a:ext cx="0" cy="352440"/>
                          </a:xfrm>
                          <a:prstGeom prst="line">
                            <a:avLst/>
                          </a:prstGeom>
                          <a:ln>
                            <a:solidFill>
                              <a:srgbClr val="3465a4"/>
                            </a:solidFill>
                          </a:ln>
                        </wps:spPr>
                        <wps:style>
                          <a:lnRef idx="0"/>
                          <a:fillRef idx="0"/>
                          <a:effectRef idx="0"/>
                          <a:fontRef idx="minor"/>
                        </wps:style>
                        <wps:bodyPr/>
                      </wps:wsp>
                      <wps:wsp>
                        <wps:cNvSpPr/>
                        <wps:spPr>
                          <a:xfrm>
                            <a:off x="3486240" y="633600"/>
                            <a:ext cx="181080" cy="181080"/>
                          </a:xfrm>
                          <a:prstGeom prst="ellipse">
                            <a:avLst/>
                          </a:prstGeom>
                          <a:solidFill>
                            <a:srgbClr val="729fcf"/>
                          </a:solidFill>
                          <a:ln>
                            <a:solidFill>
                              <a:srgbClr val="3465a4"/>
                            </a:solidFill>
                          </a:ln>
                        </wps:spPr>
                        <wps:style>
                          <a:lnRef idx="0"/>
                          <a:fillRef idx="0"/>
                          <a:effectRef idx="0"/>
                          <a:fontRef idx="minor"/>
                        </wps:style>
                        <wps:bodyPr/>
                      </wps:wsp>
                      <wps:wsp>
                        <wps:cNvSpPr/>
                        <wps:spPr>
                          <a:xfrm>
                            <a:off x="3185280" y="631800"/>
                            <a:ext cx="181080" cy="181080"/>
                          </a:xfrm>
                          <a:prstGeom prst="ellipse">
                            <a:avLst/>
                          </a:prstGeom>
                          <a:solidFill>
                            <a:srgbClr val="729fcf"/>
                          </a:solidFill>
                          <a:ln>
                            <a:solidFill>
                              <a:srgbClr val="3465a4"/>
                            </a:solidFill>
                          </a:ln>
                        </wps:spPr>
                        <wps:style>
                          <a:lnRef idx="0"/>
                          <a:fillRef idx="0"/>
                          <a:effectRef idx="0"/>
                          <a:fontRef idx="minor"/>
                        </wps:style>
                        <wps:bodyPr/>
                      </wps:wsp>
                      <wps:wsp>
                        <wps:cNvSpPr/>
                        <wps:spPr>
                          <a:xfrm>
                            <a:off x="2857680" y="631800"/>
                            <a:ext cx="181080" cy="181080"/>
                          </a:xfrm>
                          <a:prstGeom prst="ellipse">
                            <a:avLst/>
                          </a:prstGeom>
                          <a:solidFill>
                            <a:srgbClr val="729fcf"/>
                          </a:solidFill>
                          <a:ln>
                            <a:solidFill>
                              <a:srgbClr val="3465a4"/>
                            </a:solidFill>
                          </a:ln>
                        </wps:spPr>
                        <wps:style>
                          <a:lnRef idx="0"/>
                          <a:fillRef idx="0"/>
                          <a:effectRef idx="0"/>
                          <a:fontRef idx="minor"/>
                        </wps:style>
                        <wps:bodyPr/>
                      </wps:wsp>
                      <wps:wsp>
                        <wps:cNvSpPr/>
                        <wps:spPr>
                          <a:xfrm>
                            <a:off x="0" y="0"/>
                            <a:ext cx="1190520" cy="659880"/>
                          </a:xfrm>
                          <a:prstGeom prst="rect">
                            <a:avLst/>
                          </a:prstGeom>
                          <a:solidFill>
                            <a:srgbClr val="ffffff"/>
                          </a:solidFill>
                          <a:ln>
                            <a:solidFill>
                              <a:srgbClr val="3465a4"/>
                            </a:solidFill>
                          </a:ln>
                        </wps:spPr>
                        <wps:style>
                          <a:lnRef idx="0"/>
                          <a:fillRef idx="0"/>
                          <a:effectRef idx="0"/>
                          <a:fontRef idx="minor"/>
                        </wps:style>
                        <wps:txbx>
                          <w:txbxContent>
                            <w:p>
                              <w:pPr>
                                <w:jc w:val="center"/>
                                <w:rPr/>
                              </w:pPr>
                              <w:r>
                                <w:rPr>
                                  <w:sz w:val="20"/>
                                </w:rPr>
                                <w:t>Z, MO, E, S, MT</w:t>
                              </w:r>
                            </w:p>
                          </w:txbxContent>
                        </wps:txbx>
                        <wps:bodyPr lIns="0" rIns="0" tIns="0" bIns="0" anchor="ctr">
                          <a:noAutofit/>
                        </wps:bodyPr>
                      </wps:wsp>
                      <wps:wsp>
                        <wps:cNvSpPr/>
                        <wps:spPr>
                          <a:xfrm flipV="1">
                            <a:off x="1190520" y="269280"/>
                            <a:ext cx="323280" cy="19080"/>
                          </a:xfrm>
                          <a:prstGeom prst="line">
                            <a:avLst/>
                          </a:prstGeom>
                          <a:ln>
                            <a:solidFill>
                              <a:srgbClr val="3465a4"/>
                            </a:solidFill>
                            <a:tailEnd len="med" type="triangle" w="med"/>
                          </a:ln>
                        </wps:spPr>
                        <wps:style>
                          <a:lnRef idx="0"/>
                          <a:fillRef idx="0"/>
                          <a:effectRef idx="0"/>
                          <a:fontRef idx="minor"/>
                        </wps:style>
                        <wps:bodyPr/>
                      </wps:wsp>
                      <wps:wsp>
                        <wps:cNvSpPr/>
                        <wps:spPr>
                          <a:xfrm>
                            <a:off x="2314440" y="297720"/>
                            <a:ext cx="276120" cy="0"/>
                          </a:xfrm>
                          <a:prstGeom prst="line">
                            <a:avLst/>
                          </a:prstGeom>
                          <a:ln>
                            <a:solidFill>
                              <a:srgbClr val="3465a4"/>
                            </a:solidFill>
                          </a:ln>
                        </wps:spPr>
                        <wps:style>
                          <a:lnRef idx="0"/>
                          <a:fillRef idx="0"/>
                          <a:effectRef idx="0"/>
                          <a:fontRef idx="minor"/>
                        </wps:style>
                        <wps:bodyPr/>
                      </wps:wsp>
                      <wps:wsp>
                        <wps:cNvSpPr/>
                        <wps:spPr>
                          <a:xfrm>
                            <a:off x="3954960" y="335160"/>
                            <a:ext cx="276120" cy="0"/>
                          </a:xfrm>
                          <a:prstGeom prst="line">
                            <a:avLst/>
                          </a:prstGeom>
                          <a:ln>
                            <a:solidFill>
                              <a:srgbClr val="3465a4"/>
                            </a:solidFill>
                          </a:ln>
                        </wps:spPr>
                        <wps:style>
                          <a:lnRef idx="0"/>
                          <a:fillRef idx="0"/>
                          <a:effectRef idx="0"/>
                          <a:fontRef idx="minor"/>
                        </wps:style>
                        <wps:bodyPr/>
                      </wps:wsp>
                      <wps:wsp>
                        <wps:cNvSpPr/>
                        <wps:spPr>
                          <a:xfrm>
                            <a:off x="5604480" y="181080"/>
                            <a:ext cx="577080" cy="364320"/>
                          </a:xfrm>
                          <a:prstGeom prst="rect">
                            <a:avLst/>
                          </a:prstGeom>
                          <a:solidFill>
                            <a:srgbClr val="ffffff"/>
                          </a:solidFill>
                          <a:ln>
                            <a:solidFill>
                              <a:srgbClr val="3465a4"/>
                            </a:solidFill>
                          </a:ln>
                        </wps:spPr>
                        <wps:style>
                          <a:lnRef idx="0"/>
                          <a:fillRef idx="0"/>
                          <a:effectRef idx="0"/>
                          <a:fontRef idx="minor"/>
                        </wps:style>
                        <wps:txbx>
                          <w:txbxContent>
                            <w:p>
                              <w:pPr>
                                <w:jc w:val="center"/>
                                <w:rPr/>
                              </w:pPr>
                              <w:r>
                                <w:rPr>
                                  <w:sz w:val="20"/>
                                </w:rPr>
                                <w:t>A</w:t>
                              </w:r>
                            </w:p>
                          </w:txbxContent>
                        </wps:txbx>
                        <wps:bodyPr lIns="0" rIns="0" tIns="0" bIns="0" anchor="ctr">
                          <a:noAutofit/>
                        </wps:bodyPr>
                      </wps:wsp>
                      <wps:wsp>
                        <wps:cNvSpPr/>
                        <wps:spPr>
                          <a:xfrm>
                            <a:off x="4996800" y="364320"/>
                            <a:ext cx="565920" cy="0"/>
                          </a:xfrm>
                          <a:prstGeom prst="line">
                            <a:avLst/>
                          </a:prstGeom>
                          <a:ln>
                            <a:solidFill>
                              <a:srgbClr val="3465a4"/>
                            </a:solidFill>
                            <a:tailEnd len="med" type="triangle" w="med"/>
                          </a:ln>
                        </wps:spPr>
                        <wps:style>
                          <a:lnRef idx="0"/>
                          <a:fillRef idx="0"/>
                          <a:effectRef idx="0"/>
                          <a:fontRef idx="minor"/>
                        </wps:style>
                        <wps:bodyPr/>
                      </wps:wsp>
                      <wps:wsp>
                        <wps:cNvSpPr/>
                        <wps:spPr>
                          <a:xfrm>
                            <a:off x="5471280" y="724680"/>
                            <a:ext cx="939240" cy="460440"/>
                          </a:xfrm>
                          <a:prstGeom prst="rect">
                            <a:avLst/>
                          </a:prstGeom>
                          <a:solidFill>
                            <a:srgbClr val="ffffff"/>
                          </a:solidFill>
                          <a:ln>
                            <a:noFill/>
                          </a:ln>
                        </wps:spPr>
                        <wps:style>
                          <a:lnRef idx="0"/>
                          <a:fillRef idx="0"/>
                          <a:effectRef idx="0"/>
                          <a:fontRef idx="minor"/>
                        </wps:style>
                        <wps:txbx>
                          <w:txbxContent>
                            <w:p>
                              <w:pPr>
                                <w:jc w:val="center"/>
                                <w:rPr/>
                              </w:pPr>
                              <w:r>
                                <w:rPr>
                                  <w:sz w:val="20"/>
                                  <w:b w:val="false"/>
                                  <w:shadow/>
                                  <w:bCs w:val="false"/>
                                </w:rPr>
                                <w:t>Пристрії</w:t>
                              </w:r>
                            </w:p>
                            <w:p>
                              <w:pPr>
                                <w:jc w:val="center"/>
                                <w:rPr/>
                              </w:pPr>
                              <w:r>
                                <w:rPr>
                                  <w:sz w:val="20"/>
                                  <w:b w:val="false"/>
                                  <w:shadow/>
                                  <w:bCs w:val="false"/>
                                </w:rPr>
                                <w:t>виводу</w:t>
                              </w:r>
                            </w:p>
                          </w:txbxContent>
                        </wps:txbx>
                        <wps:bodyPr lIns="0" rIns="0" tIns="0" bIns="0" anchor="ctr">
                          <a:noAutofit/>
                        </wps:bodyPr>
                      </wps:wsp>
                    </wpg:wgp>
                  </a:graphicData>
                </a:graphic>
              </wp:anchor>
            </w:drawing>
          </mc:Choice>
          <mc:Fallback>
            <w:pict>
              <v:group id="shape_0" style="position:absolute;margin-left:7.85pt;margin-top:11.75pt;width:504.75pt;height:130.1pt" coordorigin="157,235" coordsize="10095,2602">
                <v:rect id="shape_0" ID="Shape1" fillcolor="white" stroked="f" style="position:absolute;left:239;top:1361;width:1478;height:724">
                  <v:textbox>
                    <w:txbxContent>
                      <w:p>
                        <w:pPr>
                          <w:jc w:val="center"/>
                          <w:rPr/>
                        </w:pPr>
                        <w:r>
                          <w:rPr>
                            <w:sz w:val="20"/>
                            <w:b w:val="false"/>
                            <w:shadow/>
                            <w:bCs w:val="false"/>
                          </w:rPr>
                          <w:t>Пристрії</w:t>
                        </w:r>
                      </w:p>
                      <w:p>
                        <w:pPr>
                          <w:jc w:val="center"/>
                          <w:rPr/>
                        </w:pPr>
                        <w:r>
                          <w:rPr>
                            <w:sz w:val="20"/>
                            <w:b w:val="false"/>
                            <w:shadow/>
                            <w:bCs w:val="false"/>
                          </w:rPr>
                          <w:t>вводу</w:t>
                        </w:r>
                      </w:p>
                    </w:txbxContent>
                  </v:textbox>
                  <w10:wrap type="none"/>
                  <v:fill o:detectmouseclick="t" color2="black"/>
                  <v:stroke color="#3465a4" joinstyle="round" endcap="flat"/>
                </v:rect>
                <v:shape id="shape_0" ID="Shape2" fillcolor="white" stroked="t" style="position:absolute;left:2662;top:1552;width:1049;height:1261" type="shapetype_22">
                  <v:textbox>
                    <w:txbxContent>
                      <w:p>
                        <w:pPr>
                          <w:jc w:val="center"/>
                          <w:rPr/>
                        </w:pPr>
                        <w:r>
                          <w:rPr>
                            <w:sz w:val="20"/>
                          </w:rPr>
                          <w:t>P/2+1</w:t>
                        </w:r>
                      </w:p>
                    </w:txbxContent>
                  </v:textbox>
                  <w10:wrap type="none"/>
                  <v:fill o:detectmouseclick="t" color2="black"/>
                  <v:stroke color="#3465a4" joinstyle="round" endcap="flat"/>
                </v:shape>
                <v:line id="shape_0" from="3214,1032" to="3214,1538" ID="Shape3" stroked="t" style="position:absolute">
                  <v:stroke color="#3465a4" joinstyle="round" endcap="flat"/>
                  <v:fill o:detectmouseclick="t" on="false"/>
                </v:line>
                <v:rect id="shape_0" ID="Shape1" fillcolor="white" stroked="t" style="position:absolute;left:2541;top:289;width:1260;height:741">
                  <v:textbox>
                    <w:txbxContent>
                      <w:p>
                        <w:pPr>
                          <w:jc w:val="center"/>
                          <w:rPr/>
                        </w:pPr>
                        <w:r>
                          <w:rPr>
                            <w:sz w:val="20"/>
                            <w:b w:val="false"/>
                            <w:shadow/>
                            <w:bCs w:val="false"/>
                          </w:rPr>
                          <w:t>1</w:t>
                        </w:r>
                      </w:p>
                    </w:txbxContent>
                  </v:textbox>
                  <w10:wrap type="none"/>
                  <v:fill o:detectmouseclick="t" color2="black"/>
                  <v:stroke color="#3465a4" joinstyle="round" endcap="flat"/>
                </v:rect>
                <v:shape id="shape_0" ID="Shape2" fillcolor="white" stroked="t" style="position:absolute;left:6917;top:1606;width:1080;height:1230" type="shapetype_22">
                  <v:textbox>
                    <w:txbxContent>
                      <w:p>
                        <w:pPr>
                          <w:jc w:val="center"/>
                          <w:rPr/>
                        </w:pPr>
                        <w:r>
                          <w:rPr>
                            <w:sz w:val="20"/>
                          </w:rPr>
                          <w:t>P</w:t>
                        </w:r>
                      </w:p>
                    </w:txbxContent>
                  </v:textbox>
                  <w10:wrap type="none"/>
                  <v:fill o:detectmouseclick="t" color2="black"/>
                  <v:stroke color="#3465a4" joinstyle="round" endcap="flat"/>
                </v:shape>
                <v:rect id="shape_0" ID="Shape1" fillcolor="white" stroked="t" style="position:absolute;left:6820;top:389;width:1205;height:741">
                  <v:textbox>
                    <w:txbxContent>
                      <w:p>
                        <w:pPr>
                          <w:jc w:val="center"/>
                          <w:rPr/>
                        </w:pPr>
                        <w:r>
                          <w:rPr>
                            <w:sz w:val="20"/>
                            <w:b w:val="false"/>
                            <w:shadow/>
                            <w:bCs w:val="false"/>
                          </w:rPr>
                          <w:t>P/2</w:t>
                        </w:r>
                      </w:p>
                    </w:txbxContent>
                  </v:textbox>
                  <w10:wrap type="none"/>
                  <v:fill o:detectmouseclick="t" color2="black"/>
                  <v:stroke color="#3465a4" joinstyle="round" endcap="flat"/>
                </v:rect>
                <v:line id="shape_0" from="7460,1070" to="7460,1624" ID="Shape4" stroked="t" style="position:absolute;flip:y">
                  <v:stroke color="#3465a4" joinstyle="round" endcap="flat"/>
                  <v:fill o:detectmouseclick="t" on="false"/>
                </v:line>
                <v:oval id="shape_0" ID="Shape7" fillcolor="#729fcf" stroked="t" style="position:absolute;left:5647;top:1233;width:284;height:284">
                  <w10:wrap type="none"/>
                  <v:fill o:detectmouseclick="t" color2="#8d6030"/>
                  <v:stroke color="#3465a4" joinstyle="round" endcap="flat"/>
                </v:oval>
                <v:oval id="shape_0" ID="Shape7" fillcolor="#729fcf" stroked="t" style="position:absolute;left:5173;top:1230;width:284;height:284">
                  <w10:wrap type="none"/>
                  <v:fill o:detectmouseclick="t" color2="#8d6030"/>
                  <v:stroke color="#3465a4" joinstyle="round" endcap="flat"/>
                </v:oval>
                <v:oval id="shape_0" ID="Shape7" fillcolor="#729fcf" stroked="t" style="position:absolute;left:4657;top:1230;width:284;height:284">
                  <w10:wrap type="none"/>
                  <v:fill o:detectmouseclick="t" color2="#8d6030"/>
                  <v:stroke color="#3465a4" joinstyle="round" endcap="flat"/>
                </v:oval>
                <v:rect id="shape_0" ID="Shape2" fillcolor="white" stroked="t" style="position:absolute;left:157;top:235;width:1874;height:1038">
                  <v:textbox>
                    <w:txbxContent>
                      <w:p>
                        <w:pPr>
                          <w:jc w:val="center"/>
                          <w:rPr/>
                        </w:pPr>
                        <w:r>
                          <w:rPr>
                            <w:sz w:val="20"/>
                          </w:rPr>
                          <w:t>Z, MO, E, S, MT</w:t>
                        </w:r>
                      </w:p>
                    </w:txbxContent>
                  </v:textbox>
                  <w10:wrap type="none"/>
                  <v:fill o:detectmouseclick="t" color2="black"/>
                  <v:stroke color="#3465a4" joinstyle="round" endcap="flat"/>
                </v:rect>
                <v:line id="shape_0" from="2032,659" to="2540,688" ID="Shape3" stroked="t" style="position:absolute;flip:y">
                  <v:stroke color="#3465a4" endarrow="block" endarrowwidth="medium" endarrowlength="medium" joinstyle="round" endcap="flat"/>
                  <v:fill o:detectmouseclick="t" on="false"/>
                </v:line>
                <v:line id="shape_0" from="3802,704" to="4236,704" ID="Shape4" stroked="t" style="position:absolute">
                  <v:stroke color="#3465a4" joinstyle="round" endcap="flat"/>
                  <v:fill o:detectmouseclick="t" on="false"/>
                </v:line>
                <v:line id="shape_0" from="6385,763" to="6819,763" ID="Shape4" stroked="t" style="position:absolute">
                  <v:stroke color="#3465a4" joinstyle="round" endcap="flat"/>
                  <v:fill o:detectmouseclick="t" on="false"/>
                </v:line>
                <v:rect id="shape_0" ID="Shape2" fillcolor="white" stroked="t" style="position:absolute;left:8983;top:520;width:908;height:573">
                  <v:textbox>
                    <w:txbxContent>
                      <w:p>
                        <w:pPr>
                          <w:jc w:val="center"/>
                          <w:rPr/>
                        </w:pPr>
                        <w:r>
                          <w:rPr>
                            <w:sz w:val="20"/>
                          </w:rPr>
                          <w:t>A</w:t>
                        </w:r>
                      </w:p>
                    </w:txbxContent>
                  </v:textbox>
                  <w10:wrap type="none"/>
                  <v:fill o:detectmouseclick="t" color2="black"/>
                  <v:stroke color="#3465a4" joinstyle="round" endcap="flat"/>
                </v:rect>
                <v:line id="shape_0" from="8026,809" to="8916,809" ID="Shape3" stroked="t" style="position:absolute">
                  <v:stroke color="#3465a4" endarrow="block" endarrowwidth="medium" endarrowlength="medium" joinstyle="round" endcap="flat"/>
                  <v:fill o:detectmouseclick="t" on="false"/>
                </v:line>
                <v:rect id="shape_0" ID="Shape1" fillcolor="white" stroked="f" style="position:absolute;left:8773;top:1377;width:1478;height:724">
                  <v:textbox>
                    <w:txbxContent>
                      <w:p>
                        <w:pPr>
                          <w:jc w:val="center"/>
                          <w:rPr/>
                        </w:pPr>
                        <w:r>
                          <w:rPr>
                            <w:sz w:val="20"/>
                            <w:b w:val="false"/>
                            <w:shadow/>
                            <w:bCs w:val="false"/>
                          </w:rPr>
                          <w:t>Пристрії</w:t>
                        </w:r>
                      </w:p>
                      <w:p>
                        <w:pPr>
                          <w:jc w:val="center"/>
                          <w:rPr/>
                        </w:pPr>
                        <w:r>
                          <w:rPr>
                            <w:sz w:val="20"/>
                            <w:b w:val="false"/>
                            <w:shadow/>
                            <w:bCs w:val="false"/>
                          </w:rPr>
                          <w:t>виводу</w:t>
                        </w:r>
                      </w:p>
                    </w:txbxContent>
                  </v:textbox>
                  <w10:wrap type="none"/>
                  <v:fill o:detectmouseclick="t" color2="black"/>
                  <v:stroke color="#3465a4" joinstyle="round" endcap="flat"/>
                </v:rect>
              </v:group>
            </w:pict>
          </mc:Fallback>
        </mc:AlternateContent>
      </w:r>
    </w:p>
    <w:p>
      <w:pPr>
        <w:pStyle w:val="KPItitle"/>
        <w:jc w:val="right"/>
        <w:rPr/>
      </w:pPr>
      <w:r>
        <w:rPr/>
        <w:t>Д</w:t>
      </w:r>
      <w:r>
        <w:rPr/>
        <w:t>ОДАТОК В</w:t>
      </w:r>
    </w:p>
    <w:p>
      <w:pPr>
        <w:pStyle w:val="KPIheader2"/>
        <w:jc w:val="center"/>
        <w:rPr/>
      </w:pPr>
      <w:r>
        <w:rPr/>
        <w:t>Схема алгоритму програми ПРГ1</w:t>
      </w:r>
    </w:p>
    <w:p>
      <w:pPr>
        <w:pStyle w:val="KPIheader2"/>
        <w:jc w:val="left"/>
        <w:rPr/>
      </w:pPr>
      <w:r>
        <w:rPr/>
        <mc:AlternateContent>
          <mc:Choice Requires="wpg">
            <w:drawing>
              <wp:anchor behindDoc="0" distT="0" distB="0" distL="0" distR="0" simplePos="0" locked="0" layoutInCell="1" allowOverlap="1" relativeHeight="309">
                <wp:simplePos x="0" y="0"/>
                <wp:positionH relativeFrom="column">
                  <wp:posOffset>308610</wp:posOffset>
                </wp:positionH>
                <wp:positionV relativeFrom="paragraph">
                  <wp:posOffset>73660</wp:posOffset>
                </wp:positionV>
                <wp:extent cx="5877560" cy="7334885"/>
                <wp:effectExtent l="0" t="0" r="0" b="0"/>
                <wp:wrapSquare wrapText="bothSides"/>
                <wp:docPr id="15" name=""/>
                <a:graphic xmlns:a="http://schemas.openxmlformats.org/drawingml/2006/main">
                  <a:graphicData uri="http://schemas.microsoft.com/office/word/2010/wordprocessingGroup">
                    <wpg:wgp>
                      <wpg:cNvGrpSpPr/>
                      <wpg:grpSpPr>
                        <a:xfrm>
                          <a:off x="0" y="0"/>
                          <a:ext cx="5877000" cy="7334280"/>
                        </a:xfrm>
                      </wpg:grpSpPr>
                      <wps:wsp>
                        <wps:cNvSpPr/>
                        <wps:spPr>
                          <a:xfrm>
                            <a:off x="2600280" y="6877080"/>
                            <a:ext cx="590400" cy="457200"/>
                          </a:xfrm>
                          <a:prstGeom prst="ellipse">
                            <a:avLst/>
                          </a:prstGeom>
                          <a:solidFill>
                            <a:srgbClr val="ffffff"/>
                          </a:solidFill>
                          <a:ln>
                            <a:solidFill>
                              <a:srgbClr val="3465a4"/>
                            </a:solidFill>
                          </a:ln>
                        </wps:spPr>
                        <wps:style>
                          <a:lnRef idx="0"/>
                          <a:fillRef idx="0"/>
                          <a:effectRef idx="0"/>
                          <a:fontRef idx="minor"/>
                        </wps:style>
                        <wps:bodyPr/>
                      </wps:wsp>
                      <wps:wsp>
                        <wps:cNvSpPr/>
                        <wps:spPr>
                          <a:xfrm>
                            <a:off x="38160" y="647640"/>
                            <a:ext cx="5791320" cy="478800"/>
                          </a:xfrm>
                          <a:prstGeom prst="rect">
                            <a:avLst/>
                          </a:prstGeom>
                          <a:solidFill>
                            <a:srgbClr val="ffffff"/>
                          </a:solidFill>
                          <a:ln>
                            <a:solidFill>
                              <a:srgbClr val="3465a4"/>
                            </a:solidFill>
                          </a:ln>
                        </wps:spPr>
                        <wps:style>
                          <a:lnRef idx="0"/>
                          <a:fillRef idx="0"/>
                          <a:effectRef idx="0"/>
                          <a:fontRef idx="minor"/>
                        </wps:style>
                        <wps:txbx>
                          <w:txbxContent>
                            <w:p>
                              <w:pPr>
                                <w:jc w:val="center"/>
                                <w:rPr/>
                              </w:pPr>
                              <w:r>
                                <w:rPr/>
                                <w:t>parallel num_threads(P)</w:t>
                              </w:r>
                            </w:p>
                          </w:txbxContent>
                        </wps:txbx>
                        <wps:bodyPr lIns="0" rIns="0" tIns="0" bIns="0" anchor="ctr">
                          <a:noAutofit/>
                        </wps:bodyPr>
                      </wps:wsp>
                      <wps:wsp>
                        <wps:cNvSpPr/>
                        <wps:spPr>
                          <a:xfrm>
                            <a:off x="190440" y="1240920"/>
                            <a:ext cx="1380960" cy="233640"/>
                          </a:xfrm>
                          <a:prstGeom prst="rect">
                            <a:avLst/>
                          </a:prstGeom>
                          <a:solidFill>
                            <a:srgbClr val="ffffff"/>
                          </a:solidFill>
                          <a:ln>
                            <a:solidFill>
                              <a:srgbClr val="3465a4"/>
                            </a:solidFill>
                          </a:ln>
                        </wps:spPr>
                        <wps:style>
                          <a:lnRef idx="0"/>
                          <a:fillRef idx="0"/>
                          <a:effectRef idx="0"/>
                          <a:fontRef idx="minor"/>
                        </wps:style>
                        <wps:txbx>
                          <w:txbxContent>
                            <w:p>
                              <w:pPr>
                                <w:jc w:val="center"/>
                                <w:rPr/>
                              </w:pPr>
                              <w:r>
                                <w:rPr/>
                                <w:t>Читання Z та MO</w:t>
                              </w:r>
                            </w:p>
                          </w:txbxContent>
                        </wps:txbx>
                        <wps:bodyPr lIns="0" rIns="0" tIns="0" bIns="0" anchor="ctr">
                          <a:noAutofit/>
                        </wps:bodyPr>
                      </wps:wsp>
                      <wps:wsp>
                        <wps:cNvSpPr/>
                        <wps:spPr>
                          <a:xfrm>
                            <a:off x="4334040" y="1235880"/>
                            <a:ext cx="1380960" cy="290880"/>
                          </a:xfrm>
                          <a:prstGeom prst="rect">
                            <a:avLst/>
                          </a:prstGeom>
                          <a:solidFill>
                            <a:srgbClr val="ffffff"/>
                          </a:solidFill>
                          <a:ln>
                            <a:solidFill>
                              <a:srgbClr val="3465a4"/>
                            </a:solidFill>
                          </a:ln>
                        </wps:spPr>
                        <wps:style>
                          <a:lnRef idx="0"/>
                          <a:fillRef idx="0"/>
                          <a:effectRef idx="0"/>
                          <a:fontRef idx="minor"/>
                        </wps:style>
                        <wps:txbx>
                          <w:txbxContent>
                            <w:p>
                              <w:pPr>
                                <w:jc w:val="center"/>
                                <w:rPr/>
                              </w:pPr>
                              <w:r>
                                <w:rPr/>
                                <w:t>Читання E, S та MT</w:t>
                              </w:r>
                            </w:p>
                          </w:txbxContent>
                        </wps:txbx>
                        <wps:bodyPr lIns="0" rIns="0" tIns="0" bIns="0" anchor="ctr">
                          <a:noAutofit/>
                        </wps:bodyPr>
                      </wps:wsp>
                      <wps:wsp>
                        <wps:cNvSpPr/>
                        <wps:spPr>
                          <a:xfrm>
                            <a:off x="66600" y="1666800"/>
                            <a:ext cx="5791320" cy="250200"/>
                          </a:xfrm>
                          <a:prstGeom prst="rect">
                            <a:avLst/>
                          </a:prstGeom>
                          <a:solidFill>
                            <a:srgbClr val="ffffff"/>
                          </a:solidFill>
                          <a:ln>
                            <a:solidFill>
                              <a:srgbClr val="3465a4"/>
                            </a:solidFill>
                          </a:ln>
                        </wps:spPr>
                        <wps:style>
                          <a:lnRef idx="0"/>
                          <a:fillRef idx="0"/>
                          <a:effectRef idx="0"/>
                          <a:fontRef idx="minor"/>
                        </wps:style>
                        <wps:txbx>
                          <w:txbxContent>
                            <w:p>
                              <w:pPr>
                                <w:jc w:val="center"/>
                                <w:rPr/>
                              </w:pPr>
                              <w:r>
                                <w:rPr/>
                                <w:t>barrier</w:t>
                              </w:r>
                            </w:p>
                          </w:txbxContent>
                        </wps:txbx>
                        <wps:bodyPr lIns="0" rIns="0" tIns="0" bIns="0" anchor="ctr">
                          <a:noAutofit/>
                        </wps:bodyPr>
                      </wps:wsp>
                      <wps:wsp>
                        <wps:cNvSpPr/>
                        <wps:spPr>
                          <a:xfrm>
                            <a:off x="47520" y="2419200"/>
                            <a:ext cx="5791320" cy="231120"/>
                          </a:xfrm>
                          <a:prstGeom prst="rect">
                            <a:avLst/>
                          </a:prstGeom>
                          <a:solidFill>
                            <a:srgbClr val="ffffff"/>
                          </a:solidFill>
                          <a:ln>
                            <a:solidFill>
                              <a:srgbClr val="3465a4"/>
                            </a:solidFill>
                          </a:ln>
                        </wps:spPr>
                        <wps:style>
                          <a:lnRef idx="0"/>
                          <a:fillRef idx="0"/>
                          <a:effectRef idx="0"/>
                          <a:fontRef idx="minor"/>
                        </wps:style>
                        <wps:txbx>
                          <w:txbxContent>
                            <w:p>
                              <w:pPr>
                                <w:jc w:val="center"/>
                                <w:rPr/>
                              </w:pPr>
                              <w:r>
                                <w:rPr/>
                                <w:t>barrier</w:t>
                              </w:r>
                            </w:p>
                          </w:txbxContent>
                        </wps:txbx>
                        <wps:bodyPr lIns="0" rIns="0" tIns="0" bIns="0" anchor="ctr">
                          <a:noAutofit/>
                        </wps:bodyPr>
                      </wps:wsp>
                      <wps:wsp>
                        <wps:cNvSpPr/>
                        <wps:spPr>
                          <a:xfrm>
                            <a:off x="85680" y="2028960"/>
                            <a:ext cx="5791320" cy="192960"/>
                          </a:xfrm>
                          <a:prstGeom prst="rect">
                            <a:avLst/>
                          </a:prstGeom>
                          <a:solidFill>
                            <a:srgbClr val="ffffff"/>
                          </a:solidFill>
                          <a:ln>
                            <a:solidFill>
                              <a:srgbClr val="3465a4"/>
                            </a:solidFill>
                            <a:custDash/>
                          </a:ln>
                        </wps:spPr>
                        <wps:style>
                          <a:lnRef idx="0"/>
                          <a:fillRef idx="0"/>
                          <a:effectRef idx="0"/>
                          <a:fontRef idx="minor"/>
                        </wps:style>
                        <wps:txbx>
                          <w:txbxContent>
                            <w:p>
                              <w:pPr>
                                <w:jc w:val="center"/>
                                <w:rPr/>
                              </w:pPr>
                              <w:r>
                                <w:rPr/>
                                <w:t>critical(zUpdate)</w:t>
                              </w:r>
                            </w:p>
                          </w:txbxContent>
                        </wps:txbx>
                        <wps:bodyPr lIns="0" rIns="0" tIns="0" bIns="0" anchor="ctr">
                          <a:noAutofit/>
                        </wps:bodyPr>
                      </wps:wsp>
                      <wps:wsp>
                        <wps:cNvSpPr/>
                        <wps:spPr>
                          <a:xfrm>
                            <a:off x="28440" y="2867040"/>
                            <a:ext cx="5791320" cy="231120"/>
                          </a:xfrm>
                          <a:prstGeom prst="rect">
                            <a:avLst/>
                          </a:prstGeom>
                          <a:solidFill>
                            <a:srgbClr val="ffffff"/>
                          </a:solidFill>
                          <a:ln>
                            <a:solidFill>
                              <a:srgbClr val="3465a4"/>
                            </a:solidFill>
                            <a:custDash/>
                          </a:ln>
                        </wps:spPr>
                        <wps:style>
                          <a:lnRef idx="0"/>
                          <a:fillRef idx="0"/>
                          <a:effectRef idx="0"/>
                          <a:fontRef idx="minor"/>
                        </wps:style>
                        <wps:txbx>
                          <w:txbxContent>
                            <w:p>
                              <w:pPr>
                                <w:jc w:val="center"/>
                                <w:rPr/>
                              </w:pPr>
                              <w:r>
                                <w:rPr/>
                                <w:t>critical(dataCopy)</w:t>
                              </w:r>
                            </w:p>
                          </w:txbxContent>
                        </wps:txbx>
                        <wps:bodyPr lIns="0" rIns="0" tIns="0" bIns="0" anchor="ctr">
                          <a:noAutofit/>
                        </wps:bodyPr>
                      </wps:wsp>
                      <wps:wsp>
                        <wps:cNvSpPr/>
                        <wps:spPr>
                          <a:xfrm>
                            <a:off x="19080" y="3267000"/>
                            <a:ext cx="5791680" cy="231840"/>
                          </a:xfrm>
                          <a:prstGeom prst="rect">
                            <a:avLst/>
                          </a:prstGeom>
                          <a:solidFill>
                            <a:srgbClr val="ffffff"/>
                          </a:solidFill>
                          <a:ln>
                            <a:solidFill>
                              <a:srgbClr val="3465a4"/>
                            </a:solidFill>
                          </a:ln>
                        </wps:spPr>
                        <wps:style>
                          <a:lnRef idx="0"/>
                          <a:fillRef idx="0"/>
                          <a:effectRef idx="0"/>
                          <a:fontRef idx="minor"/>
                        </wps:style>
                        <wps:txbx>
                          <w:txbxContent>
                            <w:p>
                              <w:pPr>
                                <w:jc w:val="center"/>
                                <w:rPr/>
                              </w:pPr>
                              <w:r>
                                <w:rPr>
                                  <w:sz w:val="24"/>
                                </w:rPr>
                                <w:t>for</w:t>
                              </w:r>
                            </w:p>
                          </w:txbxContent>
                        </wps:txbx>
                        <wps:bodyPr lIns="0" rIns="0" tIns="0" bIns="0" anchor="ctr">
                          <a:noAutofit/>
                        </wps:bodyPr>
                      </wps:wsp>
                      <wps:wsp>
                        <wps:cNvSpPr/>
                        <wps:spPr>
                          <a:xfrm>
                            <a:off x="28440" y="3638520"/>
                            <a:ext cx="5791320" cy="250200"/>
                          </a:xfrm>
                          <a:prstGeom prst="rect">
                            <a:avLst/>
                          </a:prstGeom>
                          <a:solidFill>
                            <a:srgbClr val="ffffff"/>
                          </a:solidFill>
                          <a:ln>
                            <a:solidFill>
                              <a:srgbClr val="3465a4"/>
                            </a:solidFill>
                          </a:ln>
                        </wps:spPr>
                        <wps:style>
                          <a:lnRef idx="0"/>
                          <a:fillRef idx="0"/>
                          <a:effectRef idx="0"/>
                          <a:fontRef idx="minor"/>
                        </wps:style>
                        <wps:txbx>
                          <w:txbxContent>
                            <w:p>
                              <w:pPr>
                                <w:jc w:val="center"/>
                                <w:rPr/>
                              </w:pPr>
                              <w:r>
                                <w:rPr/>
                                <w:t>barrier</w:t>
                              </w:r>
                            </w:p>
                          </w:txbxContent>
                        </wps:txbx>
                        <wps:bodyPr lIns="0" rIns="0" tIns="0" bIns="0" anchor="ctr">
                          <a:noAutofit/>
                        </wps:bodyPr>
                      </wps:wsp>
                      <wps:wsp>
                        <wps:cNvSpPr/>
                        <wps:spPr>
                          <a:xfrm>
                            <a:off x="19080" y="4021920"/>
                            <a:ext cx="5791320" cy="285840"/>
                          </a:xfrm>
                          <a:prstGeom prst="rect">
                            <a:avLst/>
                          </a:prstGeom>
                          <a:solidFill>
                            <a:srgbClr val="ffffff"/>
                          </a:solidFill>
                          <a:ln>
                            <a:solidFill>
                              <a:srgbClr val="3465a4"/>
                            </a:solidFill>
                          </a:ln>
                        </wps:spPr>
                        <wps:style>
                          <a:lnRef idx="0"/>
                          <a:fillRef idx="0"/>
                          <a:effectRef idx="0"/>
                          <a:fontRef idx="minor"/>
                        </wps:style>
                        <wps:txbx>
                          <w:txbxContent>
                            <w:p>
                              <w:pPr>
                                <w:jc w:val="center"/>
                                <w:rPr/>
                              </w:pPr>
                              <w:r>
                                <w:rPr/>
                                <w:t>for</w:t>
                              </w:r>
                            </w:p>
                          </w:txbxContent>
                        </wps:txbx>
                        <wps:bodyPr lIns="0" rIns="0" tIns="0" bIns="0" anchor="ctr">
                          <a:noAutofit/>
                        </wps:bodyPr>
                      </wps:wsp>
                      <wps:wsp>
                        <wps:cNvSpPr/>
                        <wps:spPr>
                          <a:xfrm>
                            <a:off x="19080" y="4460400"/>
                            <a:ext cx="5791320" cy="224640"/>
                          </a:xfrm>
                          <a:prstGeom prst="rect">
                            <a:avLst/>
                          </a:prstGeom>
                          <a:solidFill>
                            <a:srgbClr val="ffffff"/>
                          </a:solidFill>
                          <a:ln>
                            <a:solidFill>
                              <a:srgbClr val="3465a4"/>
                            </a:solidFill>
                          </a:ln>
                        </wps:spPr>
                        <wps:style>
                          <a:lnRef idx="0"/>
                          <a:fillRef idx="0"/>
                          <a:effectRef idx="0"/>
                          <a:fontRef idx="minor"/>
                        </wps:style>
                        <wps:txbx>
                          <w:txbxContent>
                            <w:p>
                              <w:pPr>
                                <w:jc w:val="center"/>
                                <w:rPr/>
                              </w:pPr>
                              <w:r>
                                <w:rPr/>
                                <w:t>barrier</w:t>
                              </w:r>
                            </w:p>
                          </w:txbxContent>
                        </wps:txbx>
                        <wps:bodyPr lIns="0" rIns="0" tIns="0" bIns="0" anchor="ctr">
                          <a:noAutofit/>
                        </wps:bodyPr>
                      </wps:wsp>
                      <wps:wsp>
                        <wps:cNvSpPr/>
                        <wps:spPr>
                          <a:xfrm>
                            <a:off x="0" y="4904280"/>
                            <a:ext cx="5791320" cy="295200"/>
                          </a:xfrm>
                          <a:prstGeom prst="rect">
                            <a:avLst/>
                          </a:prstGeom>
                          <a:solidFill>
                            <a:srgbClr val="ffffff"/>
                          </a:solidFill>
                          <a:ln>
                            <a:solidFill>
                              <a:srgbClr val="3465a4"/>
                            </a:solidFill>
                          </a:ln>
                        </wps:spPr>
                        <wps:style>
                          <a:lnRef idx="0"/>
                          <a:fillRef idx="0"/>
                          <a:effectRef idx="0"/>
                          <a:fontRef idx="minor"/>
                        </wps:style>
                        <wps:txbx>
                          <w:txbxContent>
                            <w:p>
                              <w:pPr>
                                <w:jc w:val="center"/>
                                <w:rPr/>
                              </w:pPr>
                              <w:r>
                                <w:rPr/>
                                <w:t>single</w:t>
                              </w:r>
                            </w:p>
                          </w:txbxContent>
                        </wps:txbx>
                        <wps:bodyPr lIns="0" rIns="0" tIns="0" bIns="0" anchor="ctr">
                          <a:noAutofit/>
                        </wps:bodyPr>
                      </wps:wsp>
                      <wps:wsp>
                        <wps:cNvSpPr/>
                        <wps:spPr>
                          <a:xfrm>
                            <a:off x="28440" y="5727240"/>
                            <a:ext cx="5791320" cy="243360"/>
                          </a:xfrm>
                          <a:prstGeom prst="rect">
                            <a:avLst/>
                          </a:prstGeom>
                          <a:solidFill>
                            <a:srgbClr val="ffffff"/>
                          </a:solidFill>
                          <a:ln>
                            <a:solidFill>
                              <a:srgbClr val="3465a4"/>
                            </a:solidFill>
                          </a:ln>
                        </wps:spPr>
                        <wps:style>
                          <a:lnRef idx="0"/>
                          <a:fillRef idx="0"/>
                          <a:effectRef idx="0"/>
                          <a:fontRef idx="minor"/>
                        </wps:style>
                        <wps:txbx>
                          <w:txbxContent>
                            <w:p>
                              <w:pPr>
                                <w:jc w:val="center"/>
                                <w:rPr/>
                              </w:pPr>
                              <w:r>
                                <w:rPr/>
                                <w:t>for</w:t>
                              </w:r>
                            </w:p>
                          </w:txbxContent>
                        </wps:txbx>
                        <wps:bodyPr lIns="0" rIns="0" tIns="0" bIns="0" anchor="ctr">
                          <a:noAutofit/>
                        </wps:bodyPr>
                      </wps:wsp>
                      <wps:wsp>
                        <wps:cNvSpPr/>
                        <wps:spPr>
                          <a:xfrm>
                            <a:off x="19080" y="5312880"/>
                            <a:ext cx="5791320" cy="224640"/>
                          </a:xfrm>
                          <a:prstGeom prst="rect">
                            <a:avLst/>
                          </a:prstGeom>
                          <a:solidFill>
                            <a:srgbClr val="ffffff"/>
                          </a:solidFill>
                          <a:ln>
                            <a:solidFill>
                              <a:srgbClr val="3465a4"/>
                            </a:solidFill>
                          </a:ln>
                        </wps:spPr>
                        <wps:style>
                          <a:lnRef idx="0"/>
                          <a:fillRef idx="0"/>
                          <a:effectRef idx="0"/>
                          <a:fontRef idx="minor"/>
                        </wps:style>
                        <wps:txbx>
                          <w:txbxContent>
                            <w:p>
                              <w:pPr>
                                <w:jc w:val="center"/>
                                <w:rPr/>
                              </w:pPr>
                              <w:r>
                                <w:rPr/>
                                <w:t>barrier</w:t>
                              </w:r>
                            </w:p>
                          </w:txbxContent>
                        </wps:txbx>
                        <wps:bodyPr lIns="0" rIns="0" tIns="0" bIns="0" anchor="ctr">
                          <a:noAutofit/>
                        </wps:bodyPr>
                      </wps:wsp>
                      <wps:wsp>
                        <wps:cNvSpPr/>
                        <wps:spPr>
                          <a:xfrm>
                            <a:off x="28440" y="6106680"/>
                            <a:ext cx="5791320" cy="248760"/>
                          </a:xfrm>
                          <a:prstGeom prst="rect">
                            <a:avLst/>
                          </a:prstGeom>
                          <a:solidFill>
                            <a:srgbClr val="ffffff"/>
                          </a:solidFill>
                          <a:ln>
                            <a:solidFill>
                              <a:srgbClr val="3465a4"/>
                            </a:solidFill>
                          </a:ln>
                        </wps:spPr>
                        <wps:style>
                          <a:lnRef idx="0"/>
                          <a:fillRef idx="0"/>
                          <a:effectRef idx="0"/>
                          <a:fontRef idx="minor"/>
                        </wps:style>
                        <wps:txbx>
                          <w:txbxContent>
                            <w:p>
                              <w:pPr>
                                <w:jc w:val="center"/>
                                <w:rPr/>
                              </w:pPr>
                              <w:r>
                                <w:rPr/>
                                <w:t>parallel end</w:t>
                              </w:r>
                            </w:p>
                          </w:txbxContent>
                        </wps:txbx>
                        <wps:bodyPr lIns="0" rIns="0" tIns="0" bIns="0" anchor="ctr">
                          <a:noAutofit/>
                        </wps:bodyPr>
                      </wps:wsp>
                      <wps:wsp>
                        <wps:cNvSpPr/>
                        <wps:spPr>
                          <a:xfrm>
                            <a:off x="2209680" y="6536520"/>
                            <a:ext cx="1428840" cy="233640"/>
                          </a:xfrm>
                          <a:prstGeom prst="rect">
                            <a:avLst/>
                          </a:prstGeom>
                          <a:solidFill>
                            <a:srgbClr val="ffffff"/>
                          </a:solidFill>
                          <a:ln>
                            <a:solidFill>
                              <a:srgbClr val="3465a4"/>
                            </a:solidFill>
                          </a:ln>
                        </wps:spPr>
                        <wps:style>
                          <a:lnRef idx="0"/>
                          <a:fillRef idx="0"/>
                          <a:effectRef idx="0"/>
                          <a:fontRef idx="minor"/>
                        </wps:style>
                        <wps:txbx>
                          <w:txbxContent>
                            <w:p>
                              <w:pPr>
                                <w:jc w:val="center"/>
                                <w:rPr/>
                              </w:pPr>
                              <w:r>
                                <w:rPr/>
                                <w:t>Виведення А</w:t>
                              </w:r>
                            </w:p>
                          </w:txbxContent>
                        </wps:txbx>
                        <wps:bodyPr lIns="0" rIns="0" tIns="0" bIns="0" anchor="ctr">
                          <a:noAutofit/>
                        </wps:bodyPr>
                      </wps:wsp>
                      <wps:wsp>
                        <wps:cNvSpPr/>
                        <wps:spPr>
                          <a:xfrm>
                            <a:off x="2486160" y="0"/>
                            <a:ext cx="590400" cy="457200"/>
                          </a:xfrm>
                          <a:prstGeom prst="ellipse">
                            <a:avLst/>
                          </a:prstGeom>
                          <a:solidFill>
                            <a:srgbClr val="ffffff"/>
                          </a:solidFill>
                          <a:ln>
                            <a:solidFill>
                              <a:srgbClr val="3465a4"/>
                            </a:solidFill>
                          </a:ln>
                        </wps:spPr>
                        <wps:style>
                          <a:lnRef idx="0"/>
                          <a:fillRef idx="0"/>
                          <a:effectRef idx="0"/>
                          <a:fontRef idx="minor"/>
                        </wps:style>
                        <wps:bodyPr/>
                      </wps:wsp>
                      <wps:wsp>
                        <wps:cNvSpPr/>
                        <wps:spPr>
                          <a:xfrm>
                            <a:off x="790560" y="1126440"/>
                            <a:ext cx="0" cy="114480"/>
                          </a:xfrm>
                          <a:prstGeom prst="line">
                            <a:avLst/>
                          </a:prstGeom>
                          <a:ln>
                            <a:solidFill>
                              <a:srgbClr val="3465a4"/>
                            </a:solidFill>
                          </a:ln>
                        </wps:spPr>
                        <wps:style>
                          <a:lnRef idx="0"/>
                          <a:fillRef idx="0"/>
                          <a:effectRef idx="0"/>
                          <a:fontRef idx="minor"/>
                        </wps:style>
                        <wps:bodyPr/>
                      </wps:wsp>
                      <wps:wsp>
                        <wps:cNvSpPr/>
                        <wps:spPr>
                          <a:xfrm>
                            <a:off x="790560" y="1126440"/>
                            <a:ext cx="0" cy="114480"/>
                          </a:xfrm>
                          <a:prstGeom prst="line">
                            <a:avLst/>
                          </a:prstGeom>
                          <a:ln>
                            <a:solidFill>
                              <a:srgbClr val="3465a4"/>
                            </a:solidFill>
                          </a:ln>
                        </wps:spPr>
                        <wps:style>
                          <a:lnRef idx="0"/>
                          <a:fillRef idx="0"/>
                          <a:effectRef idx="0"/>
                          <a:fontRef idx="minor"/>
                        </wps:style>
                        <wps:bodyPr/>
                      </wps:wsp>
                      <wps:wsp>
                        <wps:cNvSpPr/>
                        <wps:spPr>
                          <a:xfrm>
                            <a:off x="5057640" y="1121400"/>
                            <a:ext cx="0" cy="114480"/>
                          </a:xfrm>
                          <a:prstGeom prst="line">
                            <a:avLst/>
                          </a:prstGeom>
                          <a:ln>
                            <a:solidFill>
                              <a:srgbClr val="3465a4"/>
                            </a:solidFill>
                          </a:ln>
                        </wps:spPr>
                        <wps:style>
                          <a:lnRef idx="0"/>
                          <a:fillRef idx="0"/>
                          <a:effectRef idx="0"/>
                          <a:fontRef idx="minor"/>
                        </wps:style>
                        <wps:bodyPr/>
                      </wps:wsp>
                      <wps:wsp>
                        <wps:cNvSpPr/>
                        <wps:spPr>
                          <a:xfrm>
                            <a:off x="5057640" y="1121400"/>
                            <a:ext cx="0" cy="114480"/>
                          </a:xfrm>
                          <a:prstGeom prst="line">
                            <a:avLst/>
                          </a:prstGeom>
                          <a:ln>
                            <a:solidFill>
                              <a:srgbClr val="3465a4"/>
                            </a:solidFill>
                          </a:ln>
                        </wps:spPr>
                        <wps:style>
                          <a:lnRef idx="0"/>
                          <a:fillRef idx="0"/>
                          <a:effectRef idx="0"/>
                          <a:fontRef idx="minor"/>
                        </wps:style>
                        <wps:bodyPr/>
                      </wps:wsp>
                      <wps:wsp>
                        <wps:cNvSpPr/>
                        <wps:spPr>
                          <a:xfrm>
                            <a:off x="762120" y="1917000"/>
                            <a:ext cx="0" cy="111600"/>
                          </a:xfrm>
                          <a:prstGeom prst="line">
                            <a:avLst/>
                          </a:prstGeom>
                          <a:ln>
                            <a:solidFill>
                              <a:srgbClr val="3465a4"/>
                            </a:solidFill>
                          </a:ln>
                        </wps:spPr>
                        <wps:style>
                          <a:lnRef idx="0"/>
                          <a:fillRef idx="0"/>
                          <a:effectRef idx="0"/>
                          <a:fontRef idx="minor"/>
                        </wps:style>
                        <wps:bodyPr/>
                      </wps:wsp>
                      <wps:wsp>
                        <wps:cNvSpPr/>
                        <wps:spPr>
                          <a:xfrm>
                            <a:off x="5029200" y="1947600"/>
                            <a:ext cx="0" cy="81360"/>
                          </a:xfrm>
                          <a:prstGeom prst="line">
                            <a:avLst/>
                          </a:prstGeom>
                          <a:ln>
                            <a:solidFill>
                              <a:srgbClr val="3465a4"/>
                            </a:solidFill>
                          </a:ln>
                        </wps:spPr>
                        <wps:style>
                          <a:lnRef idx="0"/>
                          <a:fillRef idx="0"/>
                          <a:effectRef idx="0"/>
                          <a:fontRef idx="minor"/>
                        </wps:style>
                        <wps:bodyPr/>
                      </wps:wsp>
                      <wps:wsp>
                        <wps:cNvSpPr/>
                        <wps:spPr>
                          <a:xfrm>
                            <a:off x="733320" y="2221920"/>
                            <a:ext cx="0" cy="197640"/>
                          </a:xfrm>
                          <a:prstGeom prst="line">
                            <a:avLst/>
                          </a:prstGeom>
                          <a:ln>
                            <a:solidFill>
                              <a:srgbClr val="3465a4"/>
                            </a:solidFill>
                          </a:ln>
                        </wps:spPr>
                        <wps:style>
                          <a:lnRef idx="0"/>
                          <a:fillRef idx="0"/>
                          <a:effectRef idx="0"/>
                          <a:fontRef idx="minor"/>
                        </wps:style>
                        <wps:bodyPr/>
                      </wps:wsp>
                      <wps:wsp>
                        <wps:cNvSpPr/>
                        <wps:spPr>
                          <a:xfrm>
                            <a:off x="5000760" y="2275200"/>
                            <a:ext cx="0" cy="144000"/>
                          </a:xfrm>
                          <a:prstGeom prst="line">
                            <a:avLst/>
                          </a:prstGeom>
                          <a:ln>
                            <a:solidFill>
                              <a:srgbClr val="3465a4"/>
                            </a:solidFill>
                          </a:ln>
                        </wps:spPr>
                        <wps:style>
                          <a:lnRef idx="0"/>
                          <a:fillRef idx="0"/>
                          <a:effectRef idx="0"/>
                          <a:fontRef idx="minor"/>
                        </wps:style>
                        <wps:bodyPr/>
                      </wps:wsp>
                      <wps:wsp>
                        <wps:cNvSpPr/>
                        <wps:spPr>
                          <a:xfrm>
                            <a:off x="723960" y="2612520"/>
                            <a:ext cx="0" cy="254520"/>
                          </a:xfrm>
                          <a:prstGeom prst="line">
                            <a:avLst/>
                          </a:prstGeom>
                          <a:ln>
                            <a:solidFill>
                              <a:srgbClr val="3465a4"/>
                            </a:solidFill>
                          </a:ln>
                        </wps:spPr>
                        <wps:style>
                          <a:lnRef idx="0"/>
                          <a:fillRef idx="0"/>
                          <a:effectRef idx="0"/>
                          <a:fontRef idx="minor"/>
                        </wps:style>
                        <wps:bodyPr/>
                      </wps:wsp>
                      <wps:wsp>
                        <wps:cNvSpPr/>
                        <wps:spPr>
                          <a:xfrm>
                            <a:off x="4991040" y="2665800"/>
                            <a:ext cx="0" cy="201240"/>
                          </a:xfrm>
                          <a:prstGeom prst="line">
                            <a:avLst/>
                          </a:prstGeom>
                          <a:ln>
                            <a:solidFill>
                              <a:srgbClr val="3465a4"/>
                            </a:solidFill>
                          </a:ln>
                        </wps:spPr>
                        <wps:style>
                          <a:lnRef idx="0"/>
                          <a:fillRef idx="0"/>
                          <a:effectRef idx="0"/>
                          <a:fontRef idx="minor"/>
                        </wps:style>
                        <wps:bodyPr/>
                      </wps:wsp>
                      <wps:wsp>
                        <wps:cNvSpPr/>
                        <wps:spPr>
                          <a:xfrm>
                            <a:off x="771480" y="1469520"/>
                            <a:ext cx="0" cy="197640"/>
                          </a:xfrm>
                          <a:prstGeom prst="line">
                            <a:avLst/>
                          </a:prstGeom>
                          <a:ln>
                            <a:solidFill>
                              <a:srgbClr val="3465a4"/>
                            </a:solidFill>
                          </a:ln>
                        </wps:spPr>
                        <wps:style>
                          <a:lnRef idx="0"/>
                          <a:fillRef idx="0"/>
                          <a:effectRef idx="0"/>
                          <a:fontRef idx="minor"/>
                        </wps:style>
                        <wps:bodyPr/>
                      </wps:wsp>
                      <wps:wsp>
                        <wps:cNvSpPr/>
                        <wps:spPr>
                          <a:xfrm>
                            <a:off x="5038560" y="1522800"/>
                            <a:ext cx="0" cy="144000"/>
                          </a:xfrm>
                          <a:prstGeom prst="line">
                            <a:avLst/>
                          </a:prstGeom>
                          <a:ln>
                            <a:solidFill>
                              <a:srgbClr val="3465a4"/>
                            </a:solidFill>
                          </a:ln>
                        </wps:spPr>
                        <wps:style>
                          <a:lnRef idx="0"/>
                          <a:fillRef idx="0"/>
                          <a:effectRef idx="0"/>
                          <a:fontRef idx="minor"/>
                        </wps:style>
                        <wps:bodyPr/>
                      </wps:wsp>
                      <wps:wsp>
                        <wps:cNvSpPr/>
                        <wps:spPr>
                          <a:xfrm>
                            <a:off x="3228840" y="1126440"/>
                            <a:ext cx="0" cy="540360"/>
                          </a:xfrm>
                          <a:prstGeom prst="line">
                            <a:avLst/>
                          </a:prstGeom>
                          <a:ln>
                            <a:solidFill>
                              <a:srgbClr val="3465a4"/>
                            </a:solidFill>
                          </a:ln>
                        </wps:spPr>
                        <wps:style>
                          <a:lnRef idx="0"/>
                          <a:fillRef idx="0"/>
                          <a:effectRef idx="0"/>
                          <a:fontRef idx="minor"/>
                        </wps:style>
                        <wps:bodyPr/>
                      </wps:wsp>
                      <wps:wsp>
                        <wps:cNvSpPr/>
                        <wps:spPr>
                          <a:xfrm>
                            <a:off x="2286000" y="1126440"/>
                            <a:ext cx="0" cy="540360"/>
                          </a:xfrm>
                          <a:prstGeom prst="line">
                            <a:avLst/>
                          </a:prstGeom>
                          <a:ln>
                            <a:solidFill>
                              <a:srgbClr val="3465a4"/>
                            </a:solidFill>
                          </a:ln>
                        </wps:spPr>
                        <wps:style>
                          <a:lnRef idx="0"/>
                          <a:fillRef idx="0"/>
                          <a:effectRef idx="0"/>
                          <a:fontRef idx="minor"/>
                        </wps:style>
                        <wps:bodyPr/>
                      </wps:wsp>
                      <wps:wsp>
                        <wps:cNvSpPr/>
                        <wps:spPr>
                          <a:xfrm>
                            <a:off x="3228840" y="1126440"/>
                            <a:ext cx="0" cy="540360"/>
                          </a:xfrm>
                          <a:prstGeom prst="line">
                            <a:avLst/>
                          </a:prstGeom>
                          <a:ln>
                            <a:solidFill>
                              <a:srgbClr val="3465a4"/>
                            </a:solidFill>
                          </a:ln>
                        </wps:spPr>
                        <wps:style>
                          <a:lnRef idx="0"/>
                          <a:fillRef idx="0"/>
                          <a:effectRef idx="0"/>
                          <a:fontRef idx="minor"/>
                        </wps:style>
                        <wps:bodyPr/>
                      </wps:wsp>
                      <wps:wsp>
                        <wps:cNvSpPr/>
                        <wps:spPr>
                          <a:xfrm>
                            <a:off x="2286000" y="1126440"/>
                            <a:ext cx="0" cy="540360"/>
                          </a:xfrm>
                          <a:prstGeom prst="line">
                            <a:avLst/>
                          </a:prstGeom>
                          <a:ln>
                            <a:solidFill>
                              <a:srgbClr val="3465a4"/>
                            </a:solidFill>
                          </a:ln>
                        </wps:spPr>
                        <wps:style>
                          <a:lnRef idx="0"/>
                          <a:fillRef idx="0"/>
                          <a:effectRef idx="0"/>
                          <a:fontRef idx="minor"/>
                        </wps:style>
                        <wps:bodyPr/>
                      </wps:wsp>
                      <wps:wsp>
                        <wps:cNvSpPr/>
                        <wps:spPr>
                          <a:xfrm>
                            <a:off x="3238560" y="1917000"/>
                            <a:ext cx="0" cy="111600"/>
                          </a:xfrm>
                          <a:prstGeom prst="line">
                            <a:avLst/>
                          </a:prstGeom>
                          <a:ln>
                            <a:solidFill>
                              <a:srgbClr val="3465a4"/>
                            </a:solidFill>
                          </a:ln>
                        </wps:spPr>
                        <wps:style>
                          <a:lnRef idx="0"/>
                          <a:fillRef idx="0"/>
                          <a:effectRef idx="0"/>
                          <a:fontRef idx="minor"/>
                        </wps:style>
                        <wps:bodyPr/>
                      </wps:wsp>
                      <wps:wsp>
                        <wps:cNvSpPr/>
                        <wps:spPr>
                          <a:xfrm>
                            <a:off x="2295360" y="1917000"/>
                            <a:ext cx="0" cy="111600"/>
                          </a:xfrm>
                          <a:prstGeom prst="line">
                            <a:avLst/>
                          </a:prstGeom>
                          <a:ln>
                            <a:solidFill>
                              <a:srgbClr val="3465a4"/>
                            </a:solidFill>
                          </a:ln>
                        </wps:spPr>
                        <wps:style>
                          <a:lnRef idx="0"/>
                          <a:fillRef idx="0"/>
                          <a:effectRef idx="0"/>
                          <a:fontRef idx="minor"/>
                        </wps:style>
                        <wps:bodyPr/>
                      </wps:wsp>
                      <wps:wsp>
                        <wps:cNvSpPr/>
                        <wps:spPr>
                          <a:xfrm>
                            <a:off x="3238560" y="2221920"/>
                            <a:ext cx="0" cy="197640"/>
                          </a:xfrm>
                          <a:prstGeom prst="line">
                            <a:avLst/>
                          </a:prstGeom>
                          <a:ln>
                            <a:solidFill>
                              <a:srgbClr val="3465a4"/>
                            </a:solidFill>
                          </a:ln>
                        </wps:spPr>
                        <wps:style>
                          <a:lnRef idx="0"/>
                          <a:fillRef idx="0"/>
                          <a:effectRef idx="0"/>
                          <a:fontRef idx="minor"/>
                        </wps:style>
                        <wps:bodyPr/>
                      </wps:wsp>
                      <wps:wsp>
                        <wps:cNvSpPr/>
                        <wps:spPr>
                          <a:xfrm>
                            <a:off x="2295360" y="2221920"/>
                            <a:ext cx="0" cy="197640"/>
                          </a:xfrm>
                          <a:prstGeom prst="line">
                            <a:avLst/>
                          </a:prstGeom>
                          <a:ln>
                            <a:solidFill>
                              <a:srgbClr val="3465a4"/>
                            </a:solidFill>
                          </a:ln>
                        </wps:spPr>
                        <wps:style>
                          <a:lnRef idx="0"/>
                          <a:fillRef idx="0"/>
                          <a:effectRef idx="0"/>
                          <a:fontRef idx="minor"/>
                        </wps:style>
                        <wps:bodyPr/>
                      </wps:wsp>
                      <wps:wsp>
                        <wps:cNvSpPr/>
                        <wps:spPr>
                          <a:xfrm>
                            <a:off x="3238560" y="2650320"/>
                            <a:ext cx="0" cy="197640"/>
                          </a:xfrm>
                          <a:prstGeom prst="line">
                            <a:avLst/>
                          </a:prstGeom>
                          <a:ln>
                            <a:solidFill>
                              <a:srgbClr val="3465a4"/>
                            </a:solidFill>
                          </a:ln>
                        </wps:spPr>
                        <wps:style>
                          <a:lnRef idx="0"/>
                          <a:fillRef idx="0"/>
                          <a:effectRef idx="0"/>
                          <a:fontRef idx="minor"/>
                        </wps:style>
                        <wps:bodyPr/>
                      </wps:wsp>
                      <wps:wsp>
                        <wps:cNvSpPr/>
                        <wps:spPr>
                          <a:xfrm>
                            <a:off x="2295360" y="2650320"/>
                            <a:ext cx="0" cy="197640"/>
                          </a:xfrm>
                          <a:prstGeom prst="line">
                            <a:avLst/>
                          </a:prstGeom>
                          <a:ln>
                            <a:solidFill>
                              <a:srgbClr val="3465a4"/>
                            </a:solidFill>
                          </a:ln>
                        </wps:spPr>
                        <wps:style>
                          <a:lnRef idx="0"/>
                          <a:fillRef idx="0"/>
                          <a:effectRef idx="0"/>
                          <a:fontRef idx="minor"/>
                        </wps:style>
                        <wps:bodyPr/>
                      </wps:wsp>
                      <wps:wsp>
                        <wps:cNvSpPr/>
                        <wps:spPr>
                          <a:xfrm>
                            <a:off x="3257640" y="3098160"/>
                            <a:ext cx="0" cy="168840"/>
                          </a:xfrm>
                          <a:prstGeom prst="line">
                            <a:avLst/>
                          </a:prstGeom>
                          <a:ln>
                            <a:solidFill>
                              <a:srgbClr val="3465a4"/>
                            </a:solidFill>
                          </a:ln>
                        </wps:spPr>
                        <wps:style>
                          <a:lnRef idx="0"/>
                          <a:fillRef idx="0"/>
                          <a:effectRef idx="0"/>
                          <a:fontRef idx="minor"/>
                        </wps:style>
                        <wps:bodyPr/>
                      </wps:wsp>
                      <wps:wsp>
                        <wps:cNvSpPr/>
                        <wps:spPr>
                          <a:xfrm>
                            <a:off x="2314440" y="3098160"/>
                            <a:ext cx="0" cy="168840"/>
                          </a:xfrm>
                          <a:prstGeom prst="line">
                            <a:avLst/>
                          </a:prstGeom>
                          <a:ln>
                            <a:solidFill>
                              <a:srgbClr val="3465a4"/>
                            </a:solidFill>
                          </a:ln>
                        </wps:spPr>
                        <wps:style>
                          <a:lnRef idx="0"/>
                          <a:fillRef idx="0"/>
                          <a:effectRef idx="0"/>
                          <a:fontRef idx="minor"/>
                        </wps:style>
                        <wps:bodyPr/>
                      </wps:wsp>
                      <wps:wsp>
                        <wps:cNvSpPr/>
                        <wps:spPr>
                          <a:xfrm>
                            <a:off x="5029200" y="3098160"/>
                            <a:ext cx="0" cy="168840"/>
                          </a:xfrm>
                          <a:prstGeom prst="line">
                            <a:avLst/>
                          </a:prstGeom>
                          <a:ln>
                            <a:solidFill>
                              <a:srgbClr val="3465a4"/>
                            </a:solidFill>
                          </a:ln>
                        </wps:spPr>
                        <wps:style>
                          <a:lnRef idx="0"/>
                          <a:fillRef idx="0"/>
                          <a:effectRef idx="0"/>
                          <a:fontRef idx="minor"/>
                        </wps:style>
                        <wps:bodyPr/>
                      </wps:wsp>
                      <wps:wsp>
                        <wps:cNvSpPr/>
                        <wps:spPr>
                          <a:xfrm>
                            <a:off x="723960" y="3098160"/>
                            <a:ext cx="0" cy="168840"/>
                          </a:xfrm>
                          <a:prstGeom prst="line">
                            <a:avLst/>
                          </a:prstGeom>
                          <a:ln>
                            <a:solidFill>
                              <a:srgbClr val="3465a4"/>
                            </a:solidFill>
                          </a:ln>
                        </wps:spPr>
                        <wps:style>
                          <a:lnRef idx="0"/>
                          <a:fillRef idx="0"/>
                          <a:effectRef idx="0"/>
                          <a:fontRef idx="minor"/>
                        </wps:style>
                        <wps:bodyPr/>
                      </wps:wsp>
                      <wps:wsp>
                        <wps:cNvSpPr/>
                        <wps:spPr>
                          <a:xfrm>
                            <a:off x="3276720" y="3469680"/>
                            <a:ext cx="0" cy="168840"/>
                          </a:xfrm>
                          <a:prstGeom prst="line">
                            <a:avLst/>
                          </a:prstGeom>
                          <a:ln>
                            <a:solidFill>
                              <a:srgbClr val="3465a4"/>
                            </a:solidFill>
                          </a:ln>
                        </wps:spPr>
                        <wps:style>
                          <a:lnRef idx="0"/>
                          <a:fillRef idx="0"/>
                          <a:effectRef idx="0"/>
                          <a:fontRef idx="minor"/>
                        </wps:style>
                        <wps:bodyPr/>
                      </wps:wsp>
                      <wps:wsp>
                        <wps:cNvSpPr/>
                        <wps:spPr>
                          <a:xfrm>
                            <a:off x="2333520" y="3469680"/>
                            <a:ext cx="0" cy="168840"/>
                          </a:xfrm>
                          <a:prstGeom prst="line">
                            <a:avLst/>
                          </a:prstGeom>
                          <a:ln>
                            <a:solidFill>
                              <a:srgbClr val="3465a4"/>
                            </a:solidFill>
                          </a:ln>
                        </wps:spPr>
                        <wps:style>
                          <a:lnRef idx="0"/>
                          <a:fillRef idx="0"/>
                          <a:effectRef idx="0"/>
                          <a:fontRef idx="minor"/>
                        </wps:style>
                        <wps:bodyPr/>
                      </wps:wsp>
                      <wps:wsp>
                        <wps:cNvSpPr/>
                        <wps:spPr>
                          <a:xfrm>
                            <a:off x="5048280" y="3469680"/>
                            <a:ext cx="0" cy="168840"/>
                          </a:xfrm>
                          <a:prstGeom prst="line">
                            <a:avLst/>
                          </a:prstGeom>
                          <a:ln>
                            <a:solidFill>
                              <a:srgbClr val="3465a4"/>
                            </a:solidFill>
                          </a:ln>
                        </wps:spPr>
                        <wps:style>
                          <a:lnRef idx="0"/>
                          <a:fillRef idx="0"/>
                          <a:effectRef idx="0"/>
                          <a:fontRef idx="minor"/>
                        </wps:style>
                        <wps:bodyPr/>
                      </wps:wsp>
                      <wps:wsp>
                        <wps:cNvSpPr/>
                        <wps:spPr>
                          <a:xfrm>
                            <a:off x="743040" y="3469680"/>
                            <a:ext cx="0" cy="168840"/>
                          </a:xfrm>
                          <a:prstGeom prst="line">
                            <a:avLst/>
                          </a:prstGeom>
                          <a:ln>
                            <a:solidFill>
                              <a:srgbClr val="3465a4"/>
                            </a:solidFill>
                          </a:ln>
                        </wps:spPr>
                        <wps:style>
                          <a:lnRef idx="0"/>
                          <a:fillRef idx="0"/>
                          <a:effectRef idx="0"/>
                          <a:fontRef idx="minor"/>
                        </wps:style>
                        <wps:bodyPr/>
                      </wps:wsp>
                      <wps:wsp>
                        <wps:cNvSpPr/>
                        <wps:spPr>
                          <a:xfrm>
                            <a:off x="3257640" y="3888720"/>
                            <a:ext cx="0" cy="168840"/>
                          </a:xfrm>
                          <a:prstGeom prst="line">
                            <a:avLst/>
                          </a:prstGeom>
                          <a:ln>
                            <a:solidFill>
                              <a:srgbClr val="3465a4"/>
                            </a:solidFill>
                          </a:ln>
                        </wps:spPr>
                        <wps:style>
                          <a:lnRef idx="0"/>
                          <a:fillRef idx="0"/>
                          <a:effectRef idx="0"/>
                          <a:fontRef idx="minor"/>
                        </wps:style>
                        <wps:bodyPr/>
                      </wps:wsp>
                      <wps:wsp>
                        <wps:cNvSpPr/>
                        <wps:spPr>
                          <a:xfrm>
                            <a:off x="2314440" y="3888720"/>
                            <a:ext cx="0" cy="168840"/>
                          </a:xfrm>
                          <a:prstGeom prst="line">
                            <a:avLst/>
                          </a:prstGeom>
                          <a:ln>
                            <a:solidFill>
                              <a:srgbClr val="3465a4"/>
                            </a:solidFill>
                          </a:ln>
                        </wps:spPr>
                        <wps:style>
                          <a:lnRef idx="0"/>
                          <a:fillRef idx="0"/>
                          <a:effectRef idx="0"/>
                          <a:fontRef idx="minor"/>
                        </wps:style>
                        <wps:bodyPr/>
                      </wps:wsp>
                      <wps:wsp>
                        <wps:cNvSpPr/>
                        <wps:spPr>
                          <a:xfrm>
                            <a:off x="5029200" y="3888720"/>
                            <a:ext cx="0" cy="168840"/>
                          </a:xfrm>
                          <a:prstGeom prst="line">
                            <a:avLst/>
                          </a:prstGeom>
                          <a:ln>
                            <a:solidFill>
                              <a:srgbClr val="3465a4"/>
                            </a:solidFill>
                          </a:ln>
                        </wps:spPr>
                        <wps:style>
                          <a:lnRef idx="0"/>
                          <a:fillRef idx="0"/>
                          <a:effectRef idx="0"/>
                          <a:fontRef idx="minor"/>
                        </wps:style>
                        <wps:bodyPr/>
                      </wps:wsp>
                      <wps:wsp>
                        <wps:cNvSpPr/>
                        <wps:spPr>
                          <a:xfrm>
                            <a:off x="723960" y="3888720"/>
                            <a:ext cx="0" cy="168840"/>
                          </a:xfrm>
                          <a:prstGeom prst="line">
                            <a:avLst/>
                          </a:prstGeom>
                          <a:ln>
                            <a:solidFill>
                              <a:srgbClr val="3465a4"/>
                            </a:solidFill>
                          </a:ln>
                        </wps:spPr>
                        <wps:style>
                          <a:lnRef idx="0"/>
                          <a:fillRef idx="0"/>
                          <a:effectRef idx="0"/>
                          <a:fontRef idx="minor"/>
                        </wps:style>
                        <wps:bodyPr/>
                      </wps:wsp>
                      <wps:wsp>
                        <wps:cNvSpPr/>
                        <wps:spPr>
                          <a:xfrm>
                            <a:off x="3257640" y="4307760"/>
                            <a:ext cx="0" cy="168840"/>
                          </a:xfrm>
                          <a:prstGeom prst="line">
                            <a:avLst/>
                          </a:prstGeom>
                          <a:ln>
                            <a:solidFill>
                              <a:srgbClr val="3465a4"/>
                            </a:solidFill>
                          </a:ln>
                        </wps:spPr>
                        <wps:style>
                          <a:lnRef idx="0"/>
                          <a:fillRef idx="0"/>
                          <a:effectRef idx="0"/>
                          <a:fontRef idx="minor"/>
                        </wps:style>
                        <wps:bodyPr/>
                      </wps:wsp>
                      <wps:wsp>
                        <wps:cNvSpPr/>
                        <wps:spPr>
                          <a:xfrm>
                            <a:off x="2314440" y="4307760"/>
                            <a:ext cx="0" cy="168840"/>
                          </a:xfrm>
                          <a:prstGeom prst="line">
                            <a:avLst/>
                          </a:prstGeom>
                          <a:ln>
                            <a:solidFill>
                              <a:srgbClr val="3465a4"/>
                            </a:solidFill>
                          </a:ln>
                        </wps:spPr>
                        <wps:style>
                          <a:lnRef idx="0"/>
                          <a:fillRef idx="0"/>
                          <a:effectRef idx="0"/>
                          <a:fontRef idx="minor"/>
                        </wps:style>
                        <wps:bodyPr/>
                      </wps:wsp>
                      <wps:wsp>
                        <wps:cNvSpPr/>
                        <wps:spPr>
                          <a:xfrm>
                            <a:off x="5029200" y="4307760"/>
                            <a:ext cx="0" cy="168840"/>
                          </a:xfrm>
                          <a:prstGeom prst="line">
                            <a:avLst/>
                          </a:prstGeom>
                          <a:ln>
                            <a:solidFill>
                              <a:srgbClr val="3465a4"/>
                            </a:solidFill>
                          </a:ln>
                        </wps:spPr>
                        <wps:style>
                          <a:lnRef idx="0"/>
                          <a:fillRef idx="0"/>
                          <a:effectRef idx="0"/>
                          <a:fontRef idx="minor"/>
                        </wps:style>
                        <wps:bodyPr/>
                      </wps:wsp>
                      <wps:wsp>
                        <wps:cNvSpPr/>
                        <wps:spPr>
                          <a:xfrm>
                            <a:off x="723960" y="4307760"/>
                            <a:ext cx="0" cy="168840"/>
                          </a:xfrm>
                          <a:prstGeom prst="line">
                            <a:avLst/>
                          </a:prstGeom>
                          <a:ln>
                            <a:solidFill>
                              <a:srgbClr val="3465a4"/>
                            </a:solidFill>
                          </a:ln>
                        </wps:spPr>
                        <wps:style>
                          <a:lnRef idx="0"/>
                          <a:fillRef idx="0"/>
                          <a:effectRef idx="0"/>
                          <a:fontRef idx="minor"/>
                        </wps:style>
                        <wps:bodyPr/>
                      </wps:wsp>
                      <wps:wsp>
                        <wps:cNvSpPr/>
                        <wps:spPr>
                          <a:xfrm>
                            <a:off x="3276720" y="4735080"/>
                            <a:ext cx="0" cy="168840"/>
                          </a:xfrm>
                          <a:prstGeom prst="line">
                            <a:avLst/>
                          </a:prstGeom>
                          <a:ln>
                            <a:solidFill>
                              <a:srgbClr val="3465a4"/>
                            </a:solidFill>
                          </a:ln>
                        </wps:spPr>
                        <wps:style>
                          <a:lnRef idx="0"/>
                          <a:fillRef idx="0"/>
                          <a:effectRef idx="0"/>
                          <a:fontRef idx="minor"/>
                        </wps:style>
                        <wps:bodyPr/>
                      </wps:wsp>
                      <wps:wsp>
                        <wps:cNvSpPr/>
                        <wps:spPr>
                          <a:xfrm>
                            <a:off x="2333520" y="4735080"/>
                            <a:ext cx="0" cy="168840"/>
                          </a:xfrm>
                          <a:prstGeom prst="line">
                            <a:avLst/>
                          </a:prstGeom>
                          <a:ln>
                            <a:solidFill>
                              <a:srgbClr val="3465a4"/>
                            </a:solidFill>
                          </a:ln>
                        </wps:spPr>
                        <wps:style>
                          <a:lnRef idx="0"/>
                          <a:fillRef idx="0"/>
                          <a:effectRef idx="0"/>
                          <a:fontRef idx="minor"/>
                        </wps:style>
                        <wps:bodyPr/>
                      </wps:wsp>
                      <wps:wsp>
                        <wps:cNvSpPr/>
                        <wps:spPr>
                          <a:xfrm>
                            <a:off x="5048280" y="4735080"/>
                            <a:ext cx="0" cy="168840"/>
                          </a:xfrm>
                          <a:prstGeom prst="line">
                            <a:avLst/>
                          </a:prstGeom>
                          <a:ln>
                            <a:solidFill>
                              <a:srgbClr val="3465a4"/>
                            </a:solidFill>
                          </a:ln>
                        </wps:spPr>
                        <wps:style>
                          <a:lnRef idx="0"/>
                          <a:fillRef idx="0"/>
                          <a:effectRef idx="0"/>
                          <a:fontRef idx="minor"/>
                        </wps:style>
                        <wps:bodyPr/>
                      </wps:wsp>
                      <wps:wsp>
                        <wps:cNvSpPr/>
                        <wps:spPr>
                          <a:xfrm>
                            <a:off x="743040" y="4735080"/>
                            <a:ext cx="0" cy="168840"/>
                          </a:xfrm>
                          <a:prstGeom prst="line">
                            <a:avLst/>
                          </a:prstGeom>
                          <a:ln>
                            <a:solidFill>
                              <a:srgbClr val="3465a4"/>
                            </a:solidFill>
                          </a:ln>
                        </wps:spPr>
                        <wps:style>
                          <a:lnRef idx="0"/>
                          <a:fillRef idx="0"/>
                          <a:effectRef idx="0"/>
                          <a:fontRef idx="minor"/>
                        </wps:style>
                        <wps:bodyPr/>
                      </wps:wsp>
                      <wps:wsp>
                        <wps:cNvSpPr/>
                        <wps:spPr>
                          <a:xfrm>
                            <a:off x="3286080" y="5199480"/>
                            <a:ext cx="0" cy="168840"/>
                          </a:xfrm>
                          <a:prstGeom prst="line">
                            <a:avLst/>
                          </a:prstGeom>
                          <a:ln>
                            <a:solidFill>
                              <a:srgbClr val="3465a4"/>
                            </a:solidFill>
                          </a:ln>
                        </wps:spPr>
                        <wps:style>
                          <a:lnRef idx="0"/>
                          <a:fillRef idx="0"/>
                          <a:effectRef idx="0"/>
                          <a:fontRef idx="minor"/>
                        </wps:style>
                        <wps:bodyPr/>
                      </wps:wsp>
                      <wps:wsp>
                        <wps:cNvSpPr/>
                        <wps:spPr>
                          <a:xfrm>
                            <a:off x="2343240" y="5199480"/>
                            <a:ext cx="0" cy="168840"/>
                          </a:xfrm>
                          <a:prstGeom prst="line">
                            <a:avLst/>
                          </a:prstGeom>
                          <a:ln>
                            <a:solidFill>
                              <a:srgbClr val="3465a4"/>
                            </a:solidFill>
                          </a:ln>
                        </wps:spPr>
                        <wps:style>
                          <a:lnRef idx="0"/>
                          <a:fillRef idx="0"/>
                          <a:effectRef idx="0"/>
                          <a:fontRef idx="minor"/>
                        </wps:style>
                        <wps:bodyPr/>
                      </wps:wsp>
                      <wps:wsp>
                        <wps:cNvSpPr/>
                        <wps:spPr>
                          <a:xfrm>
                            <a:off x="5057640" y="5199480"/>
                            <a:ext cx="0" cy="168840"/>
                          </a:xfrm>
                          <a:prstGeom prst="line">
                            <a:avLst/>
                          </a:prstGeom>
                          <a:ln>
                            <a:solidFill>
                              <a:srgbClr val="3465a4"/>
                            </a:solidFill>
                          </a:ln>
                        </wps:spPr>
                        <wps:style>
                          <a:lnRef idx="0"/>
                          <a:fillRef idx="0"/>
                          <a:effectRef idx="0"/>
                          <a:fontRef idx="minor"/>
                        </wps:style>
                        <wps:bodyPr/>
                      </wps:wsp>
                      <wps:wsp>
                        <wps:cNvSpPr/>
                        <wps:spPr>
                          <a:xfrm>
                            <a:off x="752400" y="5199480"/>
                            <a:ext cx="0" cy="168840"/>
                          </a:xfrm>
                          <a:prstGeom prst="line">
                            <a:avLst/>
                          </a:prstGeom>
                          <a:ln>
                            <a:solidFill>
                              <a:srgbClr val="3465a4"/>
                            </a:solidFill>
                          </a:ln>
                        </wps:spPr>
                        <wps:style>
                          <a:lnRef idx="0"/>
                          <a:fillRef idx="0"/>
                          <a:effectRef idx="0"/>
                          <a:fontRef idx="minor"/>
                        </wps:style>
                        <wps:bodyPr/>
                      </wps:wsp>
                      <wps:wsp>
                        <wps:cNvSpPr/>
                        <wps:spPr>
                          <a:xfrm>
                            <a:off x="3276720" y="5537880"/>
                            <a:ext cx="0" cy="168840"/>
                          </a:xfrm>
                          <a:prstGeom prst="line">
                            <a:avLst/>
                          </a:prstGeom>
                          <a:ln>
                            <a:solidFill>
                              <a:srgbClr val="3465a4"/>
                            </a:solidFill>
                          </a:ln>
                        </wps:spPr>
                        <wps:style>
                          <a:lnRef idx="0"/>
                          <a:fillRef idx="0"/>
                          <a:effectRef idx="0"/>
                          <a:fontRef idx="minor"/>
                        </wps:style>
                        <wps:bodyPr/>
                      </wps:wsp>
                      <wps:wsp>
                        <wps:cNvSpPr/>
                        <wps:spPr>
                          <a:xfrm>
                            <a:off x="2333520" y="5537880"/>
                            <a:ext cx="0" cy="168840"/>
                          </a:xfrm>
                          <a:prstGeom prst="line">
                            <a:avLst/>
                          </a:prstGeom>
                          <a:ln>
                            <a:solidFill>
                              <a:srgbClr val="3465a4"/>
                            </a:solidFill>
                          </a:ln>
                        </wps:spPr>
                        <wps:style>
                          <a:lnRef idx="0"/>
                          <a:fillRef idx="0"/>
                          <a:effectRef idx="0"/>
                          <a:fontRef idx="minor"/>
                        </wps:style>
                        <wps:bodyPr/>
                      </wps:wsp>
                      <wps:wsp>
                        <wps:cNvSpPr/>
                        <wps:spPr>
                          <a:xfrm>
                            <a:off x="5048280" y="5537880"/>
                            <a:ext cx="0" cy="168840"/>
                          </a:xfrm>
                          <a:prstGeom prst="line">
                            <a:avLst/>
                          </a:prstGeom>
                          <a:ln>
                            <a:solidFill>
                              <a:srgbClr val="3465a4"/>
                            </a:solidFill>
                          </a:ln>
                        </wps:spPr>
                        <wps:style>
                          <a:lnRef idx="0"/>
                          <a:fillRef idx="0"/>
                          <a:effectRef idx="0"/>
                          <a:fontRef idx="minor"/>
                        </wps:style>
                        <wps:bodyPr/>
                      </wps:wsp>
                      <wps:wsp>
                        <wps:cNvSpPr/>
                        <wps:spPr>
                          <a:xfrm>
                            <a:off x="743040" y="5537880"/>
                            <a:ext cx="0" cy="168840"/>
                          </a:xfrm>
                          <a:prstGeom prst="line">
                            <a:avLst/>
                          </a:prstGeom>
                          <a:ln>
                            <a:solidFill>
                              <a:srgbClr val="3465a4"/>
                            </a:solidFill>
                          </a:ln>
                        </wps:spPr>
                        <wps:style>
                          <a:lnRef idx="0"/>
                          <a:fillRef idx="0"/>
                          <a:effectRef idx="0"/>
                          <a:fontRef idx="minor"/>
                        </wps:style>
                        <wps:bodyPr/>
                      </wps:wsp>
                      <wps:wsp>
                        <wps:cNvSpPr/>
                        <wps:spPr>
                          <a:xfrm>
                            <a:off x="3295800" y="5970240"/>
                            <a:ext cx="0" cy="168840"/>
                          </a:xfrm>
                          <a:prstGeom prst="line">
                            <a:avLst/>
                          </a:prstGeom>
                          <a:ln>
                            <a:solidFill>
                              <a:srgbClr val="3465a4"/>
                            </a:solidFill>
                          </a:ln>
                        </wps:spPr>
                        <wps:style>
                          <a:lnRef idx="0"/>
                          <a:fillRef idx="0"/>
                          <a:effectRef idx="0"/>
                          <a:fontRef idx="minor"/>
                        </wps:style>
                        <wps:bodyPr/>
                      </wps:wsp>
                      <wps:wsp>
                        <wps:cNvSpPr/>
                        <wps:spPr>
                          <a:xfrm>
                            <a:off x="2352600" y="5970240"/>
                            <a:ext cx="0" cy="168840"/>
                          </a:xfrm>
                          <a:prstGeom prst="line">
                            <a:avLst/>
                          </a:prstGeom>
                          <a:ln>
                            <a:solidFill>
                              <a:srgbClr val="3465a4"/>
                            </a:solidFill>
                          </a:ln>
                        </wps:spPr>
                        <wps:style>
                          <a:lnRef idx="0"/>
                          <a:fillRef idx="0"/>
                          <a:effectRef idx="0"/>
                          <a:fontRef idx="minor"/>
                        </wps:style>
                        <wps:bodyPr/>
                      </wps:wsp>
                      <wps:wsp>
                        <wps:cNvSpPr/>
                        <wps:spPr>
                          <a:xfrm>
                            <a:off x="5067360" y="5970240"/>
                            <a:ext cx="0" cy="168840"/>
                          </a:xfrm>
                          <a:prstGeom prst="line">
                            <a:avLst/>
                          </a:prstGeom>
                          <a:ln>
                            <a:solidFill>
                              <a:srgbClr val="3465a4"/>
                            </a:solidFill>
                          </a:ln>
                        </wps:spPr>
                        <wps:style>
                          <a:lnRef idx="0"/>
                          <a:fillRef idx="0"/>
                          <a:effectRef idx="0"/>
                          <a:fontRef idx="minor"/>
                        </wps:style>
                        <wps:bodyPr/>
                      </wps:wsp>
                      <wps:wsp>
                        <wps:cNvSpPr/>
                        <wps:spPr>
                          <a:xfrm>
                            <a:off x="762120" y="5970240"/>
                            <a:ext cx="0" cy="168840"/>
                          </a:xfrm>
                          <a:prstGeom prst="line">
                            <a:avLst/>
                          </a:prstGeom>
                          <a:ln>
                            <a:solidFill>
                              <a:srgbClr val="3465a4"/>
                            </a:solidFill>
                          </a:ln>
                        </wps:spPr>
                        <wps:style>
                          <a:lnRef idx="0"/>
                          <a:fillRef idx="0"/>
                          <a:effectRef idx="0"/>
                          <a:fontRef idx="minor"/>
                        </wps:style>
                        <wps:bodyPr/>
                      </wps:wsp>
                      <wps:wsp>
                        <wps:cNvSpPr/>
                        <wps:spPr>
                          <a:xfrm>
                            <a:off x="2895480" y="6355800"/>
                            <a:ext cx="0" cy="168840"/>
                          </a:xfrm>
                          <a:prstGeom prst="line">
                            <a:avLst/>
                          </a:prstGeom>
                          <a:ln>
                            <a:solidFill>
                              <a:srgbClr val="3465a4"/>
                            </a:solidFill>
                          </a:ln>
                        </wps:spPr>
                        <wps:style>
                          <a:lnRef idx="0"/>
                          <a:fillRef idx="0"/>
                          <a:effectRef idx="0"/>
                          <a:fontRef idx="minor"/>
                        </wps:style>
                        <wps:bodyPr/>
                      </wps:wsp>
                      <wps:wsp>
                        <wps:cNvSpPr/>
                        <wps:spPr>
                          <a:xfrm>
                            <a:off x="2876400" y="6727320"/>
                            <a:ext cx="0" cy="168840"/>
                          </a:xfrm>
                          <a:prstGeom prst="line">
                            <a:avLst/>
                          </a:prstGeom>
                          <a:ln>
                            <a:solidFill>
                              <a:srgbClr val="3465a4"/>
                            </a:solidFill>
                          </a:ln>
                        </wps:spPr>
                        <wps:style>
                          <a:lnRef idx="0"/>
                          <a:fillRef idx="0"/>
                          <a:effectRef idx="0"/>
                          <a:fontRef idx="minor"/>
                        </wps:style>
                        <wps:bodyPr/>
                      </wps:wsp>
                      <wps:wsp>
                        <wps:cNvSpPr/>
                        <wps:spPr>
                          <a:xfrm>
                            <a:off x="2800440" y="457200"/>
                            <a:ext cx="0" cy="240840"/>
                          </a:xfrm>
                          <a:prstGeom prst="line">
                            <a:avLst/>
                          </a:prstGeom>
                          <a:ln>
                            <a:solidFill>
                              <a:srgbClr val="3465a4"/>
                            </a:solidFill>
                          </a:ln>
                        </wps:spPr>
                        <wps:style>
                          <a:lnRef idx="0"/>
                          <a:fillRef idx="0"/>
                          <a:effectRef idx="0"/>
                          <a:fontRef idx="minor"/>
                        </wps:style>
                        <wps:bodyPr/>
                      </wps:wsp>
                    </wpg:wgp>
                  </a:graphicData>
                </a:graphic>
              </wp:anchor>
            </w:drawing>
          </mc:Choice>
          <mc:Fallback>
            <w:pict>
              <v:group id="shape_0" style="position:absolute;margin-left:24.3pt;margin-top:5.8pt;width:462.75pt;height:577.5pt" coordorigin="486,116" coordsize="9255,11550">
                <v:oval id="shape_0" ID="Shape1" fillcolor="white" stroked="t" style="position:absolute;left:4581;top:10946;width:929;height:719">
                  <w10:wrap type="none"/>
                  <v:fill o:detectmouseclick="t" color2="black"/>
                  <v:stroke color="#3465a4" joinstyle="round" endcap="flat"/>
                </v:oval>
                <v:rect id="shape_0" ID="Shape2" fillcolor="white" stroked="t" style="position:absolute;left:546;top:1136;width:9119;height:753">
                  <v:textbox>
                    <w:txbxContent>
                      <w:p>
                        <w:pPr>
                          <w:jc w:val="center"/>
                          <w:rPr/>
                        </w:pPr>
                        <w:r>
                          <w:rPr/>
                          <w:t>parallel num_threads(P)</w:t>
                        </w:r>
                      </w:p>
                    </w:txbxContent>
                  </v:textbox>
                  <w10:wrap type="none"/>
                  <v:fill o:detectmouseclick="t" color2="black"/>
                  <v:stroke color="#3465a4" joinstyle="round" endcap="flat"/>
                </v:rect>
                <v:rect id="shape_0" ID="Shape2" fillcolor="white" stroked="t" style="position:absolute;left:786;top:2070;width:2174;height:367">
                  <v:textbox>
                    <w:txbxContent>
                      <w:p>
                        <w:pPr>
                          <w:jc w:val="center"/>
                          <w:rPr/>
                        </w:pPr>
                        <w:r>
                          <w:rPr/>
                          <w:t>Читання Z та MO</w:t>
                        </w:r>
                      </w:p>
                    </w:txbxContent>
                  </v:textbox>
                  <w10:wrap type="none"/>
                  <v:fill o:detectmouseclick="t" color2="black"/>
                  <v:stroke color="#3465a4" joinstyle="round" endcap="flat"/>
                </v:rect>
                <v:rect id="shape_0" ID="Shape2" fillcolor="white" stroked="t" style="position:absolute;left:7311;top:2062;width:2174;height:457">
                  <v:textbox>
                    <w:txbxContent>
                      <w:p>
                        <w:pPr>
                          <w:jc w:val="center"/>
                          <w:rPr/>
                        </w:pPr>
                        <w:r>
                          <w:rPr/>
                          <w:t>Читання E, S та MT</w:t>
                        </w:r>
                      </w:p>
                    </w:txbxContent>
                  </v:textbox>
                  <w10:wrap type="none"/>
                  <v:fill o:detectmouseclick="t" color2="black"/>
                  <v:stroke color="#3465a4" joinstyle="round" endcap="flat"/>
                </v:rect>
                <v:rect id="shape_0" ID="Shape2" fillcolor="white" stroked="t" style="position:absolute;left:591;top:2741;width:9119;height:393">
                  <v:textbox>
                    <w:txbxContent>
                      <w:p>
                        <w:pPr>
                          <w:jc w:val="center"/>
                          <w:rPr/>
                        </w:pPr>
                        <w:r>
                          <w:rPr/>
                          <w:t>barrier</w:t>
                        </w:r>
                      </w:p>
                    </w:txbxContent>
                  </v:textbox>
                  <w10:wrap type="none"/>
                  <v:fill o:detectmouseclick="t" color2="black"/>
                  <v:stroke color="#3465a4" joinstyle="round" endcap="flat"/>
                </v:rect>
                <v:rect id="shape_0" ID="Shape2" fillcolor="white" stroked="t" style="position:absolute;left:561;top:3926;width:9119;height:363">
                  <v:textbox>
                    <w:txbxContent>
                      <w:p>
                        <w:pPr>
                          <w:jc w:val="center"/>
                          <w:rPr/>
                        </w:pPr>
                        <w:r>
                          <w:rPr/>
                          <w:t>barrier</w:t>
                        </w:r>
                      </w:p>
                    </w:txbxContent>
                  </v:textbox>
                  <w10:wrap type="none"/>
                  <v:fill o:detectmouseclick="t" color2="black"/>
                  <v:stroke color="#3465a4" joinstyle="round" endcap="flat"/>
                </v:rect>
                <v:rect id="shape_0" ID="Shape2" fillcolor="white" stroked="t" style="position:absolute;left:621;top:3311;width:9119;height:303">
                  <v:textbox>
                    <w:txbxContent>
                      <w:p>
                        <w:pPr>
                          <w:jc w:val="center"/>
                          <w:rPr/>
                        </w:pPr>
                        <w:r>
                          <w:rPr/>
                          <w:t>critical(zUpdate)</w:t>
                        </w:r>
                      </w:p>
                    </w:txbxContent>
                  </v:textbox>
                  <w10:wrap type="none"/>
                  <v:fill o:detectmouseclick="t" color2="black"/>
                  <v:stroke color="#3465a4" dashstyle="shortdot" joinstyle="round" endcap="flat"/>
                </v:rect>
                <v:rect id="shape_0" ID="Shape2" fillcolor="white" stroked="t" style="position:absolute;left:531;top:4631;width:9119;height:363">
                  <v:textbox>
                    <w:txbxContent>
                      <w:p>
                        <w:pPr>
                          <w:jc w:val="center"/>
                          <w:rPr/>
                        </w:pPr>
                        <w:r>
                          <w:rPr/>
                          <w:t>critical(dataCopy)</w:t>
                        </w:r>
                      </w:p>
                    </w:txbxContent>
                  </v:textbox>
                  <w10:wrap type="none"/>
                  <v:fill o:detectmouseclick="t" color2="black"/>
                  <v:stroke color="#3465a4" dashstyle="shortdot" joinstyle="round" endcap="flat"/>
                </v:rect>
                <v:rect id="shape_0" ID="Shape2" fillcolor="white" stroked="t" style="position:absolute;left:516;top:5261;width:9120;height:364">
                  <v:textbox>
                    <w:txbxContent>
                      <w:p>
                        <w:pPr>
                          <w:jc w:val="center"/>
                          <w:rPr/>
                        </w:pPr>
                        <w:r>
                          <w:rPr>
                            <w:sz w:val="24"/>
                          </w:rPr>
                          <w:t>for</w:t>
                        </w:r>
                      </w:p>
                    </w:txbxContent>
                  </v:textbox>
                  <w10:wrap type="none"/>
                  <v:fill o:detectmouseclick="t" color2="black"/>
                  <v:stroke color="#3465a4" joinstyle="round" endcap="flat"/>
                </v:rect>
                <v:rect id="shape_0" ID="Shape2" fillcolor="white" stroked="t" style="position:absolute;left:531;top:5846;width:9119;height:393">
                  <v:textbox>
                    <w:txbxContent>
                      <w:p>
                        <w:pPr>
                          <w:jc w:val="center"/>
                          <w:rPr/>
                        </w:pPr>
                        <w:r>
                          <w:rPr/>
                          <w:t>barrier</w:t>
                        </w:r>
                      </w:p>
                    </w:txbxContent>
                  </v:textbox>
                  <w10:wrap type="none"/>
                  <v:fill o:detectmouseclick="t" color2="black"/>
                  <v:stroke color="#3465a4" joinstyle="round" endcap="flat"/>
                </v:rect>
                <v:rect id="shape_0" ID="Shape2" fillcolor="white" stroked="t" style="position:absolute;left:516;top:6450;width:9119;height:449">
                  <v:textbox>
                    <w:txbxContent>
                      <w:p>
                        <w:pPr>
                          <w:jc w:val="center"/>
                          <w:rPr/>
                        </w:pPr>
                        <w:r>
                          <w:rPr/>
                          <w:t>for</w:t>
                        </w:r>
                      </w:p>
                    </w:txbxContent>
                  </v:textbox>
                  <w10:wrap type="none"/>
                  <v:fill o:detectmouseclick="t" color2="black"/>
                  <v:stroke color="#3465a4" joinstyle="round" endcap="flat"/>
                </v:rect>
                <v:rect id="shape_0" ID="Shape2" fillcolor="white" stroked="t" style="position:absolute;left:516;top:7140;width:9119;height:353">
                  <v:textbox>
                    <w:txbxContent>
                      <w:p>
                        <w:pPr>
                          <w:jc w:val="center"/>
                          <w:rPr/>
                        </w:pPr>
                        <w:r>
                          <w:rPr/>
                          <w:t>barrier</w:t>
                        </w:r>
                      </w:p>
                    </w:txbxContent>
                  </v:textbox>
                  <w10:wrap type="none"/>
                  <v:fill o:detectmouseclick="t" color2="black"/>
                  <v:stroke color="#3465a4" joinstyle="round" endcap="flat"/>
                </v:rect>
                <v:rect id="shape_0" ID="Shape2" fillcolor="white" stroked="t" style="position:absolute;left:486;top:7839;width:9119;height:464">
                  <v:textbox>
                    <w:txbxContent>
                      <w:p>
                        <w:pPr>
                          <w:jc w:val="center"/>
                          <w:rPr/>
                        </w:pPr>
                        <w:r>
                          <w:rPr/>
                          <w:t>single</w:t>
                        </w:r>
                      </w:p>
                    </w:txbxContent>
                  </v:textbox>
                  <w10:wrap type="none"/>
                  <v:fill o:detectmouseclick="t" color2="black"/>
                  <v:stroke color="#3465a4" joinstyle="round" endcap="flat"/>
                </v:rect>
                <v:rect id="shape_0" ID="Shape2" fillcolor="white" stroked="t" style="position:absolute;left:531;top:9135;width:9119;height:382">
                  <v:textbox>
                    <w:txbxContent>
                      <w:p>
                        <w:pPr>
                          <w:jc w:val="center"/>
                          <w:rPr/>
                        </w:pPr>
                        <w:r>
                          <w:rPr/>
                          <w:t>for</w:t>
                        </w:r>
                      </w:p>
                    </w:txbxContent>
                  </v:textbox>
                  <w10:wrap type="none"/>
                  <v:fill o:detectmouseclick="t" color2="black"/>
                  <v:stroke color="#3465a4" joinstyle="round" endcap="flat"/>
                </v:rect>
                <v:rect id="shape_0" ID="Shape2" fillcolor="white" stroked="t" style="position:absolute;left:516;top:8483;width:9119;height:353">
                  <v:textbox>
                    <w:txbxContent>
                      <w:p>
                        <w:pPr>
                          <w:jc w:val="center"/>
                          <w:rPr/>
                        </w:pPr>
                        <w:r>
                          <w:rPr/>
                          <w:t>barrier</w:t>
                        </w:r>
                      </w:p>
                    </w:txbxContent>
                  </v:textbox>
                  <w10:wrap type="none"/>
                  <v:fill o:detectmouseclick="t" color2="black"/>
                  <v:stroke color="#3465a4" joinstyle="round" endcap="flat"/>
                </v:rect>
                <v:rect id="shape_0" ID="Shape2" fillcolor="white" stroked="t" style="position:absolute;left:531;top:9733;width:9119;height:391">
                  <v:textbox>
                    <w:txbxContent>
                      <w:p>
                        <w:pPr>
                          <w:jc w:val="center"/>
                          <w:rPr/>
                        </w:pPr>
                        <w:r>
                          <w:rPr/>
                          <w:t>parallel end</w:t>
                        </w:r>
                      </w:p>
                    </w:txbxContent>
                  </v:textbox>
                  <w10:wrap type="none"/>
                  <v:fill o:detectmouseclick="t" color2="black"/>
                  <v:stroke color="#3465a4" joinstyle="round" endcap="flat"/>
                </v:rect>
                <v:rect id="shape_0" ID="Shape2" fillcolor="white" stroked="t" style="position:absolute;left:3966;top:10410;width:2249;height:367">
                  <v:textbox>
                    <w:txbxContent>
                      <w:p>
                        <w:pPr>
                          <w:jc w:val="center"/>
                          <w:rPr/>
                        </w:pPr>
                        <w:r>
                          <w:rPr/>
                          <w:t>Виведення А</w:t>
                        </w:r>
                      </w:p>
                    </w:txbxContent>
                  </v:textbox>
                  <w10:wrap type="none"/>
                  <v:fill o:detectmouseclick="t" color2="black"/>
                  <v:stroke color="#3465a4" joinstyle="round" endcap="flat"/>
                </v:rect>
                <v:oval id="shape_0" ID="Shape1" fillcolor="white" stroked="t" style="position:absolute;left:4401;top:116;width:929;height:719">
                  <w10:wrap type="none"/>
                  <v:fill o:detectmouseclick="t" color2="black"/>
                  <v:stroke color="#3465a4" joinstyle="round" endcap="flat"/>
                </v:oval>
                <v:line id="shape_0" from="1731,1890" to="1731,2069" ID="Shape3" stroked="t" style="position:absolute">
                  <v:stroke color="#3465a4" joinstyle="round" endcap="flat"/>
                  <v:fill o:detectmouseclick="t" on="false"/>
                </v:line>
                <v:line id="shape_0" from="1731,1890" to="1731,2069" ID="Shape3" stroked="t" style="position:absolute">
                  <v:stroke color="#3465a4" joinstyle="round" endcap="flat"/>
                  <v:fill o:detectmouseclick="t" on="false"/>
                </v:line>
                <v:line id="shape_0" from="8451,1882" to="8451,2061" ID="Shape3" stroked="t" style="position:absolute">
                  <v:stroke color="#3465a4" joinstyle="round" endcap="flat"/>
                  <v:fill o:detectmouseclick="t" on="false"/>
                </v:line>
                <v:line id="shape_0" from="8451,1882" to="8451,2061" ID="Shape3" stroked="t" style="position:absolute">
                  <v:stroke color="#3465a4" joinstyle="round" endcap="flat"/>
                  <v:fill o:detectmouseclick="t" on="false"/>
                </v:line>
                <v:line id="shape_0" from="1686,3135" to="1686,3310" ID="Shape3" stroked="t" style="position:absolute">
                  <v:stroke color="#3465a4" joinstyle="round" endcap="flat"/>
                  <v:fill o:detectmouseclick="t" on="false"/>
                </v:line>
                <v:line id="shape_0" from="8406,3183" to="8406,3310" ID="Shape3" stroked="t" style="position:absolute">
                  <v:stroke color="#3465a4" joinstyle="round" endcap="flat"/>
                  <v:fill o:detectmouseclick="t" on="false"/>
                </v:line>
                <v:line id="shape_0" from="1641,3615" to="1641,3925" ID="Shape3" stroked="t" style="position:absolute">
                  <v:stroke color="#3465a4" joinstyle="round" endcap="flat"/>
                  <v:fill o:detectmouseclick="t" on="false"/>
                </v:line>
                <v:line id="shape_0" from="8361,3699" to="8361,3925" ID="Shape3" stroked="t" style="position:absolute">
                  <v:stroke color="#3465a4" joinstyle="round" endcap="flat"/>
                  <v:fill o:detectmouseclick="t" on="false"/>
                </v:line>
                <v:line id="shape_0" from="1626,4230" to="1626,4630" ID="Shape3" stroked="t" style="position:absolute">
                  <v:stroke color="#3465a4" joinstyle="round" endcap="flat"/>
                  <v:fill o:detectmouseclick="t" on="false"/>
                </v:line>
                <v:line id="shape_0" from="8346,4314" to="8346,4630" ID="Shape3" stroked="t" style="position:absolute">
                  <v:stroke color="#3465a4" joinstyle="round" endcap="flat"/>
                  <v:fill o:detectmouseclick="t" on="false"/>
                </v:line>
                <v:line id="shape_0" from="1701,2430" to="1701,2740" ID="Shape3" stroked="t" style="position:absolute">
                  <v:stroke color="#3465a4" joinstyle="round" endcap="flat"/>
                  <v:fill o:detectmouseclick="t" on="false"/>
                </v:line>
                <v:line id="shape_0" from="8421,2514" to="8421,2740" ID="Shape3" stroked="t" style="position:absolute">
                  <v:stroke color="#3465a4" joinstyle="round" endcap="flat"/>
                  <v:fill o:detectmouseclick="t" on="false"/>
                </v:line>
                <v:line id="shape_0" from="5571,1890" to="5571,2740" ID="Shape3" stroked="t" style="position:absolute">
                  <v:stroke color="#3465a4" joinstyle="round" endcap="flat"/>
                  <v:fill o:detectmouseclick="t" on="false"/>
                </v:line>
                <v:line id="shape_0" from="4086,1890" to="4086,2740" ID="Shape3" stroked="t" style="position:absolute">
                  <v:stroke color="#3465a4" joinstyle="round" endcap="flat"/>
                  <v:fill o:detectmouseclick="t" on="false"/>
                </v:line>
                <v:line id="shape_0" from="5571,1890" to="5571,2740" ID="Shape3" stroked="t" style="position:absolute">
                  <v:stroke color="#3465a4" joinstyle="round" endcap="flat"/>
                  <v:fill o:detectmouseclick="t" on="false"/>
                </v:line>
                <v:line id="shape_0" from="4086,1890" to="4086,2740" ID="Shape3" stroked="t" style="position:absolute">
                  <v:stroke color="#3465a4" joinstyle="round" endcap="flat"/>
                  <v:fill o:detectmouseclick="t" on="false"/>
                </v:line>
                <v:line id="shape_0" from="5586,3135" to="5586,3310" ID="Shape3" stroked="t" style="position:absolute">
                  <v:stroke color="#3465a4" joinstyle="round" endcap="flat"/>
                  <v:fill o:detectmouseclick="t" on="false"/>
                </v:line>
                <v:line id="shape_0" from="4101,3135" to="4101,3310" ID="Shape3" stroked="t" style="position:absolute">
                  <v:stroke color="#3465a4" joinstyle="round" endcap="flat"/>
                  <v:fill o:detectmouseclick="t" on="false"/>
                </v:line>
                <v:line id="shape_0" from="5586,3615" to="5586,3925" ID="Shape3" stroked="t" style="position:absolute">
                  <v:stroke color="#3465a4" joinstyle="round" endcap="flat"/>
                  <v:fill o:detectmouseclick="t" on="false"/>
                </v:line>
                <v:line id="shape_0" from="4101,3615" to="4101,3925" ID="Shape3" stroked="t" style="position:absolute">
                  <v:stroke color="#3465a4" joinstyle="round" endcap="flat"/>
                  <v:fill o:detectmouseclick="t" on="false"/>
                </v:line>
                <v:line id="shape_0" from="5586,4290" to="5586,4600" ID="Shape3" stroked="t" style="position:absolute">
                  <v:stroke color="#3465a4" joinstyle="round" endcap="flat"/>
                  <v:fill o:detectmouseclick="t" on="false"/>
                </v:line>
                <v:line id="shape_0" from="4101,4290" to="4101,4600" ID="Shape3" stroked="t" style="position:absolute">
                  <v:stroke color="#3465a4" joinstyle="round" endcap="flat"/>
                  <v:fill o:detectmouseclick="t" on="false"/>
                </v:line>
                <v:line id="shape_0" from="5616,4995" to="5616,5260" ID="Shape3" stroked="t" style="position:absolute">
                  <v:stroke color="#3465a4" joinstyle="round" endcap="flat"/>
                  <v:fill o:detectmouseclick="t" on="false"/>
                </v:line>
                <v:line id="shape_0" from="4131,4995" to="4131,5260" ID="Shape3" stroked="t" style="position:absolute">
                  <v:stroke color="#3465a4" joinstyle="round" endcap="flat"/>
                  <v:fill o:detectmouseclick="t" on="false"/>
                </v:line>
                <v:line id="shape_0" from="8406,4995" to="8406,5260" ID="Shape3" stroked="t" style="position:absolute">
                  <v:stroke color="#3465a4" joinstyle="round" endcap="flat"/>
                  <v:fill o:detectmouseclick="t" on="false"/>
                </v:line>
                <v:line id="shape_0" from="1626,4995" to="1626,5260" ID="Shape3" stroked="t" style="position:absolute">
                  <v:stroke color="#3465a4" joinstyle="round" endcap="flat"/>
                  <v:fill o:detectmouseclick="t" on="false"/>
                </v:line>
                <v:line id="shape_0" from="5646,5580" to="5646,5845" ID="Shape3" stroked="t" style="position:absolute">
                  <v:stroke color="#3465a4" joinstyle="round" endcap="flat"/>
                  <v:fill o:detectmouseclick="t" on="false"/>
                </v:line>
                <v:line id="shape_0" from="4161,5580" to="4161,5845" ID="Shape3" stroked="t" style="position:absolute">
                  <v:stroke color="#3465a4" joinstyle="round" endcap="flat"/>
                  <v:fill o:detectmouseclick="t" on="false"/>
                </v:line>
                <v:line id="shape_0" from="8436,5580" to="8436,5845" ID="Shape3" stroked="t" style="position:absolute">
                  <v:stroke color="#3465a4" joinstyle="round" endcap="flat"/>
                  <v:fill o:detectmouseclick="t" on="false"/>
                </v:line>
                <v:line id="shape_0" from="1656,5580" to="1656,5845" ID="Shape3" stroked="t" style="position:absolute">
                  <v:stroke color="#3465a4" joinstyle="round" endcap="flat"/>
                  <v:fill o:detectmouseclick="t" on="false"/>
                </v:line>
                <v:line id="shape_0" from="5616,6240" to="5616,6505" ID="Shape3" stroked="t" style="position:absolute">
                  <v:stroke color="#3465a4" joinstyle="round" endcap="flat"/>
                  <v:fill o:detectmouseclick="t" on="false"/>
                </v:line>
                <v:line id="shape_0" from="4131,6240" to="4131,6505" ID="Shape3" stroked="t" style="position:absolute">
                  <v:stroke color="#3465a4" joinstyle="round" endcap="flat"/>
                  <v:fill o:detectmouseclick="t" on="false"/>
                </v:line>
                <v:line id="shape_0" from="8406,6240" to="8406,6505" ID="Shape3" stroked="t" style="position:absolute">
                  <v:stroke color="#3465a4" joinstyle="round" endcap="flat"/>
                  <v:fill o:detectmouseclick="t" on="false"/>
                </v:line>
                <v:line id="shape_0" from="1626,6240" to="1626,6505" ID="Shape3" stroked="t" style="position:absolute">
                  <v:stroke color="#3465a4" joinstyle="round" endcap="flat"/>
                  <v:fill o:detectmouseclick="t" on="false"/>
                </v:line>
                <v:line id="shape_0" from="5616,6900" to="5616,7165" ID="Shape3" stroked="t" style="position:absolute">
                  <v:stroke color="#3465a4" joinstyle="round" endcap="flat"/>
                  <v:fill o:detectmouseclick="t" on="false"/>
                </v:line>
                <v:line id="shape_0" from="4131,6900" to="4131,7165" ID="Shape3" stroked="t" style="position:absolute">
                  <v:stroke color="#3465a4" joinstyle="round" endcap="flat"/>
                  <v:fill o:detectmouseclick="t" on="false"/>
                </v:line>
                <v:line id="shape_0" from="8406,6900" to="8406,7165" ID="Shape3" stroked="t" style="position:absolute">
                  <v:stroke color="#3465a4" joinstyle="round" endcap="flat"/>
                  <v:fill o:detectmouseclick="t" on="false"/>
                </v:line>
                <v:line id="shape_0" from="1626,6900" to="1626,7165" ID="Shape3" stroked="t" style="position:absolute">
                  <v:stroke color="#3465a4" joinstyle="round" endcap="flat"/>
                  <v:fill o:detectmouseclick="t" on="false"/>
                </v:line>
                <v:line id="shape_0" from="5646,7573" to="5646,7838" ID="Shape3" stroked="t" style="position:absolute">
                  <v:stroke color="#3465a4" joinstyle="round" endcap="flat"/>
                  <v:fill o:detectmouseclick="t" on="false"/>
                </v:line>
                <v:line id="shape_0" from="4161,7573" to="4161,7838" ID="Shape3" stroked="t" style="position:absolute">
                  <v:stroke color="#3465a4" joinstyle="round" endcap="flat"/>
                  <v:fill o:detectmouseclick="t" on="false"/>
                </v:line>
                <v:line id="shape_0" from="8436,7573" to="8436,7838" ID="Shape3" stroked="t" style="position:absolute">
                  <v:stroke color="#3465a4" joinstyle="round" endcap="flat"/>
                  <v:fill o:detectmouseclick="t" on="false"/>
                </v:line>
                <v:line id="shape_0" from="1656,7573" to="1656,7838" ID="Shape3" stroked="t" style="position:absolute">
                  <v:stroke color="#3465a4" joinstyle="round" endcap="flat"/>
                  <v:fill o:detectmouseclick="t" on="false"/>
                </v:line>
                <v:line id="shape_0" from="5661,8304" to="5661,8569" ID="Shape3" stroked="t" style="position:absolute">
                  <v:stroke color="#3465a4" joinstyle="round" endcap="flat"/>
                  <v:fill o:detectmouseclick="t" on="false"/>
                </v:line>
                <v:line id="shape_0" from="4176,8304" to="4176,8569" ID="Shape3" stroked="t" style="position:absolute">
                  <v:stroke color="#3465a4" joinstyle="round" endcap="flat"/>
                  <v:fill o:detectmouseclick="t" on="false"/>
                </v:line>
                <v:line id="shape_0" from="8451,8304" to="8451,8569" ID="Shape3" stroked="t" style="position:absolute">
                  <v:stroke color="#3465a4" joinstyle="round" endcap="flat"/>
                  <v:fill o:detectmouseclick="t" on="false"/>
                </v:line>
                <v:line id="shape_0" from="1671,8304" to="1671,8569" ID="Shape3" stroked="t" style="position:absolute">
                  <v:stroke color="#3465a4" joinstyle="round" endcap="flat"/>
                  <v:fill o:detectmouseclick="t" on="false"/>
                </v:line>
                <v:line id="shape_0" from="5646,8837" to="5646,9102" ID="Shape3" stroked="t" style="position:absolute">
                  <v:stroke color="#3465a4" joinstyle="round" endcap="flat"/>
                  <v:fill o:detectmouseclick="t" on="false"/>
                </v:line>
                <v:line id="shape_0" from="4161,8837" to="4161,9102" ID="Shape3" stroked="t" style="position:absolute">
                  <v:stroke color="#3465a4" joinstyle="round" endcap="flat"/>
                  <v:fill o:detectmouseclick="t" on="false"/>
                </v:line>
                <v:line id="shape_0" from="8436,8837" to="8436,9102" ID="Shape3" stroked="t" style="position:absolute">
                  <v:stroke color="#3465a4" joinstyle="round" endcap="flat"/>
                  <v:fill o:detectmouseclick="t" on="false"/>
                </v:line>
                <v:line id="shape_0" from="1656,8837" to="1656,9102" ID="Shape3" stroked="t" style="position:absolute">
                  <v:stroke color="#3465a4" joinstyle="round" endcap="flat"/>
                  <v:fill o:detectmouseclick="t" on="false"/>
                </v:line>
                <v:line id="shape_0" from="5676,9518" to="5676,9783" ID="Shape3" stroked="t" style="position:absolute">
                  <v:stroke color="#3465a4" joinstyle="round" endcap="flat"/>
                  <v:fill o:detectmouseclick="t" on="false"/>
                </v:line>
                <v:line id="shape_0" from="4191,9518" to="4191,9783" ID="Shape3" stroked="t" style="position:absolute">
                  <v:stroke color="#3465a4" joinstyle="round" endcap="flat"/>
                  <v:fill o:detectmouseclick="t" on="false"/>
                </v:line>
                <v:line id="shape_0" from="8466,9518" to="8466,9783" ID="Shape3" stroked="t" style="position:absolute">
                  <v:stroke color="#3465a4" joinstyle="round" endcap="flat"/>
                  <v:fill o:detectmouseclick="t" on="false"/>
                </v:line>
                <v:line id="shape_0" from="1686,9518" to="1686,9783" ID="Shape3" stroked="t" style="position:absolute">
                  <v:stroke color="#3465a4" joinstyle="round" endcap="flat"/>
                  <v:fill o:detectmouseclick="t" on="false"/>
                </v:line>
                <v:line id="shape_0" from="5046,10125" to="5046,10390" ID="Shape3" stroked="t" style="position:absolute">
                  <v:stroke color="#3465a4" joinstyle="round" endcap="flat"/>
                  <v:fill o:detectmouseclick="t" on="false"/>
                </v:line>
                <v:line id="shape_0" from="5016,10710" to="5016,10975" ID="Shape3" stroked="t" style="position:absolute">
                  <v:stroke color="#3465a4" joinstyle="round" endcap="flat"/>
                  <v:fill o:detectmouseclick="t" on="false"/>
                </v:line>
                <v:line id="shape_0" from="4896,836" to="4896,1214" ID="Shape3" stroked="t" style="position:absolute">
                  <v:stroke color="#3465a4" joinstyle="round" endcap="flat"/>
                  <v:fill o:detectmouseclick="t" on="false"/>
                </v:line>
              </v:group>
            </w:pict>
          </mc:Fallback>
        </mc:AlternateContent>
      </w:r>
      <w:r>
        <w:br w:type="page"/>
      </w:r>
    </w:p>
    <w:p>
      <w:pPr>
        <w:pStyle w:val="KPItitle"/>
        <w:jc w:val="right"/>
        <w:rPr/>
      </w:pPr>
      <w:r>
        <w:rPr/>
        <w:t>Д</w:t>
      </w:r>
      <w:r>
        <w:rPr/>
        <w:t>ОДАТОК Г</w:t>
      </w:r>
    </w:p>
    <w:p>
      <w:pPr>
        <w:pStyle w:val="KPIheader2"/>
        <w:jc w:val="center"/>
        <w:rPr/>
      </w:pPr>
      <w:r>
        <w:rPr/>
        <w:t>Схема алгоритму програми ПРГ2</w:t>
      </w:r>
      <w:r>
        <mc:AlternateContent>
          <mc:Choice Requires="wps">
            <w:drawing>
              <wp:anchor behindDoc="0" distT="0" distB="0" distL="0" distR="0" simplePos="0" locked="0" layoutInCell="1" allowOverlap="1" relativeHeight="310">
                <wp:simplePos x="0" y="0"/>
                <wp:positionH relativeFrom="column">
                  <wp:posOffset>36195</wp:posOffset>
                </wp:positionH>
                <wp:positionV relativeFrom="paragraph">
                  <wp:posOffset>590550</wp:posOffset>
                </wp:positionV>
                <wp:extent cx="6623685" cy="7783830"/>
                <wp:effectExtent l="0" t="0" r="0" b="0"/>
                <wp:wrapSquare wrapText="largest"/>
                <wp:docPr id="16" name="Frame2"/>
                <a:graphic xmlns:a="http://schemas.openxmlformats.org/drawingml/2006/main">
                  <a:graphicData uri="http://schemas.microsoft.com/office/word/2010/wordprocessingShape">
                    <wps:wsp>
                      <wps:cNvSpPr txBox="1"/>
                      <wps:spPr>
                        <a:xfrm>
                          <a:off x="0" y="0"/>
                          <a:ext cx="6623685" cy="7783830"/>
                        </a:xfrm>
                        <a:prstGeom prst="rect"/>
                      </wps:spPr>
                      <wps:txbx>
                        <w:txbxContent>
                          <w:p>
                            <w:pPr>
                              <w:pStyle w:val="Caption"/>
                              <w:suppressLineNumbers/>
                              <w:spacing w:before="120" w:after="120"/>
                              <w:rPr/>
                            </w:pPr>
                            <w:r>
                              <w:rPr/>
                              <w:drawing>
                                <wp:inline distT="0" distB="0" distL="0" distR="0">
                                  <wp:extent cx="6623685" cy="7271385"/>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9"/>
                                          <a:stretch>
                                            <a:fillRect/>
                                          </a:stretch>
                                        </pic:blipFill>
                                        <pic:spPr bwMode="auto">
                                          <a:xfrm>
                                            <a:off x="0" y="0"/>
                                            <a:ext cx="6623685" cy="7271385"/>
                                          </a:xfrm>
                                          <a:prstGeom prst="rect">
                                            <a:avLst/>
                                          </a:prstGeom>
                                        </pic:spPr>
                                      </pic:pic>
                                    </a:graphicData>
                                  </a:graphic>
                                </wp:inline>
                              </w:drawing>
                            </w:r>
                            <w:r>
                              <w:rPr>
                                <w:vanish/>
                              </w:rPr>
                              <w:br/>
                            </w:r>
                            <w:r>
                              <w:rPr/>
                              <w:t>Рисунок 3.2. Схема взаємодії потоків</w:t>
                            </w:r>
                          </w:p>
                          <w:p>
                            <w:pPr>
                              <w:pStyle w:val="Normal"/>
                              <w:rPr/>
                            </w:pPr>
                            <w:r>
                              <w:rPr/>
                            </w:r>
                          </w:p>
                        </w:txbxContent>
                      </wps:txbx>
                      <wps:bodyPr anchor="t">
                        <a:noAutofit/>
                      </wps:bodyPr>
                    </wps:wsp>
                  </a:graphicData>
                </a:graphic>
              </wp:anchor>
            </w:drawing>
          </mc:Choice>
          <mc:Fallback>
            <w:pict>
              <v:rect style="position:absolute;rotation:0;width:521.55pt;height:612.9pt;margin-top:46.5pt;mso-position-vertical-relative:text;margin-left:2.85pt;mso-position-horizontal-relative:text">
                <v:textbox>
                  <w:txbxContent>
                    <w:p>
                      <w:pPr>
                        <w:pStyle w:val="Caption"/>
                        <w:suppressLineNumbers/>
                        <w:spacing w:before="120" w:after="120"/>
                        <w:rPr/>
                      </w:pPr>
                      <w:r>
                        <w:rPr/>
                        <w:drawing>
                          <wp:inline distT="0" distB="0" distL="0" distR="0">
                            <wp:extent cx="6623685" cy="7271385"/>
                            <wp:effectExtent l="0" t="0" r="0" b="0"/>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9"/>
                                    <a:stretch>
                                      <a:fillRect/>
                                    </a:stretch>
                                  </pic:blipFill>
                                  <pic:spPr bwMode="auto">
                                    <a:xfrm>
                                      <a:off x="0" y="0"/>
                                      <a:ext cx="6623685" cy="7271385"/>
                                    </a:xfrm>
                                    <a:prstGeom prst="rect">
                                      <a:avLst/>
                                    </a:prstGeom>
                                  </pic:spPr>
                                </pic:pic>
                              </a:graphicData>
                            </a:graphic>
                          </wp:inline>
                        </w:drawing>
                      </w:r>
                      <w:r>
                        <w:rPr>
                          <w:vanish/>
                        </w:rPr>
                        <w:br/>
                      </w:r>
                      <w:r>
                        <w:rPr/>
                        <w:t>Рисунок 3.2. Схема взаємодії потоків</w:t>
                      </w:r>
                    </w:p>
                    <w:p>
                      <w:pPr>
                        <w:pStyle w:val="Normal"/>
                        <w:rPr/>
                      </w:pPr>
                      <w:r>
                        <w:rPr/>
                      </w:r>
                    </w:p>
                  </w:txbxContent>
                </v:textbox>
                <w10:wrap type="square" side="largest"/>
              </v:rect>
            </w:pict>
          </mc:Fallback>
        </mc:AlternateContent>
      </w:r>
    </w:p>
    <w:p>
      <w:pPr>
        <w:pStyle w:val="KPItitle"/>
        <w:jc w:val="right"/>
        <w:rPr/>
      </w:pPr>
      <w:r>
        <w:rPr/>
        <w:t>ДОДАТОК Ґ</w:t>
      </w:r>
    </w:p>
    <w:p>
      <w:pPr>
        <w:pStyle w:val="KPIheader2"/>
        <w:jc w:val="center"/>
        <w:rPr/>
      </w:pPr>
      <w:r>
        <w:rPr/>
        <w:t>Лістінг ПРГ1</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2 // main</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3 // Author:</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4 //    Dzyuba Vlad, IP-42</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5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6 #include &lt;iostream&gt;</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7 #include &lt;omp.h&gt;</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8 #include &lt;string.h&gt;</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9 #include &lt;stdlib.h&gt;</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10 #include &lt;sys/time.h&gt;</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 xml:space="preserve">11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12 typedef unsigned long long timestamp_t;</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 xml:space="preserve">13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14 timestamp_t get_timestamp ()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15  struct timeval now;</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16  gettimeofday (&amp;now, NULL);</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17  return  now.tv_usec + (timestamp_t)now.tv_sec * 1000000;</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18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 xml:space="preserve">19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20 using namespace std;</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 xml:space="preserve">21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22 int N, P, H;</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 xml:space="preserve">23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24 // functions for generating structures</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25 int* readVec();</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26 int* readMat();</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27 // functions for copying structures</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28 int* veccpy(int *src);</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29 int* matcpy(int *src);</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 xml:space="preserve">30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31 int main(int argc, char* argv[])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32  N = atoi(argv[1]);</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33  P = atoi(argv[2]);</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34  H = N / P;</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35  // input data</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36  int *Z, *MO, *E, *S, *MT;</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37  // output data</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38  int *A = new int[N];</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 xml:space="preserve">39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40  // intermidiate data</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41  int z = -65536, *B = new int[N], *C = new int[N];</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42  timestamp_t startTime = get_timestamp();</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43  #pragma omp parallel num_threads(P)</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44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45   int tid = omp_get_thread_num();</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46   // generate data if first or last thread</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47   if (tid == 0)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48    Z = readVec();</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49    MO = readMat();</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50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51   if (tid == P - 1)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52    E = readVec();</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53    S = readVec();</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54    MT = readMat();</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55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56   // finding maximum of Z</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57   #pragma omp barrier</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58   for (int i = 0; i &lt; P; i++)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59    int mval = Z[i*H];</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60    for (int j = i*H+1; j &lt; (i+1)*H; j++)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61     mval = Z[j] &gt; mval ? Z[j] : mval;</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62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63    #pragma omp critical(zUpdate)</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64    if (mval &gt; z)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65     z = mval;</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66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67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68   #pragma omp barrier</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69   // calculating B</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70   int *MO1, *E1, z1;</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71   #pragma omp critical(dataCopy)</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72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73    MO1 = matcpy(MO);</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74     E1 = veccpy(E);</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75     z1 = z;</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76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77   #pragma omp for</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78   for (int i = 0; i &lt; P; i++)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79    for (int j = i * H; j &lt; (i + 1) * H; j++)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80     B[j] = 0;</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81     for (int k = 0; k &lt; N; k++)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82      int x = 0;</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83      for (int l = 0; l &lt; N; l++)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84       x += MO1[k*N+l] * MT[l*N+j];</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85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86      B[j] += x * E1[k];</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87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88     B[j] *= z1;</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89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90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91   #pragma omp barrier</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92   // sorting parts of S</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93   #pragma omp for</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94   for (int i = 0; i &lt; P; i++)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95    for (int j = 1; j &lt; H; j++)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96     for (int k = i * H; k &lt; (i + 1) * H - j; k++)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97      if (S[k] &gt; S[k + 1])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98       int x = S[k];</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99       S[k] = S[k + 1];</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100       S[k + 1] = x;</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101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102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103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104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105   #pragma omp barrier</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106   // sorting whole S and stores itto C</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107   #pragma omp single</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108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109    int* ind = new int[N];</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110    for (int i = 0; i &lt; N; i++)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111     ind[i] = 0;</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112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113    for (int i = 0; i &lt; N; i++)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114     int mini = -1;</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115     for (int j = 0; j &lt; N; j++)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116      if (ind[j] &lt; N)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117       if (mini == -1 || S[ind[j]] &lt; S[ind[mini]])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118        mini = j;</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119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120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121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122     C[i] = S[ind[mini]];</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123     ind[mini]++;</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124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125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126   #pragma omp barrier</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127   // calculating A</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128   #pragma omp for</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129   for (int i = 0; i &lt; N; i++)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130    A[i] = B[i] + C[i];</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131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132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133  // print A</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134  if (N &lt;= 20)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135   for (int i = 0; i &lt; N; i++)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136    cout &lt;&lt; A[i] &lt;&lt; "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137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138   cout &lt;&lt; endl;</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139  } else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140   timestamp_t endTime = get_timestamp();</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141   cout &lt;&lt; (endTime - startTime) / 1000000.0 &lt;&lt; endl;</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142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143  delete[] A;</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144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 xml:space="preserve">145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146 int* readArr(int n)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147  int* res = new int[n];</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148  for (int i = 0; i &lt; n; i++)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149   res[i] = 1;</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150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151  return res;</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152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 xml:space="preserve">153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154 int* readVec() { return readArr(N);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155 int* readMat() { return readArr(N*N);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 xml:space="preserve">156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157 int* arrcpy(int *src, int n)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 xml:space="preserve">158  int *res = new int[n];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159  for (int i = 0; i &lt; n; i++)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160   res[i] = src[i];</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161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162  return res;</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163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 xml:space="preserve">164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165 int* veccpy(int *src) { return arrcpy(src, N);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166 int* matcpy(int *src) { return arrcpy(src, N * N); }</w:t>
      </w:r>
      <w:r>
        <w:br w:type="page"/>
      </w:r>
    </w:p>
    <w:p>
      <w:pPr>
        <w:pStyle w:val="KPIheader2"/>
        <w:jc w:val="left"/>
        <w:rPr/>
      </w:pPr>
      <w:r>
        <w:rPr/>
      </w:r>
    </w:p>
    <w:p>
      <w:pPr>
        <w:pStyle w:val="KPItitle"/>
        <w:jc w:val="right"/>
        <w:rPr/>
      </w:pPr>
      <w:r>
        <w:rPr/>
        <w:t xml:space="preserve">ДОДАТОК </w:t>
      </w:r>
      <w:r>
        <w:rPr/>
        <w:t>Д</w:t>
      </w:r>
    </w:p>
    <w:p>
      <w:pPr>
        <w:pStyle w:val="KPIheader2"/>
        <w:jc w:val="center"/>
        <w:rPr/>
      </w:pPr>
      <w:r>
        <w:rPr/>
        <w:t>Лістінг ПРГ</w:t>
      </w:r>
      <w:r>
        <w:rPr/>
        <w:t>2</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 #include &lt;iostream&gt;</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 #include &lt;mpi.h&gt;</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 #include &lt;string.h&gt;</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 #include &lt;stdlib.h&gt;</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5 #include &lt;sys/time.h&gt;</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7 using namespace std;</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9 typedef unsigned long long timestamp_t;</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10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11 timestamp_t get_timestamp ()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12  struct timeval now;</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13  gettimeofday (&amp;now, NULL);</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14  return  now.tv_usec + (timestamp_t)now.tv_sec * 1000000;</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15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17 #define EDGE_COUNT (2 * (P - 1))</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18 #define ZH_SENDING 0</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19 #define SH_SENDING 1</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20 #define MAX_Z 2</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21 #define SORTED_S 3</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22 #define PART_C 4</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23 #define TOTAL_MAX_Z 5</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24 #define E_SENDING 6</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25 #define MO_SENDING 7</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26 #define MTH_SENDING 8</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27 #define AH_SENDING 9</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29 void mpiRun(MPI_Comm &amp;graph_comm, MPI_Comm &amp;topo_comm, int* index, int* edges);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30 void mergeSend(int rank, MPI_Comm graph_comm, int *Z, int *S, int *maxZ);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31 void maxSort(int &amp;maxZ, int* Z, int* 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32 int* mergeN(int n, int lengths[], int* arrays[]);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34 int 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35 int P;</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36 int 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37 int mid;</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38 int quarter;</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39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40 int main(int argc, char* argv[])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41   MPI_Init(&amp;argc, &amp;argv);</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42   MPI_Comm_size(MPI_COMM_WORLD, &amp;P);</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43  N = atoi(argv[1]);</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44   H = N / P;</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45   mid = P / 2;</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46   quarter = mid / 2;</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47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48   MPI_Comm graph_comm, topo_comm;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49   int* index = new int[P];</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50   int* edges = new int[EDGE_COUNT];</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51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52   mpiRun(graph_comm, topo_comm, index, edges);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53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54   MPI_Finalize();</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55   delete[] index;</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56   delete[] edges;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57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58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59 int* initVector(int n)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60   int *res = new int[n];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61   for (int i = 0; i &lt; n;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62     res[i] = 1;</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63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64   return res;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65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66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67 int* initMatrix(int n)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68   return initVector(n * 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69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70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71 void mpiRun(MPI_Comm &amp;graph_comm, MPI_Comm &amp;topo_comm, int* index, int* edges)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72  timestamp_t startTime = get_timestamp();</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73   index[0] = 2;</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74   for (int i = 1; i &lt; mid - 1;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75     index[i] = index[i - 1] + 3;</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76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77   index[mid - 1] = index[mid - 2] + 2;</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78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79   for (int i = mid; i &lt; P;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80     index[i] = index[i - 1] + 1;</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81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82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83   for (int i = 0; i &lt; mid - 1;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84     edges[i * 2] = 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85     edges[i * 2 + 1] = i + 1;</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86     edges[i * 2 + 2] = 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87     edges[i * 2 + 3] = mid + 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88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89   edges[EDGE_COUNT - 2] = mid - 1;</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90   edges[EDGE_COUNT - 2] = P - 1;</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91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92   MPI_Graph_create(MPI_COMM_WORLD, P, index, edges, 0, &amp;graph_comm);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93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94   MPI_Comm_dup(graph_comm, &amp;topo_comm);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95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96   int topo_type;</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97   MPI_Topo_test(topo_comm, &amp;topo_type);</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98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99   if (topo_type != MPI_GRAPH)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100     cout &lt;&lt; "Topo type error" &lt;&lt; endl;</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101     return;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102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103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104   int rank;</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105   MPI_Comm_rank(graph_comm, &amp;rank);</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106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107   int H = N / P;</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108   MPI_Status 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109   int maxZ, *Ei, *MOi, *MTh, *Sh, *Ah;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110   Ei = new int[N];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111   MOi = new int[N*N];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112   MTh = new int[N*H];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113   Sh = new int[H];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114   Ah = new int[H];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115   if (rank == 0)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116     int *Z, *E, *MO, *MT, *S;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117     Z = initVector(N);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118     E = initVector(N);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119     MO = initMatrix(N);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120     MT = initMatrix(N);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121     S = initVector(N);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122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123     for (int i = 1; i &lt; P;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124       MPI_Send(Z + i * H, H, MPI_INT, i, ZH_SENDING,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125       MPI_Send(S + i * H, H, MPI_INT, i, SH_SENDING,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126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127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128     maxSort(maxZ, Z, S);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129     mergeSend(rank, graph_comm, Z, S, &amp;maxZ);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130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131     for (int i = 1; i &lt; P;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132       MPI_Send(E, N, MPI_INT, i, E_SENDING,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133       MPI_Send(MO, N * N, MPI_INT, i, MO_SENDING,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134       MPI_Send(MT + i * H * N, H * N, MPI_INT, i, MTH_SENDING,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135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136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137     for (int i = 0; i &lt; H;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138       Sh[i] = S[i];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139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140     for (int i = 0; i &lt; N;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141       Ei[i] = E[i];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142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143     for (int i = 0; i &lt; N * N;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144       MOi[i] = MO[i];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145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146     for (int i = 0; i &lt; N * H;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147       MTh[i] = MT[i];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148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149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150     delete[] 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151     delete[] E;</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152     delete[] MO;</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153     delete[] MT;</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154     delete[] 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155   } else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156     int *Z, *S;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157     Z = new int[H];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158     S = new int[H];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159     MPI_Recv(Z, H, MPI_INT, 0, ZH_SENDING,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160     MPI_Recv(S, H, MPI_INT, 0, SH_SENDING,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161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162     maxSort(maxZ, Z, 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163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164     int rank1 = rank &lt; mid ? rank : rank - mid;</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165     int sourceRank = (mid &amp; 1) ? quarter : rank1 &lt; quarter ? quarter - 1 : quarter;</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166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167     if (rank &lt; mid)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168       mergeSend(rank, graph_comm, Z, S, &amp;maxZ);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169       for (int i = 0; i &lt; H;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170         Sh[i] = S[i];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171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172     } else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173       MPI_Send(&amp;maxZ, 1, MPI_INT, rank - mid, MAX_Z,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174       MPI_Send(S, H, MPI_INT, rank - mid, SORTED_S,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175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176       MPI_Recv(&amp;maxZ, 1, MPI_INT, sourceRank, TOTAL_MAX_Z,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177       MPI_Recv(Sh, H, MPI_INT, sourceRank, PART_C,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178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179     delete[] 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180     delete[] 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181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182     MPI_Recv(Ei, N, MPI_INT, 0, E_SENDING,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183     MPI_Recv(MOi, N * N, MPI_INT, 0, MO_SENDING,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184     MPI_Recv(MTh, H * N, MPI_INT, 0, MTH_SENDING,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185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186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187   for (int i = 0; i &lt; H;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188     Ah[i] = Sh[i];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189     for (int j = 0; j &lt; N; j++)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190       int mot = 0;</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191       for (int k = 0; k &lt; N; k++)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192         mot += MOi[k * N + j] * MTh[i * N + k];</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193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194       Ah[i] += maxZ * mot * Ei[j];</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195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196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197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198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199   if (rank == mid - 1)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200     int *A = new int[N];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201     for (int i = 0; i &lt; H;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202       A[(mid - 1) * H + i] = Ah[i];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203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204     for (int i = 0; i &lt; P;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205       if (i != mid - 1)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206         MPI_Recv(A + i * H, H, MPI_INT, i, AH_SENDING,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207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208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209     if (N &lt;= 20)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210       for (int i = 0; i &lt; N;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211         cout &lt;&lt; A[i] &lt;&lt; "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212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213       cout &lt;&lt; endl;</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214     } else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215     timestamp_t endTime = get_timestamp();</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216     cout &lt;&lt; (endTime - startTime) / 1000000.0 &lt;&lt; endl;</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217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218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219     delete[] A;</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220   } else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221     MPI_Send(Ah, H, MPI_INT, mid - 1, AH_SENDING,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222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223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224   delete[] Ei;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225   delete[] MOi;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226   delete[] MTh;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227   delete[] Sh;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228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229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230 void maxSort(int &amp;maxZ, int* Z, int* S)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231   maxZ = -2000000000;</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232   for (int i = 0; i &lt; H;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233     if (Z[i] &gt; maxZ)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234       maxZ = Z[i];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235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236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237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238   for (int i = H; i &gt; 1;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239     for (int j = 1; j &lt; i; j++)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240       if (S[j - 1] &gt; S[j])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241         int c = S[j - 1];</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242         S[j - 1] = S[j];</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243         S[j] = c;</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244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245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246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247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248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249 void mergeSend(int rank, MPI_Comm graph_comm, int *Z, int *S, int *maxZP)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250   int maxZ = *maxZP;</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251   MPI_Status 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252   int maxAnotherZ;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253   MPI_Recv(&amp;maxAnotherZ, 1, MPI_INT, rank + mid, MAX_Z,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254   if (maxAnotherZ &gt; maxZ)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255     maxZ = maxAnotherZ;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256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257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258   int* sortedS2 = new int[H];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259   MPI_Recv(sortedS2, H, MPI_INT, rank + mid, SORTED_S,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260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261   int targetRank = rank &lt; quarter ? rank + 1 : rank - 1;</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262   int sourceRank = 2 * rank - targetRank;</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263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264   if (rank &lt; mid - 1 &amp;&amp; rank &gt; 0)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265     MPI_Recv(&amp;maxAnotherZ, 1, MPI_INT, sourceRank, MAX_Z,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266     if (maxAnotherZ &gt; maxZ)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267       maxZ = maxAnotherZ;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268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269     int sortedSSize = (rank &lt; quarter ? 2 * rank : 2 * (mid - 1 - rank)) * 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270     int* sortedS3 = new int[sortedSSize];</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271     MPI_Recv(sortedS3, sortedSSize, MPI_INT, sourceRank,</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272         SORTED_S,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273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274     if ((mid &amp; 1) == 1 &amp;&amp; rank == quarter)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275       int maxAnotherZ;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276       MPI_Recv(&amp;maxAnotherZ, 1, MPI_INT, targetRank, MAX_Z,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277       if (maxAnotherZ &gt; maxZ)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278         maxZ = maxAnotherZ;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279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280       int *sortedS4 = new int[sortedSSize];</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281       MPI_Recv(sortedS4, sortedSSize, MPI_INT, targetRank, SORTED_S,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282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283       int lengths[] = { H, H, sortedSSize, sortedSSize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284       int* arrays[] = { S, sortedS2, sortedS3, sortedS4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285       int *merged = mergeN(4, lengths, arrays);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286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287       for (int i = 0; i &lt; P;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288         if (i != rank)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289           *maxZP = maxZ;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290           MPI_Send(maxZP, 1, MPI_INT, i, TOTAL_MAX_Z,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291           MPI_Send(merged + i * H, H, MPI_INT, i, PART_C,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292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293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294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295       for (int i = 0; i &lt; H;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296         S[i] = merged[i + rank * 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297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298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299       delete[] merged;</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300       delete[] sortedS4;</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301       return;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302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303     int mergedSize = sortedSSize + 2 * 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304     int* merged;</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305     int lengths[] = { H, H, sortedSSize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306     int* arrays[] = { S, sortedS2, sortedS3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307     merged = mergeN(3, lengths, arrays);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308     int anotherMaxZ;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309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310     if ((mid &amp; 1) == 0 &amp;&amp; (rank == quarter - 1 || rank == quarter))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311       int maxAnotherZ;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312       int *sortedS2 = new int[mid * 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313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314       if (rank == quarter)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315         MPI_Send(&amp;anotherMaxZ, 1, MPI_INT, targetRank, MAX_Z,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316         MPI_Send(merged, mergedSize, MPI_INT, targetRank, SORTED_S,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317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318         MPI_Recv(&amp;maxAnotherZ, 1, MPI_INT, targetRank, MAX_Z,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319         if (maxAnotherZ &gt; maxZ)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320           maxZ = maxAnotherZ;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321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322         MPI_Recv(sortedS2, mid * H, MPI_INT, targetRank, SORTED_S,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323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324       } else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325         MPI_Recv(&amp;maxAnotherZ, 1, MPI_INT, targetRank, MAX_Z,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326         if (maxAnotherZ &gt; maxZ)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327           maxZ = maxAnotherZ;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328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329         MPI_Recv(sortedS2, mid * H, MPI_INT, targetRank, SORTED_S,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330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331         MPI_Send(&amp;anotherMaxZ, 1, MPI_INT, targetRank, MAX_Z,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332         MPI_Send(merged, mergedSize, MPI_INT, targetRank, SORTED_S,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333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334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335       int* totalS;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336       int lengths[] = { mid * H, mid * H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337       int* arrays[] = { merged, sortedS2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338       totalS = mergeN(2, lengths, arrays);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339       *maxZP = maxZ;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340       if (rank == quarter - 1)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341         for (int i = 0; i &lt; quarter - 1;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342           MPI_Send(maxZP, 1, MPI_INT, i, TOTAL_MAX_Z,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343           MPI_Send(totalS + i * H, H, MPI_INT, i, PART_C,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344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345         for (int i = mid; i &lt; mid + quarter;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346           MPI_Send(maxZP, 1, MPI_INT, i, TOTAL_MAX_Z,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347           MPI_Send(totalS + i * H, H, MPI_INT, i, PART_C,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348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349       } else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350         for (int i = quarter + 1; i &lt; mid;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351           MPI_Send(maxZP, 1, MPI_INT, i, TOTAL_MAX_Z,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352           MPI_Send(totalS + i * H, H, MPI_INT, i, PART_C,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353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354         for (int i = mid + quarter; i &lt; P;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355           MPI_Send(maxZP, 1, MPI_INT, i, TOTAL_MAX_Z,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356           MPI_Send(totalS + i * H, H, MPI_INT, i, PART_C,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357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358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359       for (int i = 0; i &lt; H;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360         S[i] = totalS[i + rank * 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361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362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363       delete[] merged;</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364       delete[] totalS;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365       delete[] sortedS2;</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366       return;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367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368     MPI_Send(&amp;anotherMaxZ, 1, MPI_INT, targetRank, MAX_Z,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369     MPI_Send(merged, mergedSize, MPI_INT, targetRank, SORTED_S,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370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371     delete[] sortedS3;</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372   } else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373     int lengths[] = { H, H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374     int* arrays[] = { S, sortedS2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375     int* merged = mergeN(2, lengths, arrays);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376     *maxZP = maxZ;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377     MPI_Send(maxZP, 1, MPI_INT, targetRank, MAX_Z,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378     MPI_Send(merged, 2 * H, MPI_INT, targetRank, SORTED_S,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379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380     delete[] merged;</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381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382   delete[] sortedS2;</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383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384   int sortedSourceRank = (mid &amp; 1) == 0</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385     ? rank &lt; quarter ? quarter - 1 : quarter</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386     : quarter;</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387   MPI_Recv(maxZP, 1, MPI_INT, sortedSourceRank, TOTAL_MAX_Z,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388   MPI_Recv(S, H, MPI_INT, sortedSourceRank, PART_C,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389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390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391 int* mergeN(int n, int lengths[], int* arrays[])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392   int* coeffs = new int[n];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393   int totalLength = 0;</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394   for (int i = 0; i &lt; n;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395     coeffs[i] = 0;</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396     totalLength += lengths[i];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397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398   int* merged = new int[totalLength];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399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400   for (int i = 0; i &lt; totalLength;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401     int max_i = -1;</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402     int max;</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403     for (int j = 0; j &lt; n; j++)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404       if (coeffs[j] &lt; lengths[j] &amp;&amp; (max_i == -1 || arrays[j][coeffs[j]] &gt; max))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405         max_i = j;</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406         max = arrays[j][coeffs[j]];</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407         coeffs[j]++;</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408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409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410     merged[i] = max;</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411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412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413   delete[] coeffs;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414   return merged;</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415 }</w:t>
      </w:r>
    </w:p>
    <w:sectPr>
      <w:headerReference w:type="default" r:id="rId10"/>
      <w:type w:val="nextPage"/>
      <w:pgSz w:w="12240" w:h="15840"/>
      <w:pgMar w:left="1134" w:right="562" w:header="1134" w:top="1693"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DejaVu Sans Mono">
    <w:charset w:val="01"/>
    <w:family w:val="auto"/>
    <w:pitch w:val="fixed"/>
  </w:font>
  <w:font w:name="Monospace">
    <w:charset w:val="01"/>
    <w:family w:val="auto"/>
    <w:pitch w:val="fixed"/>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0"/>
        </w:tabs>
        <w:ind w:left="420" w:hanging="420"/>
      </w:pPr>
      <w:rPr/>
    </w:lvl>
    <w:lvl w:ilvl="1">
      <w:start w:val="1"/>
      <w:numFmt w:val="decimal"/>
      <w:lvlText w:val="%1.%2"/>
      <w:lvlJc w:val="left"/>
      <w:pPr>
        <w:tabs>
          <w:tab w:val="num" w:pos="1128"/>
        </w:tabs>
        <w:ind w:left="1128" w:hanging="420"/>
      </w:pPr>
      <w:rPr/>
    </w:lvl>
    <w:lvl w:ilvl="2">
      <w:start w:val="1"/>
      <w:numFmt w:val="decimal"/>
      <w:lvlText w:val="%1.%2.%3"/>
      <w:lvlJc w:val="left"/>
      <w:pPr>
        <w:tabs>
          <w:tab w:val="num" w:pos="2136"/>
        </w:tabs>
        <w:ind w:left="2136" w:hanging="720"/>
      </w:pPr>
      <w:rPr/>
    </w:lvl>
    <w:lvl w:ilvl="3">
      <w:start w:val="1"/>
      <w:numFmt w:val="decimal"/>
      <w:lvlText w:val="%1.%2.%3.%4"/>
      <w:lvlJc w:val="left"/>
      <w:pPr>
        <w:tabs>
          <w:tab w:val="num" w:pos="3204"/>
        </w:tabs>
        <w:ind w:left="3204" w:hanging="1080"/>
      </w:pPr>
      <w:rPr/>
    </w:lvl>
    <w:lvl w:ilvl="4">
      <w:start w:val="1"/>
      <w:numFmt w:val="decimal"/>
      <w:lvlText w:val="%1.%2.%3.%4.%5"/>
      <w:lvlJc w:val="left"/>
      <w:pPr>
        <w:tabs>
          <w:tab w:val="num" w:pos="3912"/>
        </w:tabs>
        <w:ind w:left="3912" w:hanging="1080"/>
      </w:pPr>
      <w:rPr/>
    </w:lvl>
    <w:lvl w:ilvl="5">
      <w:start w:val="1"/>
      <w:numFmt w:val="decimal"/>
      <w:lvlText w:val="%1.%2.%3.%4.%5.%6"/>
      <w:lvlJc w:val="left"/>
      <w:pPr>
        <w:tabs>
          <w:tab w:val="num" w:pos="4980"/>
        </w:tabs>
        <w:ind w:left="4980" w:hanging="1440"/>
      </w:pPr>
      <w:rPr/>
    </w:lvl>
    <w:lvl w:ilvl="6">
      <w:start w:val="1"/>
      <w:numFmt w:val="decimal"/>
      <w:lvlText w:val="%1.%2.%3.%4.%5.%6.%7"/>
      <w:lvlJc w:val="left"/>
      <w:pPr>
        <w:tabs>
          <w:tab w:val="num" w:pos="5688"/>
        </w:tabs>
        <w:ind w:left="5688" w:hanging="1440"/>
      </w:pPr>
      <w:rPr/>
    </w:lvl>
    <w:lvl w:ilvl="7">
      <w:start w:val="1"/>
      <w:numFmt w:val="decimal"/>
      <w:lvlText w:val="%1.%2.%3.%4.%5.%6.%7.%8"/>
      <w:lvlJc w:val="left"/>
      <w:pPr>
        <w:tabs>
          <w:tab w:val="num" w:pos="6756"/>
        </w:tabs>
        <w:ind w:left="6756" w:hanging="1800"/>
      </w:pPr>
      <w:rPr/>
    </w:lvl>
    <w:lvl w:ilvl="8">
      <w:start w:val="1"/>
      <w:numFmt w:val="decimal"/>
      <w:lvlText w:val="%1.%2.%3.%4.%5.%6.%7.%8.%9"/>
      <w:lvlJc w:val="left"/>
      <w:pPr>
        <w:tabs>
          <w:tab w:val="num" w:pos="7824"/>
        </w:tabs>
        <w:ind w:left="7824" w:hanging="2160"/>
      </w:pPr>
      <w:rPr/>
    </w:lvl>
  </w:abstractNum>
  <w:abstractNum w:abstractNumId="3">
    <w:lvl w:ilvl="0">
      <w:start w:val="2"/>
      <w:numFmt w:val="decimal"/>
      <w:lvlText w:val="%1"/>
      <w:lvlJc w:val="left"/>
      <w:pPr>
        <w:tabs>
          <w:tab w:val="num" w:pos="480"/>
        </w:tabs>
        <w:ind w:left="480" w:hanging="480"/>
      </w:pPr>
      <w:rPr/>
    </w:lvl>
    <w:lvl w:ilvl="1">
      <w:start w:val="1"/>
      <w:numFmt w:val="decimal"/>
      <w:lvlText w:val="%1.%2"/>
      <w:lvlJc w:val="left"/>
      <w:pPr>
        <w:tabs>
          <w:tab w:val="num" w:pos="1125"/>
        </w:tabs>
        <w:ind w:left="1125" w:hanging="480"/>
      </w:pPr>
      <w:rPr/>
    </w:lvl>
    <w:lvl w:ilvl="2">
      <w:start w:val="1"/>
      <w:numFmt w:val="decimal"/>
      <w:lvlText w:val="%1.%2.%3"/>
      <w:lvlJc w:val="left"/>
      <w:pPr>
        <w:tabs>
          <w:tab w:val="num" w:pos="2010"/>
        </w:tabs>
        <w:ind w:left="2010" w:hanging="720"/>
      </w:pPr>
      <w:rPr/>
    </w:lvl>
    <w:lvl w:ilvl="3">
      <w:start w:val="1"/>
      <w:numFmt w:val="decimal"/>
      <w:lvlText w:val="%1.%2.%3.%4"/>
      <w:lvlJc w:val="left"/>
      <w:pPr>
        <w:tabs>
          <w:tab w:val="num" w:pos="3015"/>
        </w:tabs>
        <w:ind w:left="3015" w:hanging="1080"/>
      </w:pPr>
      <w:rPr/>
    </w:lvl>
    <w:lvl w:ilvl="4">
      <w:start w:val="1"/>
      <w:numFmt w:val="decimal"/>
      <w:lvlText w:val="%1.%2.%3.%4.%5"/>
      <w:lvlJc w:val="left"/>
      <w:pPr>
        <w:tabs>
          <w:tab w:val="num" w:pos="3660"/>
        </w:tabs>
        <w:ind w:left="3660" w:hanging="1080"/>
      </w:pPr>
      <w:rPr/>
    </w:lvl>
    <w:lvl w:ilvl="5">
      <w:start w:val="1"/>
      <w:numFmt w:val="decimal"/>
      <w:lvlText w:val="%1.%2.%3.%4.%5.%6"/>
      <w:lvlJc w:val="left"/>
      <w:pPr>
        <w:tabs>
          <w:tab w:val="num" w:pos="4665"/>
        </w:tabs>
        <w:ind w:left="4665" w:hanging="1440"/>
      </w:pPr>
      <w:rPr/>
    </w:lvl>
    <w:lvl w:ilvl="6">
      <w:start w:val="1"/>
      <w:numFmt w:val="decimal"/>
      <w:lvlText w:val="%1.%2.%3.%4.%5.%6.%7"/>
      <w:lvlJc w:val="left"/>
      <w:pPr>
        <w:tabs>
          <w:tab w:val="num" w:pos="5310"/>
        </w:tabs>
        <w:ind w:left="5310" w:hanging="1440"/>
      </w:pPr>
      <w:rPr/>
    </w:lvl>
    <w:lvl w:ilvl="7">
      <w:start w:val="1"/>
      <w:numFmt w:val="decimal"/>
      <w:lvlText w:val="%1.%2.%3.%4.%5.%6.%7.%8"/>
      <w:lvlJc w:val="left"/>
      <w:pPr>
        <w:tabs>
          <w:tab w:val="num" w:pos="6315"/>
        </w:tabs>
        <w:ind w:left="6315" w:hanging="1800"/>
      </w:pPr>
      <w:rPr/>
    </w:lvl>
    <w:lvl w:ilvl="8">
      <w:start w:val="1"/>
      <w:numFmt w:val="decimal"/>
      <w:lvlText w:val="%1.%2.%3.%4.%5.%6.%7.%8.%9"/>
      <w:lvlJc w:val="left"/>
      <w:pPr>
        <w:tabs>
          <w:tab w:val="num" w:pos="7320"/>
        </w:tabs>
        <w:ind w:left="7320" w:hanging="2160"/>
      </w:pPr>
      <w:rPr/>
    </w:lvl>
  </w:abstractNum>
  <w:abstractNum w:abstractNumId="4">
    <w:lvl w:ilvl="0">
      <w:start w:val="3"/>
      <w:numFmt w:val="decimal"/>
      <w:lvlText w:val="%1"/>
      <w:lvlJc w:val="left"/>
      <w:pPr>
        <w:tabs>
          <w:tab w:val="num" w:pos="360"/>
        </w:tabs>
        <w:ind w:left="360" w:hanging="360"/>
      </w:pPr>
      <w:rPr/>
    </w:lvl>
    <w:lvl w:ilvl="1">
      <w:start w:val="1"/>
      <w:numFmt w:val="decimal"/>
      <w:lvlText w:val="%1.%2"/>
      <w:lvlJc w:val="left"/>
      <w:pPr>
        <w:tabs>
          <w:tab w:val="num" w:pos="1005"/>
        </w:tabs>
        <w:ind w:left="1005" w:hanging="360"/>
      </w:pPr>
      <w:rPr/>
    </w:lvl>
    <w:lvl w:ilvl="2">
      <w:start w:val="1"/>
      <w:numFmt w:val="decimal"/>
      <w:lvlText w:val="%1.%2.%3"/>
      <w:lvlJc w:val="left"/>
      <w:pPr>
        <w:tabs>
          <w:tab w:val="num" w:pos="2010"/>
        </w:tabs>
        <w:ind w:left="2010" w:hanging="720"/>
      </w:pPr>
      <w:rPr/>
    </w:lvl>
    <w:lvl w:ilvl="3">
      <w:start w:val="1"/>
      <w:numFmt w:val="decimal"/>
      <w:lvlText w:val="%1.%2.%3.%4"/>
      <w:lvlJc w:val="left"/>
      <w:pPr>
        <w:tabs>
          <w:tab w:val="num" w:pos="3015"/>
        </w:tabs>
        <w:ind w:left="3015" w:hanging="1080"/>
      </w:pPr>
      <w:rPr/>
    </w:lvl>
    <w:lvl w:ilvl="4">
      <w:start w:val="1"/>
      <w:numFmt w:val="decimal"/>
      <w:lvlText w:val="%1.%2.%3.%4.%5"/>
      <w:lvlJc w:val="left"/>
      <w:pPr>
        <w:tabs>
          <w:tab w:val="num" w:pos="3660"/>
        </w:tabs>
        <w:ind w:left="3660" w:hanging="1080"/>
      </w:pPr>
      <w:rPr/>
    </w:lvl>
    <w:lvl w:ilvl="5">
      <w:start w:val="1"/>
      <w:numFmt w:val="decimal"/>
      <w:lvlText w:val="%1.%2.%3.%4.%5.%6"/>
      <w:lvlJc w:val="left"/>
      <w:pPr>
        <w:tabs>
          <w:tab w:val="num" w:pos="4665"/>
        </w:tabs>
        <w:ind w:left="4665" w:hanging="1440"/>
      </w:pPr>
      <w:rPr/>
    </w:lvl>
    <w:lvl w:ilvl="6">
      <w:start w:val="1"/>
      <w:numFmt w:val="decimal"/>
      <w:lvlText w:val="%1.%2.%3.%4.%5.%6.%7"/>
      <w:lvlJc w:val="left"/>
      <w:pPr>
        <w:tabs>
          <w:tab w:val="num" w:pos="5310"/>
        </w:tabs>
        <w:ind w:left="5310" w:hanging="1440"/>
      </w:pPr>
      <w:rPr/>
    </w:lvl>
    <w:lvl w:ilvl="7">
      <w:start w:val="1"/>
      <w:numFmt w:val="decimal"/>
      <w:lvlText w:val="%1.%2.%3.%4.%5.%6.%7.%8"/>
      <w:lvlJc w:val="left"/>
      <w:pPr>
        <w:tabs>
          <w:tab w:val="num" w:pos="6315"/>
        </w:tabs>
        <w:ind w:left="6315" w:hanging="1800"/>
      </w:pPr>
      <w:rPr/>
    </w:lvl>
    <w:lvl w:ilvl="8">
      <w:start w:val="1"/>
      <w:numFmt w:val="decimal"/>
      <w:lvlText w:val="%1.%2.%3.%4.%5.%6.%7.%8.%9"/>
      <w:lvlJc w:val="left"/>
      <w:pPr>
        <w:tabs>
          <w:tab w:val="num" w:pos="7320"/>
        </w:tabs>
        <w:ind w:left="7320" w:hanging="21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1038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ource Han Sans CN Regular"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Normal"/>
    <w:next w:val="Normal"/>
    <w:qFormat/>
    <w:pPr>
      <w:keepNext/>
      <w:numPr>
        <w:ilvl w:val="1"/>
        <w:numId w:val="1"/>
      </w:numPr>
      <w:jc w:val="center"/>
      <w:outlineLvl w:val="1"/>
      <w:outlineLvl w:val="1"/>
    </w:pPr>
    <w:rPr>
      <w:b/>
      <w:i/>
      <w:szCs w:val="20"/>
      <w:lang w:val="en-US"/>
    </w:rPr>
  </w:style>
  <w:style w:type="paragraph" w:styleId="Heading3">
    <w:name w:val="Heading 3"/>
    <w:basedOn w:val="Normal"/>
    <w:next w:val="Normal"/>
    <w:qFormat/>
    <w:pPr>
      <w:keepNext/>
      <w:numPr>
        <w:ilvl w:val="2"/>
        <w:numId w:val="1"/>
      </w:numPr>
      <w:jc w:val="both"/>
      <w:outlineLvl w:val="2"/>
      <w:outlineLvl w:val="2"/>
    </w:pPr>
    <w:rPr>
      <w:szCs w:val="20"/>
      <w:lang w:val="en-US"/>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Source Han Sans CN Regular" w:cs="Lohit Devanagari"/>
      <w:b/>
      <w:bCs/>
      <w:sz w:val="24"/>
      <w:szCs w:val="24"/>
    </w:rPr>
  </w:style>
  <w:style w:type="character" w:styleId="InternetLink">
    <w:name w:val="Internet Link"/>
    <w:rPr>
      <w:color w:val="000080"/>
      <w:u w:val="single"/>
      <w:lang w:val="zxx" w:eastAsia="zxx" w:bidi="zxx"/>
    </w:rPr>
  </w:style>
  <w:style w:type="character" w:styleId="IndexLink">
    <w:name w:val="Index Link"/>
    <w:qFormat/>
    <w:rPr/>
  </w:style>
  <w:style w:type="character" w:styleId="Emphasis">
    <w:name w:val="Emphasis"/>
    <w:qFormat/>
    <w:rPr>
      <w:i/>
      <w:iCs/>
    </w:rPr>
  </w:style>
  <w:style w:type="character" w:styleId="SourceText">
    <w:name w:val="Source Text"/>
    <w:qFormat/>
    <w:rPr>
      <w:rFonts w:ascii="Liberation Mono" w:hAnsi="Liberation Mono" w:eastAsia="Nimbus Mono L" w:cs="Liberation Mono"/>
    </w:rPr>
  </w:style>
  <w:style w:type="character" w:styleId="Style10">
    <w:name w:val=" Знак Знак"/>
    <w:qFormat/>
    <w:rPr>
      <w:b/>
      <w:i/>
      <w:sz w:val="24"/>
      <w:lang w:val="en-US" w:bidi="ar-SA"/>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character" w:styleId="WW8Num8z0">
    <w:name w:val="WW8Num8z0"/>
    <w:qFormat/>
    <w:rPr/>
  </w:style>
  <w:style w:type="character" w:styleId="WW8Num16z0">
    <w:name w:val="WW8Num16z0"/>
    <w:qFormat/>
    <w:rPr/>
  </w:style>
  <w:style w:type="character" w:styleId="WW8Num5z0">
    <w:name w:val="WW8Num5z0"/>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Heading"/>
    <w:next w:val="KPItext"/>
    <w:pPr>
      <w:bidi w:val="0"/>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KPItitle">
    <w:name w:val="KPI title"/>
    <w:basedOn w:val="Heading1"/>
    <w:qFormat/>
    <w:pPr>
      <w:numPr>
        <w:ilvl w:val="0"/>
        <w:numId w:val="0"/>
      </w:numPr>
      <w:bidi w:val="0"/>
      <w:spacing w:lineRule="auto" w:line="360" w:before="0" w:after="850"/>
      <w:ind w:left="0" w:right="0" w:firstLine="720"/>
      <w:jc w:val="center"/>
      <w:outlineLvl w:val="0"/>
    </w:pPr>
    <w:rPr>
      <w:rFonts w:ascii="Times New Roman" w:hAnsi="Times New Roman"/>
      <w:b/>
      <w:bCs/>
      <w:color w:val="000000"/>
      <w:sz w:val="28"/>
      <w:szCs w:val="28"/>
      <w:lang w:val="uk-UA"/>
    </w:rPr>
  </w:style>
  <w:style w:type="paragraph" w:styleId="KPItext">
    <w:name w:val="KPI text"/>
    <w:basedOn w:val="Normal"/>
    <w:qFormat/>
    <w:pPr>
      <w:bidi w:val="0"/>
      <w:spacing w:lineRule="auto" w:line="360" w:before="0" w:after="0"/>
      <w:ind w:left="0" w:right="0" w:firstLine="720"/>
      <w:jc w:val="both"/>
    </w:pPr>
    <w:rPr>
      <w:rFonts w:ascii="Times New Roman" w:hAnsi="Times New Roman"/>
      <w:b w:val="false"/>
      <w:bCs w:val="false"/>
      <w:sz w:val="28"/>
      <w:szCs w:val="28"/>
      <w:lang w:val="uk-UA"/>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right" w:pos="10544" w:leader="dot"/>
      </w:tabs>
      <w:ind w:left="0" w:right="0" w:hanging="0"/>
    </w:pPr>
    <w:rPr/>
  </w:style>
  <w:style w:type="paragraph" w:styleId="KPItitlenotheading">
    <w:name w:val="KPI title not heading"/>
    <w:basedOn w:val="Title"/>
    <w:qFormat/>
    <w:pPr>
      <w:bidi w:val="0"/>
    </w:pPr>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KPIheader2">
    <w:name w:val="KPI header 2"/>
    <w:basedOn w:val="KPItext"/>
    <w:qFormat/>
    <w:pPr/>
    <w:rPr>
      <w:b/>
      <w:bC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Default">
    <w:name w:val="Default"/>
    <w:qFormat/>
    <w:pPr>
      <w:widowControl/>
      <w:kinsoku w:val="true"/>
      <w:overflowPunct w:val="true"/>
      <w:autoSpaceDE w:val="false"/>
      <w:bidi w:val="0"/>
    </w:pPr>
    <w:rPr>
      <w:rFonts w:ascii="Times New Roman" w:hAnsi="Times New Roman" w:eastAsia="Times New Roman" w:cs="Times New Roman"/>
      <w:color w:val="000000"/>
      <w:sz w:val="24"/>
      <w:szCs w:val="24"/>
      <w:lang w:val="ru-RU" w:bidi="ar-SA" w:eastAsia="zh-CN"/>
    </w:rPr>
  </w:style>
  <w:style w:type="paragraph" w:styleId="3">
    <w:name w:val="Основной текст с отступом 3"/>
    <w:basedOn w:val="Default"/>
    <w:next w:val="Default"/>
    <w:qFormat/>
    <w:pPr/>
    <w:rPr>
      <w:color w:val="000000"/>
    </w:rPr>
  </w:style>
  <w:style w:type="paragraph" w:styleId="Header">
    <w:name w:val="Header"/>
    <w:basedOn w:val="Normal"/>
    <w:pPr>
      <w:suppressLineNumbers/>
      <w:tabs>
        <w:tab w:val="center" w:pos="5272" w:leader="none"/>
        <w:tab w:val="right" w:pos="10544" w:leader="none"/>
      </w:tabs>
    </w:pPr>
    <w:rPr/>
  </w:style>
  <w:style w:type="paragraph" w:styleId="Drawing">
    <w:name w:val="Table of Figures"/>
    <w:basedOn w:val="Caption"/>
    <w:pPr/>
    <w:rPr/>
  </w:style>
  <w:style w:type="paragraph" w:styleId="Text">
    <w:name w:val="Text"/>
    <w:basedOn w:val="Caption"/>
    <w:qFormat/>
    <w:pPr/>
    <w:rPr/>
  </w:style>
  <w:style w:type="paragraph" w:styleId="FrameContents">
    <w:name w:val="Frame Contents"/>
    <w:basedOn w:val="Normal"/>
    <w:qFormat/>
    <w:pPr/>
    <w:rPr/>
  </w:style>
  <w:style w:type="paragraph" w:styleId="Illustration">
    <w:name w:val="Illustration"/>
    <w:basedOn w:val="Caption"/>
    <w:qFormat/>
    <w:pPr/>
    <w:rPr/>
  </w:style>
  <w:style w:type="numbering" w:styleId="WW8Num8">
    <w:name w:val="WW8Num8"/>
    <w:qFormat/>
  </w:style>
  <w:style w:type="numbering" w:styleId="WW8Num16">
    <w:name w:val="WW8Num16"/>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hyperlink" Target="https://software.intel.com/ru-ru/blogs/2011/11/21/openmp-c" TargetMode="External"/><Relationship Id="rId7" Type="http://schemas.openxmlformats.org/officeDocument/2006/relationships/hyperlink" Target="http://www.compunity.org/training/tutorials/openmp_Boston.pdf" TargetMode="External"/><Relationship Id="rId8" Type="http://schemas.openxmlformats.org/officeDocument/2006/relationships/hyperlink" Target="https://computing.llnl.gov/tutorials/openMP/" TargetMode="Externa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960</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5"/>
                <c:pt idx="0">
                  <c:v>1</c:v>
                </c:pt>
                <c:pt idx="1">
                  <c:v>10</c:v>
                </c:pt>
                <c:pt idx="2">
                  <c:v>20</c:v>
                </c:pt>
                <c:pt idx="3">
                  <c:v>30</c:v>
                </c:pt>
                <c:pt idx="4">
                  <c:v>40</c:v>
                </c:pt>
              </c:strCache>
            </c:strRef>
          </c:cat>
          <c:val>
            <c:numRef>
              <c:f>0</c:f>
              <c:numCache>
                <c:formatCode>General</c:formatCode>
                <c:ptCount val="5"/>
                <c:pt idx="0">
                  <c:v>1</c:v>
                </c:pt>
                <c:pt idx="1">
                  <c:v>6.6</c:v>
                </c:pt>
                <c:pt idx="2">
                  <c:v>9.63</c:v>
                </c:pt>
                <c:pt idx="3">
                  <c:v>10.12</c:v>
                </c:pt>
                <c:pt idx="4">
                  <c:v>9.77</c:v>
                </c:pt>
              </c:numCache>
            </c:numRef>
          </c:val>
          <c:smooth val="0"/>
        </c:ser>
        <c:ser>
          <c:idx val="1"/>
          <c:order val="1"/>
          <c:tx>
            <c:strRef>
              <c:f>label 1</c:f>
              <c:strCache>
                <c:ptCount val="1"/>
                <c:pt idx="0">
                  <c:v>1920</c:v>
                </c:pt>
              </c:strCache>
            </c:strRef>
          </c:tx>
          <c:spPr>
            <a:solidFill>
              <a:srgbClr val="ff420e"/>
            </a:solidFill>
            <a:ln w="28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cat>
            <c:strRef>
              <c:f>categories</c:f>
              <c:strCache>
                <c:ptCount val="5"/>
                <c:pt idx="0">
                  <c:v>1</c:v>
                </c:pt>
                <c:pt idx="1">
                  <c:v>10</c:v>
                </c:pt>
                <c:pt idx="2">
                  <c:v>20</c:v>
                </c:pt>
                <c:pt idx="3">
                  <c:v>30</c:v>
                </c:pt>
                <c:pt idx="4">
                  <c:v>40</c:v>
                </c:pt>
              </c:strCache>
            </c:strRef>
          </c:cat>
          <c:val>
            <c:numRef>
              <c:f>1</c:f>
              <c:numCache>
                <c:formatCode>General</c:formatCode>
                <c:ptCount val="5"/>
                <c:pt idx="0">
                  <c:v>1</c:v>
                </c:pt>
                <c:pt idx="1">
                  <c:v>6.93</c:v>
                </c:pt>
                <c:pt idx="2">
                  <c:v>11.98</c:v>
                </c:pt>
                <c:pt idx="3">
                  <c:v>12.05</c:v>
                </c:pt>
                <c:pt idx="4">
                  <c:v>12.09</c:v>
                </c:pt>
              </c:numCache>
            </c:numRef>
          </c:val>
          <c:smooth val="0"/>
        </c:ser>
        <c:ser>
          <c:idx val="2"/>
          <c:order val="2"/>
          <c:tx>
            <c:strRef>
              <c:f>label 2</c:f>
              <c:strCache>
                <c:ptCount val="1"/>
                <c:pt idx="0">
                  <c:v>2880</c:v>
                </c:pt>
              </c:strCache>
            </c:strRef>
          </c:tx>
          <c:spPr>
            <a:solidFill>
              <a:srgbClr val="ffd320"/>
            </a:solidFill>
            <a:ln w="28800">
              <a:solidFill>
                <a:srgbClr val="ffd320"/>
              </a:solidFill>
              <a:round/>
            </a:ln>
          </c:spPr>
          <c:marker>
            <c:symbol val="triangle"/>
            <c:size val="8"/>
            <c:spPr>
              <a:solidFill>
                <a:srgbClr val="ffd320"/>
              </a:solidFill>
            </c:spPr>
          </c:marker>
          <c:dLbls>
            <c:showLegendKey val="0"/>
            <c:showVal val="0"/>
            <c:showCatName val="0"/>
            <c:showSerName val="0"/>
            <c:showPercent val="0"/>
            <c:showLeaderLines val="0"/>
          </c:dLbls>
          <c:cat>
            <c:strRef>
              <c:f>categories</c:f>
              <c:strCache>
                <c:ptCount val="5"/>
                <c:pt idx="0">
                  <c:v>1</c:v>
                </c:pt>
                <c:pt idx="1">
                  <c:v>10</c:v>
                </c:pt>
                <c:pt idx="2">
                  <c:v>20</c:v>
                </c:pt>
                <c:pt idx="3">
                  <c:v>30</c:v>
                </c:pt>
                <c:pt idx="4">
                  <c:v>40</c:v>
                </c:pt>
              </c:strCache>
            </c:strRef>
          </c:cat>
          <c:val>
            <c:numRef>
              <c:f>2</c:f>
              <c:numCache>
                <c:formatCode>General</c:formatCode>
                <c:ptCount val="5"/>
                <c:pt idx="0">
                  <c:v>1</c:v>
                </c:pt>
                <c:pt idx="1">
                  <c:v>8.31</c:v>
                </c:pt>
                <c:pt idx="2">
                  <c:v>14.67</c:v>
                </c:pt>
                <c:pt idx="3">
                  <c:v>13.7</c:v>
                </c:pt>
                <c:pt idx="4">
                  <c:v>14.63</c:v>
                </c:pt>
              </c:numCache>
            </c:numRef>
          </c:val>
          <c:smooth val="0"/>
        </c:ser>
        <c:hiLowLines>
          <c:spPr>
            <a:ln>
              <a:noFill/>
            </a:ln>
          </c:spPr>
        </c:hiLowLines>
        <c:marker val="1"/>
        <c:axId val="10920654"/>
        <c:axId val="47279907"/>
      </c:lineChart>
      <c:catAx>
        <c:axId val="10920654"/>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Кількість ядер P</a:t>
                </a:r>
              </a:p>
            </c:rich>
          </c:tx>
          <c:overlay val="0"/>
        </c:title>
        <c:numFmt formatCode="MM/DD/YYYY"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7279907"/>
        <c:crosses val="autoZero"/>
        <c:auto val="1"/>
        <c:lblAlgn val="ctr"/>
        <c:lblOffset val="100"/>
      </c:catAx>
      <c:valAx>
        <c:axId val="47279907"/>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Прискорення Кп</a:t>
                </a:r>
              </a:p>
            </c:rich>
          </c:tx>
          <c:overlay val="0"/>
        </c:title>
        <c:numFmt formatCode="General"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10920654"/>
        <c:crosses val="autoZero"/>
        <c:crossBetween val="midCat"/>
      </c:valAx>
      <c:spPr>
        <a:noFill/>
        <a:ln>
          <a:solidFill>
            <a:srgbClr val="b3b3b3"/>
          </a:solidFill>
        </a:ln>
      </c:spPr>
    </c:plotArea>
    <c:legend>
      <c:legendPos val="r"/>
      <c:overlay val="0"/>
      <c:spPr>
        <a:noFill/>
        <a:ln>
          <a:noFill/>
        </a:ln>
      </c:spPr>
    </c:legend>
    <c:plotVisOnly val="1"/>
    <c:dispBlanksAs val="gap"/>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960</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5"/>
                <c:pt idx="0">
                  <c:v>1</c:v>
                </c:pt>
                <c:pt idx="1">
                  <c:v>10</c:v>
                </c:pt>
                <c:pt idx="2">
                  <c:v>20</c:v>
                </c:pt>
                <c:pt idx="3">
                  <c:v>30</c:v>
                </c:pt>
                <c:pt idx="4">
                  <c:v>40</c:v>
                </c:pt>
              </c:strCache>
            </c:strRef>
          </c:cat>
          <c:val>
            <c:numRef>
              <c:f>0</c:f>
              <c:numCache>
                <c:formatCode>General</c:formatCode>
                <c:ptCount val="5"/>
                <c:pt idx="0">
                  <c:v>1</c:v>
                </c:pt>
                <c:pt idx="1">
                  <c:v>6.6</c:v>
                </c:pt>
                <c:pt idx="2">
                  <c:v>9.63</c:v>
                </c:pt>
                <c:pt idx="3">
                  <c:v>10.12</c:v>
                </c:pt>
                <c:pt idx="4">
                  <c:v>9.77</c:v>
                </c:pt>
              </c:numCache>
            </c:numRef>
          </c:val>
          <c:smooth val="0"/>
        </c:ser>
        <c:ser>
          <c:idx val="1"/>
          <c:order val="1"/>
          <c:tx>
            <c:strRef>
              <c:f>label 1</c:f>
              <c:strCache>
                <c:ptCount val="1"/>
                <c:pt idx="0">
                  <c:v>1920</c:v>
                </c:pt>
              </c:strCache>
            </c:strRef>
          </c:tx>
          <c:spPr>
            <a:solidFill>
              <a:srgbClr val="ff420e"/>
            </a:solidFill>
            <a:ln w="28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cat>
            <c:strRef>
              <c:f>categories</c:f>
              <c:strCache>
                <c:ptCount val="5"/>
                <c:pt idx="0">
                  <c:v>1</c:v>
                </c:pt>
                <c:pt idx="1">
                  <c:v>10</c:v>
                </c:pt>
                <c:pt idx="2">
                  <c:v>20</c:v>
                </c:pt>
                <c:pt idx="3">
                  <c:v>30</c:v>
                </c:pt>
                <c:pt idx="4">
                  <c:v>40</c:v>
                </c:pt>
              </c:strCache>
            </c:strRef>
          </c:cat>
          <c:val>
            <c:numRef>
              <c:f>1</c:f>
              <c:numCache>
                <c:formatCode>General</c:formatCode>
                <c:ptCount val="5"/>
                <c:pt idx="0">
                  <c:v>1</c:v>
                </c:pt>
                <c:pt idx="1">
                  <c:v>6.93</c:v>
                </c:pt>
                <c:pt idx="2">
                  <c:v>11.98</c:v>
                </c:pt>
                <c:pt idx="3">
                  <c:v>12.05</c:v>
                </c:pt>
                <c:pt idx="4">
                  <c:v>12.09</c:v>
                </c:pt>
              </c:numCache>
            </c:numRef>
          </c:val>
          <c:smooth val="0"/>
        </c:ser>
        <c:ser>
          <c:idx val="2"/>
          <c:order val="2"/>
          <c:tx>
            <c:strRef>
              <c:f>label 2</c:f>
              <c:strCache>
                <c:ptCount val="1"/>
                <c:pt idx="0">
                  <c:v>2880</c:v>
                </c:pt>
              </c:strCache>
            </c:strRef>
          </c:tx>
          <c:spPr>
            <a:solidFill>
              <a:srgbClr val="ffd320"/>
            </a:solidFill>
            <a:ln w="28800">
              <a:solidFill>
                <a:srgbClr val="ffd320"/>
              </a:solidFill>
              <a:round/>
            </a:ln>
          </c:spPr>
          <c:marker>
            <c:symbol val="triangle"/>
            <c:size val="8"/>
            <c:spPr>
              <a:solidFill>
                <a:srgbClr val="ffd320"/>
              </a:solidFill>
            </c:spPr>
          </c:marker>
          <c:dLbls>
            <c:showLegendKey val="0"/>
            <c:showVal val="0"/>
            <c:showCatName val="0"/>
            <c:showSerName val="0"/>
            <c:showPercent val="0"/>
            <c:showLeaderLines val="0"/>
          </c:dLbls>
          <c:cat>
            <c:strRef>
              <c:f>categories</c:f>
              <c:strCache>
                <c:ptCount val="5"/>
                <c:pt idx="0">
                  <c:v>1</c:v>
                </c:pt>
                <c:pt idx="1">
                  <c:v>10</c:v>
                </c:pt>
                <c:pt idx="2">
                  <c:v>20</c:v>
                </c:pt>
                <c:pt idx="3">
                  <c:v>30</c:v>
                </c:pt>
                <c:pt idx="4">
                  <c:v>40</c:v>
                </c:pt>
              </c:strCache>
            </c:strRef>
          </c:cat>
          <c:val>
            <c:numRef>
              <c:f>2</c:f>
              <c:numCache>
                <c:formatCode>General</c:formatCode>
                <c:ptCount val="5"/>
                <c:pt idx="0">
                  <c:v>1</c:v>
                </c:pt>
                <c:pt idx="1">
                  <c:v>8.31</c:v>
                </c:pt>
                <c:pt idx="2">
                  <c:v>14.67</c:v>
                </c:pt>
                <c:pt idx="3">
                  <c:v>13.7</c:v>
                </c:pt>
                <c:pt idx="4">
                  <c:v>14.63</c:v>
                </c:pt>
              </c:numCache>
            </c:numRef>
          </c:val>
          <c:smooth val="0"/>
        </c:ser>
        <c:hiLowLines>
          <c:spPr>
            <a:ln>
              <a:noFill/>
            </a:ln>
          </c:spPr>
        </c:hiLowLines>
        <c:marker val="1"/>
        <c:axId val="18741211"/>
        <c:axId val="70917106"/>
      </c:lineChart>
      <c:catAx>
        <c:axId val="18741211"/>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Кількість ядер P</a:t>
                </a:r>
              </a:p>
            </c:rich>
          </c:tx>
          <c:overlay val="0"/>
        </c:title>
        <c:numFmt formatCode="MM/DD/YYYY"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70917106"/>
        <c:crosses val="autoZero"/>
        <c:auto val="1"/>
        <c:lblAlgn val="ctr"/>
        <c:lblOffset val="100"/>
      </c:catAx>
      <c:valAx>
        <c:axId val="70917106"/>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Прискорення Кп</a:t>
                </a:r>
              </a:p>
            </c:rich>
          </c:tx>
          <c:overlay val="0"/>
        </c:title>
        <c:numFmt formatCode="General"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18741211"/>
        <c:crosses val="autoZero"/>
        <c:crossBetween val="midCat"/>
      </c:valAx>
      <c:spPr>
        <a:noFill/>
        <a:ln>
          <a:solidFill>
            <a:srgbClr val="b3b3b3"/>
          </a:solidFill>
        </a:ln>
      </c:spPr>
    </c:plotArea>
    <c:legend>
      <c:legendPos val="r"/>
      <c:overlay val="0"/>
      <c:spPr>
        <a:noFill/>
        <a:ln>
          <a:noFill/>
        </a:ln>
      </c:spPr>
    </c:legend>
    <c:plotVisOnly val="1"/>
    <c:dispBlanksAs val="gap"/>
  </c:chart>
  <c:spPr>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plotArea>
      <c:layout>
        <c:manualLayout>
          <c:layoutTarget val="inner"/>
          <c:xMode val="edge"/>
          <c:yMode val="edge"/>
          <c:x val="0.076884610576322"/>
          <c:y val="0.0198910990110012"/>
          <c:w val="0.76659582447806"/>
          <c:h val="0.851205689521058"/>
        </c:manualLayout>
      </c:layout>
      <c:lineChart>
        <c:grouping val="standard"/>
        <c:varyColors val="0"/>
        <c:ser>
          <c:idx val="0"/>
          <c:order val="0"/>
          <c:tx>
            <c:strRef>
              <c:f>label 0</c:f>
              <c:strCache>
                <c:ptCount val="1"/>
                <c:pt idx="0">
                  <c:v>960</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5"/>
                <c:pt idx="0">
                  <c:v>1</c:v>
                </c:pt>
                <c:pt idx="1">
                  <c:v>10</c:v>
                </c:pt>
                <c:pt idx="2">
                  <c:v>20</c:v>
                </c:pt>
                <c:pt idx="3">
                  <c:v>30</c:v>
                </c:pt>
                <c:pt idx="4">
                  <c:v>40</c:v>
                </c:pt>
              </c:strCache>
            </c:strRef>
          </c:cat>
          <c:val>
            <c:numRef>
              <c:f>0</c:f>
              <c:numCache>
                <c:formatCode>General</c:formatCode>
                <c:ptCount val="5"/>
                <c:pt idx="0">
                  <c:v>1</c:v>
                </c:pt>
                <c:pt idx="1">
                  <c:v>8.63</c:v>
                </c:pt>
                <c:pt idx="2">
                  <c:v>7.41</c:v>
                </c:pt>
                <c:pt idx="3">
                  <c:v>9.29</c:v>
                </c:pt>
                <c:pt idx="4">
                  <c:v>10.42</c:v>
                </c:pt>
              </c:numCache>
            </c:numRef>
          </c:val>
          <c:smooth val="0"/>
        </c:ser>
        <c:ser>
          <c:idx val="1"/>
          <c:order val="1"/>
          <c:tx>
            <c:strRef>
              <c:f>label 1</c:f>
              <c:strCache>
                <c:ptCount val="1"/>
                <c:pt idx="0">
                  <c:v>1920</c:v>
                </c:pt>
              </c:strCache>
            </c:strRef>
          </c:tx>
          <c:spPr>
            <a:solidFill>
              <a:srgbClr val="ff420e"/>
            </a:solidFill>
            <a:ln w="28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cat>
            <c:strRef>
              <c:f>categories</c:f>
              <c:strCache>
                <c:ptCount val="5"/>
                <c:pt idx="0">
                  <c:v>1</c:v>
                </c:pt>
                <c:pt idx="1">
                  <c:v>10</c:v>
                </c:pt>
                <c:pt idx="2">
                  <c:v>20</c:v>
                </c:pt>
                <c:pt idx="3">
                  <c:v>30</c:v>
                </c:pt>
                <c:pt idx="4">
                  <c:v>40</c:v>
                </c:pt>
              </c:strCache>
            </c:strRef>
          </c:cat>
          <c:val>
            <c:numRef>
              <c:f>1</c:f>
              <c:numCache>
                <c:formatCode>General</c:formatCode>
                <c:ptCount val="5"/>
                <c:pt idx="0">
                  <c:v>1</c:v>
                </c:pt>
                <c:pt idx="1">
                  <c:v>8.35</c:v>
                </c:pt>
                <c:pt idx="2">
                  <c:v>9.32</c:v>
                </c:pt>
                <c:pt idx="3">
                  <c:v>11.45</c:v>
                </c:pt>
                <c:pt idx="4">
                  <c:v>11.47</c:v>
                </c:pt>
              </c:numCache>
            </c:numRef>
          </c:val>
          <c:smooth val="0"/>
        </c:ser>
        <c:ser>
          <c:idx val="2"/>
          <c:order val="2"/>
          <c:tx>
            <c:strRef>
              <c:f>label 2</c:f>
              <c:strCache>
                <c:ptCount val="1"/>
                <c:pt idx="0">
                  <c:v>2880</c:v>
                </c:pt>
              </c:strCache>
            </c:strRef>
          </c:tx>
          <c:spPr>
            <a:solidFill>
              <a:srgbClr val="ffd320"/>
            </a:solidFill>
            <a:ln w="28800">
              <a:solidFill>
                <a:srgbClr val="ffd320"/>
              </a:solidFill>
              <a:round/>
            </a:ln>
          </c:spPr>
          <c:marker>
            <c:symbol val="triangle"/>
            <c:size val="8"/>
            <c:spPr>
              <a:solidFill>
                <a:srgbClr val="ffd320"/>
              </a:solidFill>
            </c:spPr>
          </c:marker>
          <c:dLbls>
            <c:showLegendKey val="0"/>
            <c:showVal val="0"/>
            <c:showCatName val="0"/>
            <c:showSerName val="0"/>
            <c:showPercent val="0"/>
            <c:showLeaderLines val="0"/>
          </c:dLbls>
          <c:cat>
            <c:strRef>
              <c:f>categories</c:f>
              <c:strCache>
                <c:ptCount val="5"/>
                <c:pt idx="0">
                  <c:v>1</c:v>
                </c:pt>
                <c:pt idx="1">
                  <c:v>10</c:v>
                </c:pt>
                <c:pt idx="2">
                  <c:v>20</c:v>
                </c:pt>
                <c:pt idx="3">
                  <c:v>30</c:v>
                </c:pt>
                <c:pt idx="4">
                  <c:v>40</c:v>
                </c:pt>
              </c:strCache>
            </c:strRef>
          </c:cat>
          <c:val>
            <c:numRef>
              <c:f>2</c:f>
              <c:numCache>
                <c:formatCode>General</c:formatCode>
                <c:ptCount val="5"/>
                <c:pt idx="0">
                  <c:v>1</c:v>
                </c:pt>
                <c:pt idx="1">
                  <c:v>8.32</c:v>
                </c:pt>
                <c:pt idx="2">
                  <c:v>12.56</c:v>
                </c:pt>
                <c:pt idx="3">
                  <c:v>12.86</c:v>
                </c:pt>
                <c:pt idx="4">
                  <c:v>12.94</c:v>
                </c:pt>
              </c:numCache>
            </c:numRef>
          </c:val>
          <c:smooth val="0"/>
        </c:ser>
        <c:hiLowLines>
          <c:spPr>
            <a:ln>
              <a:noFill/>
            </a:ln>
          </c:spPr>
        </c:hiLowLines>
        <c:marker val="1"/>
        <c:axId val="77120209"/>
        <c:axId val="48876989"/>
      </c:lineChart>
      <c:catAx>
        <c:axId val="77120209"/>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Кількість ядер P</a:t>
                </a:r>
              </a:p>
            </c:rich>
          </c:tx>
          <c:overlay val="0"/>
        </c:title>
        <c:numFmt formatCode="MM/DD/YYYY"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8876989"/>
        <c:crosses val="autoZero"/>
        <c:auto val="1"/>
        <c:lblAlgn val="ctr"/>
        <c:lblOffset val="100"/>
      </c:catAx>
      <c:valAx>
        <c:axId val="48876989"/>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Прискорення Кп</a:t>
                </a:r>
              </a:p>
            </c:rich>
          </c:tx>
          <c:overlay val="0"/>
        </c:title>
        <c:numFmt formatCode="General"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77120209"/>
        <c:crosses val="autoZero"/>
        <c:crossBetween val="midCat"/>
      </c:valAx>
      <c:spPr>
        <a:noFill/>
        <a:ln>
          <a:solidFill>
            <a:srgbClr val="b3b3b3"/>
          </a:solidFill>
        </a:ln>
      </c:spPr>
    </c:plotArea>
    <c:legend>
      <c:legendPos val="r"/>
      <c:overlay val="0"/>
      <c:spPr>
        <a:noFill/>
        <a:ln>
          <a:noFill/>
        </a:ln>
      </c:spPr>
    </c:legend>
    <c:plotVisOnly val="1"/>
    <c:dispBlanksAs val="gap"/>
  </c:chart>
  <c:spPr>
    <a:no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plotArea>
      <c:layout>
        <c:manualLayout>
          <c:layoutTarget val="inner"/>
          <c:xMode val="edge"/>
          <c:yMode val="edge"/>
          <c:x val="0.076884610576322"/>
          <c:y val="0.0198910990110012"/>
          <c:w val="0.76659582447806"/>
          <c:h val="0.851205689521058"/>
        </c:manualLayout>
      </c:layout>
      <c:lineChart>
        <c:grouping val="standard"/>
        <c:varyColors val="0"/>
        <c:ser>
          <c:idx val="0"/>
          <c:order val="0"/>
          <c:tx>
            <c:strRef>
              <c:f>label 0</c:f>
              <c:strCache>
                <c:ptCount val="1"/>
                <c:pt idx="0">
                  <c:v>960</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5"/>
                <c:pt idx="0">
                  <c:v>1</c:v>
                </c:pt>
                <c:pt idx="1">
                  <c:v>10</c:v>
                </c:pt>
                <c:pt idx="2">
                  <c:v>20</c:v>
                </c:pt>
                <c:pt idx="3">
                  <c:v>30</c:v>
                </c:pt>
                <c:pt idx="4">
                  <c:v>40</c:v>
                </c:pt>
              </c:strCache>
            </c:strRef>
          </c:cat>
          <c:val>
            <c:numRef>
              <c:f>0</c:f>
              <c:numCache>
                <c:formatCode>General</c:formatCode>
                <c:ptCount val="5"/>
                <c:pt idx="0">
                  <c:v>1</c:v>
                </c:pt>
                <c:pt idx="1">
                  <c:v>8.63</c:v>
                </c:pt>
                <c:pt idx="2">
                  <c:v>7.41</c:v>
                </c:pt>
                <c:pt idx="3">
                  <c:v>9.29</c:v>
                </c:pt>
                <c:pt idx="4">
                  <c:v>10.42</c:v>
                </c:pt>
              </c:numCache>
            </c:numRef>
          </c:val>
          <c:smooth val="0"/>
        </c:ser>
        <c:ser>
          <c:idx val="1"/>
          <c:order val="1"/>
          <c:tx>
            <c:strRef>
              <c:f>label 1</c:f>
              <c:strCache>
                <c:ptCount val="1"/>
                <c:pt idx="0">
                  <c:v>1920</c:v>
                </c:pt>
              </c:strCache>
            </c:strRef>
          </c:tx>
          <c:spPr>
            <a:solidFill>
              <a:srgbClr val="ff420e"/>
            </a:solidFill>
            <a:ln w="28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cat>
            <c:strRef>
              <c:f>categories</c:f>
              <c:strCache>
                <c:ptCount val="5"/>
                <c:pt idx="0">
                  <c:v>1</c:v>
                </c:pt>
                <c:pt idx="1">
                  <c:v>10</c:v>
                </c:pt>
                <c:pt idx="2">
                  <c:v>20</c:v>
                </c:pt>
                <c:pt idx="3">
                  <c:v>30</c:v>
                </c:pt>
                <c:pt idx="4">
                  <c:v>40</c:v>
                </c:pt>
              </c:strCache>
            </c:strRef>
          </c:cat>
          <c:val>
            <c:numRef>
              <c:f>1</c:f>
              <c:numCache>
                <c:formatCode>General</c:formatCode>
                <c:ptCount val="5"/>
                <c:pt idx="0">
                  <c:v>1</c:v>
                </c:pt>
                <c:pt idx="1">
                  <c:v>8.35</c:v>
                </c:pt>
                <c:pt idx="2">
                  <c:v>9.32</c:v>
                </c:pt>
                <c:pt idx="3">
                  <c:v>11.45</c:v>
                </c:pt>
                <c:pt idx="4">
                  <c:v>11.47</c:v>
                </c:pt>
              </c:numCache>
            </c:numRef>
          </c:val>
          <c:smooth val="0"/>
        </c:ser>
        <c:ser>
          <c:idx val="2"/>
          <c:order val="2"/>
          <c:tx>
            <c:strRef>
              <c:f>label 2</c:f>
              <c:strCache>
                <c:ptCount val="1"/>
                <c:pt idx="0">
                  <c:v>2880</c:v>
                </c:pt>
              </c:strCache>
            </c:strRef>
          </c:tx>
          <c:spPr>
            <a:solidFill>
              <a:srgbClr val="ffd320"/>
            </a:solidFill>
            <a:ln w="28800">
              <a:solidFill>
                <a:srgbClr val="ffd320"/>
              </a:solidFill>
              <a:round/>
            </a:ln>
          </c:spPr>
          <c:marker>
            <c:symbol val="triangle"/>
            <c:size val="8"/>
            <c:spPr>
              <a:solidFill>
                <a:srgbClr val="ffd320"/>
              </a:solidFill>
            </c:spPr>
          </c:marker>
          <c:dLbls>
            <c:showLegendKey val="0"/>
            <c:showVal val="0"/>
            <c:showCatName val="0"/>
            <c:showSerName val="0"/>
            <c:showPercent val="0"/>
            <c:showLeaderLines val="0"/>
          </c:dLbls>
          <c:cat>
            <c:strRef>
              <c:f>categories</c:f>
              <c:strCache>
                <c:ptCount val="5"/>
                <c:pt idx="0">
                  <c:v>1</c:v>
                </c:pt>
                <c:pt idx="1">
                  <c:v>10</c:v>
                </c:pt>
                <c:pt idx="2">
                  <c:v>20</c:v>
                </c:pt>
                <c:pt idx="3">
                  <c:v>30</c:v>
                </c:pt>
                <c:pt idx="4">
                  <c:v>40</c:v>
                </c:pt>
              </c:strCache>
            </c:strRef>
          </c:cat>
          <c:val>
            <c:numRef>
              <c:f>2</c:f>
              <c:numCache>
                <c:formatCode>General</c:formatCode>
                <c:ptCount val="5"/>
                <c:pt idx="0">
                  <c:v>1</c:v>
                </c:pt>
                <c:pt idx="1">
                  <c:v>8.32</c:v>
                </c:pt>
                <c:pt idx="2">
                  <c:v>12.56</c:v>
                </c:pt>
                <c:pt idx="3">
                  <c:v>12.86</c:v>
                </c:pt>
                <c:pt idx="4">
                  <c:v>12.94</c:v>
                </c:pt>
              </c:numCache>
            </c:numRef>
          </c:val>
          <c:smooth val="0"/>
        </c:ser>
        <c:hiLowLines>
          <c:spPr>
            <a:ln>
              <a:noFill/>
            </a:ln>
          </c:spPr>
        </c:hiLowLines>
        <c:marker val="1"/>
        <c:axId val="70450399"/>
        <c:axId val="32372803"/>
      </c:lineChart>
      <c:catAx>
        <c:axId val="70450399"/>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Кількість ядер P</a:t>
                </a:r>
              </a:p>
            </c:rich>
          </c:tx>
          <c:overlay val="0"/>
        </c:title>
        <c:numFmt formatCode="MM/DD/YYYY"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32372803"/>
        <c:crosses val="autoZero"/>
        <c:auto val="1"/>
        <c:lblAlgn val="ctr"/>
        <c:lblOffset val="100"/>
      </c:catAx>
      <c:valAx>
        <c:axId val="32372803"/>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Прискорення Кп</a:t>
                </a:r>
              </a:p>
            </c:rich>
          </c:tx>
          <c:overlay val="0"/>
        </c:title>
        <c:numFmt formatCode="General"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70450399"/>
        <c:crosses val="autoZero"/>
        <c:crossBetween val="midCat"/>
      </c:valAx>
      <c:spPr>
        <a:noFill/>
        <a:ln>
          <a:solidFill>
            <a:srgbClr val="b3b3b3"/>
          </a:solidFill>
        </a:ln>
      </c:spPr>
    </c:plotArea>
    <c:legend>
      <c:legendPos val="r"/>
      <c:overlay val="0"/>
      <c:spPr>
        <a:noFill/>
        <a:ln>
          <a:noFill/>
        </a:ln>
      </c:spPr>
    </c:legend>
    <c:plotVisOnly val="1"/>
    <c:dispBlanksAs val="gap"/>
  </c:chart>
  <c:spPr>
    <a:noFill/>
    <a:ln>
      <a:noFill/>
    </a:ln>
  </c:spPr>
</c:chartSpace>
</file>

<file path=docProps/app.xml><?xml version="1.0" encoding="utf-8"?>
<Properties xmlns="http://schemas.openxmlformats.org/officeDocument/2006/extended-properties" xmlns:vt="http://schemas.openxmlformats.org/officeDocument/2006/docPropsVTypes">
  <Template/>
  <TotalTime>502</TotalTime>
  <Application>LibreOffice/5.2.6.2$Linux_X86_64 LibreOffice_project/20$Build-2</Application>
  <Pages>61</Pages>
  <Words>8849</Words>
  <Characters>47473</Characters>
  <CharactersWithSpaces>58430</CharactersWithSpaces>
  <Paragraphs>1398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2017-03-07T08:16:05Z</dcterms:created>
  <dc:creator/>
  <dc:description/>
  <dc:language>en-US</dc:language>
  <cp:lastModifiedBy/>
  <dcterms:modified xsi:type="dcterms:W3CDTF">2017-05-09T15:44:24Z</dcterms:modified>
  <cp:revision>30</cp:revision>
  <dc:subject/>
  <dc:title/>
</cp:coreProperties>
</file>