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A01461">
      <w:pPr>
        <w:pStyle w:val="34"/>
        <w:ind w:left="0" w:leftChars="0" w:firstLine="0" w:firstLineChars="0"/>
        <w:jc w:val="center"/>
      </w:pPr>
      <w:r>
        <w:t>需求变更申请单</w:t>
      </w:r>
    </w:p>
    <w:p w14:paraId="179B99D2">
      <w:pPr>
        <w:bidi w:val="0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变更申请ID：BG2025MMDDXXXX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3061"/>
        <w:gridCol w:w="1378"/>
        <w:gridCol w:w="3092"/>
      </w:tblGrid>
      <w:tr w14:paraId="55057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325" w:type="dxa"/>
          </w:tcPr>
          <w:p w14:paraId="02A7B3F1">
            <w:pPr>
              <w:pStyle w:val="17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申请人</w:t>
            </w:r>
          </w:p>
        </w:tc>
        <w:tc>
          <w:tcPr>
            <w:tcW w:w="3061" w:type="dxa"/>
          </w:tcPr>
          <w:p w14:paraId="5A8A56C3">
            <w:pPr>
              <w:pStyle w:val="174"/>
              <w:bidi w:val="0"/>
            </w:pPr>
          </w:p>
        </w:tc>
        <w:tc>
          <w:tcPr>
            <w:tcW w:w="1378" w:type="dxa"/>
          </w:tcPr>
          <w:p w14:paraId="7128EF92">
            <w:pPr>
              <w:pStyle w:val="174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申请部门</w:t>
            </w:r>
          </w:p>
        </w:tc>
        <w:tc>
          <w:tcPr>
            <w:tcW w:w="3092" w:type="dxa"/>
          </w:tcPr>
          <w:p w14:paraId="52CEA182">
            <w:pPr>
              <w:pStyle w:val="174"/>
              <w:bidi w:val="0"/>
            </w:pPr>
          </w:p>
        </w:tc>
      </w:tr>
      <w:tr w14:paraId="62C80D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325" w:type="dxa"/>
          </w:tcPr>
          <w:p w14:paraId="66BCE2CC">
            <w:pPr>
              <w:pStyle w:val="174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当前版本</w:t>
            </w:r>
          </w:p>
        </w:tc>
        <w:tc>
          <w:tcPr>
            <w:tcW w:w="3061" w:type="dxa"/>
          </w:tcPr>
          <w:p w14:paraId="6CF6EF6A">
            <w:pPr>
              <w:pStyle w:val="174"/>
              <w:bidi w:val="0"/>
            </w:pPr>
          </w:p>
        </w:tc>
        <w:tc>
          <w:tcPr>
            <w:tcW w:w="1378" w:type="dxa"/>
          </w:tcPr>
          <w:p w14:paraId="180A1E63">
            <w:pPr>
              <w:pStyle w:val="174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申请日期</w:t>
            </w:r>
          </w:p>
        </w:tc>
        <w:tc>
          <w:tcPr>
            <w:tcW w:w="3092" w:type="dxa"/>
          </w:tcPr>
          <w:p w14:paraId="6AC892B2">
            <w:pPr>
              <w:pStyle w:val="174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    月     日</w:t>
            </w:r>
          </w:p>
        </w:tc>
      </w:tr>
      <w:tr w14:paraId="174578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325" w:type="dxa"/>
          </w:tcPr>
          <w:p w14:paraId="4473680B">
            <w:pPr>
              <w:pStyle w:val="174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7531" w:type="dxa"/>
            <w:gridSpan w:val="3"/>
          </w:tcPr>
          <w:p w14:paraId="30B5A21A">
            <w:pPr>
              <w:pStyle w:val="174"/>
              <w:bidi w:val="0"/>
            </w:pPr>
            <w:r>
              <w:rPr>
                <w:rFonts w:hint="eastAsia"/>
                <w:lang w:eastAsia="zh-CN"/>
              </w:rPr>
              <w:t>□</w:t>
            </w:r>
            <w:r>
              <w:t xml:space="preserve"> P0（紧急）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P1（高）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P2（一般）</w:t>
            </w:r>
          </w:p>
        </w:tc>
      </w:tr>
      <w:tr w14:paraId="464CCE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vAlign w:val="top"/>
          </w:tcPr>
          <w:p w14:paraId="6E0FBA51">
            <w:pPr>
              <w:pStyle w:val="174"/>
              <w:bidi w:val="0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变更类型</w:t>
            </w:r>
          </w:p>
        </w:tc>
        <w:tc>
          <w:tcPr>
            <w:tcW w:w="7531" w:type="dxa"/>
            <w:gridSpan w:val="3"/>
            <w:vAlign w:val="top"/>
          </w:tcPr>
          <w:p w14:paraId="64880993">
            <w:pPr>
              <w:pStyle w:val="174"/>
              <w:bidi w:val="0"/>
              <w:ind w:firstLine="0" w:firstLineChars="0"/>
            </w:pPr>
            <w:r>
              <w:rPr>
                <w:rFonts w:hint="eastAsia"/>
                <w:lang w:eastAsia="zh-CN"/>
              </w:rPr>
              <w:t>□</w:t>
            </w:r>
            <w:r>
              <w:t xml:space="preserve"> 功能优化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新增功能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界面调整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数据变更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其他</w:t>
            </w:r>
          </w:p>
        </w:tc>
      </w:tr>
      <w:tr w14:paraId="1CDAC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 w14:paraId="07C75189">
            <w:pPr>
              <w:pStyle w:val="17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变更原因</w:t>
            </w:r>
          </w:p>
        </w:tc>
        <w:tc>
          <w:tcPr>
            <w:tcW w:w="7531" w:type="dxa"/>
            <w:gridSpan w:val="3"/>
          </w:tcPr>
          <w:p w14:paraId="32E9692D">
            <w:pPr>
              <w:pStyle w:val="174"/>
              <w:bidi w:val="0"/>
            </w:pPr>
          </w:p>
        </w:tc>
      </w:tr>
      <w:tr w14:paraId="5ECC9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 w14:paraId="410A579C">
            <w:pPr>
              <w:pStyle w:val="17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原始涉及需求编号</w:t>
            </w:r>
          </w:p>
        </w:tc>
        <w:tc>
          <w:tcPr>
            <w:tcW w:w="7531" w:type="dxa"/>
            <w:gridSpan w:val="3"/>
          </w:tcPr>
          <w:p w14:paraId="6E3833CB">
            <w:pPr>
              <w:pStyle w:val="174"/>
              <w:bidi w:val="0"/>
              <w:rPr>
                <w:rFonts w:hint="eastAsia"/>
                <w:lang w:eastAsia="zh-CN"/>
              </w:rPr>
            </w:pPr>
          </w:p>
        </w:tc>
      </w:tr>
      <w:tr w14:paraId="09233E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 w14:paraId="6EA8E253">
            <w:pPr>
              <w:pStyle w:val="17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原始需求内容简述</w:t>
            </w:r>
          </w:p>
        </w:tc>
        <w:tc>
          <w:tcPr>
            <w:tcW w:w="7531" w:type="dxa"/>
            <w:gridSpan w:val="3"/>
          </w:tcPr>
          <w:p w14:paraId="4EC09D92">
            <w:pPr>
              <w:pStyle w:val="174"/>
              <w:bidi w:val="0"/>
              <w:rPr>
                <w:rFonts w:hint="eastAsia"/>
                <w:lang w:eastAsia="zh-CN"/>
              </w:rPr>
            </w:pPr>
          </w:p>
        </w:tc>
      </w:tr>
      <w:tr w14:paraId="7971DB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 w14:paraId="61E8B45A">
            <w:pPr>
              <w:pStyle w:val="17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变更后内容描述</w:t>
            </w:r>
          </w:p>
        </w:tc>
        <w:tc>
          <w:tcPr>
            <w:tcW w:w="7531" w:type="dxa"/>
            <w:gridSpan w:val="3"/>
          </w:tcPr>
          <w:p w14:paraId="1364CED5">
            <w:pPr>
              <w:pStyle w:val="174"/>
              <w:bidi w:val="0"/>
              <w:rPr>
                <w:rFonts w:hint="eastAsia"/>
                <w:lang w:eastAsia="zh-CN"/>
              </w:rPr>
            </w:pPr>
          </w:p>
        </w:tc>
      </w:tr>
      <w:tr w14:paraId="39865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5" w:hRule="atLeast"/>
        </w:trPr>
        <w:tc>
          <w:tcPr>
            <w:tcW w:w="1325" w:type="dxa"/>
          </w:tcPr>
          <w:p w14:paraId="6B8246D7">
            <w:pPr>
              <w:pStyle w:val="174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部门意见</w:t>
            </w:r>
          </w:p>
        </w:tc>
        <w:tc>
          <w:tcPr>
            <w:tcW w:w="7531" w:type="dxa"/>
            <w:gridSpan w:val="3"/>
          </w:tcPr>
          <w:p w14:paraId="5F6F0874">
            <w:pPr>
              <w:pStyle w:val="174"/>
              <w:bidi w:val="0"/>
              <w:jc w:val="both"/>
            </w:pPr>
          </w:p>
          <w:p w14:paraId="778A84C9">
            <w:pPr>
              <w:wordWrap w:val="0"/>
              <w:spacing w:after="0"/>
              <w:ind w:firstLine="4560" w:firstLineChars="19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申请人签名：</w:t>
            </w:r>
          </w:p>
          <w:p w14:paraId="1A93416B">
            <w:pPr>
              <w:wordWrap w:val="0"/>
              <w:spacing w:after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部门盖章：                           </w:t>
            </w:r>
          </w:p>
        </w:tc>
      </w:tr>
    </w:tbl>
    <w:p w14:paraId="7CC95A04">
      <w:pPr>
        <w:bidi w:val="0"/>
        <w:ind w:left="0" w:leftChars="0" w:firstLine="0" w:firstLineChars="0"/>
      </w:pPr>
    </w:p>
    <w:p w14:paraId="3C752BDD">
      <w:pPr>
        <w:bidi w:val="0"/>
        <w:ind w:left="0" w:leftChars="0" w:firstLine="0" w:firstLineChars="0"/>
      </w:pPr>
    </w:p>
    <w:p w14:paraId="33081D4D">
      <w:pPr>
        <w:pStyle w:val="34"/>
        <w:ind w:left="0" w:leftChars="0" w:firstLine="0" w:firstLineChars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变更影响评估表</w:t>
      </w:r>
    </w:p>
    <w:p w14:paraId="789A310B">
      <w:pPr>
        <w:bidi w:val="0"/>
        <w:ind w:left="0" w:leftChars="0" w:firstLine="0" w:firstLineChars="0"/>
      </w:pPr>
      <w:r>
        <w:rPr>
          <w:rFonts w:hint="eastAsia"/>
          <w:lang w:val="en-US" w:eastAsia="zh-CN"/>
        </w:rPr>
        <w:t>变更申请ID：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3061"/>
        <w:gridCol w:w="1378"/>
        <w:gridCol w:w="3092"/>
      </w:tblGrid>
      <w:tr w14:paraId="65E31C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325" w:type="dxa"/>
          </w:tcPr>
          <w:p w14:paraId="04645299">
            <w:pPr>
              <w:pStyle w:val="174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当前版本</w:t>
            </w:r>
          </w:p>
        </w:tc>
        <w:tc>
          <w:tcPr>
            <w:tcW w:w="3061" w:type="dxa"/>
          </w:tcPr>
          <w:p w14:paraId="52A56C44">
            <w:pPr>
              <w:pStyle w:val="174"/>
              <w:bidi w:val="0"/>
            </w:pPr>
          </w:p>
        </w:tc>
        <w:tc>
          <w:tcPr>
            <w:tcW w:w="1378" w:type="dxa"/>
          </w:tcPr>
          <w:p w14:paraId="57BB6733">
            <w:pPr>
              <w:pStyle w:val="174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评估日期</w:t>
            </w:r>
          </w:p>
        </w:tc>
        <w:tc>
          <w:tcPr>
            <w:tcW w:w="3092" w:type="dxa"/>
          </w:tcPr>
          <w:p w14:paraId="32E97399">
            <w:pPr>
              <w:pStyle w:val="174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    月     日</w:t>
            </w:r>
          </w:p>
        </w:tc>
      </w:tr>
      <w:tr w14:paraId="33357B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325" w:type="dxa"/>
          </w:tcPr>
          <w:p w14:paraId="2B4EDC42">
            <w:pPr>
              <w:pStyle w:val="174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7531" w:type="dxa"/>
            <w:gridSpan w:val="3"/>
          </w:tcPr>
          <w:p w14:paraId="79EF4830">
            <w:pPr>
              <w:pStyle w:val="174"/>
              <w:bidi w:val="0"/>
            </w:pPr>
            <w:r>
              <w:rPr>
                <w:rFonts w:hint="eastAsia"/>
                <w:lang w:eastAsia="zh-CN"/>
              </w:rPr>
              <w:t>□</w:t>
            </w:r>
            <w:r>
              <w:t xml:space="preserve"> P0（紧急）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P1（高）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P2（一般）</w:t>
            </w:r>
          </w:p>
        </w:tc>
      </w:tr>
      <w:tr w14:paraId="1F75F2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vAlign w:val="top"/>
          </w:tcPr>
          <w:p w14:paraId="21C86E88">
            <w:pPr>
              <w:pStyle w:val="174"/>
              <w:bidi w:val="0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变更类型</w:t>
            </w:r>
          </w:p>
        </w:tc>
        <w:tc>
          <w:tcPr>
            <w:tcW w:w="7531" w:type="dxa"/>
            <w:gridSpan w:val="3"/>
            <w:vAlign w:val="top"/>
          </w:tcPr>
          <w:p w14:paraId="355C7739">
            <w:pPr>
              <w:pStyle w:val="174"/>
              <w:bidi w:val="0"/>
              <w:ind w:firstLine="0" w:firstLineChars="0"/>
            </w:pPr>
            <w:r>
              <w:rPr>
                <w:rFonts w:hint="eastAsia"/>
                <w:lang w:eastAsia="zh-CN"/>
              </w:rPr>
              <w:t>□</w:t>
            </w:r>
            <w:r>
              <w:t xml:space="preserve"> 功能优化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新增功能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界面调整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数据变更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其他</w:t>
            </w:r>
          </w:p>
        </w:tc>
      </w:tr>
      <w:tr w14:paraId="1F5A80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 w14:paraId="078DB570">
            <w:pPr>
              <w:pStyle w:val="174"/>
              <w:bidi w:val="0"/>
              <w:rPr>
                <w:rFonts w:hint="default"/>
                <w:lang w:val="en-US" w:eastAsia="zh-CN"/>
              </w:rPr>
            </w:pPr>
            <w:r>
              <w:t>影响范围（模块/用户/接口）</w:t>
            </w:r>
          </w:p>
        </w:tc>
        <w:tc>
          <w:tcPr>
            <w:tcW w:w="7531" w:type="dxa"/>
            <w:gridSpan w:val="3"/>
          </w:tcPr>
          <w:p w14:paraId="25ED98A1">
            <w:pPr>
              <w:pStyle w:val="174"/>
              <w:bidi w:val="0"/>
            </w:pPr>
          </w:p>
        </w:tc>
      </w:tr>
      <w:tr w14:paraId="300514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 w14:paraId="733F5FBE">
            <w:pPr>
              <w:pStyle w:val="174"/>
              <w:bidi w:val="0"/>
              <w:rPr>
                <w:rFonts w:hint="default"/>
                <w:lang w:val="en-US" w:eastAsia="zh-CN"/>
              </w:rPr>
            </w:pPr>
            <w:r>
              <w:t>影响程度说明</w:t>
            </w:r>
          </w:p>
        </w:tc>
        <w:tc>
          <w:tcPr>
            <w:tcW w:w="7531" w:type="dxa"/>
            <w:gridSpan w:val="3"/>
          </w:tcPr>
          <w:p w14:paraId="57FB3046">
            <w:pPr>
              <w:pStyle w:val="174"/>
              <w:bidi w:val="0"/>
              <w:rPr>
                <w:rFonts w:hint="eastAsia"/>
                <w:lang w:eastAsia="zh-CN"/>
              </w:rPr>
            </w:pPr>
          </w:p>
        </w:tc>
      </w:tr>
      <w:tr w14:paraId="42AEA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 w14:paraId="028EBF2F">
            <w:pPr>
              <w:pStyle w:val="174"/>
              <w:bidi w:val="0"/>
              <w:rPr>
                <w:rFonts w:hint="default"/>
                <w:lang w:val="en-US" w:eastAsia="zh-CN"/>
              </w:rPr>
            </w:pPr>
            <w:r>
              <w:t>预计工期增减</w:t>
            </w:r>
          </w:p>
        </w:tc>
        <w:tc>
          <w:tcPr>
            <w:tcW w:w="7531" w:type="dxa"/>
            <w:gridSpan w:val="3"/>
          </w:tcPr>
          <w:p w14:paraId="509AB3CB">
            <w:pPr>
              <w:pStyle w:val="174"/>
              <w:bidi w:val="0"/>
              <w:rPr>
                <w:rFonts w:hint="eastAsia"/>
                <w:lang w:eastAsia="zh-CN"/>
              </w:rPr>
            </w:pPr>
          </w:p>
        </w:tc>
      </w:tr>
      <w:tr w14:paraId="0CC91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 w14:paraId="7F546B8A">
            <w:pPr>
              <w:pStyle w:val="174"/>
              <w:bidi w:val="0"/>
              <w:rPr>
                <w:rFonts w:hint="default"/>
                <w:lang w:val="en-US" w:eastAsia="zh-CN"/>
              </w:rPr>
            </w:pPr>
            <w:r>
              <w:t>预计成本增减（如适用）</w:t>
            </w:r>
          </w:p>
        </w:tc>
        <w:tc>
          <w:tcPr>
            <w:tcW w:w="7531" w:type="dxa"/>
            <w:gridSpan w:val="3"/>
          </w:tcPr>
          <w:p w14:paraId="733E69BA">
            <w:pPr>
              <w:pStyle w:val="174"/>
              <w:bidi w:val="0"/>
              <w:rPr>
                <w:rFonts w:hint="eastAsia"/>
                <w:lang w:eastAsia="zh-CN"/>
              </w:rPr>
            </w:pPr>
          </w:p>
        </w:tc>
      </w:tr>
      <w:tr w14:paraId="236FCD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 w14:paraId="1EBA1871">
            <w:pPr>
              <w:pStyle w:val="174"/>
              <w:bidi w:val="0"/>
              <w:rPr>
                <w:rFonts w:hint="eastAsia"/>
                <w:lang w:eastAsia="zh-CN"/>
              </w:rPr>
            </w:pPr>
            <w:r>
              <w:t>其他风险说明</w:t>
            </w:r>
          </w:p>
        </w:tc>
        <w:tc>
          <w:tcPr>
            <w:tcW w:w="7531" w:type="dxa"/>
            <w:gridSpan w:val="3"/>
          </w:tcPr>
          <w:p w14:paraId="63E3EA9B">
            <w:pPr>
              <w:pStyle w:val="174"/>
              <w:bidi w:val="0"/>
            </w:pPr>
          </w:p>
        </w:tc>
      </w:tr>
    </w:tbl>
    <w:p w14:paraId="115489FA"/>
    <w:p w14:paraId="2960E748">
      <w:pPr>
        <w:jc w:val="righ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（此表由乙方技术人员填写）</w:t>
      </w:r>
    </w:p>
    <w:p w14:paraId="16C3F886"/>
    <w:p w14:paraId="508F393B">
      <w:pPr>
        <w:ind w:left="0" w:leftChars="0" w:firstLine="0" w:firstLineChars="0"/>
      </w:pPr>
    </w:p>
    <w:p w14:paraId="73CD5223">
      <w:pPr>
        <w:pStyle w:val="34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审批单</w:t>
      </w:r>
    </w:p>
    <w:p w14:paraId="7CF37C1A"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变更申请ID：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4"/>
        <w:gridCol w:w="6146"/>
      </w:tblGrid>
      <w:tr w14:paraId="68D0E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</w:tcPr>
          <w:p w14:paraId="39C679C4">
            <w:pPr>
              <w:pStyle w:val="174"/>
              <w:bidi w:val="0"/>
            </w:pPr>
            <w:r>
              <w:t>CCB评审结果</w:t>
            </w:r>
          </w:p>
        </w:tc>
        <w:tc>
          <w:tcPr>
            <w:tcW w:w="6146" w:type="dxa"/>
          </w:tcPr>
          <w:p w14:paraId="3673D38E">
            <w:pPr>
              <w:pStyle w:val="174"/>
              <w:bidi w:val="0"/>
            </w:pPr>
            <w:r>
              <w:rPr>
                <w:rFonts w:hint="eastAsia"/>
                <w:lang w:eastAsia="zh-CN"/>
              </w:rPr>
              <w:t>□</w:t>
            </w:r>
            <w:r>
              <w:t xml:space="preserve"> 通过  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不通过 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需补充信息后再议</w:t>
            </w:r>
          </w:p>
        </w:tc>
      </w:tr>
      <w:tr w14:paraId="1E8A71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</w:tcPr>
          <w:p w14:paraId="608BFDC5">
            <w:pPr>
              <w:pStyle w:val="17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原需求描述</w:t>
            </w:r>
          </w:p>
        </w:tc>
        <w:tc>
          <w:tcPr>
            <w:tcW w:w="6146" w:type="dxa"/>
          </w:tcPr>
          <w:p w14:paraId="4AFDBFA3">
            <w:pPr>
              <w:pStyle w:val="174"/>
              <w:bidi w:val="0"/>
              <w:rPr>
                <w:rFonts w:hint="eastAsia"/>
                <w:lang w:eastAsia="zh-CN"/>
              </w:rPr>
            </w:pPr>
          </w:p>
        </w:tc>
      </w:tr>
      <w:tr w14:paraId="495AB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</w:tcPr>
          <w:p w14:paraId="3BB5EAB3">
            <w:pPr>
              <w:pStyle w:val="17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变更内容</w:t>
            </w:r>
          </w:p>
        </w:tc>
        <w:tc>
          <w:tcPr>
            <w:tcW w:w="6146" w:type="dxa"/>
          </w:tcPr>
          <w:p w14:paraId="7E31B5D2">
            <w:pPr>
              <w:pStyle w:val="174"/>
              <w:bidi w:val="0"/>
              <w:rPr>
                <w:rFonts w:hint="eastAsia"/>
                <w:lang w:eastAsia="zh-CN"/>
              </w:rPr>
            </w:pPr>
          </w:p>
        </w:tc>
      </w:tr>
      <w:tr w14:paraId="22B8E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</w:tcPr>
          <w:p w14:paraId="5A6B9F73">
            <w:pPr>
              <w:pStyle w:val="174"/>
              <w:bidi w:val="0"/>
              <w:rPr>
                <w:rFonts w:hint="default" w:eastAsia="宋体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工期增减</w:t>
            </w:r>
          </w:p>
        </w:tc>
        <w:tc>
          <w:tcPr>
            <w:tcW w:w="6146" w:type="dxa"/>
          </w:tcPr>
          <w:p w14:paraId="22546D77">
            <w:pPr>
              <w:pStyle w:val="174"/>
              <w:bidi w:val="0"/>
              <w:rPr>
                <w:rFonts w:hint="eastAsia"/>
                <w:lang w:eastAsia="zh-CN"/>
              </w:rPr>
            </w:pPr>
          </w:p>
        </w:tc>
      </w:tr>
      <w:tr w14:paraId="60094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</w:tcPr>
          <w:p w14:paraId="4F1D3DBD">
            <w:pPr>
              <w:pStyle w:val="17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成本增减</w:t>
            </w:r>
          </w:p>
        </w:tc>
        <w:tc>
          <w:tcPr>
            <w:tcW w:w="6146" w:type="dxa"/>
          </w:tcPr>
          <w:p w14:paraId="79FCA442">
            <w:pPr>
              <w:pStyle w:val="174"/>
              <w:bidi w:val="0"/>
              <w:rPr>
                <w:rFonts w:hint="eastAsia"/>
                <w:lang w:eastAsia="zh-CN"/>
              </w:rPr>
            </w:pPr>
          </w:p>
        </w:tc>
      </w:tr>
      <w:tr w14:paraId="33FF7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1" w:hRule="atLeast"/>
        </w:trPr>
        <w:tc>
          <w:tcPr>
            <w:tcW w:w="2494" w:type="dxa"/>
          </w:tcPr>
          <w:p w14:paraId="332186BF">
            <w:pPr>
              <w:pStyle w:val="174"/>
              <w:bidi w:val="0"/>
              <w:jc w:val="center"/>
            </w:pPr>
          </w:p>
          <w:p w14:paraId="6841B5D5">
            <w:pPr>
              <w:pStyle w:val="174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t>CCB</w:t>
            </w:r>
            <w:r>
              <w:rPr>
                <w:rFonts w:hint="eastAsia"/>
                <w:lang w:val="en-US" w:eastAsia="zh-CN"/>
              </w:rPr>
              <w:t>评审意见</w:t>
            </w:r>
          </w:p>
        </w:tc>
        <w:tc>
          <w:tcPr>
            <w:tcW w:w="6146" w:type="dxa"/>
          </w:tcPr>
          <w:p w14:paraId="379D0529">
            <w:pPr>
              <w:pStyle w:val="174"/>
              <w:bidi w:val="0"/>
              <w:jc w:val="center"/>
            </w:pPr>
            <w:r>
              <w:t>（可附页）</w:t>
            </w:r>
          </w:p>
          <w:p w14:paraId="48EFF006">
            <w:pPr>
              <w:wordWrap w:val="0"/>
              <w:spacing w:after="0"/>
              <w:jc w:val="right"/>
              <w:rPr>
                <w:rFonts w:hint="eastAsia"/>
                <w:lang w:val="en-US" w:eastAsia="zh-CN"/>
              </w:rPr>
            </w:pPr>
          </w:p>
          <w:p w14:paraId="51C9B548">
            <w:pPr>
              <w:wordWrap w:val="0"/>
              <w:spacing w:after="0"/>
              <w:ind w:firstLine="3120" w:firstLineChars="13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评审人签字：                 </w:t>
            </w:r>
          </w:p>
          <w:p w14:paraId="5BC0B815">
            <w:pPr>
              <w:wordWrap/>
              <w:spacing w:after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         盖章：</w:t>
            </w:r>
          </w:p>
        </w:tc>
      </w:tr>
    </w:tbl>
    <w:p w14:paraId="26A48BF1">
      <w:pPr>
        <w:jc w:val="right"/>
        <w:rPr>
          <w:rFonts w:hint="eastAsia"/>
          <w:lang w:val="en-US" w:eastAsia="zh-CN"/>
        </w:rPr>
      </w:pPr>
    </w:p>
    <w:p w14:paraId="70F4684D">
      <w:pPr>
        <w:jc w:val="righ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日期：2025年          月           日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1A2E9E"/>
    <w:multiLevelType w:val="singleLevel"/>
    <w:tmpl w:val="951A2E9E"/>
    <w:lvl w:ilvl="0" w:tentative="0">
      <w:start w:val="1"/>
      <w:numFmt w:val="decimal"/>
      <w:pStyle w:val="20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1">
    <w:nsid w:val="F26E7192"/>
    <w:multiLevelType w:val="singleLevel"/>
    <w:tmpl w:val="F26E7192"/>
    <w:lvl w:ilvl="0" w:tentative="0">
      <w:start w:val="1"/>
      <w:numFmt w:val="bullet"/>
      <w:pStyle w:val="18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2">
    <w:nsid w:val="20447995"/>
    <w:multiLevelType w:val="singleLevel"/>
    <w:tmpl w:val="20447995"/>
    <w:lvl w:ilvl="0" w:tentative="0">
      <w:start w:val="1"/>
      <w:numFmt w:val="bullet"/>
      <w:pStyle w:val="2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3">
    <w:nsid w:val="4E54625C"/>
    <w:multiLevelType w:val="singleLevel"/>
    <w:tmpl w:val="4E54625C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5A94DD55"/>
    <w:multiLevelType w:val="singleLevel"/>
    <w:tmpl w:val="5A94DD55"/>
    <w:lvl w:ilvl="0" w:tentative="0">
      <w:start w:val="1"/>
      <w:numFmt w:val="bullet"/>
      <w:pStyle w:val="16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5">
    <w:nsid w:val="61E39E2E"/>
    <w:multiLevelType w:val="singleLevel"/>
    <w:tmpl w:val="61E39E2E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2706417"/>
    <w:rsid w:val="22E31038"/>
    <w:rsid w:val="38D7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nhideWhenUsed="0" w:uiPriority="0" w:semiHidden="0" w:name="macro"/>
    <w:lsdException w:uiPriority="99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iPriority="99" w:name="List 4"/>
    <w:lsdException w:uiPriority="99" w:name="List 5"/>
    <w:lsdException w:qFormat="1" w:unhideWhenUsed="0" w:uiPriority="0" w:semiHidden="0" w:name="List Bullet 2"/>
    <w:lsdException w:qFormat="1" w:unhideWhenUsed="0" w:uiPriority="0" w:semiHidden="0" w:name="List Bullet 3"/>
    <w:lsdException w:uiPriority="99" w:name="List Bullet 4"/>
    <w:lsdException w:uiPriority="99" w:name="List Bullet 5"/>
    <w:lsdException w:qFormat="1" w:unhideWhenUsed="0" w:uiPriority="0" w:semiHidden="0" w:name="List Number 2"/>
    <w:lsdException w:qFormat="1" w:unhideWhenUsed="0" w:uiPriority="0" w:semiHidden="0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qFormat="1" w:unhideWhenUsed="0" w:uiPriority="0" w:semiHidden="0" w:name="Body Text"/>
    <w:lsdException w:uiPriority="99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0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3">
    <w:name w:val="heading 1"/>
    <w:basedOn w:val="1"/>
    <w:next w:val="1"/>
    <w:link w:val="173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link w:val="14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link w:val="145"/>
    <w:unhideWhenUsed/>
    <w:qFormat/>
    <w:uiPriority w:val="0"/>
    <w:pPr>
      <w:spacing w:before="-2147483648" w:beforeAutospacing="1" w:after="-2147483648" w:afterAutospacing="1"/>
      <w:ind w:firstLine="0" w:firstLineChars="0"/>
      <w:jc w:val="left"/>
      <w:outlineLvl w:val="2"/>
    </w:pPr>
    <w:rPr>
      <w:rFonts w:hint="eastAsia" w:ascii="宋体" w:hAnsi="宋体" w:cs="宋体"/>
      <w:b/>
      <w:bCs/>
      <w:kern w:val="0"/>
      <w:sz w:val="27"/>
      <w:szCs w:val="27"/>
      <w:lang w:bidi="ar"/>
    </w:rPr>
  </w:style>
  <w:style w:type="paragraph" w:styleId="6">
    <w:name w:val="heading 4"/>
    <w:basedOn w:val="1"/>
    <w:next w:val="1"/>
    <w:link w:val="155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7">
    <w:name w:val="heading 5"/>
    <w:basedOn w:val="1"/>
    <w:next w:val="1"/>
    <w:link w:val="156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link w:val="157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link w:val="158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link w:val="159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link w:val="160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35">
    <w:name w:val="Default Paragraph Font"/>
    <w:semiHidden/>
    <w:qFormat/>
    <w:uiPriority w:val="0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52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Theme="minorEastAsia" w:cstheme="minorBidi"/>
      <w:kern w:val="2"/>
      <w:sz w:val="24"/>
      <w:lang w:val="en-US" w:eastAsia="zh-CN"/>
    </w:rPr>
  </w:style>
  <w:style w:type="paragraph" w:styleId="12">
    <w:name w:val="List 3"/>
    <w:basedOn w:val="1"/>
    <w:uiPriority w:val="0"/>
    <w:pPr>
      <w:ind w:left="100" w:leftChars="400" w:hanging="200" w:hangingChars="200"/>
    </w:pPr>
  </w:style>
  <w:style w:type="paragraph" w:styleId="13">
    <w:name w:val="List Number 2"/>
    <w:basedOn w:val="1"/>
    <w:qFormat/>
    <w:uiPriority w:val="0"/>
    <w:pPr>
      <w:numPr>
        <w:ilvl w:val="0"/>
        <w:numId w:val="1"/>
      </w:numPr>
    </w:pPr>
  </w:style>
  <w:style w:type="paragraph" w:styleId="14">
    <w:name w:val="List Number"/>
    <w:basedOn w:val="1"/>
    <w:qFormat/>
    <w:uiPriority w:val="0"/>
    <w:pPr>
      <w:numPr>
        <w:ilvl w:val="0"/>
        <w:numId w:val="2"/>
      </w:numPr>
    </w:pPr>
  </w:style>
  <w:style w:type="paragraph" w:styleId="1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16">
    <w:name w:val="List Bullet"/>
    <w:basedOn w:val="1"/>
    <w:qFormat/>
    <w:uiPriority w:val="0"/>
    <w:pPr>
      <w:numPr>
        <w:ilvl w:val="0"/>
        <w:numId w:val="3"/>
      </w:numPr>
    </w:pPr>
  </w:style>
  <w:style w:type="paragraph" w:styleId="17">
    <w:name w:val="Body Text 3"/>
    <w:basedOn w:val="1"/>
    <w:link w:val="151"/>
    <w:qFormat/>
    <w:uiPriority w:val="0"/>
    <w:pPr>
      <w:spacing w:after="120" w:afterLines="0" w:afterAutospacing="0"/>
    </w:pPr>
    <w:rPr>
      <w:sz w:val="16"/>
    </w:rPr>
  </w:style>
  <w:style w:type="paragraph" w:styleId="18">
    <w:name w:val="List Bullet 3"/>
    <w:basedOn w:val="1"/>
    <w:qFormat/>
    <w:uiPriority w:val="0"/>
    <w:pPr>
      <w:numPr>
        <w:ilvl w:val="0"/>
        <w:numId w:val="4"/>
      </w:numPr>
    </w:pPr>
  </w:style>
  <w:style w:type="paragraph" w:styleId="19">
    <w:name w:val="Body Text"/>
    <w:basedOn w:val="1"/>
    <w:link w:val="149"/>
    <w:qFormat/>
    <w:uiPriority w:val="0"/>
    <w:pPr>
      <w:spacing w:after="120" w:afterLines="0" w:afterAutospacing="0"/>
    </w:pPr>
  </w:style>
  <w:style w:type="paragraph" w:styleId="20">
    <w:name w:val="List Number 3"/>
    <w:basedOn w:val="1"/>
    <w:qFormat/>
    <w:uiPriority w:val="0"/>
    <w:pPr>
      <w:numPr>
        <w:ilvl w:val="0"/>
        <w:numId w:val="5"/>
      </w:numPr>
    </w:pPr>
  </w:style>
  <w:style w:type="paragraph" w:styleId="21">
    <w:name w:val="List 2"/>
    <w:basedOn w:val="1"/>
    <w:qFormat/>
    <w:uiPriority w:val="0"/>
    <w:pPr>
      <w:ind w:left="100" w:leftChars="200" w:hanging="200" w:hangingChars="200"/>
    </w:pPr>
  </w:style>
  <w:style w:type="paragraph" w:styleId="22">
    <w:name w:val="List Continue"/>
    <w:basedOn w:val="1"/>
    <w:qFormat/>
    <w:uiPriority w:val="0"/>
    <w:pPr>
      <w:spacing w:after="120" w:afterLines="0" w:afterAutospacing="0"/>
      <w:ind w:left="420" w:leftChars="200"/>
    </w:pPr>
  </w:style>
  <w:style w:type="paragraph" w:styleId="23">
    <w:name w:val="List Bullet 2"/>
    <w:basedOn w:val="1"/>
    <w:qFormat/>
    <w:uiPriority w:val="0"/>
    <w:pPr>
      <w:numPr>
        <w:ilvl w:val="0"/>
        <w:numId w:val="6"/>
      </w:numPr>
    </w:pPr>
  </w:style>
  <w:style w:type="paragraph" w:styleId="24">
    <w:name w:val="footer"/>
    <w:basedOn w:val="1"/>
    <w:link w:val="14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5">
    <w:name w:val="header"/>
    <w:basedOn w:val="1"/>
    <w:link w:val="140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26">
    <w:name w:val="toc 1"/>
    <w:basedOn w:val="1"/>
    <w:next w:val="1"/>
    <w:qFormat/>
    <w:uiPriority w:val="0"/>
  </w:style>
  <w:style w:type="paragraph" w:styleId="27">
    <w:name w:val="Subtitle"/>
    <w:basedOn w:val="1"/>
    <w:link w:val="147"/>
    <w:qFormat/>
    <w:uiPriority w:val="0"/>
    <w:pPr>
      <w:spacing w:before="240" w:beforeLines="0" w:beforeAutospacing="0" w:after="60" w:afterLines="0" w:afterAutospacing="0" w:line="312" w:lineRule="auto"/>
      <w:jc w:val="center"/>
      <w:outlineLvl w:val="1"/>
    </w:pPr>
    <w:rPr>
      <w:rFonts w:ascii="Arial" w:hAnsi="Arial"/>
      <w:b/>
      <w:kern w:val="28"/>
      <w:sz w:val="32"/>
    </w:rPr>
  </w:style>
  <w:style w:type="paragraph" w:styleId="28">
    <w:name w:val="List"/>
    <w:basedOn w:val="1"/>
    <w:qFormat/>
    <w:uiPriority w:val="0"/>
    <w:pPr>
      <w:ind w:left="200" w:hanging="200" w:hangingChars="200"/>
    </w:pPr>
  </w:style>
  <w:style w:type="paragraph" w:styleId="29">
    <w:name w:val="toc 2"/>
    <w:basedOn w:val="1"/>
    <w:next w:val="1"/>
    <w:qFormat/>
    <w:uiPriority w:val="0"/>
    <w:pPr>
      <w:ind w:left="420" w:leftChars="200"/>
    </w:pPr>
  </w:style>
  <w:style w:type="paragraph" w:styleId="30">
    <w:name w:val="Body Text 2"/>
    <w:basedOn w:val="1"/>
    <w:link w:val="150"/>
    <w:qFormat/>
    <w:uiPriority w:val="0"/>
    <w:pPr>
      <w:spacing w:after="120" w:afterLines="0" w:afterAutospacing="0" w:line="480" w:lineRule="auto"/>
    </w:pPr>
  </w:style>
  <w:style w:type="paragraph" w:styleId="31">
    <w:name w:val="List Continue 2"/>
    <w:basedOn w:val="1"/>
    <w:qFormat/>
    <w:uiPriority w:val="0"/>
    <w:pPr>
      <w:spacing w:after="120" w:afterLines="0" w:afterAutospacing="0"/>
      <w:ind w:left="840" w:leftChars="400"/>
    </w:pPr>
  </w:style>
  <w:style w:type="paragraph" w:styleId="3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3">
    <w:name w:val="List Continue 3"/>
    <w:basedOn w:val="1"/>
    <w:qFormat/>
    <w:uiPriority w:val="0"/>
    <w:pPr>
      <w:spacing w:after="120" w:afterLines="0" w:afterAutospacing="0"/>
      <w:ind w:left="1260" w:leftChars="600"/>
    </w:pPr>
  </w:style>
  <w:style w:type="paragraph" w:styleId="34">
    <w:name w:val="Title"/>
    <w:basedOn w:val="1"/>
    <w:link w:val="146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36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6">
    <w:name w:val="Strong"/>
    <w:basedOn w:val="135"/>
    <w:qFormat/>
    <w:uiPriority w:val="0"/>
    <w:rPr>
      <w:b/>
    </w:rPr>
  </w:style>
  <w:style w:type="character" w:styleId="137">
    <w:name w:val="FollowedHyperlink"/>
    <w:basedOn w:val="135"/>
    <w:qFormat/>
    <w:uiPriority w:val="0"/>
    <w:rPr>
      <w:color w:val="800080"/>
      <w:u w:val="single"/>
    </w:rPr>
  </w:style>
  <w:style w:type="character" w:styleId="138">
    <w:name w:val="Emphasis"/>
    <w:basedOn w:val="135"/>
    <w:qFormat/>
    <w:uiPriority w:val="0"/>
    <w:rPr>
      <w:i/>
    </w:rPr>
  </w:style>
  <w:style w:type="character" w:styleId="139">
    <w:name w:val="Hyperlink"/>
    <w:basedOn w:val="135"/>
    <w:qFormat/>
    <w:uiPriority w:val="0"/>
    <w:rPr>
      <w:color w:val="0000FF"/>
      <w:u w:val="single"/>
    </w:rPr>
  </w:style>
  <w:style w:type="character" w:customStyle="1" w:styleId="140">
    <w:name w:val="Header Char"/>
    <w:link w:val="25"/>
    <w:uiPriority w:val="99"/>
    <w:rPr>
      <w:sz w:val="18"/>
    </w:rPr>
  </w:style>
  <w:style w:type="character" w:customStyle="1" w:styleId="141">
    <w:name w:val="Footer Char"/>
    <w:link w:val="24"/>
    <w:qFormat/>
    <w:uiPriority w:val="99"/>
    <w:rPr>
      <w:sz w:val="18"/>
    </w:rPr>
  </w:style>
  <w:style w:type="paragraph" w:styleId="142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3">
    <w:name w:val="Heading 1 Char"/>
    <w:link w:val="3"/>
    <w:qFormat/>
    <w:uiPriority w:val="9"/>
    <w:rPr>
      <w:b/>
      <w:kern w:val="44"/>
      <w:sz w:val="44"/>
    </w:rPr>
  </w:style>
  <w:style w:type="character" w:customStyle="1" w:styleId="144">
    <w:name w:val="Heading 2 Char"/>
    <w:link w:val="4"/>
    <w:qFormat/>
    <w:uiPriority w:val="9"/>
    <w:rPr>
      <w:rFonts w:ascii="Arial" w:hAnsi="Arial" w:eastAsia="黑体"/>
      <w:b/>
      <w:sz w:val="32"/>
    </w:rPr>
  </w:style>
  <w:style w:type="character" w:customStyle="1" w:styleId="145">
    <w:name w:val="Heading 3 Char"/>
    <w:link w:val="5"/>
    <w:qFormat/>
    <w:uiPriority w:val="9"/>
    <w:rPr>
      <w:rFonts w:hint="eastAsia" w:ascii="宋体" w:hAnsi="宋体" w:cs="宋体"/>
      <w:b/>
      <w:bCs/>
      <w:kern w:val="0"/>
      <w:sz w:val="27"/>
      <w:szCs w:val="27"/>
      <w:lang w:bidi="ar"/>
    </w:rPr>
  </w:style>
  <w:style w:type="character" w:customStyle="1" w:styleId="146">
    <w:name w:val="Title Char"/>
    <w:link w:val="34"/>
    <w:qFormat/>
    <w:uiPriority w:val="10"/>
    <w:rPr>
      <w:rFonts w:ascii="Arial" w:hAnsi="Arial"/>
      <w:b/>
      <w:sz w:val="32"/>
    </w:rPr>
  </w:style>
  <w:style w:type="character" w:customStyle="1" w:styleId="147">
    <w:name w:val="Subtitle Char"/>
    <w:link w:val="27"/>
    <w:qFormat/>
    <w:uiPriority w:val="11"/>
    <w:rPr>
      <w:rFonts w:ascii="Arial" w:hAnsi="Arial"/>
      <w:b/>
      <w:kern w:val="28"/>
      <w:sz w:val="32"/>
    </w:rPr>
  </w:style>
  <w:style w:type="paragraph" w:styleId="148">
    <w:name w:val="List Paragraph"/>
    <w:basedOn w:val="1"/>
    <w:qFormat/>
    <w:uiPriority w:val="34"/>
    <w:pPr>
      <w:ind w:left="720"/>
      <w:contextualSpacing/>
    </w:pPr>
  </w:style>
  <w:style w:type="character" w:customStyle="1" w:styleId="149">
    <w:name w:val="Body Text Char"/>
    <w:link w:val="19"/>
    <w:qFormat/>
    <w:uiPriority w:val="99"/>
  </w:style>
  <w:style w:type="character" w:customStyle="1" w:styleId="150">
    <w:name w:val="Body Text 2 Char"/>
    <w:link w:val="30"/>
    <w:qFormat/>
    <w:uiPriority w:val="99"/>
  </w:style>
  <w:style w:type="character" w:customStyle="1" w:styleId="151">
    <w:name w:val="Body Text 3 Char"/>
    <w:link w:val="17"/>
    <w:qFormat/>
    <w:uiPriority w:val="99"/>
    <w:rPr>
      <w:sz w:val="16"/>
    </w:rPr>
  </w:style>
  <w:style w:type="character" w:customStyle="1" w:styleId="152">
    <w:name w:val="Macro Text Char"/>
    <w:link w:val="2"/>
    <w:qFormat/>
    <w:uiPriority w:val="99"/>
    <w:rPr>
      <w:rFonts w:ascii="Courier New" w:hAnsi="Courier New"/>
      <w:kern w:val="2"/>
      <w:sz w:val="24"/>
      <w:lang w:val="en-US" w:eastAsia="zh-CN"/>
    </w:rPr>
  </w:style>
  <w:style w:type="paragraph" w:styleId="153">
    <w:name w:val="Quote"/>
    <w:basedOn w:val="1"/>
    <w:next w:val="1"/>
    <w:link w:val="154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4">
    <w:name w:val="Quote Char"/>
    <w:basedOn w:val="135"/>
    <w:link w:val="15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5">
    <w:name w:val="Heading 4 Char"/>
    <w:link w:val="6"/>
    <w:semiHidden/>
    <w:qFormat/>
    <w:uiPriority w:val="9"/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customStyle="1" w:styleId="156">
    <w:name w:val="Heading 5 Char"/>
    <w:link w:val="7"/>
    <w:semiHidden/>
    <w:qFormat/>
    <w:uiPriority w:val="9"/>
    <w:rPr>
      <w:b/>
      <w:sz w:val="28"/>
    </w:rPr>
  </w:style>
  <w:style w:type="character" w:customStyle="1" w:styleId="157">
    <w:name w:val="Heading 6 Char"/>
    <w:link w:val="8"/>
    <w:semiHidden/>
    <w:qFormat/>
    <w:uiPriority w:val="9"/>
    <w:rPr>
      <w:rFonts w:ascii="Arial" w:hAnsi="Arial" w:eastAsia="黑体"/>
      <w:b/>
      <w:sz w:val="24"/>
    </w:rPr>
  </w:style>
  <w:style w:type="character" w:customStyle="1" w:styleId="158">
    <w:name w:val="Heading 7 Char"/>
    <w:link w:val="9"/>
    <w:semiHidden/>
    <w:qFormat/>
    <w:uiPriority w:val="9"/>
    <w:rPr>
      <w:b/>
      <w:sz w:val="24"/>
    </w:rPr>
  </w:style>
  <w:style w:type="character" w:customStyle="1" w:styleId="159">
    <w:name w:val="Heading 8 Char"/>
    <w:link w:val="10"/>
    <w:semiHidden/>
    <w:qFormat/>
    <w:uiPriority w:val="9"/>
    <w:rPr>
      <w:rFonts w:ascii="Arial" w:hAnsi="Arial" w:eastAsia="黑体"/>
      <w:sz w:val="24"/>
    </w:rPr>
  </w:style>
  <w:style w:type="character" w:customStyle="1" w:styleId="160">
    <w:name w:val="Heading 9 Char"/>
    <w:link w:val="11"/>
    <w:semiHidden/>
    <w:qFormat/>
    <w:uiPriority w:val="9"/>
    <w:rPr>
      <w:rFonts w:ascii="Arial" w:hAnsi="Arial" w:eastAsia="黑体"/>
      <w:sz w:val="21"/>
    </w:rPr>
  </w:style>
  <w:style w:type="paragraph" w:styleId="161">
    <w:name w:val="Intense Quote"/>
    <w:basedOn w:val="1"/>
    <w:next w:val="1"/>
    <w:link w:val="162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Intense Quote Char"/>
    <w:basedOn w:val="135"/>
    <w:link w:val="161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3">
    <w:name w:val="Subtle Emphasis"/>
    <w:basedOn w:val="135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4">
    <w:name w:val="Intense Emphasis"/>
    <w:basedOn w:val="135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5">
    <w:name w:val="Subtle Reference"/>
    <w:basedOn w:val="135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6">
    <w:name w:val="Intense Reference"/>
    <w:basedOn w:val="135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7">
    <w:name w:val="Book Title"/>
    <w:basedOn w:val="135"/>
    <w:qFormat/>
    <w:uiPriority w:val="33"/>
    <w:rPr>
      <w:b/>
      <w:bCs/>
      <w:smallCaps/>
      <w:spacing w:val="5"/>
    </w:rPr>
  </w:style>
  <w:style w:type="paragraph" w:customStyle="1" w:styleId="168">
    <w:name w:val="TOC Heading"/>
    <w:basedOn w:val="3"/>
    <w:next w:val="1"/>
    <w:semiHidden/>
    <w:unhideWhenUsed/>
    <w:qFormat/>
    <w:uiPriority w:val="39"/>
    <w:pPr>
      <w:outlineLvl w:val="9"/>
    </w:pPr>
  </w:style>
  <w:style w:type="character" w:customStyle="1" w:styleId="169">
    <w:name w:val="font11"/>
    <w:basedOn w:val="135"/>
    <w:qFormat/>
    <w:uiPriority w:val="0"/>
    <w:rPr>
      <w:rFonts w:hint="eastAsia" w:ascii="宋体" w:hAnsi="宋体" w:eastAsia="宋体" w:cs="宋体"/>
      <w:color w:val="000000"/>
      <w:sz w:val="32"/>
      <w:szCs w:val="32"/>
      <w:u w:val="none"/>
    </w:rPr>
  </w:style>
  <w:style w:type="character" w:customStyle="1" w:styleId="170">
    <w:name w:val="font41"/>
    <w:basedOn w:val="135"/>
    <w:qFormat/>
    <w:uiPriority w:val="0"/>
    <w:rPr>
      <w:rFonts w:hint="default" w:ascii="Calibri" w:hAnsi="Calibri" w:cs="Calibri"/>
      <w:color w:val="000000"/>
      <w:sz w:val="32"/>
      <w:szCs w:val="32"/>
      <w:u w:val="none"/>
    </w:rPr>
  </w:style>
  <w:style w:type="character" w:customStyle="1" w:styleId="171">
    <w:name w:val="font31"/>
    <w:basedOn w:val="135"/>
    <w:qFormat/>
    <w:uiPriority w:val="0"/>
    <w:rPr>
      <w:rFonts w:hint="eastAsia" w:ascii="宋体" w:hAnsi="宋体" w:eastAsia="宋体" w:cs="宋体"/>
      <w:color w:val="404040"/>
      <w:sz w:val="24"/>
      <w:szCs w:val="24"/>
      <w:u w:val="none"/>
    </w:rPr>
  </w:style>
  <w:style w:type="character" w:customStyle="1" w:styleId="172">
    <w:name w:val="font21"/>
    <w:basedOn w:val="135"/>
    <w:qFormat/>
    <w:uiPriority w:val="0"/>
    <w:rPr>
      <w:rFonts w:hint="default" w:ascii="Segoe UI" w:hAnsi="Segoe UI" w:eastAsia="Segoe UI" w:cs="Segoe UI"/>
      <w:color w:val="404040"/>
      <w:sz w:val="24"/>
      <w:szCs w:val="24"/>
      <w:u w:val="none"/>
    </w:rPr>
  </w:style>
  <w:style w:type="character" w:customStyle="1" w:styleId="173">
    <w:name w:val="标题 1 Char"/>
    <w:link w:val="3"/>
    <w:qFormat/>
    <w:uiPriority w:val="0"/>
    <w:rPr>
      <w:rFonts w:eastAsia="宋体"/>
      <w:b/>
      <w:kern w:val="44"/>
      <w:sz w:val="44"/>
    </w:rPr>
  </w:style>
  <w:style w:type="paragraph" w:customStyle="1" w:styleId="174">
    <w:name w:val="表格内容"/>
    <w:basedOn w:val="1"/>
    <w:next w:val="1"/>
    <w:qFormat/>
    <w:uiPriority w:val="0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before="340" w:beforeLines="0" w:after="330" w:afterLines="0" w:line="240" w:lineRule="auto"/>
      <w:ind w:firstLine="0" w:firstLineChars="0"/>
      <w:jc w:val="center"/>
      <w:outlineLvl w:val="9"/>
    </w:pPr>
    <w:rPr>
      <w:rFonts w:ascii="Times New Roman" w:hAnsi="Times New Roman" w:cs="Arial"/>
      <w:color w:val="333333"/>
      <w:kern w:val="44"/>
      <w:shd w:val="clear" w:fill="FFFF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306</Words>
  <Characters>341</Characters>
  <Lines>0</Lines>
  <Paragraphs>0</Paragraphs>
  <TotalTime>20</TotalTime>
  <ScaleCrop>false</ScaleCrop>
  <LinksUpToDate>false</LinksUpToDate>
  <CharactersWithSpaces>517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轻舞飞扬</cp:lastModifiedBy>
  <dcterms:modified xsi:type="dcterms:W3CDTF">2025-04-24T12:32:29Z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eyJoZGlkIjoiZjU3MzY2MDUwODhiZGM4OGUxMjljYzI3MDAwYmFmNTIiLCJ1c2VySWQiOiI4MDc4MzM3OTEifQ==</vt:lpwstr>
  </property>
  <property fmtid="{D5CDD505-2E9C-101B-9397-08002B2CF9AE}" pid="3" name="KSOProductBuildVer">
    <vt:lpwstr>2052-12.1.0.20784</vt:lpwstr>
  </property>
  <property fmtid="{D5CDD505-2E9C-101B-9397-08002B2CF9AE}" pid="4" name="ICV">
    <vt:lpwstr>91DD6F78517341C4B6E7ECE15DDCB936_13</vt:lpwstr>
  </property>
</Properties>
</file>