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0EFE" w14:textId="35C7D5D0" w:rsidR="005D22A3" w:rsidRPr="00433971" w:rsidRDefault="00433971">
      <w:pPr>
        <w:rPr>
          <w:b/>
          <w:bCs/>
          <w:sz w:val="32"/>
          <w:szCs w:val="32"/>
        </w:rPr>
      </w:pPr>
      <w:r w:rsidRPr="00433971">
        <w:rPr>
          <w:b/>
          <w:bCs/>
          <w:sz w:val="32"/>
          <w:szCs w:val="32"/>
        </w:rPr>
        <w:t>What is bindless?</w:t>
      </w:r>
    </w:p>
    <w:p w14:paraId="3035ECA2" w14:textId="25C5B021" w:rsidR="00433971" w:rsidRDefault="00433971">
      <w:r>
        <w:t>In any graphics API, you need to bind an image before you can read it. In Vulkan, the process goes:</w:t>
      </w:r>
    </w:p>
    <w:p w14:paraId="7A57E5F6" w14:textId="23084BBB" w:rsidR="00433971" w:rsidRDefault="00433971" w:rsidP="00433971">
      <w:pPr>
        <w:pStyle w:val="ListParagraph"/>
        <w:numPr>
          <w:ilvl w:val="0"/>
          <w:numId w:val="4"/>
        </w:numPr>
      </w:pPr>
      <w:r>
        <w:t>Allocate descriptor set</w:t>
      </w:r>
    </w:p>
    <w:p w14:paraId="1B425A2E" w14:textId="228355A7" w:rsidR="00433971" w:rsidRDefault="00433971" w:rsidP="00433971">
      <w:pPr>
        <w:pStyle w:val="ListParagraph"/>
        <w:numPr>
          <w:ilvl w:val="0"/>
          <w:numId w:val="4"/>
        </w:numPr>
      </w:pPr>
      <w:r>
        <w:t>Bind image to said descriptor set</w:t>
      </w:r>
    </w:p>
    <w:p w14:paraId="0DD10EA1" w14:textId="0CB5E2AA" w:rsidR="00433971" w:rsidRDefault="00433971" w:rsidP="00433971">
      <w:pPr>
        <w:pStyle w:val="ListParagraph"/>
        <w:numPr>
          <w:ilvl w:val="0"/>
          <w:numId w:val="4"/>
        </w:numPr>
      </w:pPr>
      <w:r>
        <w:t xml:space="preserve">Bind </w:t>
      </w:r>
      <w:r w:rsidR="00FF5E27">
        <w:t>that</w:t>
      </w:r>
      <w:r>
        <w:t xml:space="preserve"> set to a command buffer using a valid pipeline layout</w:t>
      </w:r>
    </w:p>
    <w:p w14:paraId="36A07EAD" w14:textId="4F1FDE2D" w:rsidR="00DB00E7" w:rsidRDefault="00DB00E7" w:rsidP="00DB00E7">
      <w:r>
        <w:t xml:space="preserve">This means we </w:t>
      </w:r>
      <w:r w:rsidR="0046594D">
        <w:t>must</w:t>
      </w:r>
      <w:r>
        <w:t xml:space="preserve"> manage / track the lifetime of </w:t>
      </w:r>
      <w:r w:rsidR="00560025">
        <w:t>all</w:t>
      </w:r>
      <w:r>
        <w:t xml:space="preserve"> </w:t>
      </w:r>
      <w:proofErr w:type="gramStart"/>
      <w:r>
        <w:t>descriptor</w:t>
      </w:r>
      <w:proofErr w:type="gramEnd"/>
      <w:r>
        <w:t xml:space="preserve"> sets to ensure the required resources exist when it comes to drawing time.</w:t>
      </w:r>
    </w:p>
    <w:p w14:paraId="1AF43FF2" w14:textId="7EC17938" w:rsidR="00DB00E7" w:rsidRDefault="00DB00E7" w:rsidP="00DB00E7">
      <w:r>
        <w:t>The actual term ‘bindless’ just refers to accessing some resource through an index (an integer)</w:t>
      </w:r>
      <w:r w:rsidR="005C0313">
        <w:t xml:space="preserve">, usually by indexing into a big buffer of that resource, i.e. </w:t>
      </w:r>
      <w:r w:rsidR="00756C63">
        <w:t xml:space="preserve">uniform </w:t>
      </w:r>
      <w:proofErr w:type="spellStart"/>
      <w:proofErr w:type="gramStart"/>
      <w:r w:rsidR="005C0313">
        <w:t>VkSampler</w:t>
      </w:r>
      <w:proofErr w:type="spellEnd"/>
      <w:r w:rsidR="005C0313">
        <w:t>[</w:t>
      </w:r>
      <w:proofErr w:type="gramEnd"/>
      <w:r w:rsidR="005C0313">
        <w:t>].</w:t>
      </w:r>
    </w:p>
    <w:p w14:paraId="359A2160" w14:textId="77777777" w:rsidR="005E3573" w:rsidRDefault="005E3573" w:rsidP="00DB00E7"/>
    <w:p w14:paraId="7D088227" w14:textId="1EFF281C" w:rsidR="005E3573" w:rsidRPr="000A7925" w:rsidRDefault="000A7925" w:rsidP="00DB00E7">
      <w:pPr>
        <w:rPr>
          <w:b/>
          <w:bCs/>
          <w:sz w:val="32"/>
          <w:szCs w:val="32"/>
        </w:rPr>
      </w:pPr>
      <w:r w:rsidRPr="000A7925">
        <w:rPr>
          <w:b/>
          <w:bCs/>
          <w:sz w:val="32"/>
          <w:szCs w:val="32"/>
        </w:rPr>
        <w:t>Implementation Details</w:t>
      </w:r>
    </w:p>
    <w:p w14:paraId="787F3481" w14:textId="02C246A3" w:rsidR="000A7925" w:rsidRDefault="000A7925" w:rsidP="00DB00E7">
      <w:r>
        <w:t>To use descriptor indexing, we need to enable the ‘</w:t>
      </w:r>
      <w:proofErr w:type="spellStart"/>
      <w:r>
        <w:t>VK_EXT_descriptor_indexing</w:t>
      </w:r>
      <w:proofErr w:type="spellEnd"/>
      <w:r>
        <w:t>’ extension … or if you are using Vulkan 1.2+ it is now part of core.</w:t>
      </w:r>
    </w:p>
    <w:p w14:paraId="7FADA214" w14:textId="6D9322FA" w:rsidR="00E85CC9" w:rsidRDefault="00E85CC9" w:rsidP="00452355">
      <w:r>
        <w:t>In the physical device creation, we then need to manually enable some flag</w:t>
      </w:r>
      <w:r w:rsidR="00452355">
        <w:t>s like so:</w:t>
      </w:r>
    </w:p>
    <w:p w14:paraId="293B60D7" w14:textId="77777777" w:rsidR="00FA5F52" w:rsidRDefault="00FA5F52" w:rsidP="00FA5F52">
      <w:pPr>
        <w:pStyle w:val="Code2"/>
      </w:pPr>
      <w:proofErr w:type="spellStart"/>
      <w:r w:rsidRPr="00FA5F52">
        <w:t>VkPhysicalDeviceDescriptorIndexingFeatures</w:t>
      </w:r>
      <w:proofErr w:type="spellEnd"/>
      <w:r w:rsidRPr="00FA5F52">
        <w:t xml:space="preserve"> </w:t>
      </w:r>
      <w:proofErr w:type="spellStart"/>
      <w:r w:rsidRPr="00FA5F52">
        <w:t>feature_descriptorIndexing</w:t>
      </w:r>
      <w:proofErr w:type="spellEnd"/>
      <w:r w:rsidRPr="00FA5F52">
        <w:t>{</w:t>
      </w:r>
    </w:p>
    <w:p w14:paraId="6F9F61B6" w14:textId="7F60A6A4" w:rsidR="00FA5F52" w:rsidRDefault="00FA5F52" w:rsidP="00FA5F52">
      <w:pPr>
        <w:pStyle w:val="Code2"/>
      </w:pPr>
      <w:r w:rsidRPr="00FA5F52">
        <w:tab/>
        <w:t>.</w:t>
      </w:r>
      <w:r>
        <w:t xml:space="preserve">sType = </w:t>
      </w:r>
      <w:r w:rsidRPr="00FA5F52">
        <w:t>VK_STRUCTURE_TYPE_PHYSICAL_DEVICE_DESCRIPTOR_INDEXING_FEATURES</w:t>
      </w:r>
      <w:r>
        <w:t>,</w:t>
      </w:r>
    </w:p>
    <w:p w14:paraId="4224F210" w14:textId="77777777" w:rsidR="00FA5F52" w:rsidRPr="00FA5F52" w:rsidRDefault="00FA5F52" w:rsidP="00FA5F52">
      <w:pPr>
        <w:pStyle w:val="Code2"/>
      </w:pPr>
    </w:p>
    <w:p w14:paraId="65FEEF65" w14:textId="77777777" w:rsidR="00FA5F52" w:rsidRPr="00FA5F52" w:rsidRDefault="00FA5F52" w:rsidP="00FA5F52">
      <w:pPr>
        <w:pStyle w:val="Code2"/>
      </w:pPr>
      <w:r w:rsidRPr="00FA5F52">
        <w:tab/>
        <w:t>// Enable non-uniform array indexing</w:t>
      </w:r>
    </w:p>
    <w:p w14:paraId="0032E6FD" w14:textId="77777777" w:rsidR="00FA5F52" w:rsidRPr="00FA5F52" w:rsidRDefault="00FA5F52" w:rsidP="00FA5F52">
      <w:pPr>
        <w:pStyle w:val="Code2"/>
      </w:pPr>
      <w:r w:rsidRPr="00FA5F52">
        <w:tab/>
        <w:t>.shaderSampledImageArrayNonUniformIndexing = VK_TRUE,</w:t>
      </w:r>
    </w:p>
    <w:p w14:paraId="3BD41D9A" w14:textId="77777777" w:rsidR="00FA5F52" w:rsidRPr="00FA5F52" w:rsidRDefault="00FA5F52" w:rsidP="00FA5F52">
      <w:pPr>
        <w:pStyle w:val="Code2"/>
      </w:pPr>
      <w:r w:rsidRPr="00FA5F52">
        <w:tab/>
        <w:t>.shaderStorageImageArrayNonUniformIndexing = VK_TRUE,</w:t>
      </w:r>
    </w:p>
    <w:p w14:paraId="53805E6F" w14:textId="77777777" w:rsidR="00FA5F52" w:rsidRPr="00FA5F52" w:rsidRDefault="00FA5F52" w:rsidP="00FA5F52">
      <w:pPr>
        <w:pStyle w:val="Code2"/>
      </w:pPr>
      <w:r w:rsidRPr="00FA5F52">
        <w:tab/>
        <w:t>.shaderStorageTexelBufferArrayNonUniformIndexing = VK_TRUE,</w:t>
      </w:r>
    </w:p>
    <w:p w14:paraId="7EB3A71B" w14:textId="77777777" w:rsidR="00FA5F52" w:rsidRPr="00FA5F52" w:rsidRDefault="00FA5F52" w:rsidP="00FA5F52">
      <w:pPr>
        <w:pStyle w:val="Code2"/>
      </w:pPr>
    </w:p>
    <w:p w14:paraId="4D1EAE65" w14:textId="77777777" w:rsidR="00FA5F52" w:rsidRPr="00FA5F52" w:rsidRDefault="00FA5F52" w:rsidP="00FA5F52">
      <w:pPr>
        <w:pStyle w:val="Code2"/>
      </w:pPr>
      <w:r w:rsidRPr="00FA5F52">
        <w:tab/>
        <w:t xml:space="preserve">// These enable us to update after the </w:t>
      </w:r>
    </w:p>
    <w:p w14:paraId="2D152EA3" w14:textId="77777777" w:rsidR="00FA5F52" w:rsidRPr="00FA5F52" w:rsidRDefault="00FA5F52" w:rsidP="00FA5F52">
      <w:pPr>
        <w:pStyle w:val="Code2"/>
      </w:pPr>
      <w:r w:rsidRPr="00FA5F52">
        <w:tab/>
        <w:t>// commandBuffer has used 'vkBindDescriptorSets'</w:t>
      </w:r>
    </w:p>
    <w:p w14:paraId="20AAE3CE" w14:textId="77777777" w:rsidR="00FA5F52" w:rsidRPr="00FA5F52" w:rsidRDefault="00FA5F52" w:rsidP="00FA5F52">
      <w:pPr>
        <w:pStyle w:val="Code2"/>
      </w:pPr>
      <w:r w:rsidRPr="00FA5F52">
        <w:tab/>
        <w:t>.descriptorBindingSampledImageUpdateAfterBind = VK_TRUE,</w:t>
      </w:r>
    </w:p>
    <w:p w14:paraId="56F21F57" w14:textId="77777777" w:rsidR="00FA5F52" w:rsidRPr="00FA5F52" w:rsidRDefault="00FA5F52" w:rsidP="00FA5F52">
      <w:pPr>
        <w:pStyle w:val="Code2"/>
      </w:pPr>
      <w:r w:rsidRPr="00FA5F52">
        <w:tab/>
        <w:t>.descriptorBindingStorageImageUpdateAfterBind = VK_TRUE,</w:t>
      </w:r>
    </w:p>
    <w:p w14:paraId="21A92DB7" w14:textId="77777777" w:rsidR="00FA5F52" w:rsidRPr="00FA5F52" w:rsidRDefault="00FA5F52" w:rsidP="00FA5F52">
      <w:pPr>
        <w:pStyle w:val="Code2"/>
      </w:pPr>
      <w:r w:rsidRPr="00FA5F52">
        <w:tab/>
        <w:t>.descriptorBindingStorageBufferUpdateAfterBind = VK_TRUE,</w:t>
      </w:r>
    </w:p>
    <w:p w14:paraId="724B888A" w14:textId="77777777" w:rsidR="00FA5F52" w:rsidRPr="00FA5F52" w:rsidRDefault="00FA5F52" w:rsidP="00FA5F52">
      <w:pPr>
        <w:pStyle w:val="Code2"/>
      </w:pPr>
    </w:p>
    <w:p w14:paraId="56C205C6" w14:textId="77777777" w:rsidR="00FA5F52" w:rsidRPr="00FA5F52" w:rsidRDefault="00FA5F52" w:rsidP="00FA5F52">
      <w:pPr>
        <w:pStyle w:val="Code2"/>
      </w:pPr>
      <w:r w:rsidRPr="00FA5F52">
        <w:tab/>
        <w:t>// Enable non-bound descriptor slots</w:t>
      </w:r>
    </w:p>
    <w:p w14:paraId="6C646FA4" w14:textId="77777777" w:rsidR="00FA5F52" w:rsidRPr="00FA5F52" w:rsidRDefault="00FA5F52" w:rsidP="00FA5F52">
      <w:pPr>
        <w:pStyle w:val="Code2"/>
      </w:pPr>
      <w:r w:rsidRPr="00FA5F52">
        <w:tab/>
        <w:t>.descriptorBindingPartiallyBound = VK_TRUE,</w:t>
      </w:r>
    </w:p>
    <w:p w14:paraId="641BEA4D" w14:textId="77777777" w:rsidR="00FA5F52" w:rsidRPr="00FA5F52" w:rsidRDefault="00FA5F52" w:rsidP="00FA5F52">
      <w:pPr>
        <w:pStyle w:val="Code2"/>
      </w:pPr>
    </w:p>
    <w:p w14:paraId="1DF87267" w14:textId="77777777" w:rsidR="00FA5F52" w:rsidRPr="00FA5F52" w:rsidRDefault="00FA5F52" w:rsidP="00FA5F52">
      <w:pPr>
        <w:pStyle w:val="Code2"/>
      </w:pPr>
      <w:r w:rsidRPr="00FA5F52">
        <w:tab/>
        <w:t>// Enable non-sized arrays</w:t>
      </w:r>
    </w:p>
    <w:p w14:paraId="5F499882" w14:textId="77777777" w:rsidR="00FA5F52" w:rsidRPr="00FA5F52" w:rsidRDefault="00FA5F52" w:rsidP="00FA5F52">
      <w:pPr>
        <w:pStyle w:val="Code2"/>
      </w:pPr>
      <w:r w:rsidRPr="00FA5F52">
        <w:tab/>
        <w:t>.runtimeDescriptorArray = VK_TRUE,</w:t>
      </w:r>
    </w:p>
    <w:p w14:paraId="256C8AD2" w14:textId="77777777" w:rsidR="00FA5F52" w:rsidRPr="00FA5F52" w:rsidRDefault="00FA5F52" w:rsidP="00FA5F52">
      <w:pPr>
        <w:pStyle w:val="Code2"/>
      </w:pPr>
      <w:r w:rsidRPr="00FA5F52">
        <w:t>};</w:t>
      </w:r>
    </w:p>
    <w:p w14:paraId="50165ABA" w14:textId="77777777" w:rsidR="00FA5F52" w:rsidRPr="00FA5F52" w:rsidRDefault="00FA5F52" w:rsidP="00FA5F52">
      <w:pPr>
        <w:pStyle w:val="Code2"/>
      </w:pPr>
    </w:p>
    <w:p w14:paraId="04A37381" w14:textId="77777777" w:rsidR="00FA5F52" w:rsidRPr="00FA5F52" w:rsidRDefault="00FA5F52" w:rsidP="00FA5F52">
      <w:pPr>
        <w:pStyle w:val="Code2"/>
      </w:pPr>
      <w:r w:rsidRPr="00FA5F52">
        <w:t>VkDeviceCreateInfo createInfo{</w:t>
      </w:r>
    </w:p>
    <w:p w14:paraId="0D92DEDA" w14:textId="77777777" w:rsidR="00FA5F52" w:rsidRPr="00FA5F52" w:rsidRDefault="00FA5F52" w:rsidP="00FA5F52">
      <w:pPr>
        <w:pStyle w:val="Code2"/>
      </w:pPr>
      <w:r w:rsidRPr="00FA5F52">
        <w:tab/>
        <w:t>// ...</w:t>
      </w:r>
    </w:p>
    <w:p w14:paraId="567C1381" w14:textId="77777777" w:rsidR="00FA5F52" w:rsidRPr="00FA5F52" w:rsidRDefault="00FA5F52" w:rsidP="00FA5F52">
      <w:pPr>
        <w:pStyle w:val="Code2"/>
      </w:pPr>
      <w:r w:rsidRPr="00FA5F52">
        <w:tab/>
        <w:t>.pNext = &amp;feature_descriptorIndexing</w:t>
      </w:r>
    </w:p>
    <w:p w14:paraId="7105328C" w14:textId="77777777" w:rsidR="00FA5F52" w:rsidRPr="00FA5F52" w:rsidRDefault="00FA5F52" w:rsidP="00FA5F52">
      <w:pPr>
        <w:pStyle w:val="Code2"/>
      </w:pPr>
      <w:r w:rsidRPr="00FA5F52">
        <w:t>};</w:t>
      </w:r>
    </w:p>
    <w:p w14:paraId="2C9172C3" w14:textId="77777777" w:rsidR="00A17418" w:rsidRDefault="00A17418" w:rsidP="00452355"/>
    <w:p w14:paraId="7DE3C4FF" w14:textId="0F4A32F4" w:rsidR="00452355" w:rsidRDefault="000F0B58" w:rsidP="00452355">
      <w:r>
        <w:t>The next step is to create a descriptor pool with a fixed max number of resources, i.e. combined image sampler count = 65536</w:t>
      </w:r>
      <w:r w:rsidR="00E2659E">
        <w:t>.</w:t>
      </w:r>
      <w:r w:rsidR="00D51864">
        <w:t xml:space="preserve"> </w:t>
      </w:r>
      <w:r w:rsidR="00E2659E">
        <w:t>B</w:t>
      </w:r>
      <w:r w:rsidR="00D51864">
        <w:t>asically</w:t>
      </w:r>
      <w:r w:rsidR="008047E4">
        <w:t>,</w:t>
      </w:r>
      <w:r w:rsidR="00D51864">
        <w:t xml:space="preserve"> just a really large number </w:t>
      </w:r>
      <w:r w:rsidR="007B217E">
        <w:t>to</w:t>
      </w:r>
      <w:r w:rsidR="00D51864">
        <w:t xml:space="preserve"> not have to worry about a shortage of slots.</w:t>
      </w:r>
    </w:p>
    <w:p w14:paraId="3733830B" w14:textId="77777777" w:rsidR="007D0B96" w:rsidRDefault="003926B2" w:rsidP="00452355">
      <w:r>
        <w:t>If the descriptor</w:t>
      </w:r>
      <w:r w:rsidR="00A01FB7">
        <w:t xml:space="preserve"> set</w:t>
      </w:r>
      <w:r>
        <w:t xml:space="preserve"> layout has update after bind flag, so does the pool, using </w:t>
      </w:r>
      <w:r w:rsidR="009451E8" w:rsidRPr="009451E8">
        <w:t>VK_DESCRIPTOR_POOL_CREATE_UPDATE_AFTER_BIND_BIT</w:t>
      </w:r>
      <w:r w:rsidR="009451E8">
        <w:t>. And the set layout also require</w:t>
      </w:r>
      <w:r w:rsidR="004C4454">
        <w:t>s</w:t>
      </w:r>
      <w:r w:rsidR="000B50A7">
        <w:t xml:space="preserve"> </w:t>
      </w:r>
      <w:r>
        <w:t xml:space="preserve">VK_DESCRIPTOR_SET_LAYOUT_CREATE_UPDATE_AFTER_BIND_POOL_BIT. </w:t>
      </w:r>
    </w:p>
    <w:p w14:paraId="3866267C" w14:textId="6EB2716A" w:rsidR="00FE7E40" w:rsidRDefault="00727152" w:rsidP="00452355">
      <w:r>
        <w:lastRenderedPageBreak/>
        <w:t>We then need to create a descriptor set layout that defines what data we bind for some set X and at</w:t>
      </w:r>
      <w:r w:rsidR="0033768E">
        <w:t xml:space="preserve"> what</w:t>
      </w:r>
      <w:r>
        <w:t xml:space="preserve"> binding Y the data will be bound to. We also need to define the count of the data that is going to be bound at binding Y.</w:t>
      </w:r>
    </w:p>
    <w:p w14:paraId="2A6696B3" w14:textId="78DECE39" w:rsidR="00FE7E40" w:rsidRDefault="00775106" w:rsidP="00452355">
      <w:r>
        <w:t>The descriptor set is then allocated using both the descriptor pool and the descriptor set layout, but typically with only a single set count (as bindless is usually a global set).</w:t>
      </w:r>
    </w:p>
    <w:p w14:paraId="3C7BCBBF" w14:textId="58A31678" w:rsidR="00EA2789" w:rsidRDefault="00EB01AC" w:rsidP="00452355">
      <w:r>
        <w:t xml:space="preserve">A pipeline layout then needs to be created with the correct descriptor set </w:t>
      </w:r>
      <w:r w:rsidR="008F1609">
        <w:t>layouts,</w:t>
      </w:r>
      <w:r>
        <w:t xml:space="preserve"> so it knows what data the shader is going to have bound to it. This is also where we can define a push constant range if necessary.</w:t>
      </w:r>
    </w:p>
    <w:p w14:paraId="7536B72F" w14:textId="77777777" w:rsidR="007A3E87" w:rsidRDefault="007A3E87" w:rsidP="00452355"/>
    <w:p w14:paraId="5FBEF2CC" w14:textId="1A55D66D" w:rsidR="007A3E87" w:rsidRDefault="007A3E87" w:rsidP="00452355">
      <w:r>
        <w:t xml:space="preserve">Now to </w:t>
      </w:r>
      <w:r w:rsidR="00A8606D">
        <w:t>bind</w:t>
      </w:r>
      <w:r>
        <w:t xml:space="preserve"> the resources to the descriptor sets, we need to create/allocate them, i.e. an SSBO of size 65536</w:t>
      </w:r>
      <w:r w:rsidR="004F0F5D">
        <w:t>, and then call ‘</w:t>
      </w:r>
      <w:proofErr w:type="spellStart"/>
      <w:r w:rsidR="00CA7BB5" w:rsidRPr="00CA7BB5">
        <w:t>vkUpdateDescriptorSets</w:t>
      </w:r>
      <w:proofErr w:type="spellEnd"/>
      <w:r w:rsidR="00CA7BB5">
        <w:t xml:space="preserve">’ with the appropriate copy/write data. </w:t>
      </w:r>
      <w:r w:rsidR="003B0A46">
        <w:t xml:space="preserve">It is possible to defer the function call until all resources are created, so we only call it a single time, but that is </w:t>
      </w:r>
      <w:r w:rsidR="00BB5E39">
        <w:t>up to you to architect around.</w:t>
      </w:r>
    </w:p>
    <w:p w14:paraId="66FE6CB8" w14:textId="77777777" w:rsidR="00BB5E39" w:rsidRDefault="00BB5E39" w:rsidP="00452355"/>
    <w:p w14:paraId="4561F970" w14:textId="0B740884" w:rsidR="00BB5E39" w:rsidRDefault="009448DE" w:rsidP="00452355">
      <w:r>
        <w:t xml:space="preserve">Once all that mess is done and setup, using the bindless descriptor is very straight forward. You follow these </w:t>
      </w:r>
      <w:r w:rsidR="00085A36">
        <w:t>simple</w:t>
      </w:r>
      <w:r>
        <w:t xml:space="preserve"> steps:</w:t>
      </w:r>
    </w:p>
    <w:p w14:paraId="2497CE77" w14:textId="1D147127" w:rsidR="009448DE" w:rsidRDefault="008B1329" w:rsidP="009448DE">
      <w:pPr>
        <w:pStyle w:val="ListParagraph"/>
        <w:numPr>
          <w:ilvl w:val="0"/>
          <w:numId w:val="6"/>
        </w:numPr>
      </w:pPr>
      <w:r>
        <w:t>Bind pipeline layout</w:t>
      </w:r>
    </w:p>
    <w:p w14:paraId="6C8AC8C9" w14:textId="5409D9F3" w:rsidR="008B1329" w:rsidRDefault="008B1329" w:rsidP="009448DE">
      <w:pPr>
        <w:pStyle w:val="ListParagraph"/>
        <w:numPr>
          <w:ilvl w:val="0"/>
          <w:numId w:val="6"/>
        </w:numPr>
      </w:pPr>
      <w:r>
        <w:t>Bind descriptor set/s</w:t>
      </w:r>
    </w:p>
    <w:p w14:paraId="756F5503" w14:textId="18E411BF" w:rsidR="008B1329" w:rsidRDefault="00DD3AB6" w:rsidP="009448DE">
      <w:pPr>
        <w:pStyle w:val="ListParagraph"/>
        <w:numPr>
          <w:ilvl w:val="0"/>
          <w:numId w:val="6"/>
        </w:numPr>
      </w:pPr>
      <w:r>
        <w:t xml:space="preserve">Bind </w:t>
      </w:r>
      <w:r w:rsidR="008B1329">
        <w:t>push constants</w:t>
      </w:r>
      <w:r>
        <w:t xml:space="preserve"> (optional)</w:t>
      </w:r>
    </w:p>
    <w:p w14:paraId="1EF0200B" w14:textId="4501317D" w:rsidR="008B1329" w:rsidRDefault="00480437" w:rsidP="009448DE">
      <w:pPr>
        <w:pStyle w:val="ListParagraph"/>
        <w:numPr>
          <w:ilvl w:val="0"/>
          <w:numId w:val="6"/>
        </w:numPr>
      </w:pPr>
      <w:r>
        <w:t>Call d</w:t>
      </w:r>
      <w:r w:rsidR="00F71783">
        <w:t>raw command</w:t>
      </w:r>
    </w:p>
    <w:p w14:paraId="4A3210F5" w14:textId="77777777" w:rsidR="003A5B5E" w:rsidRDefault="003A5B5E" w:rsidP="003A5B5E"/>
    <w:p w14:paraId="4BBFE566" w14:textId="4DAFEAC1" w:rsidR="003A5B5E" w:rsidRDefault="003A5B5E" w:rsidP="003A5B5E">
      <w:r>
        <w:t>An example of a shad</w:t>
      </w:r>
      <w:r w:rsidR="005B4AD5">
        <w:t>er</w:t>
      </w:r>
      <w:r>
        <w:t xml:space="preserve"> using a bindless system may look like this:</w:t>
      </w:r>
    </w:p>
    <w:p w14:paraId="53F7B9DA" w14:textId="77777777" w:rsidR="00866678" w:rsidRPr="00866678" w:rsidRDefault="00866678" w:rsidP="00866678">
      <w:pPr>
        <w:pStyle w:val="Code2"/>
      </w:pPr>
      <w:r w:rsidRPr="00866678">
        <w:t>#version 450</w:t>
      </w:r>
    </w:p>
    <w:p w14:paraId="61A1B5D6" w14:textId="77777777" w:rsidR="00866678" w:rsidRPr="00866678" w:rsidRDefault="00866678" w:rsidP="00866678">
      <w:pPr>
        <w:pStyle w:val="Code2"/>
      </w:pPr>
    </w:p>
    <w:p w14:paraId="13C9C430" w14:textId="77777777" w:rsidR="00866678" w:rsidRPr="00866678" w:rsidRDefault="00866678" w:rsidP="00866678">
      <w:pPr>
        <w:pStyle w:val="Code2"/>
      </w:pPr>
      <w:r w:rsidRPr="00866678">
        <w:t>layout (set = 1, binding = 0) uniform sampler2D textures[];</w:t>
      </w:r>
    </w:p>
    <w:p w14:paraId="3E781910" w14:textId="77777777" w:rsidR="00866678" w:rsidRPr="00866678" w:rsidRDefault="00866678" w:rsidP="00866678">
      <w:pPr>
        <w:pStyle w:val="Code2"/>
      </w:pPr>
    </w:p>
    <w:p w14:paraId="20665A6C" w14:textId="77777777" w:rsidR="00866678" w:rsidRPr="00866678" w:rsidRDefault="00866678" w:rsidP="00866678">
      <w:pPr>
        <w:pStyle w:val="Code2"/>
      </w:pPr>
      <w:r w:rsidRPr="00866678">
        <w:t>layout (</w:t>
      </w:r>
      <w:proofErr w:type="spellStart"/>
      <w:r w:rsidRPr="00866678">
        <w:t>push_constant</w:t>
      </w:r>
      <w:proofErr w:type="spellEnd"/>
      <w:r w:rsidRPr="00866678">
        <w:t xml:space="preserve">) uniform </w:t>
      </w:r>
      <w:proofErr w:type="spellStart"/>
      <w:r w:rsidRPr="00866678">
        <w:t>PushConstant</w:t>
      </w:r>
      <w:proofErr w:type="spellEnd"/>
      <w:r w:rsidRPr="00866678">
        <w:t xml:space="preserve"> {</w:t>
      </w:r>
    </w:p>
    <w:p w14:paraId="11A7B263" w14:textId="77777777" w:rsidR="00866678" w:rsidRPr="00866678" w:rsidRDefault="00866678" w:rsidP="00866678">
      <w:pPr>
        <w:pStyle w:val="Code2"/>
      </w:pPr>
      <w:r w:rsidRPr="00866678">
        <w:tab/>
        <w:t xml:space="preserve">int </w:t>
      </w:r>
      <w:proofErr w:type="spellStart"/>
      <w:r w:rsidRPr="00866678">
        <w:t>textureId</w:t>
      </w:r>
      <w:proofErr w:type="spellEnd"/>
      <w:r w:rsidRPr="00866678">
        <w:t>;</w:t>
      </w:r>
    </w:p>
    <w:p w14:paraId="69732893" w14:textId="77777777" w:rsidR="00866678" w:rsidRPr="00866678" w:rsidRDefault="00866678" w:rsidP="00866678">
      <w:pPr>
        <w:pStyle w:val="Code2"/>
      </w:pPr>
      <w:r w:rsidRPr="00866678">
        <w:t xml:space="preserve">} </w:t>
      </w:r>
      <w:proofErr w:type="spellStart"/>
      <w:r w:rsidRPr="00866678">
        <w:t>pushConstant</w:t>
      </w:r>
      <w:proofErr w:type="spellEnd"/>
      <w:r w:rsidRPr="00866678">
        <w:t>;</w:t>
      </w:r>
    </w:p>
    <w:p w14:paraId="01E87A7B" w14:textId="77777777" w:rsidR="00866678" w:rsidRPr="00866678" w:rsidRDefault="00866678" w:rsidP="00866678">
      <w:pPr>
        <w:pStyle w:val="Code2"/>
      </w:pPr>
    </w:p>
    <w:p w14:paraId="4EAF6373" w14:textId="77777777" w:rsidR="00866678" w:rsidRPr="00866678" w:rsidRDefault="00866678" w:rsidP="00866678">
      <w:pPr>
        <w:pStyle w:val="Code2"/>
      </w:pPr>
      <w:r w:rsidRPr="00866678">
        <w:t xml:space="preserve">layout (location = 0) in vec3 </w:t>
      </w:r>
      <w:proofErr w:type="spellStart"/>
      <w:r w:rsidRPr="00866678">
        <w:t>iColor</w:t>
      </w:r>
      <w:proofErr w:type="spellEnd"/>
      <w:r w:rsidRPr="00866678">
        <w:t>;</w:t>
      </w:r>
    </w:p>
    <w:p w14:paraId="39871769" w14:textId="77777777" w:rsidR="00866678" w:rsidRPr="00866678" w:rsidRDefault="00866678" w:rsidP="00866678">
      <w:pPr>
        <w:pStyle w:val="Code2"/>
      </w:pPr>
      <w:r w:rsidRPr="00866678">
        <w:t xml:space="preserve">layout (location = 1) in vec2 </w:t>
      </w:r>
      <w:proofErr w:type="spellStart"/>
      <w:r w:rsidRPr="00866678">
        <w:t>iTexCoord</w:t>
      </w:r>
      <w:proofErr w:type="spellEnd"/>
      <w:r w:rsidRPr="00866678">
        <w:t>;</w:t>
      </w:r>
    </w:p>
    <w:p w14:paraId="0E99DF74" w14:textId="77777777" w:rsidR="00866678" w:rsidRPr="00866678" w:rsidRDefault="00866678" w:rsidP="00866678">
      <w:pPr>
        <w:pStyle w:val="Code2"/>
      </w:pPr>
    </w:p>
    <w:p w14:paraId="401E237B" w14:textId="77777777" w:rsidR="00866678" w:rsidRPr="00866678" w:rsidRDefault="00866678" w:rsidP="00866678">
      <w:pPr>
        <w:pStyle w:val="Code2"/>
      </w:pPr>
      <w:r w:rsidRPr="00866678">
        <w:t xml:space="preserve">layout (location = 0) out vec4 </w:t>
      </w:r>
      <w:proofErr w:type="spellStart"/>
      <w:r w:rsidRPr="00866678">
        <w:t>oColor</w:t>
      </w:r>
      <w:proofErr w:type="spellEnd"/>
      <w:r w:rsidRPr="00866678">
        <w:t>;</w:t>
      </w:r>
    </w:p>
    <w:p w14:paraId="5F440451" w14:textId="77777777" w:rsidR="00866678" w:rsidRPr="00866678" w:rsidRDefault="00866678" w:rsidP="00866678">
      <w:pPr>
        <w:pStyle w:val="Code2"/>
      </w:pPr>
    </w:p>
    <w:p w14:paraId="4F668113" w14:textId="77777777" w:rsidR="00866678" w:rsidRPr="00866678" w:rsidRDefault="00866678" w:rsidP="00866678">
      <w:pPr>
        <w:pStyle w:val="Code2"/>
      </w:pPr>
      <w:r w:rsidRPr="00866678">
        <w:t>void main() {</w:t>
      </w:r>
    </w:p>
    <w:p w14:paraId="2A729417" w14:textId="77777777" w:rsidR="00866678" w:rsidRPr="00866678" w:rsidRDefault="00866678" w:rsidP="00866678">
      <w:pPr>
        <w:pStyle w:val="Code2"/>
      </w:pPr>
      <w:r w:rsidRPr="00866678">
        <w:tab/>
      </w:r>
      <w:proofErr w:type="spellStart"/>
      <w:r w:rsidRPr="00866678">
        <w:t>oColor</w:t>
      </w:r>
      <w:proofErr w:type="spellEnd"/>
      <w:r w:rsidRPr="00866678">
        <w:t xml:space="preserve"> = vec4(</w:t>
      </w:r>
      <w:proofErr w:type="spellStart"/>
      <w:r w:rsidRPr="00866678">
        <w:t>iColor</w:t>
      </w:r>
      <w:proofErr w:type="spellEnd"/>
      <w:r w:rsidRPr="00866678">
        <w:t xml:space="preserve"> * texture(textures[</w:t>
      </w:r>
      <w:proofErr w:type="spellStart"/>
      <w:r w:rsidRPr="00866678">
        <w:t>textureId</w:t>
      </w:r>
      <w:proofErr w:type="spellEnd"/>
      <w:r w:rsidRPr="00866678">
        <w:t xml:space="preserve">], </w:t>
      </w:r>
      <w:proofErr w:type="spellStart"/>
      <w:r w:rsidRPr="00866678">
        <w:t>iTexCoord</w:t>
      </w:r>
      <w:proofErr w:type="spellEnd"/>
      <w:r w:rsidRPr="00866678">
        <w:t>).</w:t>
      </w:r>
      <w:proofErr w:type="spellStart"/>
      <w:r w:rsidRPr="00866678">
        <w:t>rgb</w:t>
      </w:r>
      <w:proofErr w:type="spellEnd"/>
      <w:r w:rsidRPr="00866678">
        <w:t>, 1.0);</w:t>
      </w:r>
    </w:p>
    <w:p w14:paraId="08A7F633" w14:textId="77777777" w:rsidR="00866678" w:rsidRPr="00866678" w:rsidRDefault="00866678" w:rsidP="00866678">
      <w:pPr>
        <w:pStyle w:val="Code2"/>
      </w:pPr>
      <w:r w:rsidRPr="00866678">
        <w:t>}</w:t>
      </w:r>
    </w:p>
    <w:p w14:paraId="0A6F3939" w14:textId="77777777" w:rsidR="003A5B5E" w:rsidRDefault="003A5B5E" w:rsidP="003A5B5E"/>
    <w:p w14:paraId="26B04B0C" w14:textId="77777777" w:rsidR="000E5FD0" w:rsidRDefault="000E5FD0" w:rsidP="003A5B5E"/>
    <w:sectPr w:rsidR="000E5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878"/>
    <w:multiLevelType w:val="hybridMultilevel"/>
    <w:tmpl w:val="2D243722"/>
    <w:lvl w:ilvl="0" w:tplc="69ECDDF2">
      <w:start w:val="1"/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754C4"/>
    <w:multiLevelType w:val="hybridMultilevel"/>
    <w:tmpl w:val="2FB20FF0"/>
    <w:lvl w:ilvl="0" w:tplc="4D0411CC">
      <w:start w:val="1"/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B37FE"/>
    <w:multiLevelType w:val="multilevel"/>
    <w:tmpl w:val="6EE27552"/>
    <w:lvl w:ilvl="0">
      <w:start w:val="1"/>
      <w:numFmt w:val="decimal"/>
      <w:pStyle w:val="Code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71DAE"/>
    <w:multiLevelType w:val="hybridMultilevel"/>
    <w:tmpl w:val="2836284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597913">
    <w:abstractNumId w:val="2"/>
  </w:num>
  <w:num w:numId="2" w16cid:durableId="2083718453">
    <w:abstractNumId w:val="2"/>
  </w:num>
  <w:num w:numId="3" w16cid:durableId="345787891">
    <w:abstractNumId w:val="2"/>
  </w:num>
  <w:num w:numId="4" w16cid:durableId="784543250">
    <w:abstractNumId w:val="3"/>
  </w:num>
  <w:num w:numId="5" w16cid:durableId="908807604">
    <w:abstractNumId w:val="0"/>
  </w:num>
  <w:num w:numId="6" w16cid:durableId="40784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71"/>
    <w:rsid w:val="00085A36"/>
    <w:rsid w:val="000A7925"/>
    <w:rsid w:val="000B50A7"/>
    <w:rsid w:val="000E5FD0"/>
    <w:rsid w:val="000F0B58"/>
    <w:rsid w:val="001F21FC"/>
    <w:rsid w:val="0023588B"/>
    <w:rsid w:val="0033768E"/>
    <w:rsid w:val="00342C77"/>
    <w:rsid w:val="003926B2"/>
    <w:rsid w:val="003A009C"/>
    <w:rsid w:val="003A5B5E"/>
    <w:rsid w:val="003B0A46"/>
    <w:rsid w:val="003B2352"/>
    <w:rsid w:val="00433971"/>
    <w:rsid w:val="00452355"/>
    <w:rsid w:val="0046594D"/>
    <w:rsid w:val="00480437"/>
    <w:rsid w:val="004927F7"/>
    <w:rsid w:val="004C4454"/>
    <w:rsid w:val="004F0F5D"/>
    <w:rsid w:val="004F3691"/>
    <w:rsid w:val="00560025"/>
    <w:rsid w:val="005B4AD5"/>
    <w:rsid w:val="005C0313"/>
    <w:rsid w:val="005D22A3"/>
    <w:rsid w:val="005E3573"/>
    <w:rsid w:val="00727152"/>
    <w:rsid w:val="00756C63"/>
    <w:rsid w:val="007677B0"/>
    <w:rsid w:val="00775106"/>
    <w:rsid w:val="007A3E87"/>
    <w:rsid w:val="007B217E"/>
    <w:rsid w:val="007D0B96"/>
    <w:rsid w:val="008047E4"/>
    <w:rsid w:val="00866678"/>
    <w:rsid w:val="008B1329"/>
    <w:rsid w:val="008F1609"/>
    <w:rsid w:val="009448DE"/>
    <w:rsid w:val="009451E8"/>
    <w:rsid w:val="009E3136"/>
    <w:rsid w:val="00A01FB7"/>
    <w:rsid w:val="00A17418"/>
    <w:rsid w:val="00A52F88"/>
    <w:rsid w:val="00A55D8A"/>
    <w:rsid w:val="00A8606D"/>
    <w:rsid w:val="00AE151E"/>
    <w:rsid w:val="00B96181"/>
    <w:rsid w:val="00BB5E39"/>
    <w:rsid w:val="00CA7BB5"/>
    <w:rsid w:val="00D51864"/>
    <w:rsid w:val="00DB00E7"/>
    <w:rsid w:val="00DC1004"/>
    <w:rsid w:val="00DD3AB6"/>
    <w:rsid w:val="00DF1C2A"/>
    <w:rsid w:val="00E2659E"/>
    <w:rsid w:val="00E85CC9"/>
    <w:rsid w:val="00EA2789"/>
    <w:rsid w:val="00EB01AC"/>
    <w:rsid w:val="00F40C19"/>
    <w:rsid w:val="00F71783"/>
    <w:rsid w:val="00F76708"/>
    <w:rsid w:val="00FA5F52"/>
    <w:rsid w:val="00FE7E40"/>
    <w:rsid w:val="00FF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4B28"/>
  <w15:chartTrackingRefBased/>
  <w15:docId w15:val="{628AD91D-196D-4E9B-8F95-70B7D8A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" w:eastAsiaTheme="minorHAnsi" w:hAnsi="Abad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77B0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2C77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7677B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B0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677B0"/>
    <w:rPr>
      <w:rFonts w:eastAsiaTheme="majorEastAs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C77"/>
    <w:rPr>
      <w:rFonts w:eastAsiaTheme="majorEastAsia" w:cstheme="majorBidi"/>
      <w:sz w:val="32"/>
      <w:szCs w:val="32"/>
    </w:rPr>
  </w:style>
  <w:style w:type="paragraph" w:customStyle="1" w:styleId="Code">
    <w:name w:val="Code"/>
    <w:basedOn w:val="Normal"/>
    <w:link w:val="CodeChar"/>
    <w:autoRedefine/>
    <w:qFormat/>
    <w:rsid w:val="00342C77"/>
    <w:pPr>
      <w:framePr w:wrap="around" w:vAnchor="text" w:hAnchor="text" w:y="1"/>
      <w:shd w:val="clear" w:color="auto" w:fill="D1D1D1" w:themeFill="background2" w:themeFillShade="E6"/>
      <w:spacing w:before="120" w:after="280"/>
      <w:ind w:left="720"/>
    </w:pPr>
  </w:style>
  <w:style w:type="character" w:customStyle="1" w:styleId="CodeChar">
    <w:name w:val="Code Char"/>
    <w:basedOn w:val="DefaultParagraphFont"/>
    <w:link w:val="Code"/>
    <w:rsid w:val="00342C77"/>
    <w:rPr>
      <w:shd w:val="clear" w:color="auto" w:fill="D1D1D1" w:themeFill="background2" w:themeFillShade="E6"/>
    </w:rPr>
  </w:style>
  <w:style w:type="paragraph" w:customStyle="1" w:styleId="Code2">
    <w:name w:val="Code_2"/>
    <w:basedOn w:val="Normal"/>
    <w:link w:val="Code2Char"/>
    <w:autoRedefine/>
    <w:qFormat/>
    <w:rsid w:val="00342C77"/>
    <w:pPr>
      <w:numPr>
        <w:numId w:val="3"/>
      </w:numPr>
      <w:pBdr>
        <w:left w:val="single" w:sz="18" w:space="6" w:color="6CE26C"/>
      </w:pBdr>
      <w:shd w:val="clear" w:color="auto" w:fill="FFFFFF"/>
      <w:spacing w:beforeAutospacing="1" w:after="0" w:afterAutospacing="1" w:line="210" w:lineRule="atLeast"/>
    </w:pPr>
    <w:rPr>
      <w:rFonts w:ascii="Consolas" w:eastAsiaTheme="majorEastAsia" w:hAnsi="Consolas" w:cs="Times New Roman"/>
      <w:noProof/>
      <w:kern w:val="0"/>
      <w:sz w:val="18"/>
      <w:szCs w:val="18"/>
      <w:bdr w:val="none" w:sz="0" w:space="0" w:color="auto" w:frame="1"/>
      <w:lang w:eastAsia="en-AU"/>
      <w14:ligatures w14:val="none"/>
    </w:rPr>
  </w:style>
  <w:style w:type="character" w:customStyle="1" w:styleId="Code2Char">
    <w:name w:val="Code_2 Char"/>
    <w:basedOn w:val="DefaultParagraphFont"/>
    <w:link w:val="Code2"/>
    <w:rsid w:val="00342C77"/>
    <w:rPr>
      <w:rFonts w:ascii="Consolas" w:eastAsiaTheme="majorEastAsia" w:hAnsi="Consolas" w:cs="Times New Roman"/>
      <w:noProof/>
      <w:kern w:val="0"/>
      <w:sz w:val="18"/>
      <w:szCs w:val="18"/>
      <w:bdr w:val="none" w:sz="0" w:space="0" w:color="auto" w:frame="1"/>
      <w:shd w:val="clear" w:color="auto" w:fill="FFFFFF"/>
      <w:lang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7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F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F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Dawkins</dc:creator>
  <cp:keywords/>
  <dc:description/>
  <cp:lastModifiedBy>Oscar Dawkins</cp:lastModifiedBy>
  <cp:revision>80</cp:revision>
  <dcterms:created xsi:type="dcterms:W3CDTF">2026-05-19T02:20:00Z</dcterms:created>
  <dcterms:modified xsi:type="dcterms:W3CDTF">2026-05-19T03:49:00Z</dcterms:modified>
</cp:coreProperties>
</file>