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42225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129463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17CA" w:rsidRDefault="00F317CA">
          <w:pPr>
            <w:pStyle w:val="TOCHeading"/>
          </w:pPr>
          <w:r>
            <w:t>Contents</w:t>
          </w:r>
        </w:p>
        <w:p w:rsidR="00F317CA" w:rsidRDefault="00F317C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1122" w:history="1">
            <w:r w:rsidRPr="00E5564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_Toc474751122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3" w:history="1">
            <w:r w:rsidR="00F317CA" w:rsidRPr="00E55646">
              <w:rPr>
                <w:rStyle w:val="Hyperlink"/>
                <w:noProof/>
                <w:lang w:val="en-US"/>
              </w:rPr>
              <w:t>Afspraken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_Toc474751123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2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4" w:history="1">
            <w:r w:rsidR="00F317CA" w:rsidRPr="00E55646">
              <w:rPr>
                <w:rStyle w:val="Hyperlink"/>
                <w:noProof/>
                <w:lang w:val="en-US"/>
              </w:rPr>
              <w:t>Inloggen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_Toc474751124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2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5" w:history="1">
            <w:r w:rsidR="00F317CA" w:rsidRPr="00E55646">
              <w:rPr>
                <w:rStyle w:val="Hyperlink"/>
                <w:noProof/>
              </w:rPr>
              <w:t>Hoofdscherm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_Toc474751125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2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6" w:history="1">
            <w:r w:rsidR="00F317CA" w:rsidRPr="00E55646">
              <w:rPr>
                <w:rStyle w:val="Hyperlink"/>
                <w:noProof/>
              </w:rPr>
              <w:t>Klanten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_Toc474751126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2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7" w:history="1">
            <w:r w:rsidR="00F317CA" w:rsidRPr="00E55646">
              <w:rPr>
                <w:rStyle w:val="Hyperlink"/>
                <w:noProof/>
              </w:rPr>
              <w:t>Facturen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_Toc474751127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2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8" w:history="1">
            <w:r w:rsidR="00F317CA" w:rsidRPr="00E55646">
              <w:rPr>
                <w:rStyle w:val="Hyperlink"/>
                <w:noProof/>
              </w:rPr>
              <w:t>Projecten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_Toc474751128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2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29" w:history="1">
            <w:r w:rsidR="00F317CA" w:rsidRPr="00E55646">
              <w:rPr>
                <w:rStyle w:val="Hyperlink"/>
                <w:noProof/>
              </w:rPr>
              <w:t>Agenda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_Toc474751129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2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0" w:history="1">
            <w:r w:rsidR="00F317CA" w:rsidRPr="00E55646">
              <w:rPr>
                <w:rStyle w:val="Hyperlink"/>
                <w:noProof/>
              </w:rPr>
              <w:t>Taal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_Toc474751130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3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1" w:history="1">
            <w:r w:rsidR="00F317CA" w:rsidRPr="00E55646">
              <w:rPr>
                <w:rStyle w:val="Hyperlink"/>
                <w:noProof/>
              </w:rPr>
              <w:t>Gebruikersomgeving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_Toc474751131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3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2" w:history="1">
            <w:r w:rsidR="00F317CA" w:rsidRPr="00E55646">
              <w:rPr>
                <w:rStyle w:val="Hyperlink"/>
                <w:noProof/>
              </w:rPr>
              <w:t>integratie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_Toc474751132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3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3" w:history="1">
            <w:r w:rsidR="00F317CA" w:rsidRPr="00E55646">
              <w:rPr>
                <w:rStyle w:val="Hyperlink"/>
                <w:noProof/>
              </w:rPr>
              <w:t>Project beëindiging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_Toc474751133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3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4" w:history="1">
            <w:r w:rsidR="00F317CA" w:rsidRPr="00E55646">
              <w:rPr>
                <w:rStyle w:val="Hyperlink"/>
                <w:noProof/>
              </w:rPr>
              <w:t>Klant-projecten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_Toc474751134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3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5" w:history="1">
            <w:r w:rsidR="00F317CA" w:rsidRPr="00E55646">
              <w:rPr>
                <w:rStyle w:val="Hyperlink"/>
                <w:noProof/>
              </w:rPr>
              <w:t>Betalingsmogelijkheden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_Toc474751135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3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6" w:history="1">
            <w:r w:rsidR="00F317CA" w:rsidRPr="00E55646">
              <w:rPr>
                <w:rStyle w:val="Hyperlink"/>
                <w:noProof/>
              </w:rPr>
              <w:t>Applicatie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_Toc474751136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3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2F091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4751137" w:history="1">
            <w:r w:rsidR="00F317CA" w:rsidRPr="00E55646">
              <w:rPr>
                <w:rStyle w:val="Hyperlink"/>
                <w:noProof/>
              </w:rPr>
              <w:t>Overige</w:t>
            </w:r>
            <w:r w:rsidR="00F317CA">
              <w:rPr>
                <w:noProof/>
                <w:webHidden/>
              </w:rPr>
              <w:tab/>
            </w:r>
            <w:r w:rsidR="00F317CA">
              <w:rPr>
                <w:noProof/>
                <w:webHidden/>
              </w:rPr>
              <w:fldChar w:fldCharType="begin"/>
            </w:r>
            <w:r w:rsidR="00F317CA">
              <w:rPr>
                <w:noProof/>
                <w:webHidden/>
              </w:rPr>
              <w:instrText xml:space="preserve"> PAGEREF _Toc474751137 \h </w:instrText>
            </w:r>
            <w:r w:rsidR="00F317CA">
              <w:rPr>
                <w:noProof/>
                <w:webHidden/>
              </w:rPr>
            </w:r>
            <w:r w:rsidR="00F317CA">
              <w:rPr>
                <w:noProof/>
                <w:webHidden/>
              </w:rPr>
              <w:fldChar w:fldCharType="separate"/>
            </w:r>
            <w:r w:rsidR="00F317CA">
              <w:rPr>
                <w:noProof/>
                <w:webHidden/>
              </w:rPr>
              <w:t>3</w:t>
            </w:r>
            <w:r w:rsidR="00F317CA">
              <w:rPr>
                <w:noProof/>
                <w:webHidden/>
              </w:rPr>
              <w:fldChar w:fldCharType="end"/>
            </w:r>
          </w:hyperlink>
        </w:p>
        <w:p w:rsidR="00F317CA" w:rsidRDefault="00F317CA">
          <w:r>
            <w:rPr>
              <w:b/>
              <w:bCs/>
              <w:noProof/>
            </w:rPr>
            <w:fldChar w:fldCharType="end"/>
          </w:r>
        </w:p>
      </w:sdtContent>
    </w:sdt>
    <w:p w:rsidR="00F317CA" w:rsidRPr="00F317CA" w:rsidRDefault="00F317CA" w:rsidP="00F317CA">
      <w:pPr>
        <w:pStyle w:val="Heading1"/>
      </w:pPr>
      <w:r>
        <w:br w:type="column"/>
      </w:r>
      <w:bookmarkStart w:id="1" w:name="_Toc474751122"/>
      <w:bookmarkStart w:id="2" w:name="_GoBack"/>
      <w:r w:rsidRPr="00F317CA">
        <w:lastRenderedPageBreak/>
        <w:t>Inleiding</w:t>
      </w:r>
      <w:bookmarkEnd w:id="0"/>
      <w:bookmarkEnd w:id="1"/>
    </w:p>
    <w:p w:rsidR="00F317CA" w:rsidRDefault="00F317CA" w:rsidP="00F317CA"/>
    <w:p w:rsidR="00F317CA" w:rsidRDefault="00F317CA" w:rsidP="00F317CA">
      <w:r>
        <w:t xml:space="preserve">In dit project </w:t>
      </w:r>
    </w:p>
    <w:p w:rsidR="00F317CA" w:rsidRDefault="00F317CA" w:rsidP="00F317CA"/>
    <w:p w:rsidR="00F317CA" w:rsidRDefault="00F317CA" w:rsidP="00F317CA">
      <w:r>
        <w:t xml:space="preserve">Dit project is het de opdracht om te zorgen dat iedereen hetzelfde bestand gebruikt bij </w:t>
      </w:r>
      <w:proofErr w:type="spellStart"/>
      <w:r>
        <w:t>BarrocIT</w:t>
      </w:r>
      <w:proofErr w:type="spellEnd"/>
      <w:r>
        <w:t xml:space="preserve">. Momenteel is het zo dat er 2 of meer verschillende programma’s gebruikt worden. Dit zorgt ervoor dat de ene afdeling niet de andere afdeling hun bestanden kan gebruiken. Met als gevolg dataverlies. </w:t>
      </w:r>
    </w:p>
    <w:p w:rsidR="00F317CA" w:rsidRDefault="00F317CA" w:rsidP="00F317CA"/>
    <w:p w:rsidR="00F317CA" w:rsidRPr="008B24D0" w:rsidRDefault="00F317CA" w:rsidP="00F317CA"/>
    <w:p w:rsidR="00331F13" w:rsidRDefault="00F317CA" w:rsidP="00331F13">
      <w:pPr>
        <w:pStyle w:val="Heading1"/>
        <w:rPr>
          <w:lang w:val="en-US"/>
        </w:rPr>
      </w:pPr>
      <w:bookmarkStart w:id="3" w:name="_Toc434222517"/>
      <w:bookmarkStart w:id="4" w:name="_Toc474751123"/>
      <w:proofErr w:type="spellStart"/>
      <w:r>
        <w:rPr>
          <w:lang w:val="en-US"/>
        </w:rPr>
        <w:t>Afspraken</w:t>
      </w:r>
      <w:bookmarkEnd w:id="3"/>
      <w:bookmarkEnd w:id="4"/>
      <w:proofErr w:type="spellEnd"/>
    </w:p>
    <w:p w:rsidR="008067CF" w:rsidRDefault="008067CF" w:rsidP="008067CF">
      <w:pPr>
        <w:pStyle w:val="Heading2"/>
        <w:rPr>
          <w:lang w:val="en-US"/>
        </w:rPr>
      </w:pPr>
      <w:proofErr w:type="spellStart"/>
      <w:r>
        <w:rPr>
          <w:lang w:val="en-US"/>
        </w:rPr>
        <w:t>Algemene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afspraken</w:t>
      </w:r>
      <w:proofErr w:type="spellEnd"/>
    </w:p>
    <w:p w:rsidR="008067CF" w:rsidRPr="008067CF" w:rsidRDefault="008067CF" w:rsidP="008067CF">
      <w:r w:rsidRPr="008067CF">
        <w:t>Content wordt door de klant aangeleverd.</w:t>
      </w:r>
    </w:p>
    <w:p w:rsidR="008067CF" w:rsidRDefault="008067CF" w:rsidP="008067CF">
      <w:r>
        <w:t>Het is aan ons om het 1 op 1 over te nemen van de documenten die wij doorgestuurd krijgen.</w:t>
      </w:r>
    </w:p>
    <w:p w:rsidR="008067CF" w:rsidRDefault="008067CF" w:rsidP="008067CF">
      <w:r>
        <w:t xml:space="preserve">De kopjes zijn permanent wanneer goedgekeurd. Het onderwerp </w:t>
      </w:r>
      <w:r w:rsidR="00392DB2">
        <w:t>“</w:t>
      </w:r>
      <w:r w:rsidR="00DC1C3E">
        <w:t>EV-</w:t>
      </w:r>
      <w:r>
        <w:t>nieuws</w:t>
      </w:r>
      <w:r w:rsidR="00392DB2">
        <w:t>”</w:t>
      </w:r>
      <w:r>
        <w:t xml:space="preserve"> wordt als uitzondering toegevoegd omdat de naam </w:t>
      </w:r>
      <w:r w:rsidR="00392DB2">
        <w:t>momenteel nog een tijdelijke aanduiding is.</w:t>
      </w:r>
      <w:r>
        <w:t xml:space="preserve"> De content blijft nog</w:t>
      </w:r>
      <w:r w:rsidR="00DC1C3E">
        <w:t xml:space="preserve"> </w:t>
      </w:r>
      <w:r>
        <w:t>steeds het zelfde.</w:t>
      </w:r>
    </w:p>
    <w:p w:rsidR="00392DB2" w:rsidRDefault="00392DB2" w:rsidP="008067CF">
      <w:r>
        <w:t>De app maakt gebruik van de volgende kopjes en onderwerpen:</w:t>
      </w:r>
    </w:p>
    <w:p w:rsidR="00392DB2" w:rsidRPr="008067CF" w:rsidRDefault="00392DB2" w:rsidP="008067CF"/>
    <w:p w:rsidR="008067CF" w:rsidRPr="008067CF" w:rsidRDefault="002F0916" w:rsidP="008067CF">
      <w:pPr>
        <w:pStyle w:val="Heading2"/>
      </w:pPr>
      <w:r w:rsidRPr="00331F13">
        <w:t>AUTOMOTIVE</w:t>
      </w:r>
    </w:p>
    <w:p w:rsidR="00000000" w:rsidRDefault="002F0916" w:rsidP="00331F13">
      <w:pPr>
        <w:pStyle w:val="Heading3"/>
      </w:pPr>
      <w:r w:rsidRPr="00331F13">
        <w:t>Laadinfrastructuur</w:t>
      </w:r>
    </w:p>
    <w:p w:rsidR="00000000" w:rsidRDefault="002F0916" w:rsidP="008067CF">
      <w:pPr>
        <w:pStyle w:val="Heading4"/>
      </w:pPr>
      <w:r w:rsidRPr="00331F13">
        <w:t>Publiek laden</w:t>
      </w:r>
    </w:p>
    <w:p w:rsidR="00392DB2" w:rsidRDefault="00392DB2" w:rsidP="00392DB2">
      <w:r>
        <w:t xml:space="preserve">Bij dit tabblad staat de </w:t>
      </w:r>
      <w:r>
        <w:t xml:space="preserve">aangeleverde content </w:t>
      </w:r>
      <w:r>
        <w:t>van</w:t>
      </w:r>
      <w:r>
        <w:t xml:space="preserve"> E-Division.</w:t>
      </w:r>
    </w:p>
    <w:p w:rsidR="00392DB2" w:rsidRPr="00392DB2" w:rsidRDefault="00392DB2" w:rsidP="00392DB2"/>
    <w:p w:rsidR="00000000" w:rsidRDefault="002F0916" w:rsidP="008067CF">
      <w:pPr>
        <w:pStyle w:val="Heading4"/>
      </w:pPr>
      <w:r w:rsidRPr="00331F13">
        <w:t>Thuis laden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000000" w:rsidRDefault="002F0916" w:rsidP="008067CF">
      <w:pPr>
        <w:pStyle w:val="Heading4"/>
      </w:pPr>
      <w:proofErr w:type="spellStart"/>
      <w:r w:rsidRPr="00331F13">
        <w:t>Snelladen</w:t>
      </w:r>
      <w:proofErr w:type="spellEnd"/>
    </w:p>
    <w:p w:rsidR="00392DB2" w:rsidRPr="00392DB2" w:rsidRDefault="00392DB2" w:rsidP="00392DB2">
      <w:r>
        <w:t>Bij dit tabblad staat de aangeleverde content van E-Division.</w:t>
      </w:r>
    </w:p>
    <w:p w:rsidR="00331F13" w:rsidRPr="00331F13" w:rsidRDefault="00331F13" w:rsidP="00331F13"/>
    <w:p w:rsidR="00000000" w:rsidRDefault="002F0916" w:rsidP="00331F13">
      <w:pPr>
        <w:pStyle w:val="Heading3"/>
      </w:pPr>
      <w:r w:rsidRPr="00331F13">
        <w:t>EV Nieuws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000000" w:rsidRDefault="002F0916" w:rsidP="00331F13">
      <w:pPr>
        <w:pStyle w:val="Heading3"/>
      </w:pPr>
      <w:r w:rsidRPr="00331F13">
        <w:t>Elektrische voertuigen</w:t>
      </w:r>
    </w:p>
    <w:p w:rsidR="00000000" w:rsidRDefault="002F0916" w:rsidP="008067CF">
      <w:pPr>
        <w:pStyle w:val="Heading4"/>
      </w:pPr>
      <w:r w:rsidRPr="00331F13">
        <w:t>Merken/modellen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331F13" w:rsidRPr="00331F13" w:rsidRDefault="00331F13" w:rsidP="00331F13"/>
    <w:p w:rsidR="00000000" w:rsidRDefault="002F0916" w:rsidP="00331F13">
      <w:pPr>
        <w:pStyle w:val="Heading3"/>
      </w:pPr>
      <w:r w:rsidRPr="00331F13">
        <w:t>Subsidies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331F13" w:rsidRDefault="00331F13" w:rsidP="008067CF">
      <w:pPr>
        <w:pStyle w:val="Heading4"/>
      </w:pPr>
      <w:r w:rsidRPr="00331F13">
        <w:t>MIA VAMIL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331F13" w:rsidRPr="00331F13" w:rsidRDefault="00331F13" w:rsidP="00331F13"/>
    <w:p w:rsidR="00331F13" w:rsidRDefault="002F0916" w:rsidP="00331F13">
      <w:pPr>
        <w:pStyle w:val="Heading2"/>
      </w:pPr>
      <w:r w:rsidRPr="00331F13">
        <w:t>PARTICULIER</w:t>
      </w:r>
    </w:p>
    <w:p w:rsidR="00000000" w:rsidRDefault="002F0916" w:rsidP="008067CF">
      <w:pPr>
        <w:pStyle w:val="Heading3"/>
      </w:pPr>
      <w:r w:rsidRPr="00331F13">
        <w:t>Laadinfrastructuur</w:t>
      </w:r>
    </w:p>
    <w:p w:rsidR="00000000" w:rsidRDefault="002F0916" w:rsidP="008067CF">
      <w:pPr>
        <w:pStyle w:val="Heading4"/>
      </w:pPr>
      <w:r w:rsidRPr="008067CF">
        <w:t>Publiek laden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000000" w:rsidRDefault="002F0916" w:rsidP="008067CF">
      <w:pPr>
        <w:pStyle w:val="Heading4"/>
      </w:pPr>
      <w:r w:rsidRPr="008067CF">
        <w:t>Thuis laden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000000" w:rsidRDefault="002F0916" w:rsidP="008067CF">
      <w:pPr>
        <w:pStyle w:val="Heading4"/>
      </w:pPr>
      <w:proofErr w:type="spellStart"/>
      <w:r w:rsidRPr="008067CF">
        <w:t>Snelladen</w:t>
      </w:r>
      <w:proofErr w:type="spellEnd"/>
    </w:p>
    <w:p w:rsidR="00392DB2" w:rsidRPr="00392DB2" w:rsidRDefault="00392DB2" w:rsidP="00392DB2">
      <w:r>
        <w:t>Bij dit tabblad staat de aangeleverde content van E-Division.</w:t>
      </w:r>
    </w:p>
    <w:p w:rsidR="008067CF" w:rsidRPr="008067CF" w:rsidRDefault="008067CF" w:rsidP="008067CF"/>
    <w:p w:rsidR="00000000" w:rsidRDefault="002F0916" w:rsidP="008067CF">
      <w:pPr>
        <w:pStyle w:val="Heading3"/>
      </w:pPr>
      <w:r w:rsidRPr="00331F13">
        <w:t>EV Nieuws</w:t>
      </w:r>
    </w:p>
    <w:p w:rsidR="00392DB2" w:rsidRPr="00392DB2" w:rsidRDefault="00392DB2" w:rsidP="00392DB2">
      <w:r>
        <w:t>Bij dit tabblad staat de aangeleverde content van E-Division.</w:t>
      </w:r>
    </w:p>
    <w:p w:rsidR="004D7515" w:rsidRDefault="004D7515" w:rsidP="004D7515">
      <w:pPr>
        <w:pStyle w:val="ListParagraph"/>
        <w:numPr>
          <w:ilvl w:val="0"/>
          <w:numId w:val="43"/>
        </w:numPr>
      </w:pPr>
      <w:r>
        <w:t>Als de data voor het ophalen van het nieuws aangeleverd wordt zullen wij het nieuws in laten laden.</w:t>
      </w:r>
    </w:p>
    <w:p w:rsidR="00392DB2" w:rsidRPr="00392DB2" w:rsidRDefault="00392DB2" w:rsidP="00392DB2"/>
    <w:p w:rsidR="00000000" w:rsidRDefault="002F0916" w:rsidP="008067CF">
      <w:pPr>
        <w:pStyle w:val="Heading3"/>
      </w:pPr>
      <w:r w:rsidRPr="00331F13">
        <w:t>Elektrische voertuigen</w:t>
      </w:r>
    </w:p>
    <w:p w:rsidR="00000000" w:rsidRDefault="002F0916" w:rsidP="008067CF">
      <w:pPr>
        <w:pStyle w:val="Heading4"/>
      </w:pPr>
      <w:r w:rsidRPr="008067CF">
        <w:t>Merken/modellen</w:t>
      </w:r>
    </w:p>
    <w:p w:rsidR="00392DB2" w:rsidRPr="00392DB2" w:rsidRDefault="00392DB2" w:rsidP="00392DB2">
      <w:r>
        <w:t>Bij dit tabblad staat de aangeleverde content van E-Division.</w:t>
      </w:r>
    </w:p>
    <w:p w:rsidR="008067CF" w:rsidRPr="008067CF" w:rsidRDefault="008067CF" w:rsidP="008067CF"/>
    <w:p w:rsidR="00000000" w:rsidRDefault="002F0916" w:rsidP="008067CF">
      <w:pPr>
        <w:pStyle w:val="Heading3"/>
      </w:pPr>
      <w:r w:rsidRPr="00331F13">
        <w:t>Subsidies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331F13" w:rsidRDefault="00331F13" w:rsidP="00331F13"/>
    <w:p w:rsidR="008067CF" w:rsidRPr="00331F13" w:rsidRDefault="008067CF" w:rsidP="00331F13"/>
    <w:p w:rsidR="00000000" w:rsidRPr="00331F13" w:rsidRDefault="002F0916" w:rsidP="00331F13">
      <w:pPr>
        <w:pStyle w:val="Heading2"/>
      </w:pPr>
      <w:r w:rsidRPr="00331F13">
        <w:lastRenderedPageBreak/>
        <w:t>ZAKELIJK</w:t>
      </w:r>
    </w:p>
    <w:p w:rsidR="00000000" w:rsidRDefault="002F0916" w:rsidP="008067CF">
      <w:pPr>
        <w:pStyle w:val="Heading3"/>
      </w:pPr>
      <w:r w:rsidRPr="008067CF">
        <w:t>Laadinfrastructuur</w:t>
      </w:r>
    </w:p>
    <w:p w:rsidR="00000000" w:rsidRDefault="002F0916" w:rsidP="008067CF">
      <w:pPr>
        <w:pStyle w:val="Heading4"/>
      </w:pPr>
      <w:r w:rsidRPr="008067CF">
        <w:t>Publiek laden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000000" w:rsidRDefault="002F0916" w:rsidP="008067CF">
      <w:pPr>
        <w:pStyle w:val="Heading4"/>
      </w:pPr>
      <w:r w:rsidRPr="008067CF">
        <w:t>Thuis laden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000000" w:rsidRDefault="002F0916" w:rsidP="008067CF">
      <w:pPr>
        <w:pStyle w:val="Heading4"/>
      </w:pPr>
      <w:proofErr w:type="spellStart"/>
      <w:r w:rsidRPr="008067CF">
        <w:t>Snelladen</w:t>
      </w:r>
      <w:proofErr w:type="spellEnd"/>
    </w:p>
    <w:p w:rsidR="00392DB2" w:rsidRPr="00392DB2" w:rsidRDefault="00392DB2" w:rsidP="00392DB2">
      <w:r>
        <w:t>Bij dit tabblad staat de aangeleverde content van E-Division.</w:t>
      </w:r>
    </w:p>
    <w:p w:rsidR="008067CF" w:rsidRPr="008067CF" w:rsidRDefault="008067CF" w:rsidP="008067CF"/>
    <w:p w:rsidR="00000000" w:rsidRDefault="002F0916" w:rsidP="008067CF">
      <w:pPr>
        <w:pStyle w:val="Heading3"/>
      </w:pPr>
      <w:r w:rsidRPr="008067CF">
        <w:t>EV Nieuws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000000" w:rsidRDefault="002F0916" w:rsidP="008067CF">
      <w:pPr>
        <w:pStyle w:val="Heading3"/>
      </w:pPr>
      <w:r w:rsidRPr="008067CF">
        <w:t>Elektrische voertuigen</w:t>
      </w:r>
    </w:p>
    <w:p w:rsidR="00000000" w:rsidRDefault="002F0916" w:rsidP="008067CF">
      <w:pPr>
        <w:pStyle w:val="Heading4"/>
      </w:pPr>
      <w:r w:rsidRPr="008067CF">
        <w:t>Merken/modellen</w:t>
      </w:r>
    </w:p>
    <w:p w:rsidR="00392DB2" w:rsidRPr="00392DB2" w:rsidRDefault="00392DB2" w:rsidP="00392DB2">
      <w:r>
        <w:t>Bij dit tabblad staat de aangeleverde content van E-Division.</w:t>
      </w:r>
    </w:p>
    <w:p w:rsidR="008067CF" w:rsidRPr="008067CF" w:rsidRDefault="008067CF" w:rsidP="008067CF"/>
    <w:p w:rsidR="00000000" w:rsidRPr="008067CF" w:rsidRDefault="002F0916" w:rsidP="008067CF">
      <w:pPr>
        <w:pStyle w:val="Heading3"/>
      </w:pPr>
      <w:r w:rsidRPr="008067CF">
        <w:t>Subsidies</w:t>
      </w:r>
    </w:p>
    <w:p w:rsidR="00000000" w:rsidRDefault="002F0916" w:rsidP="008067CF">
      <w:pPr>
        <w:pStyle w:val="Heading4"/>
      </w:pPr>
      <w:r w:rsidRPr="008067CF">
        <w:t>MIA VAMIL</w:t>
      </w:r>
    </w:p>
    <w:p w:rsidR="00392DB2" w:rsidRPr="00392DB2" w:rsidRDefault="00392DB2" w:rsidP="00392DB2">
      <w:r>
        <w:t>Bij dit tabblad staat de aangeleverde content van E-Division.</w:t>
      </w:r>
    </w:p>
    <w:p w:rsidR="00392DB2" w:rsidRPr="00392DB2" w:rsidRDefault="00392DB2" w:rsidP="00392DB2"/>
    <w:p w:rsidR="008067CF" w:rsidRPr="008067CF" w:rsidRDefault="008067CF" w:rsidP="008067CF">
      <w:pPr>
        <w:ind w:left="720"/>
      </w:pPr>
    </w:p>
    <w:p w:rsidR="00331F13" w:rsidRPr="00331F13" w:rsidRDefault="00331F13" w:rsidP="00331F13"/>
    <w:bookmarkEnd w:id="2"/>
    <w:p w:rsidR="00847D66" w:rsidRDefault="00847D66"/>
    <w:sectPr w:rsidR="00847D66" w:rsidSect="008B24D0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916" w:rsidRDefault="002F0916">
      <w:pPr>
        <w:spacing w:after="0" w:line="240" w:lineRule="auto"/>
      </w:pPr>
      <w:r>
        <w:separator/>
      </w:r>
    </w:p>
  </w:endnote>
  <w:endnote w:type="continuationSeparator" w:id="0">
    <w:p w:rsidR="002F0916" w:rsidRDefault="002F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7913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B24D0" w:rsidRDefault="00562B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7515" w:rsidRPr="004D751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D724E" w:rsidRDefault="002F09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916" w:rsidRDefault="002F0916">
      <w:pPr>
        <w:spacing w:after="0" w:line="240" w:lineRule="auto"/>
      </w:pPr>
      <w:r>
        <w:separator/>
      </w:r>
    </w:p>
  </w:footnote>
  <w:footnote w:type="continuationSeparator" w:id="0">
    <w:p w:rsidR="002F0916" w:rsidRDefault="002F0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0EF"/>
    <w:multiLevelType w:val="hybridMultilevel"/>
    <w:tmpl w:val="211EDCA4"/>
    <w:lvl w:ilvl="0" w:tplc="11740D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ACC"/>
    <w:multiLevelType w:val="hybridMultilevel"/>
    <w:tmpl w:val="907EBEC8"/>
    <w:lvl w:ilvl="0" w:tplc="78F6F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301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E0F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E8F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E0E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88B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C3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E43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98078C"/>
    <w:multiLevelType w:val="hybridMultilevel"/>
    <w:tmpl w:val="906886DE"/>
    <w:lvl w:ilvl="0" w:tplc="6A7A3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C60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701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C2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082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948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AE9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36B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14B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0E790D"/>
    <w:multiLevelType w:val="hybridMultilevel"/>
    <w:tmpl w:val="A09E39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B1548"/>
    <w:multiLevelType w:val="hybridMultilevel"/>
    <w:tmpl w:val="4B94D146"/>
    <w:lvl w:ilvl="0" w:tplc="F880D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1AB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3AF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E4B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74D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844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B83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E4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523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8CA4FDB"/>
    <w:multiLevelType w:val="hybridMultilevel"/>
    <w:tmpl w:val="EFA06F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77B1D"/>
    <w:multiLevelType w:val="hybridMultilevel"/>
    <w:tmpl w:val="ECD080D4"/>
    <w:lvl w:ilvl="0" w:tplc="D2D84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353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D3378"/>
    <w:multiLevelType w:val="hybridMultilevel"/>
    <w:tmpl w:val="FD8EB6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619F5"/>
    <w:multiLevelType w:val="hybridMultilevel"/>
    <w:tmpl w:val="20420696"/>
    <w:lvl w:ilvl="0" w:tplc="FF448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701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BEE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047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94A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BC2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AE4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FED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200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8C86D9C"/>
    <w:multiLevelType w:val="hybridMultilevel"/>
    <w:tmpl w:val="9E1E77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0296D"/>
    <w:multiLevelType w:val="hybridMultilevel"/>
    <w:tmpl w:val="010A20FC"/>
    <w:lvl w:ilvl="0" w:tplc="DC485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7E6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82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328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41E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D0C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3E4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D6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C8E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2710282"/>
    <w:multiLevelType w:val="hybridMultilevel"/>
    <w:tmpl w:val="E41C8E66"/>
    <w:lvl w:ilvl="0" w:tplc="7B7CA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82F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8C8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FE6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E2E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BE6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3601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3A7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D28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5E56EC8"/>
    <w:multiLevelType w:val="hybridMultilevel"/>
    <w:tmpl w:val="90A0EFA0"/>
    <w:lvl w:ilvl="0" w:tplc="56184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C8D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B46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BEA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58B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56A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884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E41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489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EC2007C"/>
    <w:multiLevelType w:val="hybridMultilevel"/>
    <w:tmpl w:val="9D0E8D28"/>
    <w:lvl w:ilvl="0" w:tplc="AA725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C6C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F27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83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58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92C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0A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E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6A8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3556E54"/>
    <w:multiLevelType w:val="hybridMultilevel"/>
    <w:tmpl w:val="BCAC973A"/>
    <w:lvl w:ilvl="0" w:tplc="11D69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CC2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D4E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66E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7A2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32E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94A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C27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289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8A132EF"/>
    <w:multiLevelType w:val="hybridMultilevel"/>
    <w:tmpl w:val="5AC83590"/>
    <w:lvl w:ilvl="0" w:tplc="42228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F03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729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560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826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328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D68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4A1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D4C8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0E72FCD"/>
    <w:multiLevelType w:val="hybridMultilevel"/>
    <w:tmpl w:val="F8A81188"/>
    <w:lvl w:ilvl="0" w:tplc="0F34A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147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60DA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CA7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04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6E5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AA9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2E3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0C7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BF5B2E"/>
    <w:multiLevelType w:val="hybridMultilevel"/>
    <w:tmpl w:val="59769766"/>
    <w:lvl w:ilvl="0" w:tplc="B44A2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00F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444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B46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7CC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74C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6A0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9A3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62D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4292929"/>
    <w:multiLevelType w:val="hybridMultilevel"/>
    <w:tmpl w:val="6420BD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D79E5"/>
    <w:multiLevelType w:val="hybridMultilevel"/>
    <w:tmpl w:val="40E029A8"/>
    <w:lvl w:ilvl="0" w:tplc="7D383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A4F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8E9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21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227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54D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54E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340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02F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5A34D7F"/>
    <w:multiLevelType w:val="hybridMultilevel"/>
    <w:tmpl w:val="70CCB9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EE5E93"/>
    <w:multiLevelType w:val="hybridMultilevel"/>
    <w:tmpl w:val="ED5477A8"/>
    <w:lvl w:ilvl="0" w:tplc="0BAE8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B05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FCD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E0D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A6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FE4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38E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605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648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B39200A"/>
    <w:multiLevelType w:val="hybridMultilevel"/>
    <w:tmpl w:val="D270A404"/>
    <w:lvl w:ilvl="0" w:tplc="C5A01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826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84A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BA1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9AD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1A7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586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343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FAD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BA42128"/>
    <w:multiLevelType w:val="hybridMultilevel"/>
    <w:tmpl w:val="77F2F8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F123C"/>
    <w:multiLevelType w:val="hybridMultilevel"/>
    <w:tmpl w:val="6466372E"/>
    <w:lvl w:ilvl="0" w:tplc="55309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360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BC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2CA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A6F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E68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AD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E4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96C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E0317D6"/>
    <w:multiLevelType w:val="hybridMultilevel"/>
    <w:tmpl w:val="5F0CC8D6"/>
    <w:lvl w:ilvl="0" w:tplc="3C782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585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7CD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3AC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921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541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7C9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E06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74B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22A4BCB"/>
    <w:multiLevelType w:val="hybridMultilevel"/>
    <w:tmpl w:val="E16EC1D2"/>
    <w:lvl w:ilvl="0" w:tplc="34261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AA3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4EB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80B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E2E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C61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144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8CC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00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2B95782"/>
    <w:multiLevelType w:val="hybridMultilevel"/>
    <w:tmpl w:val="98B610D4"/>
    <w:lvl w:ilvl="0" w:tplc="F5B00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CAE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24D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7A6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78F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0AB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E21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FAE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005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46A3150"/>
    <w:multiLevelType w:val="hybridMultilevel"/>
    <w:tmpl w:val="00A61DC2"/>
    <w:lvl w:ilvl="0" w:tplc="0E1CB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100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A87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BAF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4AD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AC2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B0F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0E1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400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58057F3"/>
    <w:multiLevelType w:val="hybridMultilevel"/>
    <w:tmpl w:val="9F1C927C"/>
    <w:lvl w:ilvl="0" w:tplc="48CE8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1A63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DC4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365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80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66F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146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3E5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C29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5FB4AC9"/>
    <w:multiLevelType w:val="hybridMultilevel"/>
    <w:tmpl w:val="A2AC3D70"/>
    <w:lvl w:ilvl="0" w:tplc="7E3E9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CE9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EA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885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52E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388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424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969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DE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852086A"/>
    <w:multiLevelType w:val="hybridMultilevel"/>
    <w:tmpl w:val="10F29BA8"/>
    <w:lvl w:ilvl="0" w:tplc="FB662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E7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6C3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D8B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A64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42C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C8D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CA5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25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8685C1E"/>
    <w:multiLevelType w:val="hybridMultilevel"/>
    <w:tmpl w:val="792897E8"/>
    <w:lvl w:ilvl="0" w:tplc="28D27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6A9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E2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56D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9A0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E65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724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D6E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CE9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20A58C0"/>
    <w:multiLevelType w:val="hybridMultilevel"/>
    <w:tmpl w:val="FAFC37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8C3FB7"/>
    <w:multiLevelType w:val="hybridMultilevel"/>
    <w:tmpl w:val="95566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524FD"/>
    <w:multiLevelType w:val="hybridMultilevel"/>
    <w:tmpl w:val="0B9CE3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D45146"/>
    <w:multiLevelType w:val="hybridMultilevel"/>
    <w:tmpl w:val="6CBCD7D2"/>
    <w:lvl w:ilvl="0" w:tplc="15501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16F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18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E23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C21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9C0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2CF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E1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E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0DB50C8"/>
    <w:multiLevelType w:val="hybridMultilevel"/>
    <w:tmpl w:val="AAB20D2C"/>
    <w:lvl w:ilvl="0" w:tplc="C5A84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7A2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A8D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3CD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A4D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ACB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B87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08D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B4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8645729"/>
    <w:multiLevelType w:val="hybridMultilevel"/>
    <w:tmpl w:val="29AAE910"/>
    <w:lvl w:ilvl="0" w:tplc="C2DE4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44F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0A8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B48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764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C27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AAD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326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7EB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9B03271"/>
    <w:multiLevelType w:val="hybridMultilevel"/>
    <w:tmpl w:val="8A02DC16"/>
    <w:lvl w:ilvl="0" w:tplc="B9E2C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726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DCF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CA8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888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34E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C04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106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EE4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9B67D6F"/>
    <w:multiLevelType w:val="hybridMultilevel"/>
    <w:tmpl w:val="CABAB6E8"/>
    <w:lvl w:ilvl="0" w:tplc="53289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023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5A8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0617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42E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3C5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C2C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BA6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C64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EC823DB"/>
    <w:multiLevelType w:val="hybridMultilevel"/>
    <w:tmpl w:val="B1EAE5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6"/>
  </w:num>
  <w:num w:numId="3">
    <w:abstractNumId w:val="33"/>
  </w:num>
  <w:num w:numId="4">
    <w:abstractNumId w:val="0"/>
  </w:num>
  <w:num w:numId="5">
    <w:abstractNumId w:val="20"/>
  </w:num>
  <w:num w:numId="6">
    <w:abstractNumId w:val="3"/>
  </w:num>
  <w:num w:numId="7">
    <w:abstractNumId w:val="7"/>
  </w:num>
  <w:num w:numId="8">
    <w:abstractNumId w:val="42"/>
  </w:num>
  <w:num w:numId="9">
    <w:abstractNumId w:val="36"/>
  </w:num>
  <w:num w:numId="10">
    <w:abstractNumId w:val="23"/>
  </w:num>
  <w:num w:numId="11">
    <w:abstractNumId w:val="9"/>
  </w:num>
  <w:num w:numId="12">
    <w:abstractNumId w:val="18"/>
  </w:num>
  <w:num w:numId="13">
    <w:abstractNumId w:val="5"/>
  </w:num>
  <w:num w:numId="14">
    <w:abstractNumId w:val="12"/>
  </w:num>
  <w:num w:numId="15">
    <w:abstractNumId w:val="16"/>
  </w:num>
  <w:num w:numId="16">
    <w:abstractNumId w:val="29"/>
  </w:num>
  <w:num w:numId="17">
    <w:abstractNumId w:val="25"/>
  </w:num>
  <w:num w:numId="18">
    <w:abstractNumId w:val="19"/>
  </w:num>
  <w:num w:numId="19">
    <w:abstractNumId w:val="31"/>
  </w:num>
  <w:num w:numId="20">
    <w:abstractNumId w:val="10"/>
  </w:num>
  <w:num w:numId="21">
    <w:abstractNumId w:val="15"/>
  </w:num>
  <w:num w:numId="22">
    <w:abstractNumId w:val="40"/>
  </w:num>
  <w:num w:numId="23">
    <w:abstractNumId w:val="41"/>
  </w:num>
  <w:num w:numId="24">
    <w:abstractNumId w:val="1"/>
  </w:num>
  <w:num w:numId="25">
    <w:abstractNumId w:val="30"/>
  </w:num>
  <w:num w:numId="26">
    <w:abstractNumId w:val="27"/>
  </w:num>
  <w:num w:numId="27">
    <w:abstractNumId w:val="2"/>
  </w:num>
  <w:num w:numId="28">
    <w:abstractNumId w:val="24"/>
  </w:num>
  <w:num w:numId="29">
    <w:abstractNumId w:val="37"/>
  </w:num>
  <w:num w:numId="30">
    <w:abstractNumId w:val="13"/>
  </w:num>
  <w:num w:numId="31">
    <w:abstractNumId w:val="17"/>
  </w:num>
  <w:num w:numId="32">
    <w:abstractNumId w:val="22"/>
  </w:num>
  <w:num w:numId="33">
    <w:abstractNumId w:val="28"/>
  </w:num>
  <w:num w:numId="34">
    <w:abstractNumId w:val="4"/>
  </w:num>
  <w:num w:numId="35">
    <w:abstractNumId w:val="11"/>
  </w:num>
  <w:num w:numId="36">
    <w:abstractNumId w:val="21"/>
  </w:num>
  <w:num w:numId="37">
    <w:abstractNumId w:val="14"/>
  </w:num>
  <w:num w:numId="38">
    <w:abstractNumId w:val="39"/>
  </w:num>
  <w:num w:numId="39">
    <w:abstractNumId w:val="8"/>
  </w:num>
  <w:num w:numId="40">
    <w:abstractNumId w:val="32"/>
  </w:num>
  <w:num w:numId="41">
    <w:abstractNumId w:val="38"/>
  </w:num>
  <w:num w:numId="42">
    <w:abstractNumId w:val="26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4A"/>
    <w:rsid w:val="0001254A"/>
    <w:rsid w:val="002F0916"/>
    <w:rsid w:val="00331F13"/>
    <w:rsid w:val="00392DB2"/>
    <w:rsid w:val="004D7515"/>
    <w:rsid w:val="00562BF4"/>
    <w:rsid w:val="008067CF"/>
    <w:rsid w:val="00847D66"/>
    <w:rsid w:val="00DC1C3E"/>
    <w:rsid w:val="00F3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7EA9C-B4F7-443D-BFE3-F1F1FA32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7CA"/>
  </w:style>
  <w:style w:type="paragraph" w:styleId="Heading1">
    <w:name w:val="heading 1"/>
    <w:basedOn w:val="Normal"/>
    <w:next w:val="Normal"/>
    <w:link w:val="Heading1Char"/>
    <w:uiPriority w:val="9"/>
    <w:qFormat/>
    <w:rsid w:val="00F31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1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17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7CA"/>
  </w:style>
  <w:style w:type="paragraph" w:styleId="ListParagraph">
    <w:name w:val="List Paragraph"/>
    <w:basedOn w:val="Normal"/>
    <w:uiPriority w:val="34"/>
    <w:qFormat/>
    <w:rsid w:val="00F317CA"/>
    <w:pPr>
      <w:ind w:left="720"/>
      <w:contextualSpacing/>
    </w:pPr>
    <w:rPr>
      <w:rFonts w:eastAsiaTheme="minorEastAsia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F317C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17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7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17C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17C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067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9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1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9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9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7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5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4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9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454BB-8766-4ABC-9E42-524A6DF7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4</cp:revision>
  <dcterms:created xsi:type="dcterms:W3CDTF">2017-02-13T11:07:00Z</dcterms:created>
  <dcterms:modified xsi:type="dcterms:W3CDTF">2017-02-16T08:57:00Z</dcterms:modified>
</cp:coreProperties>
</file>