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Bathurst Plains Agriculture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RE-QLD-3065</w:t>
              <w:br/>
            </w:r>
            <w:r>
              <w:rPr>
                <w:sz w:val="16"/>
              </w:rPr>
              <w:t>Doc Ref:        BAT-HACCP-066</w:t>
              <w:br/>
            </w:r>
            <w:r>
              <w:rPr>
                <w:sz w:val="16"/>
              </w:rPr>
              <w:t>Version:        2.5</w:t>
              <w:br/>
            </w:r>
            <w:r>
              <w:rPr>
                <w:sz w:val="16"/>
              </w:rPr>
              <w:t>Date:             January 2027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Bathurst Plains Agriculture Pty Ltd</w:t>
      </w:r>
    </w:p>
    <w:p>
      <w:pPr>
        <w:spacing w:after="60"/>
      </w:pPr>
      <w:r>
        <w:rPr>
          <w:sz w:val="20"/>
        </w:rPr>
        <w:t>Address: 66 Station Road, Queensland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RE-NSW-0847.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66 (Quality Lead)</w:t>
      </w:r>
    </w:p>
    <w:p>
      <w:pPr>
        <w:pStyle w:val="ListBullet"/>
        <w:spacing w:after="40"/>
      </w:pPr>
      <w:r>
        <w:rPr>
          <w:sz w:val="20"/>
        </w:rPr>
        <w:t>Operator 66A</w:t>
      </w:r>
    </w:p>
    <w:p>
      <w:pPr>
        <w:pStyle w:val="ListBullet"/>
        <w:spacing w:after="40"/>
      </w:pPr>
      <w:r>
        <w:rPr>
          <w:sz w:val="20"/>
        </w:rPr>
        <w:t>Operator 66B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Bathurst Plains Agriculture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(THF-TRACE-001):</w:t>
        <w:br/>
        <w:t>• Grower–lot–bin system: each field bin labelled with grower ID, orchard block, variety, harvest date.</w:t>
        <w:br/>
        <w:t>• Packing records: each packing run assigned a lot code (grower–date–variety–run); printed on carton label.</w:t>
        <w:br/>
        <w:t>• Dispatch: dispatch register links lot code → transport vehicle rego → cold store allocation → destination.</w:t>
        <w:br/>
        <w:t>• Recall readiness: lot trace exercise conducted annually; 4-hour trace commitment.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Bathurst Plains Agriculture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66 (Quality Lead)  |  Title: HACCP Lead  |  Date: January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