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Albury Grain and Storage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RE-NSW-2021-0044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NSW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100 Hume Highway, Albury NSW 2640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7 LP 223401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Blueberries, Raspberries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1.1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Registered export area: 1.1 ha — the full extent of Lot 7 LP 223401, 100 Hume Highway, Albury NSW 2640. The registered area boundary corresponds to the property title boundary and is enclosed by a 1.8 m paling fence. Dimensions: approximately 110 m (east–west) × 100 m (north–south). RE Number RE-NSW-2020-0447. Total area: 1.1 ha.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p>
      <w:r>
        <w:rPr>
          <w:b w:val="0"/>
          <w:i w:val="0"/>
          <w:sz w:val="20"/>
        </w:rPr>
        <w:t>Refer to full-scale engineering plan maintained on file.</w:t>
      </w:r>
    </w:p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Berry Packing Hall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28 × 18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Steel portal, insulated wall panels, concrete floor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Centre of property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Cold Store 1 (+2°C)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Cold Store 2 (−18°C)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15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 system, R410A refrigeration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4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 — north wall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PH north end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6 × 4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Prefabricated unit, self-contained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West of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 concrete slab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SW corner of property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SERNSWES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Single phase — VicGrid pole transformer at property entry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Mains — South Gippsland Water connection at north boundary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Stormwater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Hardstand drainage to internal soakage trench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1. 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north dock — refrigerated van/ute delivery, manual unload to packing conveyor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2. Sorting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inspection table (manual) rejects to graded waste bin; optical sorter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3. Sampling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PH — in-line weigh and sample chute at sorter exit → IB sampling shelf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4. Packing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PH — automated punnet filler, lid applicator, carton packer; retail and export formats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5. Inspection (DAFF)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IB — lot sample inspected at bench; moisture check; phytosanitary assessment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6. Cold storage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CS1 (fresh export +2°C) and CS2 (frozen −18°C)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7. 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Refrigerated pantech truck — loading dock at PH north end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GIPPSLAND BERRY PACKERS — SITE PLAN SCHEMATIC              │</w:t>
            </w:r>
          </w:p>
          <w:p>
            <w:r>
              <w:rPr>
                <w:rFonts w:ascii="Courier New" w:hAnsi="Courier New"/>
                <w:sz w:val="14"/>
              </w:rPr>
              <w:t>│  RE-NSW-2020-0447    Registered Export Area: 1.1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┌──────────────────────────────────────────────────────────┐     │</w:t>
            </w:r>
          </w:p>
          <w:p>
            <w:r>
              <w:rPr>
                <w:rFonts w:ascii="Courier New" w:hAnsi="Courier New"/>
                <w:sz w:val="14"/>
              </w:rPr>
              <w:t>│  │  REGISTERED EXPORT AREA  1.1 ha  (Lot 7 LP 223401)      │     │</w:t>
            </w:r>
          </w:p>
          <w:p>
            <w:r>
              <w:rPr>
                <w:rFonts w:ascii="Courier New" w:hAnsi="Courier New"/>
                <w:sz w:val="14"/>
              </w:rPr>
              <w:t>│  │  110 m (E-W) × 100 m (N-S)  —  1.8 m paling fence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[AM]  [PH] Berry Packing Hall  28×18m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▼ receival dock (north end)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  inspect table → optical sorter → packing lines        │     │</w:t>
            </w:r>
          </w:p>
          <w:p>
            <w:r>
              <w:rPr>
                <w:rFonts w:ascii="Courier New" w:hAnsi="Courier New"/>
                <w:sz w:val="14"/>
              </w:rPr>
              <w:t>│  │    ◄── sample chute ──── [IB] DAFF Inspection 5×4m      │     │</w:t>
            </w:r>
          </w:p>
          <w:p>
            <w:r>
              <w:rPr>
                <w:rFonts w:ascii="Courier New" w:hAnsi="Courier New"/>
                <w:sz w:val="14"/>
              </w:rPr>
              <w:t>│  │                                  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│  [CS1] Cold Store +2°C    [CS2] Cold Store -18°C        │     │</w:t>
            </w:r>
          </w:p>
          <w:p>
            <w:r>
              <w:rPr>
                <w:rFonts w:ascii="Courier New" w:hAnsi="Courier New"/>
                <w:sz w:val="14"/>
              </w:rPr>
              <w:t>│  │  [CH] Chemical Store (SW corner)                        │     │</w:t>
            </w:r>
          </w:p>
          <w:p>
            <w:r>
              <w:rPr>
                <w:rFonts w:ascii="Courier New" w:hAnsi="Courier New"/>
                <w:sz w:val="14"/>
              </w:rPr>
              <w:t>│  └──────────────────────────────────────────────────────────┘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PH=Packing Hall  CS=Cold Store  IB=DAFF Inspection     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▼=entry/flow  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5 × 4 m enclosed room, north wall of packing hall. Separate external entry door for DAFF Authorised Officer access.</w:t>
        <w:br/>
        <w:br/>
        <w:t>Fittings: stainless-steel inspection bench 2.0 × 0.8 m; LED task lighting 580 lux at bench; handwash basin (hot/cold, no-touch sensor, liquid soap, paper towels); probe set; sample refrigerator +4°C 50 L; sample labels and bags.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Sophie Carrington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January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