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Kimberley Cotton Gin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RE-QLD-4401</w:t>
              <w:br/>
            </w:r>
            <w:r>
              <w:rPr>
                <w:sz w:val="16"/>
              </w:rPr>
              <w:t>Doc Ref:        KCG-HACCP-007</w:t>
              <w:br/>
            </w:r>
            <w:r>
              <w:rPr>
                <w:sz w:val="16"/>
              </w:rPr>
              <w:t>Version:        1.0</w:t>
              <w:br/>
            </w:r>
            <w:r>
              <w:rPr>
                <w:sz w:val="16"/>
              </w:rPr>
              <w:t>Date:             April 2025</w:t>
              <w:br/>
            </w:r>
            <w:r>
              <w:rPr>
                <w:sz w:val="16"/>
              </w:rPr>
              <w:t>State:            Western Australia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Kimberley Cotton Gin Pty Ltd</w:t>
      </w:r>
    </w:p>
    <w:p>
      <w:pPr>
        <w:spacing w:after="60"/>
      </w:pPr>
      <w:r>
        <w:rPr>
          <w:sz w:val="20"/>
        </w:rPr>
        <w:t>Address: Lot 22 Bruce Highway, Emerald QLD 4720</w:t>
      </w:r>
    </w:p>
    <w:p>
      <w:pPr>
        <w:spacing w:after="60"/>
      </w:pPr>
      <w:r>
        <w:rPr>
          <w:sz w:val="20"/>
        </w:rPr>
        <w:t>Commodity: Raw cotton lint (baled, Grade P1/SM), Cotton seed (food-grade)</w:t>
      </w:r>
    </w:p>
    <w:p>
      <w:pPr>
        <w:spacing w:after="60"/>
      </w:pPr>
      <w:r>
        <w:rPr>
          <w:sz w:val="20"/>
        </w:rPr>
        <w:t>Scope: Cotton ginning, baling and preparation of raw cotton lint and cotton seed for export. Registered area RE-QLD-4401, Kununurra gin facility. INITIAL REGISTRATION.</w:t>
      </w:r>
    </w:p>
    <w:p>
      <w:pPr>
        <w:spacing w:after="60"/>
      </w:pPr>
      <w:r>
        <w:rPr>
          <w:sz w:val="20"/>
        </w:rPr>
        <w:t>Intended use: Cotton lint for textile industry. Cotton seed for edible oil crushing. Destinations: Bangladesh, India.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Steve Borthwick (Gin Manager — Lead)</w:t>
      </w:r>
    </w:p>
    <w:p>
      <w:pPr>
        <w:pStyle w:val="ListBullet"/>
        <w:spacing w:after="40"/>
      </w:pPr>
      <w:r>
        <w:rPr>
          <w:sz w:val="20"/>
        </w:rPr>
        <w:t>Maria Santos (Office/Quality)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Cotton modules from farm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Modules received at gin apron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Module feeder / opening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Cotton modules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Seed cotton opened and fed to gin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Gin stand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cotton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separated from seed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Raw lint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Lint cleaned of small trash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press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lint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Lint compressed to 227 kg bales; wrapped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Classing / 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Wrapped bales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HVI classing; sampled by cotton classer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Classified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Bales stored in shed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Bales in shed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Methyl bromide fumigation of export bales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Fumigated bales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container or bulk vessel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Pink bollworm (Pectinophora gossypiella) live larvae in seed cotton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Contamination — non-lint materials (polypropylene, wire, bolts)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Methyl bromide fumigant residue in lint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bale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(cotton boll weevil, stored grain beetle)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All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Equipment contamination — lubricants on lint surface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Module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Pink bollworm live larvae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of modules; farm IPM records; cold treatment if required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live PBW larvae in export consignment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each module at receival; farm IPM spray diary review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module / each farm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infested modules; notify DAFF; initiate disinfestation protocol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Stand / Bale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— non-lint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Contamination awareness program; visual inspection of bales at press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polypropylene / wire / hard contamination in bales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each bale at press; random bale open check (1 in 50)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bale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contaminated bale; remove contaminant; re-bale; document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Gin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Methyl bromide residue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fumigator; ventilation protocol; residue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&lt;5 mg/kg MeBr in lint post-ventilation (WHO/Codex)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Licensed fumigator certificate; vent period log; residue test on sample bales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Extend vent; re-test; do not dispatch until cleared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Gin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INADEQUATE / NOT DOCUMENTED FOR THIS ESTABLISHMENT]</w:t>
        <w:br/>
        <w:t>This HACCP plan (Version 1.0 — initial registration) does not contain a site-specific hygiene and sanitation program for the Kununurra gin facility.</w:t>
        <w:br/>
        <w:br/>
        <w:t>A generic industry template refers to 'equipment cleaning between runs' but:</w:t>
        <w:br/>
        <w:t>• No documented cleaning schedules for the gin stand, lint cleaner, bale press or storage shed.</w:t>
        <w:br/>
        <w:t>• No cleaning chemicals specified or approved.</w:t>
        <w:br/>
        <w:t>• No personnel hygiene procedures documented.</w:t>
        <w:br/>
        <w:t>• No cleaning records (forms) defined or referenced.</w:t>
        <w:br/>
        <w:br/>
        <w:t>ACTION REQUIRED: Develop and document a site-specific Hygiene and Sanitation Program covering: (a) gin equipment cleaning schedule; (b) bale shed cleaning; (c) personnel hygiene requirements; (d) cleaning chemicals approved for use; (e) cleaning verification (swabs or visual inspection); (f) cleaning records retention.</w:t>
      </w:r>
    </w:p>
    <w:p>
      <w:pPr>
        <w:spacing w:after="60"/>
      </w:pPr>
      <w:r>
        <w:rPr>
          <w:sz w:val="20"/>
        </w:rPr>
        <w:t>Waste Management Procedure (KCG-WMP-001):</w:t>
        <w:br/>
        <w:t>• Cotton seed: sold to crushing facility; removed within 48 hours of ginning.</w:t>
        <w:br/>
        <w:t>• Gin trash / motes: collected in skip; removed to composting weekly.</w:t>
        <w:br/>
        <w:t>• Cotton burr: stockpiled in designated area; used as soil amendment on farm.</w:t>
        <w:br/>
        <w:t>• Chemical waste (fumigant sachets): disposed per APVMA label; manifest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SITE-SPECIFIC / EFFECTIVENESS NOT DEMONSTRATED]</w:t>
        <w:br/>
        <w:t>The HACCP plan mentions 'bait stations in storage' (CCP for rodents rated non-CCP, Risk=4) but does not include a formal pest control program for the Kununurra gin facility.</w:t>
        <w:br/>
        <w:br/>
        <w:t>Missing:</w:t>
        <w:br/>
        <w:t>• No site-specific pest control program (no bait station map, no monitoring schedule).</w:t>
        <w:br/>
        <w:t>• No pest control contractor engaged or documented.</w:t>
        <w:br/>
        <w:t>• No monitoring frequency specified.</w:t>
        <w:br/>
        <w:t>• No corrective action procedure if infestation detected.</w:t>
        <w:br/>
        <w:t>• No records of past pest control activities.</w:t>
        <w:br/>
        <w:br/>
        <w:t>Pest effectiveness CANNOT be demonstrated without a documented, implemented program.</w:t>
        <w:br/>
        <w:br/>
        <w:t>ACTION REQUIRED: Develop and implement a site-specific Pest Control Program including:</w:t>
        <w:br/>
        <w:t>(a) Bait station map with station IDs; (b) Inspection frequency (minimum monthly);</w:t>
        <w:br/>
        <w:t>(c) Insect pitfall traps in storage; (d) Licensed pest contractor engagement;</w:t>
        <w:br/>
        <w:t>(e) Corrective action procedures; (f) Records retention minimum 2 years.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(KCG-TRACE-001):</w:t>
        <w:br/>
        <w:t>• Module receival record: farm ID, paddock, variety, module number, weight.</w:t>
        <w:br/>
        <w:t>• Gin batch record: gin run ID, module numbers, bale number range, HVI classing data.</w:t>
        <w:br/>
        <w:t>• Bale disposition: bale number → storage location → fumigation batch → dispatch.</w:t>
        <w:br/>
        <w:t>• Dispatch docket: bale numbers → container → vessel → destination.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(KCG-FGP-001):</w:t>
        <w:br/>
        <w:t>• Pink bollworm positive bales: quarantine; DAFF notification; disinfestation treatment applied.</w:t>
        <w:br/>
        <w:t>• Contamination positive bale: quarantine; remove contaminated portion; re-bale if possible; dispose if not.</w:t>
        <w:br/>
        <w:t>• Fumigation residue above limit: extend vent; re-test; do not dispatch.</w:t>
        <w:br/>
        <w:t>• Non-conformance record maintained.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(KCG-PSP-001):</w:t>
        <w:br/>
        <w:t>• Fumigated export bales stored in sealed shed area; access restricted.</w:t>
        <w:br/>
        <w:t>• Bale identification: each bale stencilled with bale number, gin ID and destination.</w:t>
        <w:br/>
        <w:t>• Container inspection before loading; seal number recorded on dispatch docket.</w:t>
        <w:br/>
        <w:t>• DAFF sampling and phytosanitary certificate issued per consignment.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April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Steve Borthwick (Gin Manager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Steve Borthwick (Gin Manager  |  Title: HACCP Lead  |  Date: April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