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Longreach Cattle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RE-QLD-3089</w:t>
              <w:br/>
            </w:r>
            <w:r>
              <w:rPr>
                <w:sz w:val="16"/>
              </w:rPr>
              <w:t>Doc Ref:        LON-HACCP-090</w:t>
              <w:br/>
            </w:r>
            <w:r>
              <w:rPr>
                <w:sz w:val="16"/>
              </w:rPr>
              <w:t>Version:        2.9</w:t>
              <w:br/>
            </w:r>
            <w:r>
              <w:rPr>
                <w:sz w:val="16"/>
              </w:rPr>
              <w:t>Date:             February 2028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Longreach Cattle &amp; Grain Pty Ltd</w:t>
      </w:r>
    </w:p>
    <w:p>
      <w:pPr>
        <w:spacing w:after="60"/>
      </w:pPr>
      <w:r>
        <w:rPr>
          <w:sz w:val="20"/>
        </w:rPr>
        <w:t>Address: 90 Station Road, Tasmania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RE-QLD-0847.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90 (Quality Lead)</w:t>
      </w:r>
    </w:p>
    <w:p>
      <w:pPr>
        <w:pStyle w:val="ListBullet"/>
        <w:spacing w:after="40"/>
      </w:pPr>
      <w:r>
        <w:rPr>
          <w:sz w:val="20"/>
        </w:rPr>
        <w:t>Operator 90A</w:t>
      </w:r>
    </w:p>
    <w:p>
      <w:pPr>
        <w:pStyle w:val="ListBullet"/>
        <w:spacing w:after="40"/>
      </w:pPr>
      <w:r>
        <w:rPr>
          <w:sz w:val="20"/>
        </w:rPr>
        <w:t>Operator 90B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(THF-PCP-001):</w:t>
        <w:br/>
        <w:t>• Rodent control: 12 external bait stations (Bromadiolone) around packhouse perimeter; inspected monthly.</w:t>
        <w:br/>
        <w:t>• Insect: pheromone traps inside packhouse (6 traps — codling moth and oriental fruit moth); weekly monitoring.</w:t>
        <w:br/>
        <w:t>• Bird exclusion: bird netting at all loading dock openings; doors kept closed during packing.</w:t>
        <w:br/>
        <w:t>• Contracted pest controller: monthly site visit (Tasmanian Pest Control Services Pty Ltd); quarterly report.</w:t>
        <w:br/>
        <w:t>• Records: Pest Control Log (THF-PC-01) signed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(THF-TRACE-001):</w:t>
        <w:br/>
        <w:t>• Grower–lot–bin system: each field bin labelled with grower ID, orchard block, variety, harvest date.</w:t>
        <w:br/>
        <w:t>• Packing records: each packing run assigned a lot code (grower–date–variety–run); printed on carton label.</w:t>
        <w:br/>
        <w:t>• Dispatch: dispatch register links lot code → transport vehicle rego → cold store allocation → destination.</w:t>
        <w:br/>
        <w:t>• Recall readiness: lot trace exercise conducted annually; 4-hour trace commitment.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Longreach Cattle &amp; Grain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90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90 (Quality Lead)  |  Title: HACCP Lead  |  Date: February 2028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