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RE-TAS-2021-0006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26 March 2025</w:t>
            </w:r>
          </w:p>
        </w:tc>
      </w:tr>
      <w:tr>
        <w:tc>
          <w:tcPr>
            <w:tcW w:type="dxa" w:w="2835"/>
            <w:shd w:val="clear" w:color="auto" w:fill="DCE6F1"/>
          </w:tcPr>
          <w:p>
            <w:r>
              <w:rPr>
                <w:b/>
                <w:sz w:val="20"/>
              </w:rPr>
              <w:t>Commodity</w:t>
            </w:r>
          </w:p>
        </w:tc>
        <w:tc>
          <w:tcPr>
            <w:tcW w:type="dxa" w:w="5669"/>
          </w:tcPr>
          <w:p>
            <w:r>
              <w:rPr>
                <w:sz w:val="20"/>
              </w:rPr>
              <w:t>Malting Barley</w:t>
            </w:r>
          </w:p>
        </w:tc>
      </w:tr>
      <w:tr>
        <w:tc>
          <w:tcPr>
            <w:tcW w:type="dxa" w:w="2835"/>
            <w:shd w:val="clear" w:color="auto" w:fill="DCE6F1"/>
          </w:tcPr>
          <w:p>
            <w:r>
              <w:rPr>
                <w:b/>
                <w:sz w:val="20"/>
              </w:rPr>
              <w:t>Destination</w:t>
            </w:r>
          </w:p>
        </w:tc>
        <w:tc>
          <w:tcPr>
            <w:tcW w:type="dxa" w:w="5669"/>
          </w:tcPr>
          <w:p>
            <w:r>
              <w:rPr>
                <w:sz w:val="20"/>
              </w:rPr>
              <w:t>United Kingdom</w:t>
            </w:r>
          </w:p>
        </w:tc>
      </w:tr>
      <w:tr>
        <w:tc>
          <w:tcPr>
            <w:tcW w:type="dxa" w:w="2835"/>
            <w:shd w:val="clear" w:color="auto" w:fill="DCE6F1"/>
          </w:tcPr>
          <w:p>
            <w:r>
              <w:rPr>
                <w:b/>
                <w:sz w:val="20"/>
              </w:rPr>
              <w:t>ABN</w:t>
            </w:r>
          </w:p>
        </w:tc>
        <w:tc>
          <w:tcPr>
            <w:tcW w:type="dxa" w:w="5669"/>
          </w:tcPr>
          <w:p>
            <w:r>
              <w:rPr>
                <w:sz w:val="20"/>
              </w:rPr>
              <w:t>86 234 567 891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Huon Valley Malt Trust</w:t>
            </w:r>
          </w:p>
        </w:tc>
      </w:tr>
      <w:tr>
        <w:tc>
          <w:tcPr>
            <w:tcW w:type="dxa" w:w="2835"/>
            <w:shd w:val="clear" w:color="auto" w:fill="DCE6F1"/>
          </w:tcPr>
          <w:p>
            <w:r>
              <w:rPr>
                <w:b/>
                <w:sz w:val="20"/>
              </w:rPr>
              <w:t>Trading Name</w:t>
            </w:r>
          </w:p>
        </w:tc>
        <w:tc>
          <w:tcPr>
            <w:tcW w:type="dxa" w:w="5669"/>
          </w:tcPr>
          <w:p>
            <w:r>
              <w:rPr>
                <w:sz w:val="20"/>
              </w:rPr>
              <w:t>Huon Valley Malt Trust</w:t>
            </w:r>
          </w:p>
        </w:tc>
      </w:tr>
      <w:tr>
        <w:tc>
          <w:tcPr>
            <w:tcW w:type="dxa" w:w="2835"/>
            <w:shd w:val="clear" w:color="auto" w:fill="DCE6F1"/>
          </w:tcPr>
          <w:p>
            <w:r>
              <w:rPr>
                <w:b/>
                <w:sz w:val="20"/>
              </w:rPr>
              <w:t>Address</w:t>
            </w:r>
          </w:p>
        </w:tc>
        <w:tc>
          <w:tcPr>
            <w:tcW w:type="dxa" w:w="5669"/>
          </w:tcPr>
          <w:p>
            <w:r>
              <w:rPr>
                <w:sz w:val="20"/>
              </w:rPr>
              <w:t>45 Huon Highway, Huonville TAS 7109</w:t>
            </w:r>
          </w:p>
        </w:tc>
      </w:tr>
      <w:tr>
        <w:tc>
          <w:tcPr>
            <w:tcW w:type="dxa" w:w="2835"/>
            <w:shd w:val="clear" w:color="auto" w:fill="DCE6F1"/>
          </w:tcPr>
          <w:p>
            <w:r>
              <w:rPr>
                <w:b/>
                <w:sz w:val="20"/>
              </w:rPr>
              <w:t>State/Territory</w:t>
            </w:r>
          </w:p>
        </w:tc>
        <w:tc>
          <w:tcPr>
            <w:tcW w:type="dxa" w:w="5669"/>
          </w:tcPr>
          <w:p>
            <w:r>
              <w:rPr>
                <w:sz w:val="20"/>
              </w:rPr>
              <w:t>TAS</w:t>
            </w:r>
          </w:p>
        </w:tc>
      </w:tr>
      <w:tr>
        <w:tc>
          <w:tcPr>
            <w:tcW w:type="dxa" w:w="2835"/>
            <w:shd w:val="clear" w:color="auto" w:fill="DCE6F1"/>
          </w:tcPr>
          <w:p>
            <w:r>
              <w:rPr>
                <w:b/>
                <w:sz w:val="20"/>
              </w:rPr>
              <w:t>Contact Person</w:t>
            </w:r>
          </w:p>
        </w:tc>
        <w:tc>
          <w:tcPr>
            <w:tcW w:type="dxa" w:w="5669"/>
          </w:tcPr>
          <w:p>
            <w:r>
              <w:rPr>
                <w:sz w:val="20"/>
              </w:rPr>
              <w:t>Adam Pitt</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RE-TAS-2021-0006</w:t>
            </w:r>
          </w:p>
        </w:tc>
      </w:tr>
      <w:tr>
        <w:tc>
          <w:tcPr>
            <w:tcW w:type="dxa" w:w="2835"/>
            <w:shd w:val="clear" w:color="auto" w:fill="DCE6F1"/>
          </w:tcPr>
          <w:p>
            <w:r>
              <w:rPr>
                <w:b/>
                <w:sz w:val="20"/>
              </w:rPr>
              <w:t>Registration Expiry</w:t>
            </w:r>
          </w:p>
        </w:tc>
        <w:tc>
          <w:tcPr>
            <w:tcW w:type="dxa" w:w="5669"/>
          </w:tcPr>
          <w:p>
            <w:r>
              <w:rPr>
                <w:sz w:val="20"/>
              </w:rPr>
              <w:t>7 August 2024</w:t>
            </w:r>
          </w:p>
        </w:tc>
      </w:tr>
    </w:tbl>
    <w:p/>
    <w:p>
      <w:pPr>
        <w:pStyle w:val="Heading1"/>
      </w:pPr>
      <w:r>
        <w:rPr>
          <w:color w:val="1F497D"/>
          <w:sz w:val="26"/>
        </w:rPr>
        <w:t>2. Registered Export Operations</w:t>
      </w:r>
    </w:p>
    <w:p>
      <w:r>
        <w:rPr>
          <w:sz w:val="20"/>
        </w:rPr>
        <w:t>This establishment is registered to conduct export operations for malting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Malting Barley receival</w:t>
            </w:r>
          </w:p>
        </w:tc>
        <w:tc>
          <w:tcPr>
            <w:tcW w:type="dxa" w:w="3135"/>
            <w:shd w:val="clear" w:color="auto" w:fill="F2F2F2"/>
          </w:tcPr>
          <w:p>
            <w:r>
              <w:rPr>
                <w:sz w:val="20"/>
              </w:rPr>
              <w:t>Intake of bulk and bagged malting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malting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malting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RE-TAS-2021-0006 is current and active. The establishment was granted registration on 8 August 2021 and the current registration period extends to 7 August 2024. There are no conditions, suspensions or reviews attached to this registration.</w:t>
      </w:r>
    </w:p>
    <w:p/>
    <w:p>
      <w:pPr>
        <w:pStyle w:val="Heading1"/>
      </w:pPr>
      <w:r>
        <w:rPr>
          <w:color w:val="1F497D"/>
          <w:sz w:val="26"/>
        </w:rPr>
        <w:t>4. Fit and Proper Person</w:t>
      </w:r>
    </w:p>
    <w:p>
      <w:r>
        <w:rPr>
          <w:sz w:val="20"/>
        </w:rPr>
        <w:t>Adam Pitt is the nominated responsible person for this registration. The establishment has been under continuous management since 2017.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10 on Plan DP 258621, located at 45 Huon Highway, Huonville TAS 7109. The total registered area is 14.0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malting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malting barley.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United Kingdom: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United Kingdom</w:t>
            </w:r>
          </w:p>
        </w:tc>
      </w:tr>
      <w:tr>
        <w:tc>
          <w:tcPr>
            <w:tcW w:type="dxa" w:w="4703"/>
          </w:tcPr>
          <w:p>
            <w:r>
              <w:rPr>
                <w:sz w:val="20"/>
              </w:rPr>
              <w:t>Import Permit</w:t>
            </w:r>
          </w:p>
        </w:tc>
        <w:tc>
          <w:tcPr>
            <w:tcW w:type="dxa" w:w="4703"/>
          </w:tcPr>
          <w:p>
            <w:r>
              <w:rPr>
                <w:sz w:val="20"/>
              </w:rPr>
              <w:t>Valid import permit from United Kingdom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United Kingdom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Adam Pitt, as the responsible person for Huon Valley Malt Trust (RE RE-TAS-2021-0006),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Adam Pitt</w:t>
            </w:r>
          </w:p>
        </w:tc>
      </w:tr>
      <w:tr>
        <w:tc>
          <w:tcPr>
            <w:tcW w:type="dxa" w:w="2835"/>
            <w:shd w:val="clear" w:color="auto" w:fill="DCE6F1"/>
          </w:tcPr>
          <w:p>
            <w:r>
              <w:rPr>
                <w:b/>
                <w:sz w:val="20"/>
              </w:rPr>
              <w:t>Date</w:t>
            </w:r>
          </w:p>
        </w:tc>
        <w:tc>
          <w:tcPr>
            <w:tcW w:type="dxa" w:w="5669"/>
          </w:tcPr>
          <w:p>
            <w:r>
              <w:rPr>
                <w:sz w:val="20"/>
              </w:rPr>
              <w:t>26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