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RE-VIC-2020-0093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3 March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78 234 567 890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Grampians Grain Trust</w:t>
            </w:r>
          </w:p>
        </w:tc>
      </w:tr>
      <w:tr>
        <w:tc>
          <w:tcPr>
            <w:tcW w:type="dxa" w:w="2835"/>
            <w:shd w:val="clear" w:color="auto" w:fill="DCE6F1"/>
          </w:tcPr>
          <w:p>
            <w:r>
              <w:rPr>
                <w:b/>
                <w:sz w:val="20"/>
              </w:rPr>
              <w:t>Trading Name</w:t>
            </w:r>
          </w:p>
        </w:tc>
        <w:tc>
          <w:tcPr>
            <w:tcW w:type="dxa" w:w="5669"/>
          </w:tcPr>
          <w:p>
            <w:r>
              <w:rPr>
                <w:sz w:val="20"/>
              </w:rPr>
              <w:t>Grampians Grain Trust</w:t>
            </w:r>
          </w:p>
        </w:tc>
      </w:tr>
      <w:tr>
        <w:tc>
          <w:tcPr>
            <w:tcW w:type="dxa" w:w="2835"/>
            <w:shd w:val="clear" w:color="auto" w:fill="DCE6F1"/>
          </w:tcPr>
          <w:p>
            <w:r>
              <w:rPr>
                <w:b/>
                <w:sz w:val="20"/>
              </w:rPr>
              <w:t>Address</w:t>
            </w:r>
          </w:p>
        </w:tc>
        <w:tc>
          <w:tcPr>
            <w:tcW w:type="dxa" w:w="5669"/>
          </w:tcPr>
          <w:p>
            <w:r>
              <w:rPr>
                <w:sz w:val="20"/>
              </w:rPr>
              <w:t>152 Western Highway, Horsham VIC 3400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Robert Mackenzie</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RE-VIC-2020-0093</w:t>
            </w:r>
          </w:p>
        </w:tc>
      </w:tr>
      <w:tr>
        <w:tc>
          <w:tcPr>
            <w:tcW w:type="dxa" w:w="2835"/>
            <w:shd w:val="clear" w:color="auto" w:fill="DCE6F1"/>
          </w:tcPr>
          <w:p>
            <w:r>
              <w:rPr>
                <w:b/>
                <w:sz w:val="20"/>
              </w:rPr>
              <w:t>Registration Expiry</w:t>
            </w:r>
          </w:p>
        </w:tc>
        <w:tc>
          <w:tcPr>
            <w:tcW w:type="dxa" w:w="5669"/>
          </w:tcPr>
          <w:p>
            <w:r>
              <w:rPr>
                <w:sz w:val="20"/>
              </w:rPr>
              <w:t>19 August 2023</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RE-VIC-2020-0093 is current and active. The establishment was granted registration on 20 August 2020 and the current registration period extends to 19 August 2023. There are no conditions, suspensions or reviews attached to this registration.</w:t>
      </w:r>
    </w:p>
    <w:p/>
    <w:p>
      <w:pPr>
        <w:pStyle w:val="Heading1"/>
      </w:pPr>
      <w:r>
        <w:rPr>
          <w:color w:val="1F497D"/>
          <w:sz w:val="26"/>
        </w:rPr>
        <w:t>4. Fit and Proper Person</w:t>
      </w:r>
    </w:p>
    <w:p>
      <w:r>
        <w:rPr>
          <w:sz w:val="20"/>
        </w:rPr>
        <w:t>Robert Mackenzie is the nominated responsible person for this registration. The establishment has been under continuous management since 2008.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50 on Plan DP 703173, located at 152 Western Highway, Horsham VIC 3400. The total registered area is 84.2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Robert Mackenzie, as the responsible person for Grampians Grain Trust (RE RE-VIC-2020-0093),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Robert Mackenzie</w:t>
            </w:r>
          </w:p>
        </w:tc>
      </w:tr>
      <w:tr>
        <w:tc>
          <w:tcPr>
            <w:tcW w:type="dxa" w:w="2835"/>
            <w:shd w:val="clear" w:color="auto" w:fill="DCE6F1"/>
          </w:tcPr>
          <w:p>
            <w:r>
              <w:rPr>
                <w:b/>
                <w:sz w:val="20"/>
              </w:rPr>
              <w:t>Date</w:t>
            </w:r>
          </w:p>
        </w:tc>
        <w:tc>
          <w:tcPr>
            <w:tcW w:type="dxa" w:w="5669"/>
          </w:tcPr>
          <w:p>
            <w:r>
              <w:rPr>
                <w:sz w:val="20"/>
              </w:rPr>
              <w:t>3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