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RE-QLD-2021-0144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5 May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Indonesia</w:t>
            </w:r>
          </w:p>
        </w:tc>
      </w:tr>
      <w:tr>
        <w:tc>
          <w:tcPr>
            <w:tcW w:type="dxa" w:w="2835"/>
            <w:shd w:val="clear" w:color="auto" w:fill="DCE6F1"/>
          </w:tcPr>
          <w:p>
            <w:r>
              <w:rPr>
                <w:b/>
                <w:sz w:val="20"/>
              </w:rPr>
              <w:t>ABN</w:t>
            </w:r>
          </w:p>
        </w:tc>
        <w:tc>
          <w:tcPr>
            <w:tcW w:type="dxa" w:w="5669"/>
          </w:tcPr>
          <w:p>
            <w:r>
              <w:rPr>
                <w:sz w:val="20"/>
              </w:rPr>
              <w:t>46 789 012 348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Darby Plains Grain Pty Ltd</w:t>
            </w:r>
          </w:p>
        </w:tc>
      </w:tr>
      <w:tr>
        <w:tc>
          <w:tcPr>
            <w:tcW w:type="dxa" w:w="2835"/>
            <w:shd w:val="clear" w:color="auto" w:fill="DCE6F1"/>
          </w:tcPr>
          <w:p>
            <w:r>
              <w:rPr>
                <w:b/>
                <w:sz w:val="20"/>
              </w:rPr>
              <w:t>Trading Name</w:t>
            </w:r>
          </w:p>
        </w:tc>
        <w:tc>
          <w:tcPr>
            <w:tcW w:type="dxa" w:w="5669"/>
          </w:tcPr>
          <w:p>
            <w:r>
              <w:rPr>
                <w:sz w:val="20"/>
              </w:rPr>
              <w:t>Darby Plains Grain Pty Ltd</w:t>
            </w:r>
          </w:p>
        </w:tc>
      </w:tr>
      <w:tr>
        <w:tc>
          <w:tcPr>
            <w:tcW w:type="dxa" w:w="2835"/>
            <w:shd w:val="clear" w:color="auto" w:fill="DCE6F1"/>
          </w:tcPr>
          <w:p>
            <w:r>
              <w:rPr>
                <w:b/>
                <w:sz w:val="20"/>
              </w:rPr>
              <w:t>Address</w:t>
            </w:r>
          </w:p>
        </w:tc>
        <w:tc>
          <w:tcPr>
            <w:tcW w:type="dxa" w:w="5669"/>
          </w:tcPr>
          <w:p>
            <w:r>
              <w:rPr>
                <w:sz w:val="20"/>
              </w:rPr>
              <w:t>9 Warrego Highway, Miles QLD 4415</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Jonathon Pearce</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RE-QLD-2021-0144</w:t>
            </w:r>
          </w:p>
        </w:tc>
      </w:tr>
      <w:tr>
        <w:tc>
          <w:tcPr>
            <w:tcW w:type="dxa" w:w="2835"/>
            <w:shd w:val="clear" w:color="auto" w:fill="DCE6F1"/>
          </w:tcPr>
          <w:p>
            <w:r>
              <w:rPr>
                <w:b/>
                <w:sz w:val="20"/>
              </w:rPr>
              <w:t>Registration Expiry</w:t>
            </w:r>
          </w:p>
        </w:tc>
        <w:tc>
          <w:tcPr>
            <w:tcW w:type="dxa" w:w="5669"/>
          </w:tcPr>
          <w:p>
            <w:r>
              <w:rPr>
                <w:sz w:val="20"/>
              </w:rPr>
              <w:t>13 July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RE-QLD-2021-0144 is current and active. The establishment was granted registration on 14 July 2021 and the current registration period extends to 13 July 2024. There are no conditions, suspensions or reviews attached to this registration.</w:t>
      </w:r>
    </w:p>
    <w:p/>
    <w:p>
      <w:pPr>
        <w:pStyle w:val="Heading1"/>
      </w:pPr>
      <w:r>
        <w:rPr>
          <w:color w:val="1F497D"/>
          <w:sz w:val="26"/>
        </w:rPr>
        <w:t>4. Fit and Proper Person</w:t>
      </w:r>
    </w:p>
    <w:p>
      <w:r>
        <w:rPr>
          <w:sz w:val="20"/>
        </w:rPr>
        <w:t>Jonathon Pearce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5 on Plan DP 604326, located at 9 Warrego Highway, Miles QLD 4415. The total registered area is 43.2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registered business name for RE-QLD-2021-0144 was changed from 'Sunridge Grain Pty Ltd' to 'Sunridge Agri Pty Ltd' following a company restructure in January 2025. The trading name and signage have been updated. DAFF has not yet been formally notified of this change.</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Indonesia: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BARANTAN import permit conditions apply</w:t>
            </w:r>
          </w:p>
        </w:tc>
      </w:tr>
      <w:tr>
        <w:tc>
          <w:tcPr>
            <w:tcW w:type="dxa" w:w="4703"/>
          </w:tcPr>
          <w:p>
            <w:r>
              <w:rPr>
                <w:sz w:val="20"/>
              </w:rPr>
              <w:t>Fumigation</w:t>
            </w:r>
          </w:p>
        </w:tc>
        <w:tc>
          <w:tcPr>
            <w:tcW w:type="dxa" w:w="4703"/>
          </w:tcPr>
          <w:p>
            <w:r>
              <w:rPr>
                <w:sz w:val="20"/>
              </w:rPr>
              <w:t>Approved fumigation with supporting certificate</w:t>
            </w:r>
          </w:p>
        </w:tc>
      </w:tr>
      <w:tr>
        <w:tc>
          <w:tcPr>
            <w:tcW w:type="dxa" w:w="4703"/>
            <w:shd w:val="clear" w:color="auto" w:fill="F2F2F2"/>
          </w:tcPr>
          <w:p>
            <w:r>
              <w:rPr>
                <w:sz w:val="20"/>
              </w:rPr>
              <w:t>Aflatoxin</w:t>
            </w:r>
          </w:p>
        </w:tc>
        <w:tc>
          <w:tcPr>
            <w:tcW w:type="dxa" w:w="4703"/>
            <w:shd w:val="clear" w:color="auto" w:fill="F2F2F2"/>
          </w:tcPr>
          <w:p>
            <w:r>
              <w:rPr>
                <w:sz w:val="20"/>
              </w:rPr>
              <w:t>Total aflatoxin ≤15 ppb per BPOM regulations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Jonathon Pearce, as the responsible person for Darby Plains Grain Pty Ltd (RE RE-QLD-2021-0144),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Jonathon Pearce</w:t>
            </w:r>
          </w:p>
        </w:tc>
      </w:tr>
      <w:tr>
        <w:tc>
          <w:tcPr>
            <w:tcW w:type="dxa" w:w="2835"/>
            <w:shd w:val="clear" w:color="auto" w:fill="DCE6F1"/>
          </w:tcPr>
          <w:p>
            <w:r>
              <w:rPr>
                <w:b/>
                <w:sz w:val="20"/>
              </w:rPr>
              <w:t>Date</w:t>
            </w:r>
          </w:p>
        </w:tc>
        <w:tc>
          <w:tcPr>
            <w:tcW w:type="dxa" w:w="5669"/>
          </w:tcPr>
          <w:p>
            <w:r>
              <w:rPr>
                <w:sz w:val="20"/>
              </w:rPr>
              <w:t>5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