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Townsville Port Authority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RE-QLD-3075</w:t>
              <w:br/>
            </w:r>
            <w:r>
              <w:rPr>
                <w:sz w:val="16"/>
              </w:rPr>
              <w:t>Doc Ref:        TOW-HACCP-076</w:t>
              <w:br/>
            </w:r>
            <w:r>
              <w:rPr>
                <w:sz w:val="16"/>
              </w:rPr>
              <w:t>Version:        4.5</w:t>
              <w:br/>
            </w:r>
            <w:r>
              <w:rPr>
                <w:sz w:val="16"/>
              </w:rPr>
              <w:t>Date:             June 2027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Townsville Port Authority Grain Pty Ltd</w:t>
      </w:r>
    </w:p>
    <w:p>
      <w:pPr>
        <w:spacing w:after="60"/>
      </w:pPr>
      <w:r>
        <w:rPr>
          <w:sz w:val="20"/>
        </w:rPr>
        <w:t>Address: 76 Station Road, Tasmania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76 (Quality Lead)</w:t>
      </w:r>
    </w:p>
    <w:p>
      <w:pPr>
        <w:pStyle w:val="ListBullet"/>
        <w:spacing w:after="40"/>
      </w:pPr>
      <w:r>
        <w:rPr>
          <w:sz w:val="20"/>
        </w:rPr>
        <w:t>Operator 76A</w:t>
      </w:r>
    </w:p>
    <w:p>
      <w:pPr>
        <w:pStyle w:val="ListBullet"/>
        <w:spacing w:after="40"/>
      </w:pPr>
      <w:r>
        <w:rPr>
          <w:sz w:val="20"/>
        </w:rPr>
        <w:t>Operator 76B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(NQGT-HSP-001):</w:t>
        <w:br/>
        <w:t>• Terminal cleaning: receival pit cleaned weekly; conveyor gallery swept daily; elevator boots washed monthly.</w:t>
        <w:br/>
        <w:t>• Between commodities: blow-down of all conveyors and elevator legs before changing grain type.</w:t>
        <w:br/>
        <w:t>• Vessel loading spout cleaned after each vessel loading.</w:t>
        <w:br/>
        <w:t>• Personnel: safety footwear and dust masks required in operational areas; handwash on entry.</w:t>
        <w:br/>
        <w:t>• Records: Cleaning Register (NQGT-CLN-01).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Townsville Port Authority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Townsville Port Authority Grain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Townsville Port Authority Grain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(NQGT-FGP-001):</w:t>
        <w:br/>
        <w:t>• Mycotoxin/MRL failure: silo on HOLD; NATA retest; if confirmed — downgrade to domestic feed.</w:t>
        <w:br/>
        <w:t>• Vessel rejection: grain returned to terminal silo; re-inspect; document; DAFF notified.</w:t>
        <w:br/>
        <w:t>• Records: Non-Conformance Register (NQGT-NCR-01).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June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76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76 (Quality Lead)  |  Title: HACCP Lead  |  Date: June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