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4"/>
        </w:rPr>
        <w:t>FARM SITE PLAN</w:t>
      </w:r>
    </w:p>
    <w:p/>
    <w:p>
      <w:pPr>
        <w:jc w:val="center"/>
      </w:pPr>
      <w:r>
        <w:rPr>
          <w:color w:val="1F497D"/>
          <w:sz w:val="24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Nhill Grain Services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RE-VIC-2021-0055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State / Territory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VIC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44 Western Highway, Nhill VIC 3418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Lot / Plan Reference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Lot 12 DP 758442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Wheat, Barley, Canola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James Holley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Total Property Area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4.8 ha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Prepared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March 2025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Version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Current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1.  REGISTERED EXPORT AREA</w:t>
      </w:r>
    </w:p>
    <w:p>
      <w:r>
        <w:rPr>
          <w:i/>
          <w:color w:val="444444"/>
          <w:sz w:val="18"/>
        </w:rPr>
        <w:t>Export Control (Plants and Plant Products) Rules 2021 s4-3(2)(a)</w:t>
      </w:r>
    </w:p>
    <w:p>
      <w:r>
        <w:rPr>
          <w:b w:val="0"/>
          <w:i w:val="0"/>
          <w:sz w:val="20"/>
        </w:rPr>
        <w:t>The registered export area comprises 3.2 ha, being the eastern portion of Lot 12 DP 758442. The boundary of the registered area is the perimeter of the security-fenced export precinct as shown on the plan. GPS coordinates at the four corners of the registered area are:</w:t>
        <w:br/>
        <w:t xml:space="preserve">  NE: 33°07′48″S  148°09′22″E</w:t>
        <w:br/>
        <w:t xml:space="preserve">  SE: 33°07′54″S  148°09′22″E</w:t>
        <w:br/>
        <w:t xml:space="preserve">  SW: 33°07′54″S  148°09′15″E</w:t>
        <w:br/>
        <w:t xml:space="preserve">  NW: 33°07′48″S  148°09′15″E</w:t>
        <w:br/>
        <w:t>Total registered area: 3.2 ha. The western 1.6 ha of the lot (residential dwelling and domestic garden) is excluded from the registered area and is separated by a 1.8 m chain-link security fence.</w:t>
      </w:r>
    </w:p>
    <w:p/>
    <w:p>
      <w:pPr>
        <w:pStyle w:val="Heading1"/>
        <w:jc w:val="left"/>
      </w:pPr>
      <w:r>
        <w:rPr>
          <w:color w:val="1F497D"/>
        </w:rPr>
        <w:t>2.  ADJOINING SITES AND SURROUNDING FEATURES</w:t>
      </w:r>
    </w:p>
    <w:p>
      <w:r>
        <w:rPr>
          <w:i/>
          <w:color w:val="444444"/>
          <w:sz w:val="18"/>
        </w:rPr>
        <w:t>Rules s4-3(2)(b) — Important features of the registered area and adjoining sites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Direction</w:t>
            </w:r>
          </w:p>
        </w:tc>
        <w:tc>
          <w:tcPr>
            <w:tcW w:type="dxa" w:w="822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Adjoining Feature / Land Use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North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18"/>
              </w:rPr>
              <w:t>Newell Highway — gazetted B-double route; sealed bitumen; 10 m setback to nearest building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East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r>
              <w:rPr>
                <w:sz w:val="18"/>
              </w:rPr>
              <w:t>Parkes Shire Council rural land — unoccupied, grazing use; no shared structures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South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18"/>
              </w:rPr>
              <w:t>Parkes Grain Cooperative — separately registered grain facility; no shared boundary fixtures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West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r>
              <w:rPr>
                <w:sz w:val="18"/>
              </w:rPr>
              <w:t>Residential allotment — excluded from RE by internal security fence; nearest dwelling 55 m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3.  BUILDINGS, STRUCTURES AND INFRASTRUCTURE</w:t>
      </w:r>
    </w:p>
    <w:p>
      <w:r>
        <w:rPr>
          <w:i/>
          <w:color w:val="444444"/>
          <w:sz w:val="18"/>
        </w:rPr>
        <w:t>Rules s4-2 — Buildings, equipment, facilities and services required for export operations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85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311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Building / Structure</w:t>
            </w:r>
          </w:p>
        </w:tc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Dimensions</w:t>
            </w:r>
          </w:p>
        </w:tc>
        <w:tc>
          <w:tcPr>
            <w:tcW w:type="dxa" w:w="198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Construction</w:t>
            </w:r>
          </w:p>
        </w:tc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Location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WB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Weighbridge + Control Room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12 × 6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Steel portal, concrete floor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North entry — road access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RB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Receival Building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24 × 18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Steel portal, concrete floor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Centre-north of RE area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S1–S4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Storage Silos ×4 (2,500 t each)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Dia. 12 m ea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Galvanised steel on concrete ring beams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Central-east cluster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PL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Packing &amp; Load-Out Shed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30 × 20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Tilt-up concrete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South-east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CS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Chemical &amp; Lubricant Store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6 × 4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Steel, bunded concrete slab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South of PL, 15 m clearance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AM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Amenities Block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8 × 5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Brick, self-contained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West side of RB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IB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DAFF Inspection Bay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8 × 6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Steel, enclosed, climate-controlled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Central corridor, between RB and PL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SP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In-line Grain Belt Sampler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Fixed in-line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Steel housing on receival conveyor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RB — conveyor discharge point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4.  SERVICES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765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/ Connection Details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Electricity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Three-phase 415 V — Ausgrid connection at WB entry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Water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Mains water — 50 mm service from Newell Hwy main to AM and IB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Telecommunications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NBN fixed line + mobile backup at WB control room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Sewerage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Septic system EPA EP 2019-0041 — serves AM block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Stormwater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Graded hardstand to perimeter drains; retention basin SE corner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CCTV ×8, boom gate at entry, perimeter LED lighting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5.  EXPORT OPERATIONS LAYOUT</w:t>
      </w:r>
    </w:p>
    <w:p>
      <w:r>
        <w:rPr>
          <w:i/>
          <w:color w:val="444444"/>
          <w:sz w:val="18"/>
        </w:rPr>
        <w:t>Rules s4-3(2)(c) — Layout of areas where export operations occur, permanent fixtures and equipment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Operation</w:t>
            </w:r>
          </w:p>
        </w:tc>
        <w:tc>
          <w:tcPr>
            <w:tcW w:type="dxa" w:w="737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and Location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1. Receival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Trucks enter via WB (north entry), weighed, discharge into receival pit in RB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2. Cleaning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RB — rotary screen cleaner removes trash; aspirator removes dust and light material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3. Sampling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In-line belt sampler (SP) at RB conveyor discharge — automatic composite sample diverted to IB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4. Transfer to storage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Sealed belt conveyor (below slab run): RB → S1–S4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5. Drying/conditioning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Continuous-flow gas dryer (south wall of RB) — grain recirculated via bucket elevator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6. Inspection (DAFF)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IB — Authorised Officer receives composite sample at bench; NIR analysis; sample archived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7. Load-out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Gravity-fed from S3/S4 via auger bridge → PL bulk load-out spout or 25 kg bag filler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8. Export dispatch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Bulk B-doubles or containers — exit via south gate; two simultaneous load-out bays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6.  SCHEMATIC SITE PLAN</w:t>
      </w:r>
    </w:p>
    <w:p>
      <w:r>
        <w:rPr>
          <w:i/>
          <w:color w:val="444444"/>
          <w:sz w:val="18"/>
        </w:rPr>
        <w:t>Schematic representation. Full-scale engineering drawing maintained on file.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54"/>
            <w:shd w:val="clear" w:color="auto" w:fill="F8F8F8"/>
          </w:tcPr>
          <w:p>
            <w:r>
              <w:rPr>
                <w:rFonts w:ascii="Courier New" w:hAnsi="Courier New"/>
                <w:sz w:val="14"/>
              </w:rPr>
              <w:t>┌────────────────────────────────────────────────────────────────────┐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hAnsi="Courier New"/>
                <w:sz w:val="14"/>
              </w:rPr>
              <w:t>│        SUNRIDGE GRAIN STORAGE — SITE PLAN SCHEMATIC               │</w:t>
            </w:r>
          </w:p>
          <w:p>
            <w:r>
              <w:rPr>
                <w:rFonts w:ascii="Courier New" w:hAnsi="Courier New"/>
                <w:sz w:val="14"/>
              </w:rPr>
              <w:t>│  RE-VIC-2019-0312   Registered Export Area: 3.2 ha            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 ◄─────────── NEWELL HIGHWAY (NORTH) ───────────────────►         │</w:t>
            </w:r>
          </w:p>
          <w:p>
            <w:r>
              <w:rPr>
                <w:rFonts w:ascii="Courier New" w:hAnsi="Courier New"/>
                <w:sz w:val="14"/>
              </w:rPr>
              <w:t>│  ╔══════════════════════════════════════════════════════╗          │</w:t>
            </w:r>
          </w:p>
          <w:p>
            <w:r>
              <w:rPr>
                <w:rFonts w:ascii="Courier New" w:hAnsi="Courier New"/>
                <w:sz w:val="14"/>
              </w:rPr>
              <w:t>│  ║  REGISTERED EXPORT AREA  3.2 ha  (security fence)   ║          │</w:t>
            </w:r>
          </w:p>
          <w:p>
            <w:r>
              <w:rPr>
                <w:rFonts w:ascii="Courier New" w:hAnsi="Courier New"/>
                <w:sz w:val="14"/>
              </w:rPr>
              <w:t>│  ║                                         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[WB] Weighbridge 12×6m   [RB] Receival 24×18m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▼ truck entry              ▼ receival pit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[AM] Amenities     ═══ belt conveyor ═══►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                [S1][S2][S3][S4] Silos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                 dia.12m each  (2,500t ea)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◄── [SP] In-line Sampler              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[IB] DAFF Inspection Bay 8×6m         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     bench · NIR · sampler feed · handwash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                ▼ auger bridge        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[PL] Packing &amp; Load-Out Shed  30×20m  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     bulk spout · bag filler · 2 bays 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[CS] Chemical Store 6×4m  (15m from PL)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╚══════════════════════════════════════════════════════╝          │</w:t>
            </w:r>
          </w:p>
          <w:p>
            <w:r>
              <w:rPr>
                <w:rFonts w:ascii="Courier New" w:hAnsi="Courier New"/>
                <w:sz w:val="14"/>
              </w:rPr>
              <w:t>│  ◄── PARKES GRAIN CO-OP (SOUTH) ────────────────────────►     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LEGEND: WB=Weighbridge  RB=Receival  S1-S4=Silos  PL=Pack/Load   │</w:t>
            </w:r>
          </w:p>
          <w:p>
            <w:r>
              <w:rPr>
                <w:rFonts w:ascii="Courier New" w:hAnsi="Courier New"/>
                <w:sz w:val="14"/>
              </w:rPr>
              <w:t>│         IB=Inspection Bay  CS=Chem Store  SP=Sample Point  AM=WC  │</w:t>
            </w:r>
          </w:p>
          <w:p>
            <w:r>
              <w:rPr>
                <w:rFonts w:ascii="Courier New" w:hAnsi="Courier New"/>
                <w:sz w:val="14"/>
              </w:rPr>
              <w:t>│         ═══►=conveyor  ▼=flow direction  ╔╗=RE boundary fence     │</w:t>
            </w:r>
          </w:p>
          <w:p>
            <w:r>
              <w:rPr>
                <w:rFonts w:ascii="Courier New" w:hAnsi="Courier New"/>
                <w:sz w:val="14"/>
              </w:rPr>
              <w:t>└────────────────────────────────────────────────────────────────────┘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7.  DAFF INSPECTION AND SAMPLING AREA</w:t>
      </w:r>
    </w:p>
    <w:p>
      <w:r>
        <w:rPr>
          <w:i/>
          <w:color w:val="444444"/>
          <w:sz w:val="18"/>
        </w:rPr>
        <w:t>Rules s4-2(5) — Inspection areas and facilities for Authorised Officer use</w:t>
      </w:r>
    </w:p>
    <w:p>
      <w:r>
        <w:rPr>
          <w:b w:val="0"/>
          <w:i w:val="0"/>
          <w:sz w:val="20"/>
        </w:rPr>
        <w:t>DAFF Inspection Bay (IB) — 8 × 6 m enclosed, climate-controlled room dedicated to DAFF Authorised Officer use. Located in the central corridor between RB and PL with direct connection to the in-line belt sampler chute.</w:t>
        <w:br/>
        <w:br/>
        <w:t>Fittings: stainless-steel inspection bench 2.4 × 0.9 m; overhead LED task lighting 600 lux at bench surface; handwash basin (hot/cold, liquid soap, paper towels); grain moisture/protein analyser (NIR); grain probe set; sample bags and pre-printed labels; sample refrigerator 4°C 60 L; lockable sample storage cabinet; DAFF portal tablet terminal. External entry door with keypad — DAFF officer access without traversing production floor.</w:t>
      </w:r>
    </w:p>
    <w:p/>
    <w:p>
      <w:pPr>
        <w:pStyle w:val="Heading1"/>
        <w:jc w:val="left"/>
      </w:pPr>
      <w:r>
        <w:rPr>
          <w:color w:val="1F497D"/>
        </w:rPr>
        <w:t>8.  AUTHORISATION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Prepared By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James Holley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Position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Establishment Manager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March 2025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Signature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Next Review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April 2026</w:t>
            </w:r>
          </w:p>
        </w:tc>
      </w:tr>
    </w:tbl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