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Corrigin Grain</w:t>
            </w:r>
          </w:p>
        </w:tc>
      </w:tr>
      <w:tr>
        <w:tc>
          <w:tcPr>
            <w:tcW w:type="dxa" w:w="4536"/>
            <w:shd w:val="clear" w:color="auto" w:fill="1F497D"/>
            <w:vAlign w:val="center"/>
          </w:tcPr>
          <w:p>
            <w:r>
              <w:rPr>
                <w:b/>
                <w:color w:val="FFFFFF"/>
                <w:sz w:val="18"/>
              </w:rPr>
              <w:t>RE Number</w:t>
            </w:r>
          </w:p>
        </w:tc>
        <w:tc>
          <w:tcPr>
            <w:tcW w:type="dxa" w:w="4536"/>
          </w:tcPr>
          <w:p>
            <w:r>
              <w:rPr>
                <w:sz w:val="18"/>
              </w:rPr>
              <w:t>RE-WA-2020-0177</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14 Corrigin-Narembeen Road, Corrigin WA 6375</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David Crisp</w:t>
            </w:r>
          </w:p>
        </w:tc>
      </w:tr>
      <w:tr>
        <w:tc>
          <w:tcPr>
            <w:tcW w:type="dxa" w:w="4536"/>
            <w:shd w:val="clear" w:color="auto" w:fill="1F497D"/>
            <w:vAlign w:val="center"/>
          </w:tcPr>
          <w:p>
            <w:r>
              <w:rPr>
                <w:b/>
                <w:color w:val="FFFFFF"/>
                <w:sz w:val="18"/>
              </w:rPr>
              <w:t>Property Area</w:t>
            </w:r>
          </w:p>
        </w:tc>
        <w:tc>
          <w:tcPr>
            <w:tcW w:type="dxa" w:w="4536"/>
          </w:tcPr>
          <w:p>
            <w:r>
              <w:rPr>
                <w:sz w:val="18"/>
              </w:rPr>
              <w:t>3100.0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17 March 2025</w:t>
            </w:r>
          </w:p>
        </w:tc>
      </w:tr>
      <w:tr>
        <w:tc>
          <w:tcPr>
            <w:tcW w:type="dxa" w:w="4536"/>
            <w:shd w:val="clear" w:color="auto" w:fill="1F497D"/>
            <w:vAlign w:val="center"/>
          </w:tcPr>
          <w:p>
            <w:r>
              <w:rPr>
                <w:b/>
                <w:color w:val="FFFFFF"/>
                <w:sz w:val="18"/>
              </w:rPr>
              <w:t>Next Review</w:t>
            </w:r>
          </w:p>
        </w:tc>
        <w:tc>
          <w:tcPr>
            <w:tcW w:type="dxa" w:w="4536"/>
          </w:tcPr>
          <w:p>
            <w:r>
              <w:rPr>
                <w:sz w:val="18"/>
              </w:rPr>
              <w:t>17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Corrigin Grain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David Crisp</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Corrigin Grain (conducted 17 March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David Crisp</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17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17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