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RE-WA-2021-0244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18 August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11 234 567 894</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Merredin Grain Trust</w:t>
            </w:r>
          </w:p>
        </w:tc>
      </w:tr>
      <w:tr>
        <w:tc>
          <w:tcPr>
            <w:tcW w:type="dxa" w:w="2835"/>
            <w:shd w:val="clear" w:color="auto" w:fill="DCE6F1"/>
          </w:tcPr>
          <w:p>
            <w:r>
              <w:rPr>
                <w:b/>
                <w:sz w:val="20"/>
              </w:rPr>
              <w:t>Trading Name</w:t>
            </w:r>
          </w:p>
        </w:tc>
        <w:tc>
          <w:tcPr>
            <w:tcW w:type="dxa" w:w="5669"/>
          </w:tcPr>
          <w:p>
            <w:r>
              <w:rPr>
                <w:sz w:val="20"/>
              </w:rPr>
              <w:t>Merredin Grain Trust</w:t>
            </w:r>
          </w:p>
        </w:tc>
      </w:tr>
      <w:tr>
        <w:tc>
          <w:tcPr>
            <w:tcW w:type="dxa" w:w="2835"/>
            <w:shd w:val="clear" w:color="auto" w:fill="DCE6F1"/>
          </w:tcPr>
          <w:p>
            <w:r>
              <w:rPr>
                <w:b/>
                <w:sz w:val="20"/>
              </w:rPr>
              <w:t>Address</w:t>
            </w:r>
          </w:p>
        </w:tc>
        <w:tc>
          <w:tcPr>
            <w:tcW w:type="dxa" w:w="5669"/>
          </w:tcPr>
          <w:p>
            <w:r>
              <w:rPr>
                <w:sz w:val="20"/>
              </w:rPr>
              <w:t>Lot 22 Great Eastern Highway, Merredin WA 6415</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David Brennan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RE-WA-2021-0244</w:t>
            </w:r>
          </w:p>
        </w:tc>
      </w:tr>
      <w:tr>
        <w:tc>
          <w:tcPr>
            <w:tcW w:type="dxa" w:w="2835"/>
            <w:shd w:val="clear" w:color="auto" w:fill="DCE6F1"/>
          </w:tcPr>
          <w:p>
            <w:r>
              <w:rPr>
                <w:b/>
                <w:sz w:val="20"/>
              </w:rPr>
              <w:t>Registration Expiry</w:t>
            </w:r>
          </w:p>
        </w:tc>
        <w:tc>
          <w:tcPr>
            <w:tcW w:type="dxa" w:w="5669"/>
          </w:tcPr>
          <w:p>
            <w:r>
              <w:rPr>
                <w:sz w:val="20"/>
              </w:rPr>
              <w:t>4 May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RE-WA-2021-0244 is current and active. The establishment was granted registration on 5 May 2021 and the current registration period extends to 4 May 2024. There are no conditions, suspensions or reviews attached to this registration.</w:t>
      </w:r>
    </w:p>
    <w:p/>
    <w:p>
      <w:pPr>
        <w:pStyle w:val="Heading1"/>
      </w:pPr>
      <w:r>
        <w:rPr>
          <w:color w:val="1F497D"/>
          <w:sz w:val="26"/>
        </w:rPr>
        <w:t>4. Fit and Proper Person</w:t>
      </w:r>
    </w:p>
    <w:p>
      <w:r>
        <w:rPr>
          <w:sz w:val="20"/>
        </w:rPr>
        <w:t>David Brennan is the nominated responsible person for this registration. The establishment has been under continuous management since 2013.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are located at Lot 22 Great Eastern Highway, Merredin WA 6415. The establishment occupies the main farm site including storage sheds and associated infrastructure. The site is bounded by the main road to the north and farm fencing on remaining sides.</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1,000 t capacity</w:t>
            </w:r>
          </w:p>
        </w:tc>
      </w:tr>
      <w:tr>
        <w:tc>
          <w:tcPr>
            <w:tcW w:type="dxa" w:w="4703"/>
          </w:tcPr>
          <w:p>
            <w:r>
              <w:rPr>
                <w:sz w:val="20"/>
              </w:rPr>
              <w:t>Silo complex (×3)</w:t>
            </w:r>
          </w:p>
        </w:tc>
        <w:tc>
          <w:tcPr>
            <w:tcW w:type="dxa" w:w="4703"/>
          </w:tcPr>
          <w:p>
            <w:r>
              <w:rPr>
                <w:sz w:val="20"/>
              </w:rPr>
              <w:t>Upright silos, 400 t each</w:t>
            </w:r>
          </w:p>
        </w:tc>
      </w:tr>
      <w:tr>
        <w:tc>
          <w:tcPr>
            <w:tcW w:type="dxa" w:w="4703"/>
            <w:shd w:val="clear" w:color="auto" w:fill="F2F2F2"/>
          </w:tcPr>
          <w:p>
            <w:r>
              <w:rPr>
                <w:sz w:val="20"/>
              </w:rPr>
              <w:t>Chemical storage</w:t>
            </w:r>
          </w:p>
        </w:tc>
        <w:tc>
          <w:tcPr>
            <w:tcW w:type="dxa" w:w="4703"/>
            <w:shd w:val="clear" w:color="auto" w:fill="F2F2F2"/>
          </w:tcPr>
          <w:p>
            <w:r>
              <w:rPr>
                <w:sz w:val="20"/>
              </w:rPr>
              <w:t>Lockable room, separate building</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supply</w:t>
            </w:r>
          </w:p>
        </w:tc>
      </w:tr>
      <w:tr>
        <w:tc>
          <w:tcPr>
            <w:tcW w:type="dxa" w:w="4703"/>
          </w:tcPr>
          <w:p>
            <w:r>
              <w:rPr>
                <w:sz w:val="20"/>
              </w:rPr>
              <w:t>Water</w:t>
            </w:r>
          </w:p>
        </w:tc>
        <w:tc>
          <w:tcPr>
            <w:tcW w:type="dxa" w:w="4703"/>
          </w:tcPr>
          <w:p>
            <w:r>
              <w:rPr>
                <w:sz w:val="20"/>
              </w:rPr>
              <w:t>Tank water supply</w:t>
            </w:r>
          </w:p>
        </w:tc>
      </w:tr>
    </w:tbl>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David Brennan, as the responsible person for Merredin Grain Trust (RE RE-WA-2021-0244),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David Brennan</w:t>
            </w:r>
          </w:p>
        </w:tc>
      </w:tr>
      <w:tr>
        <w:tc>
          <w:tcPr>
            <w:tcW w:type="dxa" w:w="2835"/>
            <w:shd w:val="clear" w:color="auto" w:fill="DCE6F1"/>
          </w:tcPr>
          <w:p>
            <w:r>
              <w:rPr>
                <w:b/>
                <w:sz w:val="20"/>
              </w:rPr>
              <w:t>Date</w:t>
            </w:r>
          </w:p>
        </w:tc>
        <w:tc>
          <w:tcPr>
            <w:tcW w:type="dxa" w:w="5669"/>
          </w:tcPr>
          <w:p>
            <w:r>
              <w:rPr>
                <w:sz w:val="20"/>
              </w:rPr>
              <w:t>18 August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