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Wongan Hills Grain</w:t>
            </w:r>
          </w:p>
        </w:tc>
      </w:tr>
      <w:tr>
        <w:tc>
          <w:tcPr>
            <w:tcW w:type="dxa" w:w="3118"/>
            <w:shd w:val="clear" w:color="auto" w:fill="DCE6F1"/>
            <w:vAlign w:val="center"/>
          </w:tcPr>
          <w:p>
            <w:r>
              <w:rPr>
                <w:b/>
                <w:sz w:val="18"/>
              </w:rPr>
              <w:t>RE Number</w:t>
            </w:r>
          </w:p>
        </w:tc>
        <w:tc>
          <w:tcPr>
            <w:tcW w:type="dxa" w:w="6236"/>
            <w:vAlign w:val="center"/>
          </w:tcPr>
          <w:p>
            <w:r>
              <w:rPr>
                <w:sz w:val="18"/>
              </w:rPr>
              <w:t>RE-WA-2023-0033</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8 Wongan Road, Wongan Hills WA 6603</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George MacPhail</w:t>
            </w:r>
          </w:p>
        </w:tc>
      </w:tr>
      <w:tr>
        <w:tc>
          <w:tcPr>
            <w:tcW w:type="dxa" w:w="3118"/>
            <w:shd w:val="clear" w:color="auto" w:fill="DCE6F1"/>
            <w:vAlign w:val="center"/>
          </w:tcPr>
          <w:p>
            <w:r>
              <w:rPr>
                <w:b/>
                <w:sz w:val="18"/>
              </w:rPr>
              <w:t>Property Area</w:t>
            </w:r>
          </w:p>
        </w:tc>
        <w:tc>
          <w:tcPr>
            <w:tcW w:type="dxa" w:w="6236"/>
            <w:vAlign w:val="center"/>
          </w:tcPr>
          <w:p>
            <w:r>
              <w:rPr>
                <w:sz w:val="18"/>
              </w:rPr>
              <w:t>2400.0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22 April 2024</w:t>
            </w:r>
          </w:p>
        </w:tc>
      </w:tr>
      <w:tr>
        <w:tc>
          <w:tcPr>
            <w:tcW w:type="dxa" w:w="3118"/>
            <w:shd w:val="clear" w:color="auto" w:fill="DCE6F1"/>
            <w:vAlign w:val="center"/>
          </w:tcPr>
          <w:p>
            <w:r>
              <w:rPr>
                <w:b/>
                <w:sz w:val="18"/>
              </w:rPr>
              <w:t>Next Review</w:t>
            </w:r>
          </w:p>
        </w:tc>
        <w:tc>
          <w:tcPr>
            <w:tcW w:type="dxa" w:w="6236"/>
            <w:vAlign w:val="center"/>
          </w:tcPr>
          <w:p>
            <w:r>
              <w:rPr>
                <w:sz w:val="18"/>
              </w:rPr>
              <w:t>22 April 2026</w:t>
            </w:r>
          </w:p>
        </w:tc>
      </w:tr>
    </w:tbl>
    <w:p/>
    <w:p>
      <w:pPr>
        <w:pStyle w:val="Heading1"/>
      </w:pPr>
      <w:r>
        <w:rPr>
          <w:color w:val="1F497D"/>
        </w:rPr>
        <w:t>1.  OVERVIEW</w:t>
      </w:r>
    </w:p>
    <w:p>
      <w:r>
        <w:rPr>
          <w:b w:val="0"/>
          <w:i w:val="0"/>
          <w:sz w:val="20"/>
        </w:rPr>
        <w:t>Wongan Hills Grain is a registered export establishment located at Lot 8 Wongan Road, Wongan Hills WA 6603, WA. The establishment holds RE Number RE-WA-2023-0033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2018, resealed 2023);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Floor drainage in the processing area consists of an open channel (150 mm wide × 100 mm deep) running to an outlet at the building perimeter. The outlet discharges via a short pipe to the site's agricultural drainage channel which runs to the property boundary. No sump, interceptor trap or containment is provided between the processing floor drain and the external waterway.</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George MacPhail</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22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