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Logical Data Model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Table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</w:p>
    <w:tbl>
      <w:tblPr>
        <w:tblStyle w:val="Table1"/>
        <w:bidi w:val="0"/>
        <w:tblW w:w="9795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3210"/>
        <w:gridCol w:w="1275"/>
        <w:gridCol w:w="4650"/>
        <w:tblGridChange w:id="0">
          <w:tblGrid>
            <w:gridCol w:w="660"/>
            <w:gridCol w:w="3210"/>
            <w:gridCol w:w="1275"/>
            <w:gridCol w:w="46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 for the Transaction table.Identity of each transaction.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= EMI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= Credit Card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= Debit Card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 = Cash Card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 = DreamHalt Points transaction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of transaction details sent by Payment Gateway.(credited timestamp,</w:t>
              <w:br w:type="textWrapping"/>
              <w:t xml:space="preserve">Cardsheme details, bank detail, currency detail)</w:t>
            </w:r>
          </w:p>
        </w:tc>
      </w:tr>
      <w:tr>
        <w:trPr>
          <w:trHeight w:val="5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Transaction_total_amount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amount of Transaction occurred during a single payment action.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Transaction_request_amount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amount sent in request xml to third party from our application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Transaction_credited_amount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Amount which has been credited to dreamhalt account.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Transaction_3rdparty_amount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phone number of the user.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Transaction_init_time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 and time of initialization of transaction in Payment Gateway.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Transaction_credited_time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 and time of Completeness of transaction in Payment Gateway.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Trn_Status_0 : Transaction is complete and successful .</w:t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Trn_Status_1 : Transaction has been unsuccessful due to third party service unavailability or delay of the third part service response.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Risk_Factor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= Genuine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= Suspicious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= Risky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 = Fraudulent transaction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Customer_email_id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Mail id of the concerned customer who initiated the payment 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Transaction NNo sent by third Party.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Transaction_bank_name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bank name of the transaction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200" w:line="276" w:lineRule="auto"/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Transaction_Currency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currency of the transaction type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200" w:line="276" w:lineRule="auto"/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Transaction_branch_address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branch location / address of the transaction took place.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Payment Table :-</w:t>
      </w:r>
    </w:p>
    <w:tbl>
      <w:tblPr>
        <w:tblStyle w:val="Table2"/>
        <w:bidi w:val="0"/>
        <w:tblW w:w="9348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040"/>
        <w:gridCol w:w="1802"/>
        <w:gridCol w:w="4846"/>
        <w:tblGridChange w:id="0">
          <w:tblGrid>
            <w:gridCol w:w="660"/>
            <w:gridCol w:w="2040"/>
            <w:gridCol w:w="1802"/>
            <w:gridCol w:w="484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Unique identification of payment, primary key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of the Customer who initiates Payment.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Customer_eamil_id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address of the Customer who initiates Payment.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Final 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amount which is sent to third Party Payment Gateway for final deduction.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Miscellaneous 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Service tax + including third party client’s commision.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Discounted 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Amount deducted which is applied by some valid coupon code.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Actual_property_amount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Original amount of the booking for the booking.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Applied_dreamhalt_points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Dreamhalt points which is successfully applied by user before proceeding for payment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City of the user.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Country of the user.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Payment_time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Timestamp when customer click on the Payment button on Payment summary page.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 : Payment is confirmed and successful.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: Payment is initiated after just clicking on the Payment button in the Payment summary page.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 : Payment is pending due to no response from third party transaction or delay of the response.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 : Payment is partially done which means not the correct amount has been deducted from customer account but third party transaction response comes as successful.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 : Payment is not successful, some error occurred in third party transaction and it comes as unsuccessful.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 : Payment is going to be cancelled and a refund request is initiated.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 : Payment cancellation is not successful which means some error occurred in third party refund transaction and  refund is unsuccessful.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 : Payment cancellation successful which means refund has been successful.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Payment_type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= Regular Payment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1= Cancellation of Payment/Refund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Refund Table</w:t>
            </w:r>
          </w:p>
        </w:tc>
      </w:tr>
      <w:tr>
        <w:trPr>
          <w:trHeight w:val="28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Applied_coupon_code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If any coupon code applied by customer regarding that payment.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Transaction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Booking_category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= Advance booking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= Complete booking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IP_Address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Ip_address of the system from where payment is triggered.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Payment_currency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Currency written along with the residence list.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Payment_By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email-id of the user who is doing payment for himself or on behalf of others.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Booking Table :-</w:t>
      </w:r>
    </w:p>
    <w:tbl>
      <w:tblPr>
        <w:tblStyle w:val="Table3"/>
        <w:bidi w:val="0"/>
        <w:tblW w:w="9346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220"/>
        <w:gridCol w:w="1620"/>
        <w:gridCol w:w="4846"/>
        <w:tblGridChange w:id="0">
          <w:tblGrid>
            <w:gridCol w:w="660"/>
            <w:gridCol w:w="2220"/>
            <w:gridCol w:w="1620"/>
            <w:gridCol w:w="484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auto generated primary key that identifies a Booking uniquely.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Booking_type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= Advance Booking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1= Complete Booking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= Cancel Booking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Booking_status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 : Booking confirmed and running which means yet to travel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: Booking is closed which means travel completed successfully.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 : Booking is with error and not confirmed which means there is some error in payment of the same.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 : Booking is pending which means booking is initiated and payment is done but there is some delay in getting the response from third party service.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 : Booking cancellation initiated.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 : Booking cancellation complete and successful.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 : Booking cancellation is pending for the delay response from the third party.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 : Booking cancellation is unsuccessful due to the error in the payment and third party transaction.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 : Booking confirmed but host detected as suspicious.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 : Booking confirmed but guest detected as suspicious.</w:t>
            </w:r>
          </w:p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10 : Others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Property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Payment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of the customer whose name is going to be booked.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Customer_email_id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email-id of the customer who is going to be booked.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No_of_persons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number of persons going to be booked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Special_demands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Any extra demands raised by Customers.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Food_Preference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= vegeterian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= non-vegeterian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= ege-terian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Doc_id_proof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 id proof scan copy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Verification_id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Verification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Verification_index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= Verified (all documents provided)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= Half-verified (half documents provided)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= Low verified (only one document provided and no social network account found)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= Risk(document not provided)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Doc_address_proof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 address proof scan copy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Contact number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Neighbour’s_contact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Contact number of any neighbour.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Refund_id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Refund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Book_by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email-id of the user who is booking for himself or on behalf of others.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Book_By_contact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Contact number of the user who book on behalf of others or himself.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Booking_description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of the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Booking_init_date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 of booking initiated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Stay_date_from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 from when customer will stay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Stay_date_to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Till date customer will stay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No_of_rooms_book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no of rooms booked by the user.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360"/>
              <w:contextualSpacing w:val="0"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Booking_init_date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Timestamp of booking confirmed.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Event Table :-</w:t>
      </w:r>
    </w:p>
    <w:tbl>
      <w:tblPr>
        <w:tblStyle w:val="Table4"/>
        <w:bidi w:val="0"/>
        <w:tblW w:w="9345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2085"/>
        <w:gridCol w:w="1455"/>
        <w:gridCol w:w="5010"/>
        <w:tblGridChange w:id="0">
          <w:tblGrid>
            <w:gridCol w:w="795"/>
            <w:gridCol w:w="2085"/>
            <w:gridCol w:w="1455"/>
            <w:gridCol w:w="501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auto generated primary key that identifies an Event uniquely.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of the Event, going to be updated on action by action.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Booking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Payment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Transaction Table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Event_start_date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Initialization date of the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Status_000 : If  Payment is successful, Transaction is successful and then booking is also successful(which is real time positive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Status_001 : If  Payment is successful, Transaction is successful but booking is not successful.(which should not happen, it’s an exceptional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Status_010 :  If  Payment is successful, Transaction is not successful and then booking is successful(which should not also happen, it’s an exceptional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Status_011 :  If  Payment is _successful, Transaction is not successful and then booking is also not successful.(which should not also happen, it’s an exceptional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Status_111 : If  Payment is not successful, Transaction is not successful and then booking is not also successful.(which is real time positive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Status_110 : If  Payment is not successful, Transaction is not successful but booking is successful.(which should not also happen, it’s an exceptional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Status_100 :  If  Payment is not successful, Transaction is successful and then booking is successful.(which should not also happen, it’s an exceptional scenario).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Status_101 :  If  Payment is not successful, Transaction is successful and then booking is not successful.(which should not also happen, it’s an exceptional scenario).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the Property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Name of the Customer going to stay.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Customer_email_id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address of the customer going to stay.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Customer_contact_no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Contact Number of the customer going to stay.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Event_PNR_No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Unique booking confirmation number.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Stay_Pass_ticket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Ticket of confirmation of the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Book_By_name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Name of the user who did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Book_by_email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Email Id of the user who did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Book_by_contact_no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Contact Number of the user who did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Description Message sent to booker’s mail id and contact no.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5. Refund Table :-</w:t>
      </w:r>
    </w:p>
    <w:tbl>
      <w:tblPr>
        <w:tblStyle w:val="Table5"/>
        <w:bidi w:val="0"/>
        <w:tblW w:w="9345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340"/>
        <w:gridCol w:w="1515"/>
        <w:gridCol w:w="4830"/>
        <w:tblGridChange w:id="0">
          <w:tblGrid>
            <w:gridCol w:w="660"/>
            <w:gridCol w:w="2340"/>
            <w:gridCol w:w="1515"/>
            <w:gridCol w:w="483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stores the auto generated primary key that identifies an Refund uniquely.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Refund_amount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amount going to refund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 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Cancellation_reason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Reason of cancellation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Refund_sms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Sms send to the user about refund confirmation.</w:t>
            </w:r>
          </w:p>
        </w:tc>
      </w:tr>
      <w:tr>
        <w:trPr>
          <w:trHeight w:val="3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Refund_status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Same as Booking status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of the user who did Refund action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Refund_by_email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Id of the user who did Refund action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Currency used in Booking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6. Booking_Extras Table :-</w:t>
      </w:r>
    </w:p>
    <w:tbl>
      <w:tblPr>
        <w:tblStyle w:val="Table6"/>
        <w:bidi w:val="0"/>
        <w:tblW w:w="9348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2040"/>
        <w:gridCol w:w="1440"/>
        <w:gridCol w:w="5208"/>
        <w:tblGridChange w:id="0">
          <w:tblGrid>
            <w:gridCol w:w="660"/>
            <w:gridCol w:w="2040"/>
            <w:gridCol w:w="1440"/>
            <w:gridCol w:w="520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Customer_id_docs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Scan copy of the id proof of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Customer_address_doc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Scan copy of the address proof of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Customer_photo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 of the customer.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 with the person who is booking.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M/F/O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id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Contac_no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Contact No of the Customer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 of Booking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