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AD8A6" w14:textId="77777777" w:rsidR="00056F6C" w:rsidRPr="003C5775" w:rsidRDefault="00E744C7" w:rsidP="00E744C7">
      <w:pPr>
        <w:jc w:val="center"/>
        <w:rPr>
          <w:rFonts w:ascii="Times New Roman" w:hAnsi="Times New Roman" w:cs="Times New Roman"/>
          <w:b/>
          <w:bCs/>
          <w:sz w:val="24"/>
          <w:szCs w:val="24"/>
        </w:rPr>
      </w:pPr>
      <w:r w:rsidRPr="003C5775">
        <w:rPr>
          <w:rFonts w:ascii="Times New Roman" w:hAnsi="Times New Roman" w:cs="Times New Roman"/>
          <w:b/>
          <w:bCs/>
          <w:sz w:val="24"/>
          <w:szCs w:val="24"/>
        </w:rPr>
        <w:t>DWH NRDA ANNUAL REPORT</w:t>
      </w:r>
    </w:p>
    <w:p w14:paraId="487450FD" w14:textId="4743877E" w:rsidR="00E744C7" w:rsidRPr="003C5775" w:rsidRDefault="00056F6C" w:rsidP="00E744C7">
      <w:pPr>
        <w:jc w:val="center"/>
        <w:rPr>
          <w:rFonts w:ascii="Times New Roman" w:hAnsi="Times New Roman" w:cs="Times New Roman"/>
          <w:b/>
          <w:bCs/>
          <w:sz w:val="24"/>
          <w:szCs w:val="24"/>
        </w:rPr>
      </w:pPr>
      <w:r w:rsidRPr="003C5775">
        <w:rPr>
          <w:rFonts w:ascii="Times New Roman" w:hAnsi="Times New Roman" w:cs="Times New Roman"/>
          <w:b/>
          <w:bCs/>
          <w:sz w:val="24"/>
          <w:szCs w:val="24"/>
        </w:rPr>
        <w:t>INTERIM MONITORING AND ADAPTIVE MANAGEMENT PROGRESS REPORT</w:t>
      </w:r>
    </w:p>
    <w:p w14:paraId="3153DD91" w14:textId="77777777" w:rsidR="00E744C7" w:rsidRPr="003C5775" w:rsidRDefault="00E744C7" w:rsidP="00E744C7">
      <w:pPr>
        <w:pStyle w:val="Default"/>
      </w:pPr>
    </w:p>
    <w:p w14:paraId="7967CD7A" w14:textId="5713FC3C" w:rsidR="00E744C7" w:rsidRPr="003C5775" w:rsidRDefault="00E744C7" w:rsidP="00E744C7">
      <w:pPr>
        <w:rPr>
          <w:rFonts w:ascii="Times New Roman" w:hAnsi="Times New Roman" w:cs="Times New Roman"/>
          <w:sz w:val="24"/>
          <w:szCs w:val="24"/>
        </w:rPr>
      </w:pPr>
      <w:r w:rsidRPr="003C5775">
        <w:rPr>
          <w:rFonts w:ascii="Times New Roman" w:hAnsi="Times New Roman" w:cs="Times New Roman"/>
          <w:b/>
          <w:bCs/>
          <w:sz w:val="24"/>
          <w:szCs w:val="24"/>
          <w:u w:val="single"/>
        </w:rPr>
        <w:t>Project Title</w:t>
      </w:r>
      <w:r w:rsidRPr="003C5775">
        <w:rPr>
          <w:rFonts w:ascii="Times New Roman" w:hAnsi="Times New Roman" w:cs="Times New Roman"/>
          <w:sz w:val="24"/>
          <w:szCs w:val="24"/>
        </w:rPr>
        <w:t xml:space="preserve">: </w:t>
      </w:r>
      <w:sdt>
        <w:sdtPr>
          <w:rPr>
            <w:rFonts w:ascii="Times New Roman" w:hAnsi="Times New Roman" w:cs="Times New Roman"/>
            <w:sz w:val="24"/>
            <w:szCs w:val="24"/>
          </w:rPr>
          <w:id w:val="-247650704"/>
          <w:placeholder>
            <w:docPart w:val="A0699892AD1F491FBA449114F29DF842"/>
          </w:placeholder>
        </w:sdtPr>
        <w:sdtEndPr/>
        <w:sdtContent>
          <w:r w:rsidR="00C95E01" w:rsidRPr="003C5775">
            <w:rPr>
              <w:rFonts w:ascii="Times New Roman" w:hAnsi="Times New Roman" w:cs="Times New Roman"/>
              <w:sz w:val="24"/>
              <w:szCs w:val="24"/>
            </w:rPr>
            <w:t>Conducting habitat suitability analyses to identify optimal oyster restoration locations along the Florida Gulf coast</w:t>
          </w:r>
        </w:sdtContent>
      </w:sdt>
    </w:p>
    <w:p w14:paraId="5EE853C5" w14:textId="65BCFDA7" w:rsidR="00E744C7" w:rsidRPr="003C5775" w:rsidRDefault="00E744C7" w:rsidP="00E744C7">
      <w:pPr>
        <w:rPr>
          <w:rFonts w:ascii="Times New Roman" w:hAnsi="Times New Roman" w:cs="Times New Roman"/>
          <w:sz w:val="24"/>
          <w:szCs w:val="24"/>
        </w:rPr>
      </w:pPr>
      <w:r w:rsidRPr="003C5775">
        <w:rPr>
          <w:rFonts w:ascii="Times New Roman" w:hAnsi="Times New Roman" w:cs="Times New Roman"/>
          <w:b/>
          <w:bCs/>
          <w:sz w:val="24"/>
          <w:szCs w:val="24"/>
          <w:u w:val="single"/>
        </w:rPr>
        <w:t>Report Year</w:t>
      </w:r>
      <w:r w:rsidRPr="003C5775">
        <w:rPr>
          <w:rFonts w:ascii="Times New Roman" w:hAnsi="Times New Roman" w:cs="Times New Roman"/>
          <w:sz w:val="24"/>
          <w:szCs w:val="24"/>
        </w:rPr>
        <w:t>:</w:t>
      </w:r>
      <w:r w:rsidR="00E45EBE" w:rsidRPr="003C5775">
        <w:rPr>
          <w:rFonts w:ascii="Times New Roman" w:hAnsi="Times New Roman" w:cs="Times New Roman"/>
          <w:sz w:val="24"/>
          <w:szCs w:val="24"/>
        </w:rPr>
        <w:t xml:space="preserve"> </w:t>
      </w:r>
      <w:sdt>
        <w:sdtPr>
          <w:rPr>
            <w:rFonts w:ascii="Times New Roman" w:hAnsi="Times New Roman" w:cs="Times New Roman"/>
            <w:sz w:val="24"/>
            <w:szCs w:val="24"/>
          </w:rPr>
          <w:id w:val="-760212919"/>
          <w:placeholder>
            <w:docPart w:val="0DFA3502E77B40D9B39280896BD07F95"/>
          </w:placeholder>
        </w:sdtPr>
        <w:sdtEndPr/>
        <w:sdtContent>
          <w:r w:rsidR="002E3227" w:rsidRPr="003C5775">
            <w:rPr>
              <w:rFonts w:ascii="Times New Roman" w:hAnsi="Times New Roman" w:cs="Times New Roman"/>
              <w:sz w:val="24"/>
              <w:szCs w:val="24"/>
            </w:rPr>
            <w:t>2022</w:t>
          </w:r>
        </w:sdtContent>
      </w:sdt>
      <w:r w:rsidRPr="003C5775">
        <w:rPr>
          <w:rFonts w:ascii="Times New Roman" w:hAnsi="Times New Roman" w:cs="Times New Roman"/>
          <w:sz w:val="24"/>
          <w:szCs w:val="24"/>
        </w:rPr>
        <w:t xml:space="preserve"> </w:t>
      </w:r>
    </w:p>
    <w:p w14:paraId="1B4F5401" w14:textId="251F42B2" w:rsidR="00056F6C" w:rsidRPr="003C5775" w:rsidRDefault="00056F6C" w:rsidP="00E744C7">
      <w:pPr>
        <w:rPr>
          <w:rFonts w:ascii="Times New Roman" w:hAnsi="Times New Roman" w:cs="Times New Roman"/>
          <w:b/>
          <w:bCs/>
          <w:sz w:val="24"/>
          <w:szCs w:val="24"/>
          <w:u w:val="single"/>
        </w:rPr>
      </w:pPr>
      <w:r w:rsidRPr="003C5775">
        <w:rPr>
          <w:rFonts w:ascii="Times New Roman" w:hAnsi="Times New Roman" w:cs="Times New Roman"/>
          <w:b/>
          <w:bCs/>
          <w:sz w:val="24"/>
          <w:szCs w:val="24"/>
          <w:u w:val="single"/>
        </w:rPr>
        <w:t>Introduction:</w:t>
      </w:r>
    </w:p>
    <w:p w14:paraId="11D981A4" w14:textId="0F084B8E" w:rsidR="00BB119B" w:rsidRPr="003C5775" w:rsidRDefault="2AC9FDD0" w:rsidP="00BB119B">
      <w:pPr>
        <w:pStyle w:val="ListParagraph"/>
        <w:numPr>
          <w:ilvl w:val="0"/>
          <w:numId w:val="6"/>
        </w:numPr>
        <w:rPr>
          <w:rFonts w:ascii="Times New Roman" w:hAnsi="Times New Roman"/>
          <w:b/>
          <w:bCs/>
          <w:sz w:val="24"/>
          <w:szCs w:val="24"/>
        </w:rPr>
      </w:pPr>
      <w:r w:rsidRPr="003C5775">
        <w:rPr>
          <w:rFonts w:ascii="Times New Roman" w:hAnsi="Times New Roman"/>
          <w:b/>
          <w:bCs/>
          <w:sz w:val="24"/>
          <w:szCs w:val="24"/>
        </w:rPr>
        <w:t>Project Overview</w:t>
      </w:r>
      <w:r w:rsidR="415C7C56" w:rsidRPr="003C5775">
        <w:rPr>
          <w:rFonts w:ascii="Times New Roman" w:hAnsi="Times New Roman"/>
          <w:b/>
          <w:bCs/>
          <w:sz w:val="24"/>
          <w:szCs w:val="24"/>
        </w:rPr>
        <w:t xml:space="preserve">: </w:t>
      </w:r>
      <w:r w:rsidR="48F8A2FE" w:rsidRPr="003C5775">
        <w:rPr>
          <w:rFonts w:ascii="Times New Roman" w:hAnsi="Times New Roman"/>
          <w:sz w:val="24"/>
          <w:szCs w:val="24"/>
        </w:rPr>
        <w:t>In Florida, there is currently not enough information on suitable locations for oyster restoration projects. Therefore, this restoration planning activity will develop oyster habitat suitability indices for six basins along the Gulf coast which will provide critical information on the most suitable restoration sites and sequencing of NRDA implementation activities. Maps of suitable oyster habitat will be developed and available to the public through the FWC website. These maps and indices will also help guide future oyster restoration efforts in other areas along the Gulf coast of Florida and throughout Florida. The duration of the activity is five years and will involve 1) data compilation, 2) benthic mapping, 3) oyster reef monitoring, and 4) development of a GIS-based habitat suitability index (HSI) maps for six study sites in Florida: Pensacola Bay and St. Andrew Bay in the Panhandle region, Suwannee Sound and the Withlacoochee/ Crystal River area in the North Peninsular region, and Tampa Bay and Charlotte Harbor in the South Peninsular region.</w:t>
      </w:r>
    </w:p>
    <w:p w14:paraId="5EFFAA2B" w14:textId="77777777" w:rsidR="00AD760D" w:rsidRPr="003C5775" w:rsidRDefault="00AD760D" w:rsidP="00AD760D">
      <w:pPr>
        <w:pStyle w:val="ListParagraph"/>
        <w:rPr>
          <w:rFonts w:ascii="Times New Roman" w:hAnsi="Times New Roman"/>
          <w:b/>
          <w:bCs/>
          <w:sz w:val="24"/>
          <w:szCs w:val="24"/>
        </w:rPr>
      </w:pPr>
    </w:p>
    <w:p w14:paraId="1AF7C1FC" w14:textId="537671B5" w:rsidR="005C77DE" w:rsidRPr="003C5775" w:rsidRDefault="00056F6C" w:rsidP="00BB119B">
      <w:pPr>
        <w:pStyle w:val="ListParagraph"/>
        <w:numPr>
          <w:ilvl w:val="0"/>
          <w:numId w:val="6"/>
        </w:numPr>
        <w:rPr>
          <w:rFonts w:ascii="Times New Roman" w:hAnsi="Times New Roman"/>
          <w:b/>
          <w:bCs/>
          <w:sz w:val="24"/>
          <w:szCs w:val="24"/>
        </w:rPr>
      </w:pPr>
      <w:r w:rsidRPr="003C5775">
        <w:rPr>
          <w:rFonts w:ascii="Times New Roman" w:hAnsi="Times New Roman"/>
          <w:b/>
          <w:bCs/>
          <w:sz w:val="24"/>
          <w:szCs w:val="24"/>
        </w:rPr>
        <w:t>Restoration Objectives</w:t>
      </w:r>
      <w:r w:rsidR="005C77DE" w:rsidRPr="003C5775">
        <w:rPr>
          <w:rFonts w:ascii="Times New Roman" w:hAnsi="Times New Roman"/>
          <w:b/>
          <w:bCs/>
          <w:sz w:val="24"/>
          <w:szCs w:val="24"/>
        </w:rPr>
        <w:t xml:space="preserve">, </w:t>
      </w:r>
      <w:r w:rsidRPr="003C5775">
        <w:rPr>
          <w:rFonts w:ascii="Times New Roman" w:hAnsi="Times New Roman"/>
          <w:b/>
          <w:bCs/>
          <w:sz w:val="24"/>
          <w:szCs w:val="24"/>
        </w:rPr>
        <w:t>Performance Criteria</w:t>
      </w:r>
      <w:r w:rsidR="005C77DE" w:rsidRPr="003C5775">
        <w:rPr>
          <w:rFonts w:ascii="Times New Roman" w:hAnsi="Times New Roman"/>
          <w:b/>
          <w:bCs/>
          <w:sz w:val="24"/>
          <w:szCs w:val="24"/>
        </w:rPr>
        <w:t>, and Methods</w:t>
      </w:r>
      <w:r w:rsidR="002254C0" w:rsidRPr="003C5775">
        <w:rPr>
          <w:rFonts w:ascii="Times New Roman" w:hAnsi="Times New Roman"/>
          <w:b/>
          <w:bCs/>
          <w:sz w:val="24"/>
          <w:szCs w:val="24"/>
        </w:rPr>
        <w:t>:</w:t>
      </w:r>
    </w:p>
    <w:p w14:paraId="01F51E93" w14:textId="582A2CDE" w:rsidR="007031D2" w:rsidRPr="003C5775" w:rsidRDefault="007031D2" w:rsidP="007031D2">
      <w:pPr>
        <w:pStyle w:val="ListParagraph"/>
        <w:numPr>
          <w:ilvl w:val="1"/>
          <w:numId w:val="6"/>
        </w:numPr>
        <w:rPr>
          <w:rFonts w:ascii="Times New Roman" w:hAnsi="Times New Roman"/>
          <w:b/>
          <w:bCs/>
          <w:sz w:val="24"/>
          <w:szCs w:val="24"/>
        </w:rPr>
      </w:pPr>
      <w:r w:rsidRPr="003C5775">
        <w:rPr>
          <w:rFonts w:ascii="Times New Roman" w:hAnsi="Times New Roman"/>
          <w:sz w:val="24"/>
          <w:szCs w:val="24"/>
        </w:rPr>
        <w:t>Task 1: Data Compilation: Existing water quality and oyster data from cooperating agencies (e.g., The Nature Conservancy, University of Florida</w:t>
      </w:r>
      <w:r w:rsidR="002567C7">
        <w:rPr>
          <w:rFonts w:ascii="Times New Roman" w:hAnsi="Times New Roman"/>
          <w:sz w:val="24"/>
          <w:szCs w:val="24"/>
        </w:rPr>
        <w:t xml:space="preserve"> (UF)</w:t>
      </w:r>
      <w:r w:rsidRPr="003C5775">
        <w:rPr>
          <w:rFonts w:ascii="Times New Roman" w:hAnsi="Times New Roman"/>
          <w:sz w:val="24"/>
          <w:szCs w:val="24"/>
        </w:rPr>
        <w:t>, Coastal &amp; Heartland National Estuary Partnership) will be compiled to analyze historic trends in environmental conditions and oyster population health, abundance, and distribution. Additionally, every attempt will be made to contact and collaborate with agencies or organizations that have ongoing or recent applicable monitoring efforts at any of the six study sites. Compiled data will also be used to adapt and revise the benthic mapping (Task 2) and oyster reef assessment and monitoring plan (Task 3) for each site to address specific data gaps.</w:t>
      </w:r>
    </w:p>
    <w:p w14:paraId="34A0E712" w14:textId="378F64E2" w:rsidR="00ED33C1" w:rsidRPr="003C5775" w:rsidRDefault="00ED33C1" w:rsidP="007031D2">
      <w:pPr>
        <w:pStyle w:val="ListParagraph"/>
        <w:numPr>
          <w:ilvl w:val="1"/>
          <w:numId w:val="6"/>
        </w:numPr>
        <w:rPr>
          <w:rFonts w:ascii="Times New Roman" w:hAnsi="Times New Roman"/>
          <w:b/>
          <w:bCs/>
          <w:sz w:val="24"/>
          <w:szCs w:val="24"/>
        </w:rPr>
      </w:pPr>
      <w:bookmarkStart w:id="0" w:name="_Hlk122013467"/>
      <w:r w:rsidRPr="5A2496B6">
        <w:rPr>
          <w:rFonts w:ascii="Times New Roman" w:hAnsi="Times New Roman"/>
          <w:sz w:val="24"/>
          <w:szCs w:val="24"/>
        </w:rPr>
        <w:t xml:space="preserve">Task 2: Benthic Mapping: The data compiled from Task 1, specifically the historic trends in environmental conditions, oyster population health, abundance, and distribution will be used to develop a landscape of available oyster habitat in each region (Figure 1) that we will then use to identify locations/areas for initial qualitative surveys to quickly ground truth. </w:t>
      </w:r>
      <w:bookmarkEnd w:id="0"/>
      <w:r w:rsidRPr="5A2496B6">
        <w:rPr>
          <w:rFonts w:ascii="Times New Roman" w:hAnsi="Times New Roman"/>
          <w:sz w:val="24"/>
          <w:szCs w:val="24"/>
        </w:rPr>
        <w:t xml:space="preserve">The initial qualitative surveys will be conducted by poling or probing from a boat to determine general benthic composition (e.g., mud, sand, shell, or rock) at subtidal and intertidal locations in all six study sites. Results from these coarse assessments will be used to provide guidance for targeted acoustic mapping at subtidal locations and for aerial/satellite imagery gathered for intertidal locations in all six study sites. Acoustic mapping using side-scan sonar or a shallow-water interferometric multibeam system will be conducted at the targeted areas (Grizzle et al 2017). Ground-truthing of acoustically mapped subtidal reefs will be completed by visual assessment and quadrat sampling by using scuba equipment </w:t>
      </w:r>
      <w:r w:rsidRPr="5A2496B6">
        <w:rPr>
          <w:rFonts w:ascii="Times New Roman" w:hAnsi="Times New Roman"/>
          <w:sz w:val="24"/>
          <w:szCs w:val="24"/>
        </w:rPr>
        <w:lastRenderedPageBreak/>
        <w:t xml:space="preserve">which will allow for substrate classification as well as oyster density determinations. At intertidal sites, </w:t>
      </w:r>
      <w:r w:rsidR="46E57D4B" w:rsidRPr="5A2496B6">
        <w:rPr>
          <w:rFonts w:ascii="Times New Roman" w:hAnsi="Times New Roman"/>
          <w:sz w:val="24"/>
          <w:szCs w:val="24"/>
        </w:rPr>
        <w:t>ground truthing</w:t>
      </w:r>
      <w:r w:rsidRPr="5A2496B6">
        <w:rPr>
          <w:rFonts w:ascii="Times New Roman" w:hAnsi="Times New Roman"/>
          <w:sz w:val="24"/>
          <w:szCs w:val="24"/>
        </w:rPr>
        <w:t xml:space="preserve"> will be completed by visual assessment and quadrat sampling at locations with live oysters. The final step of the mapping component will involve synthesis of all data and production of maps detailing the acreage, location, and extent of subtidal and intertidal oyster reefs as well as locations with suitable restoration substrate in all six study sites.</w:t>
      </w:r>
    </w:p>
    <w:p w14:paraId="4F9972F6" w14:textId="77777777" w:rsidR="00EF5C2C" w:rsidRPr="003C5775" w:rsidRDefault="005F0868" w:rsidP="007031D2">
      <w:pPr>
        <w:pStyle w:val="ListParagraph"/>
        <w:numPr>
          <w:ilvl w:val="1"/>
          <w:numId w:val="6"/>
        </w:numPr>
        <w:rPr>
          <w:rFonts w:ascii="Times New Roman" w:hAnsi="Times New Roman"/>
          <w:b/>
          <w:bCs/>
          <w:sz w:val="24"/>
          <w:szCs w:val="24"/>
        </w:rPr>
      </w:pPr>
      <w:bookmarkStart w:id="1" w:name="_Hlk122013500"/>
      <w:r w:rsidRPr="003C5775">
        <w:rPr>
          <w:rFonts w:ascii="Times New Roman" w:hAnsi="Times New Roman"/>
          <w:sz w:val="24"/>
          <w:szCs w:val="24"/>
        </w:rPr>
        <w:t>Task 3: Field Assessment and Monitoring</w:t>
      </w:r>
      <w:bookmarkEnd w:id="1"/>
      <w:r w:rsidRPr="003C5775">
        <w:rPr>
          <w:rFonts w:ascii="Times New Roman" w:hAnsi="Times New Roman"/>
          <w:sz w:val="24"/>
          <w:szCs w:val="24"/>
        </w:rPr>
        <w:t xml:space="preserve">: </w:t>
      </w:r>
    </w:p>
    <w:p w14:paraId="4A7E8A85" w14:textId="7DF8485C" w:rsidR="00EF5C2C" w:rsidRPr="003C5775" w:rsidRDefault="005F0868" w:rsidP="00EF5C2C">
      <w:pPr>
        <w:pStyle w:val="ListParagraph"/>
        <w:numPr>
          <w:ilvl w:val="2"/>
          <w:numId w:val="6"/>
        </w:numPr>
        <w:rPr>
          <w:rFonts w:ascii="Times New Roman" w:hAnsi="Times New Roman"/>
          <w:b/>
          <w:bCs/>
          <w:sz w:val="24"/>
          <w:szCs w:val="24"/>
        </w:rPr>
      </w:pPr>
      <w:r w:rsidRPr="003C5775">
        <w:rPr>
          <w:rFonts w:ascii="Times New Roman" w:hAnsi="Times New Roman"/>
          <w:sz w:val="24"/>
          <w:szCs w:val="24"/>
        </w:rPr>
        <w:t>Field assessment to establish monitoring sites: During the first year of monitoring, a one</w:t>
      </w:r>
      <w:r w:rsidR="00EF5C2C" w:rsidRPr="003C5775">
        <w:rPr>
          <w:rFonts w:ascii="Times New Roman" w:hAnsi="Times New Roman"/>
          <w:sz w:val="24"/>
          <w:szCs w:val="24"/>
        </w:rPr>
        <w:t>-</w:t>
      </w:r>
      <w:r w:rsidRPr="003C5775">
        <w:rPr>
          <w:rFonts w:ascii="Times New Roman" w:hAnsi="Times New Roman"/>
          <w:sz w:val="24"/>
          <w:szCs w:val="24"/>
        </w:rPr>
        <w:t>time stratified random survey of oysters will be conducted at all six study sites to determine oyster density and size distribution. Survey locations will be selected from the statewide oyster map layer compiled by the FWC-Fish and Wildlife Research Institute (FWRI) Oyster Integrated Mapping and Monitoring Program. Specific sampling stations will be randomly selected from numbered grid squares overlying oyster habitat (Parker 2016). The total number of stations will be determined by reef acreage, but standardized sampling efforts will be applied at all six study sites. Data collection will include classification of bottom substrate. If hard substrate or live oysters are present, up to fifteen replicate quadrats will be randomly deployed and all oysters within each quadrat will be collected for determination of the total number of live oysters and dead oysters (Parker et al 2013). In addition, shell height (SH</w:t>
      </w:r>
      <w:r w:rsidR="00EC6DAC" w:rsidRPr="003C5775">
        <w:rPr>
          <w:rFonts w:ascii="Times New Roman" w:hAnsi="Times New Roman"/>
          <w:sz w:val="24"/>
          <w:szCs w:val="24"/>
        </w:rPr>
        <w:t xml:space="preserve">; </w:t>
      </w:r>
      <w:r w:rsidRPr="003C5775">
        <w:rPr>
          <w:rFonts w:ascii="Times New Roman" w:hAnsi="Times New Roman"/>
          <w:sz w:val="24"/>
          <w:szCs w:val="24"/>
        </w:rPr>
        <w:t xml:space="preserve">maximum linear distance from the umbo to the ventral shell margin) measurements for all oysters 25 mm or larger will be recorded. A maximum of 25 SH measurements will be recorded for spat (oysters &lt; 25 mm). This initial survey will also include field measures of salinity, water temperature, dissolved oxygen concentration, pH, depth, and turbidity. All oyster samples will be processed on site and oysters will be returned to the site they were taken from. </w:t>
      </w:r>
    </w:p>
    <w:p w14:paraId="1CDC3F64" w14:textId="20A7768B" w:rsidR="001F702C" w:rsidRPr="003C5775" w:rsidRDefault="005F0868" w:rsidP="00EF5C2C">
      <w:pPr>
        <w:pStyle w:val="ListParagraph"/>
        <w:numPr>
          <w:ilvl w:val="2"/>
          <w:numId w:val="6"/>
        </w:numPr>
        <w:rPr>
          <w:rFonts w:ascii="Times New Roman" w:hAnsi="Times New Roman"/>
          <w:b/>
          <w:bCs/>
          <w:sz w:val="24"/>
          <w:szCs w:val="24"/>
        </w:rPr>
      </w:pPr>
      <w:r w:rsidRPr="003C5775">
        <w:rPr>
          <w:rFonts w:ascii="Times New Roman" w:hAnsi="Times New Roman"/>
          <w:sz w:val="24"/>
          <w:szCs w:val="24"/>
        </w:rPr>
        <w:t>Monitoring: Following the field assessment, longer term monitoring will begin and continue for up to three years. In each region, a minimum of three stations per site will be established, but the total number of stations will vary among regions depending on the size of the estuary or area. Monitoring will include</w:t>
      </w:r>
      <w:r w:rsidR="00A42A89">
        <w:rPr>
          <w:rFonts w:ascii="Times New Roman" w:hAnsi="Times New Roman"/>
          <w:sz w:val="24"/>
          <w:szCs w:val="24"/>
        </w:rPr>
        <w:t xml:space="preserve"> water quality, sedimentation, wave energy, larval supply, and oyster density of size distribution. See </w:t>
      </w:r>
      <w:r w:rsidR="009F7149">
        <w:rPr>
          <w:rFonts w:ascii="Times New Roman" w:hAnsi="Times New Roman"/>
          <w:sz w:val="24"/>
          <w:szCs w:val="24"/>
        </w:rPr>
        <w:t>Restoration Planning Activity Implementation Plan, “</w:t>
      </w:r>
      <w:r w:rsidR="009F7149" w:rsidRPr="009F7149">
        <w:rPr>
          <w:rFonts w:ascii="Times New Roman" w:hAnsi="Times New Roman"/>
          <w:sz w:val="24"/>
          <w:szCs w:val="24"/>
        </w:rPr>
        <w:t>Conducting habitat suitability analyses to identify optimal restoration locations along Florida’s Gulf Coast</w:t>
      </w:r>
      <w:r w:rsidR="009F7149">
        <w:rPr>
          <w:rFonts w:ascii="Times New Roman" w:hAnsi="Times New Roman"/>
          <w:sz w:val="24"/>
          <w:szCs w:val="24"/>
        </w:rPr>
        <w:t>”,</w:t>
      </w:r>
      <w:r w:rsidR="000E1F01">
        <w:rPr>
          <w:rFonts w:ascii="Times New Roman" w:hAnsi="Times New Roman"/>
          <w:sz w:val="24"/>
          <w:szCs w:val="24"/>
        </w:rPr>
        <w:t xml:space="preserve"> for further details.</w:t>
      </w:r>
      <w:r w:rsidRPr="003C5775">
        <w:rPr>
          <w:rFonts w:ascii="Times New Roman" w:hAnsi="Times New Roman"/>
          <w:sz w:val="24"/>
          <w:szCs w:val="24"/>
        </w:rPr>
        <w:t xml:space="preserve"> </w:t>
      </w:r>
    </w:p>
    <w:p w14:paraId="3E1F83C5" w14:textId="544680CF" w:rsidR="005F0868" w:rsidRPr="003C5775" w:rsidRDefault="005F0868" w:rsidP="008653AB">
      <w:pPr>
        <w:pStyle w:val="ListParagraph"/>
        <w:ind w:left="2520"/>
        <w:rPr>
          <w:rFonts w:ascii="Times New Roman" w:hAnsi="Times New Roman"/>
          <w:b/>
          <w:bCs/>
          <w:sz w:val="24"/>
          <w:szCs w:val="24"/>
        </w:rPr>
      </w:pPr>
    </w:p>
    <w:p w14:paraId="58CF5A5B" w14:textId="52E01694" w:rsidR="001C3F36" w:rsidRPr="003C5775" w:rsidRDefault="00EF5C2C" w:rsidP="009E72FE">
      <w:pPr>
        <w:pStyle w:val="ListParagraph"/>
        <w:numPr>
          <w:ilvl w:val="1"/>
          <w:numId w:val="6"/>
        </w:numPr>
        <w:rPr>
          <w:rFonts w:ascii="Times New Roman" w:hAnsi="Times New Roman"/>
          <w:b/>
          <w:bCs/>
          <w:sz w:val="24"/>
          <w:szCs w:val="24"/>
        </w:rPr>
      </w:pPr>
      <w:bookmarkStart w:id="2" w:name="_Hlk121402892"/>
      <w:r w:rsidRPr="003C5775">
        <w:rPr>
          <w:rFonts w:ascii="Times New Roman" w:hAnsi="Times New Roman"/>
          <w:sz w:val="24"/>
          <w:szCs w:val="24"/>
        </w:rPr>
        <w:t xml:space="preserve">Task 4: GIS-Based HSI Model 5: </w:t>
      </w:r>
      <w:bookmarkEnd w:id="2"/>
      <w:r w:rsidRPr="003C5775">
        <w:rPr>
          <w:rFonts w:ascii="Times New Roman" w:hAnsi="Times New Roman"/>
          <w:sz w:val="24"/>
          <w:szCs w:val="24"/>
        </w:rPr>
        <w:t xml:space="preserve">Suitability functions will be developed for environmental variables based on several sources of information. Primarily, we will use the analysis of each region’s historic trends in environmental conditions and oyster population health, abundance, and distribution from Task 1. The suitability functions will also be informed by oyster habitat requirements observed in the field in each region during Tasks 3 and 4. The functions will be used to assign an HSI score ranging from 0 (unsuitable) to 1 (optimal) for each variable (Cake 1983, Barnes et al 2007, Soniat et al 2013, Theuerkauf and Lipcius 2016). HSI scores will then be used to create GIS layers for each environmental variable using historic data and data recorded during field monitoring efforts (Linhoss et al 2016). Once the model is </w:t>
      </w:r>
      <w:r w:rsidRPr="003C5775">
        <w:rPr>
          <w:rFonts w:ascii="Times New Roman" w:hAnsi="Times New Roman"/>
          <w:sz w:val="24"/>
          <w:szCs w:val="24"/>
        </w:rPr>
        <w:lastRenderedPageBreak/>
        <w:t>created, data collected during mapping efforts and oyster density surveys will be used to verify the validity of the model (Theuerkauf and Lipcius 2016). Upon completion, HSI models will be made publicly available to aid future restoration efforts.</w:t>
      </w:r>
    </w:p>
    <w:p w14:paraId="67ACD706" w14:textId="77777777" w:rsidR="007C3645" w:rsidRDefault="007C3645" w:rsidP="009E72FE">
      <w:pPr>
        <w:rPr>
          <w:rFonts w:ascii="Times New Roman" w:hAnsi="Times New Roman" w:cs="Times New Roman"/>
          <w:b/>
          <w:bCs/>
          <w:sz w:val="24"/>
          <w:szCs w:val="24"/>
          <w:u w:val="single"/>
        </w:rPr>
      </w:pPr>
    </w:p>
    <w:p w14:paraId="07BF0532" w14:textId="17F9DD55" w:rsidR="00E744C7" w:rsidRPr="003C5775" w:rsidRDefault="005C77DE" w:rsidP="009E72FE">
      <w:pPr>
        <w:rPr>
          <w:rFonts w:ascii="Times New Roman" w:hAnsi="Times New Roman" w:cs="Times New Roman"/>
          <w:b/>
          <w:bCs/>
          <w:sz w:val="24"/>
          <w:szCs w:val="24"/>
          <w:u w:val="single"/>
        </w:rPr>
      </w:pPr>
      <w:r w:rsidRPr="003C5775">
        <w:rPr>
          <w:rFonts w:ascii="Times New Roman" w:hAnsi="Times New Roman" w:cs="Times New Roman"/>
          <w:b/>
          <w:bCs/>
          <w:sz w:val="24"/>
          <w:szCs w:val="24"/>
          <w:u w:val="single"/>
        </w:rPr>
        <w:t xml:space="preserve">Results </w:t>
      </w:r>
    </w:p>
    <w:tbl>
      <w:tblPr>
        <w:tblStyle w:val="TableGrid"/>
        <w:tblW w:w="9990" w:type="dxa"/>
        <w:tblInd w:w="-5" w:type="dxa"/>
        <w:tblLook w:val="04A0" w:firstRow="1" w:lastRow="0" w:firstColumn="1" w:lastColumn="0" w:noHBand="0" w:noVBand="1"/>
      </w:tblPr>
      <w:tblGrid>
        <w:gridCol w:w="809"/>
        <w:gridCol w:w="1182"/>
        <w:gridCol w:w="1121"/>
        <w:gridCol w:w="1237"/>
        <w:gridCol w:w="5641"/>
      </w:tblGrid>
      <w:tr w:rsidR="00335472" w:rsidRPr="003C5775" w14:paraId="233292A0" w14:textId="77777777" w:rsidTr="001E5C5B">
        <w:tc>
          <w:tcPr>
            <w:tcW w:w="809" w:type="dxa"/>
            <w:vAlign w:val="center"/>
          </w:tcPr>
          <w:p w14:paraId="14780065" w14:textId="180AD8EF" w:rsidR="00335472" w:rsidRPr="007C3645" w:rsidRDefault="00335472" w:rsidP="00335472">
            <w:pPr>
              <w:jc w:val="center"/>
              <w:rPr>
                <w:rFonts w:ascii="Times New Roman" w:hAnsi="Times New Roman" w:cs="Times New Roman"/>
                <w:b/>
                <w:bCs/>
              </w:rPr>
            </w:pPr>
            <w:r w:rsidRPr="007C3645">
              <w:rPr>
                <w:rFonts w:ascii="Times New Roman" w:hAnsi="Times New Roman" w:cs="Times New Roman"/>
                <w:b/>
                <w:bCs/>
              </w:rPr>
              <w:t xml:space="preserve">Tasks </w:t>
            </w:r>
          </w:p>
        </w:tc>
        <w:tc>
          <w:tcPr>
            <w:tcW w:w="1182" w:type="dxa"/>
            <w:vAlign w:val="center"/>
          </w:tcPr>
          <w:p w14:paraId="547703FC" w14:textId="0C5ADD9F" w:rsidR="00335472" w:rsidRPr="007C3645" w:rsidRDefault="00335472" w:rsidP="00335472">
            <w:pPr>
              <w:jc w:val="center"/>
              <w:rPr>
                <w:rFonts w:ascii="Times New Roman" w:hAnsi="Times New Roman" w:cs="Times New Roman"/>
                <w:b/>
                <w:bCs/>
              </w:rPr>
            </w:pPr>
            <w:r w:rsidRPr="007C3645">
              <w:rPr>
                <w:rFonts w:ascii="Times New Roman" w:hAnsi="Times New Roman" w:cs="Times New Roman"/>
                <w:b/>
                <w:bCs/>
              </w:rPr>
              <w:t>Status</w:t>
            </w:r>
          </w:p>
        </w:tc>
        <w:tc>
          <w:tcPr>
            <w:tcW w:w="1121" w:type="dxa"/>
            <w:vAlign w:val="center"/>
          </w:tcPr>
          <w:p w14:paraId="74E0C864" w14:textId="505B6328" w:rsidR="00335472" w:rsidRPr="007C3645" w:rsidRDefault="00335472" w:rsidP="00335472">
            <w:pPr>
              <w:jc w:val="center"/>
              <w:rPr>
                <w:rFonts w:ascii="Times New Roman" w:hAnsi="Times New Roman" w:cs="Times New Roman"/>
                <w:b/>
                <w:bCs/>
              </w:rPr>
            </w:pPr>
            <w:r w:rsidRPr="007C3645">
              <w:rPr>
                <w:rFonts w:ascii="Times New Roman" w:hAnsi="Times New Roman" w:cs="Times New Roman"/>
                <w:b/>
                <w:bCs/>
              </w:rPr>
              <w:t>Start Date</w:t>
            </w:r>
          </w:p>
        </w:tc>
        <w:tc>
          <w:tcPr>
            <w:tcW w:w="1237" w:type="dxa"/>
            <w:vAlign w:val="center"/>
          </w:tcPr>
          <w:p w14:paraId="6E74891B" w14:textId="5CF7CC12" w:rsidR="00335472" w:rsidRPr="007C3645" w:rsidRDefault="00335472" w:rsidP="00335472">
            <w:pPr>
              <w:jc w:val="center"/>
              <w:rPr>
                <w:rFonts w:ascii="Times New Roman" w:hAnsi="Times New Roman" w:cs="Times New Roman"/>
                <w:b/>
                <w:bCs/>
              </w:rPr>
            </w:pPr>
            <w:r w:rsidRPr="007C3645">
              <w:rPr>
                <w:rFonts w:ascii="Times New Roman" w:hAnsi="Times New Roman" w:cs="Times New Roman"/>
                <w:b/>
                <w:bCs/>
              </w:rPr>
              <w:t xml:space="preserve">End Date </w:t>
            </w:r>
          </w:p>
        </w:tc>
        <w:tc>
          <w:tcPr>
            <w:tcW w:w="5641" w:type="dxa"/>
            <w:vAlign w:val="center"/>
          </w:tcPr>
          <w:p w14:paraId="5AB3D052" w14:textId="51181382" w:rsidR="00335472" w:rsidRPr="007C3645" w:rsidRDefault="00335472" w:rsidP="00335472">
            <w:pPr>
              <w:jc w:val="center"/>
              <w:rPr>
                <w:rFonts w:ascii="Times New Roman" w:hAnsi="Times New Roman" w:cs="Times New Roman"/>
                <w:b/>
                <w:bCs/>
              </w:rPr>
            </w:pPr>
            <w:r w:rsidRPr="007C3645">
              <w:rPr>
                <w:rFonts w:ascii="Times New Roman" w:hAnsi="Times New Roman" w:cs="Times New Roman"/>
                <w:b/>
                <w:bCs/>
              </w:rPr>
              <w:t>Description of progress</w:t>
            </w:r>
            <w:r w:rsidR="00D26BB6" w:rsidRPr="007C3645">
              <w:rPr>
                <w:rFonts w:ascii="Times New Roman" w:hAnsi="Times New Roman" w:cs="Times New Roman"/>
                <w:b/>
                <w:bCs/>
              </w:rPr>
              <w:t xml:space="preserve"> on task </w:t>
            </w:r>
            <w:r w:rsidR="00D26BB6" w:rsidRPr="007C3645">
              <w:rPr>
                <w:rFonts w:ascii="Times New Roman" w:hAnsi="Times New Roman" w:cs="Times New Roman"/>
                <w:b/>
                <w:bCs/>
                <w:i/>
                <w:iCs/>
                <w:u w:val="single"/>
              </w:rPr>
              <w:t>in report year</w:t>
            </w:r>
            <w:r w:rsidRPr="007C3645">
              <w:rPr>
                <w:rFonts w:ascii="Times New Roman" w:hAnsi="Times New Roman" w:cs="Times New Roman"/>
                <w:b/>
                <w:bCs/>
              </w:rPr>
              <w:t xml:space="preserve"> (if no work </w:t>
            </w:r>
            <w:r w:rsidR="00D26BB6" w:rsidRPr="007C3645">
              <w:rPr>
                <w:rFonts w:ascii="Times New Roman" w:hAnsi="Times New Roman" w:cs="Times New Roman"/>
                <w:b/>
                <w:bCs/>
              </w:rPr>
              <w:t xml:space="preserve">was </w:t>
            </w:r>
            <w:r w:rsidRPr="007C3645">
              <w:rPr>
                <w:rFonts w:ascii="Times New Roman" w:hAnsi="Times New Roman" w:cs="Times New Roman"/>
                <w:b/>
                <w:bCs/>
              </w:rPr>
              <w:t xml:space="preserve">done in report year, put N/A). Include any raw data or documents produced </w:t>
            </w:r>
            <w:r w:rsidRPr="007C3645">
              <w:rPr>
                <w:rFonts w:ascii="Times New Roman" w:hAnsi="Times New Roman" w:cs="Times New Roman"/>
                <w:b/>
                <w:bCs/>
                <w:i/>
                <w:iCs/>
              </w:rPr>
              <w:t>within the report year</w:t>
            </w:r>
            <w:r w:rsidRPr="007C3645">
              <w:rPr>
                <w:rFonts w:ascii="Times New Roman" w:hAnsi="Times New Roman" w:cs="Times New Roman"/>
                <w:b/>
                <w:bCs/>
              </w:rPr>
              <w:t xml:space="preserve"> </w:t>
            </w:r>
            <w:r w:rsidR="00D26BB6" w:rsidRPr="007C3645">
              <w:rPr>
                <w:rFonts w:ascii="Times New Roman" w:hAnsi="Times New Roman" w:cs="Times New Roman"/>
                <w:b/>
                <w:bCs/>
              </w:rPr>
              <w:t xml:space="preserve">as attachments to </w:t>
            </w:r>
            <w:r w:rsidR="00A5720A" w:rsidRPr="007C3645">
              <w:rPr>
                <w:rFonts w:ascii="Times New Roman" w:hAnsi="Times New Roman" w:cs="Times New Roman"/>
                <w:b/>
                <w:bCs/>
              </w:rPr>
              <w:t xml:space="preserve">the </w:t>
            </w:r>
            <w:r w:rsidR="00D26BB6" w:rsidRPr="007C3645">
              <w:rPr>
                <w:rFonts w:ascii="Times New Roman" w:hAnsi="Times New Roman" w:cs="Times New Roman"/>
                <w:b/>
                <w:bCs/>
              </w:rPr>
              <w:t xml:space="preserve">report </w:t>
            </w:r>
            <w:r w:rsidRPr="007C3645">
              <w:rPr>
                <w:rFonts w:ascii="Times New Roman" w:hAnsi="Times New Roman" w:cs="Times New Roman"/>
                <w:b/>
                <w:bCs/>
              </w:rPr>
              <w:t xml:space="preserve">and reference </w:t>
            </w:r>
            <w:r w:rsidR="00A653F5" w:rsidRPr="007C3645">
              <w:rPr>
                <w:rFonts w:ascii="Times New Roman" w:hAnsi="Times New Roman" w:cs="Times New Roman"/>
                <w:b/>
                <w:bCs/>
              </w:rPr>
              <w:t>in this column</w:t>
            </w:r>
            <w:r w:rsidRPr="007C3645">
              <w:rPr>
                <w:rFonts w:ascii="Times New Roman" w:hAnsi="Times New Roman" w:cs="Times New Roman"/>
                <w:b/>
                <w:bCs/>
              </w:rPr>
              <w:t>.</w:t>
            </w:r>
          </w:p>
        </w:tc>
      </w:tr>
      <w:tr w:rsidR="00550357" w:rsidRPr="003C5775" w14:paraId="737DB93C" w14:textId="77777777" w:rsidTr="001E5C5B">
        <w:tc>
          <w:tcPr>
            <w:tcW w:w="809" w:type="dxa"/>
          </w:tcPr>
          <w:p w14:paraId="662FD605" w14:textId="247EF028" w:rsidR="00550357" w:rsidRPr="007C3645" w:rsidRDefault="00550357" w:rsidP="00550357">
            <w:pPr>
              <w:rPr>
                <w:rFonts w:ascii="Times New Roman" w:hAnsi="Times New Roman" w:cs="Times New Roman"/>
              </w:rPr>
            </w:pPr>
            <w:r w:rsidRPr="007C3645">
              <w:rPr>
                <w:rFonts w:ascii="Times New Roman" w:hAnsi="Times New Roman" w:cs="Times New Roman"/>
              </w:rPr>
              <w:t>Task 1</w:t>
            </w:r>
          </w:p>
        </w:tc>
        <w:sdt>
          <w:sdtPr>
            <w:rPr>
              <w:rFonts w:ascii="Times New Roman" w:hAnsi="Times New Roman" w:cs="Times New Roman"/>
            </w:rPr>
            <w:id w:val="-1498959296"/>
            <w:placeholder>
              <w:docPart w:val="DD65C9AC9F9E4114B1BC00747C91AC98"/>
            </w:placeholder>
            <w:dropDownList>
              <w:listItem w:value="Choose an item."/>
              <w:listItem w:displayText="Completed" w:value="Completed"/>
              <w:listItem w:displayText="Ongoing" w:value="Ongoing"/>
              <w:listItem w:displayText="Not started" w:value="Not started"/>
            </w:dropDownList>
          </w:sdtPr>
          <w:sdtEndPr/>
          <w:sdtContent>
            <w:tc>
              <w:tcPr>
                <w:tcW w:w="1182" w:type="dxa"/>
              </w:tcPr>
              <w:p w14:paraId="6DB19F9E" w14:textId="47111B10" w:rsidR="00550357" w:rsidRPr="007C3645" w:rsidRDefault="002E3227" w:rsidP="00550357">
                <w:pPr>
                  <w:rPr>
                    <w:rFonts w:ascii="Times New Roman" w:hAnsi="Times New Roman" w:cs="Times New Roman"/>
                  </w:rPr>
                </w:pPr>
                <w:r w:rsidRPr="007C3645">
                  <w:rPr>
                    <w:rFonts w:ascii="Times New Roman" w:hAnsi="Times New Roman" w:cs="Times New Roman"/>
                  </w:rPr>
                  <w:t>Completed</w:t>
                </w:r>
              </w:p>
            </w:tc>
          </w:sdtContent>
        </w:sdt>
        <w:sdt>
          <w:sdtPr>
            <w:rPr>
              <w:rFonts w:ascii="Times New Roman" w:hAnsi="Times New Roman" w:cs="Times New Roman"/>
            </w:rPr>
            <w:id w:val="2122948740"/>
            <w:placeholder>
              <w:docPart w:val="22CCFBF384334D3BBFE556F32E1D6BF1"/>
            </w:placeholder>
            <w:date w:fullDate="2022-01-01T00:00:00Z">
              <w:dateFormat w:val="M/d/yyyy"/>
              <w:lid w:val="en-US"/>
              <w:storeMappedDataAs w:val="dateTime"/>
              <w:calendar w:val="gregorian"/>
            </w:date>
          </w:sdtPr>
          <w:sdtEndPr/>
          <w:sdtContent>
            <w:tc>
              <w:tcPr>
                <w:tcW w:w="1121" w:type="dxa"/>
              </w:tcPr>
              <w:p w14:paraId="524551CE" w14:textId="6B397B2D" w:rsidR="00550357" w:rsidRPr="007C3645" w:rsidRDefault="002E3227" w:rsidP="00550357">
                <w:pPr>
                  <w:rPr>
                    <w:rFonts w:ascii="Times New Roman" w:hAnsi="Times New Roman" w:cs="Times New Roman"/>
                  </w:rPr>
                </w:pPr>
                <w:r w:rsidRPr="007C3645">
                  <w:rPr>
                    <w:rFonts w:ascii="Times New Roman" w:hAnsi="Times New Roman" w:cs="Times New Roman"/>
                  </w:rPr>
                  <w:t>1/1/2022</w:t>
                </w:r>
              </w:p>
            </w:tc>
          </w:sdtContent>
        </w:sdt>
        <w:sdt>
          <w:sdtPr>
            <w:rPr>
              <w:rFonts w:ascii="Times New Roman" w:hAnsi="Times New Roman" w:cs="Times New Roman"/>
            </w:rPr>
            <w:id w:val="-1398742620"/>
            <w:placeholder>
              <w:docPart w:val="FF082E3FE48C425C9E2E995C4C204843"/>
            </w:placeholder>
            <w:date w:fullDate="2022-12-31T00:00:00Z">
              <w:dateFormat w:val="M/d/yyyy"/>
              <w:lid w:val="en-US"/>
              <w:storeMappedDataAs w:val="dateTime"/>
              <w:calendar w:val="gregorian"/>
            </w:date>
          </w:sdtPr>
          <w:sdtEndPr/>
          <w:sdtContent>
            <w:tc>
              <w:tcPr>
                <w:tcW w:w="1237" w:type="dxa"/>
              </w:tcPr>
              <w:p w14:paraId="48602AC5" w14:textId="3FCC8183" w:rsidR="00550357" w:rsidRPr="007C3645" w:rsidRDefault="002E3227" w:rsidP="00550357">
                <w:pPr>
                  <w:rPr>
                    <w:rFonts w:ascii="Times New Roman" w:hAnsi="Times New Roman" w:cs="Times New Roman"/>
                  </w:rPr>
                </w:pPr>
                <w:r w:rsidRPr="007C3645">
                  <w:rPr>
                    <w:rFonts w:ascii="Times New Roman" w:hAnsi="Times New Roman" w:cs="Times New Roman"/>
                  </w:rPr>
                  <w:t>12/31/2022</w:t>
                </w:r>
              </w:p>
            </w:tc>
          </w:sdtContent>
        </w:sdt>
        <w:sdt>
          <w:sdtPr>
            <w:rPr>
              <w:rFonts w:ascii="Times New Roman" w:hAnsi="Times New Roman" w:cs="Times New Roman"/>
            </w:rPr>
            <w:id w:val="492000600"/>
            <w:placeholder>
              <w:docPart w:val="82C3AE401C82488FBB4A08E6FF59E575"/>
            </w:placeholder>
          </w:sdtPr>
          <w:sdtEndPr/>
          <w:sdtContent>
            <w:tc>
              <w:tcPr>
                <w:tcW w:w="5641" w:type="dxa"/>
              </w:tcPr>
              <w:p w14:paraId="54326C1C" w14:textId="0F1B2E5A" w:rsidR="00550357" w:rsidRPr="007C3645" w:rsidRDefault="0079662D" w:rsidP="00550357">
                <w:pPr>
                  <w:rPr>
                    <w:rFonts w:ascii="Times New Roman" w:hAnsi="Times New Roman" w:cs="Times New Roman"/>
                  </w:rPr>
                </w:pPr>
                <w:r>
                  <w:rPr>
                    <w:rFonts w:ascii="Times New Roman" w:hAnsi="Times New Roman" w:cs="Times New Roman"/>
                  </w:rPr>
                  <w:t>See a</w:t>
                </w:r>
                <w:r w:rsidRPr="007C3645">
                  <w:rPr>
                    <w:rFonts w:ascii="Times New Roman" w:hAnsi="Times New Roman" w:cs="Times New Roman"/>
                  </w:rPr>
                  <w:t xml:space="preserve">ttached </w:t>
                </w:r>
                <w:r w:rsidR="00A25B62">
                  <w:rPr>
                    <w:rFonts w:ascii="Times New Roman" w:hAnsi="Times New Roman" w:cs="Times New Roman"/>
                  </w:rPr>
                  <w:t>“Task 1</w:t>
                </w:r>
                <w:r w:rsidR="009F7149">
                  <w:rPr>
                    <w:rFonts w:ascii="Times New Roman" w:hAnsi="Times New Roman" w:cs="Times New Roman"/>
                  </w:rPr>
                  <w:t xml:space="preserve"> </w:t>
                </w:r>
                <w:r w:rsidR="00250794">
                  <w:rPr>
                    <w:rFonts w:ascii="Times New Roman" w:hAnsi="Times New Roman" w:cs="Times New Roman"/>
                  </w:rPr>
                  <w:t>– Water Quality and Oyster Data</w:t>
                </w:r>
                <w:r w:rsidR="00873C8F">
                  <w:rPr>
                    <w:rFonts w:ascii="Times New Roman" w:hAnsi="Times New Roman" w:cs="Times New Roman"/>
                  </w:rPr>
                  <w:t xml:space="preserve"> </w:t>
                </w:r>
                <w:r w:rsidR="00A25B62">
                  <w:rPr>
                    <w:rFonts w:ascii="Times New Roman" w:hAnsi="Times New Roman" w:cs="Times New Roman"/>
                  </w:rPr>
                  <w:t>R</w:t>
                </w:r>
                <w:r w:rsidR="002E3227" w:rsidRPr="007C3645">
                  <w:rPr>
                    <w:rFonts w:ascii="Times New Roman" w:hAnsi="Times New Roman" w:cs="Times New Roman"/>
                  </w:rPr>
                  <w:t>eport</w:t>
                </w:r>
                <w:r w:rsidR="00A25B62">
                  <w:rPr>
                    <w:rFonts w:ascii="Times New Roman" w:hAnsi="Times New Roman" w:cs="Times New Roman"/>
                  </w:rPr>
                  <w:t>”</w:t>
                </w:r>
                <w:r w:rsidR="002E3227" w:rsidRPr="007C3645">
                  <w:rPr>
                    <w:rFonts w:ascii="Times New Roman" w:hAnsi="Times New Roman" w:cs="Times New Roman"/>
                  </w:rPr>
                  <w:t xml:space="preserve"> that summarizes data compiled for all six study sites with associated data.</w:t>
                </w:r>
              </w:p>
            </w:tc>
          </w:sdtContent>
        </w:sdt>
      </w:tr>
      <w:tr w:rsidR="00550357" w:rsidRPr="003C5775" w14:paraId="2822B3F7" w14:textId="77777777" w:rsidTr="001E5C5B">
        <w:tc>
          <w:tcPr>
            <w:tcW w:w="809" w:type="dxa"/>
          </w:tcPr>
          <w:p w14:paraId="39382297" w14:textId="2310C72D" w:rsidR="00550357" w:rsidRPr="007C3645" w:rsidRDefault="00550357" w:rsidP="00550357">
            <w:pPr>
              <w:rPr>
                <w:rFonts w:ascii="Times New Roman" w:hAnsi="Times New Roman" w:cs="Times New Roman"/>
              </w:rPr>
            </w:pPr>
            <w:r w:rsidRPr="007C3645">
              <w:rPr>
                <w:rFonts w:ascii="Times New Roman" w:hAnsi="Times New Roman" w:cs="Times New Roman"/>
              </w:rPr>
              <w:t>Task 2</w:t>
            </w:r>
          </w:p>
        </w:tc>
        <w:sdt>
          <w:sdtPr>
            <w:rPr>
              <w:rFonts w:ascii="Times New Roman" w:hAnsi="Times New Roman" w:cs="Times New Roman"/>
            </w:rPr>
            <w:id w:val="705137441"/>
            <w:placeholder>
              <w:docPart w:val="E4B15A8AD3094A3296454141CAC24E52"/>
            </w:placeholder>
            <w:dropDownList>
              <w:listItem w:value="Choose an item."/>
              <w:listItem w:displayText="Completed" w:value="Completed"/>
              <w:listItem w:displayText="Ongoing" w:value="Ongoing"/>
              <w:listItem w:displayText="Not started" w:value="Not started"/>
            </w:dropDownList>
          </w:sdtPr>
          <w:sdtEndPr/>
          <w:sdtContent>
            <w:tc>
              <w:tcPr>
                <w:tcW w:w="1182" w:type="dxa"/>
              </w:tcPr>
              <w:p w14:paraId="6CE9FB45" w14:textId="6E674104" w:rsidR="00550357" w:rsidRPr="007C3645" w:rsidRDefault="002E3227" w:rsidP="00550357">
                <w:pPr>
                  <w:rPr>
                    <w:rFonts w:ascii="Times New Roman" w:hAnsi="Times New Roman" w:cs="Times New Roman"/>
                  </w:rPr>
                </w:pPr>
                <w:r w:rsidRPr="007C3645">
                  <w:rPr>
                    <w:rFonts w:ascii="Times New Roman" w:hAnsi="Times New Roman" w:cs="Times New Roman"/>
                  </w:rPr>
                  <w:t>Ongoing</w:t>
                </w:r>
              </w:p>
            </w:tc>
          </w:sdtContent>
        </w:sdt>
        <w:sdt>
          <w:sdtPr>
            <w:rPr>
              <w:rFonts w:ascii="Times New Roman" w:hAnsi="Times New Roman" w:cs="Times New Roman"/>
            </w:rPr>
            <w:id w:val="-1286730734"/>
            <w:placeholder>
              <w:docPart w:val="90BCED3B65B744889CA72D91B441D552"/>
            </w:placeholder>
            <w:date w:fullDate="2022-01-01T00:00:00Z">
              <w:dateFormat w:val="M/d/yyyy"/>
              <w:lid w:val="en-US"/>
              <w:storeMappedDataAs w:val="dateTime"/>
              <w:calendar w:val="gregorian"/>
            </w:date>
          </w:sdtPr>
          <w:sdtEndPr/>
          <w:sdtContent>
            <w:tc>
              <w:tcPr>
                <w:tcW w:w="1121" w:type="dxa"/>
              </w:tcPr>
              <w:p w14:paraId="67596DC4" w14:textId="187DA6DE" w:rsidR="00550357" w:rsidRPr="007C3645" w:rsidRDefault="002E3227" w:rsidP="00550357">
                <w:pPr>
                  <w:rPr>
                    <w:rFonts w:ascii="Times New Roman" w:hAnsi="Times New Roman" w:cs="Times New Roman"/>
                  </w:rPr>
                </w:pPr>
                <w:r w:rsidRPr="007C3645">
                  <w:rPr>
                    <w:rFonts w:ascii="Times New Roman" w:hAnsi="Times New Roman" w:cs="Times New Roman"/>
                  </w:rPr>
                  <w:t>1/1/2022</w:t>
                </w:r>
              </w:p>
            </w:tc>
          </w:sdtContent>
        </w:sdt>
        <w:sdt>
          <w:sdtPr>
            <w:rPr>
              <w:rFonts w:ascii="Times New Roman" w:hAnsi="Times New Roman" w:cs="Times New Roman"/>
            </w:rPr>
            <w:id w:val="-1328517971"/>
            <w:placeholder>
              <w:docPart w:val="92AA736452944089A4ED3ADE72A7FCFA"/>
            </w:placeholder>
            <w:date w:fullDate="2025-12-31T00:00:00Z">
              <w:dateFormat w:val="M/d/yyyy"/>
              <w:lid w:val="en-US"/>
              <w:storeMappedDataAs w:val="dateTime"/>
              <w:calendar w:val="gregorian"/>
            </w:date>
          </w:sdtPr>
          <w:sdtEndPr/>
          <w:sdtContent>
            <w:tc>
              <w:tcPr>
                <w:tcW w:w="1237" w:type="dxa"/>
              </w:tcPr>
              <w:p w14:paraId="6CD4E107" w14:textId="29D1FCDF" w:rsidR="00550357" w:rsidRPr="007C3645" w:rsidRDefault="002E3227" w:rsidP="00550357">
                <w:pPr>
                  <w:rPr>
                    <w:rFonts w:ascii="Times New Roman" w:hAnsi="Times New Roman" w:cs="Times New Roman"/>
                  </w:rPr>
                </w:pPr>
                <w:r w:rsidRPr="007C3645">
                  <w:rPr>
                    <w:rFonts w:ascii="Times New Roman" w:hAnsi="Times New Roman" w:cs="Times New Roman"/>
                  </w:rPr>
                  <w:t>12/31/2025</w:t>
                </w:r>
              </w:p>
            </w:tc>
          </w:sdtContent>
        </w:sdt>
        <w:sdt>
          <w:sdtPr>
            <w:rPr>
              <w:rFonts w:ascii="Times New Roman" w:hAnsi="Times New Roman" w:cs="Times New Roman"/>
            </w:rPr>
            <w:id w:val="210312808"/>
            <w:placeholder>
              <w:docPart w:val="AF17A56C4A7A4DD9AFEADEBD80072D10"/>
            </w:placeholder>
          </w:sdtPr>
          <w:sdtEndPr/>
          <w:sdtContent>
            <w:tc>
              <w:tcPr>
                <w:tcW w:w="5641" w:type="dxa"/>
              </w:tcPr>
              <w:p w14:paraId="0FE1B6CB" w14:textId="13F31258" w:rsidR="00353779" w:rsidRDefault="4471331D" w:rsidP="00550357">
                <w:pPr>
                  <w:pStyle w:val="NoSpacing"/>
                  <w:rPr>
                    <w:rFonts w:ascii="Times New Roman" w:hAnsi="Times New Roman" w:cs="Times New Roman"/>
                  </w:rPr>
                </w:pPr>
                <w:r w:rsidRPr="007C3645">
                  <w:rPr>
                    <w:rFonts w:ascii="Times New Roman" w:hAnsi="Times New Roman" w:cs="Times New Roman"/>
                  </w:rPr>
                  <w:t xml:space="preserve">Information on existing map products was assembled </w:t>
                </w:r>
                <w:r w:rsidR="00925F9D">
                  <w:rPr>
                    <w:rFonts w:ascii="Times New Roman" w:hAnsi="Times New Roman" w:cs="Times New Roman"/>
                  </w:rPr>
                  <w:t xml:space="preserve">(see </w:t>
                </w:r>
                <w:r w:rsidR="00D43B2B">
                  <w:rPr>
                    <w:rFonts w:ascii="Times New Roman" w:hAnsi="Times New Roman" w:cs="Times New Roman"/>
                  </w:rPr>
                  <w:t xml:space="preserve">attached </w:t>
                </w:r>
                <w:r w:rsidR="006E434C">
                  <w:rPr>
                    <w:rFonts w:ascii="Times New Roman" w:hAnsi="Times New Roman" w:cs="Times New Roman"/>
                  </w:rPr>
                  <w:t>“</w:t>
                </w:r>
                <w:r w:rsidR="00925F9D" w:rsidRPr="00925F9D">
                  <w:rPr>
                    <w:rFonts w:ascii="Times New Roman" w:hAnsi="Times New Roman" w:cs="Times New Roman"/>
                  </w:rPr>
                  <w:t>Task 2 - Existing Oyster Map Needs</w:t>
                </w:r>
                <w:r w:rsidR="006E434C">
                  <w:rPr>
                    <w:rFonts w:ascii="Times New Roman" w:hAnsi="Times New Roman" w:cs="Times New Roman"/>
                  </w:rPr>
                  <w:t>”</w:t>
                </w:r>
                <w:r w:rsidR="00D43B2B">
                  <w:rPr>
                    <w:rFonts w:ascii="Times New Roman" w:hAnsi="Times New Roman" w:cs="Times New Roman"/>
                  </w:rPr>
                  <w:t xml:space="preserve">) </w:t>
                </w:r>
                <w:r w:rsidR="4C3D6B17" w:rsidRPr="007C3645">
                  <w:rPr>
                    <w:rFonts w:ascii="Times New Roman" w:hAnsi="Times New Roman" w:cs="Times New Roman"/>
                  </w:rPr>
                  <w:t xml:space="preserve">to </w:t>
                </w:r>
                <w:r w:rsidRPr="007C3645">
                  <w:rPr>
                    <w:rFonts w:ascii="Times New Roman" w:hAnsi="Times New Roman" w:cs="Times New Roman"/>
                  </w:rPr>
                  <w:t xml:space="preserve">help prioritize mapping. Mapping recommendations </w:t>
                </w:r>
                <w:r w:rsidR="00D43B2B">
                  <w:rPr>
                    <w:rFonts w:ascii="Times New Roman" w:hAnsi="Times New Roman" w:cs="Times New Roman"/>
                  </w:rPr>
                  <w:t>were</w:t>
                </w:r>
                <w:r w:rsidRPr="007C3645">
                  <w:rPr>
                    <w:rFonts w:ascii="Times New Roman" w:hAnsi="Times New Roman" w:cs="Times New Roman"/>
                  </w:rPr>
                  <w:t xml:space="preserve"> drafted noting the need for subtidal and intertidal mapping in the regions</w:t>
                </w:r>
                <w:r w:rsidR="00CB78E9">
                  <w:rPr>
                    <w:rFonts w:ascii="Times New Roman" w:hAnsi="Times New Roman" w:cs="Times New Roman"/>
                  </w:rPr>
                  <w:t xml:space="preserve"> (s</w:t>
                </w:r>
                <w:r w:rsidR="00353779">
                  <w:rPr>
                    <w:rFonts w:ascii="Times New Roman" w:hAnsi="Times New Roman" w:cs="Times New Roman"/>
                  </w:rPr>
                  <w:t>ee Discussion section</w:t>
                </w:r>
                <w:r w:rsidR="00ED3AD9">
                  <w:rPr>
                    <w:rFonts w:ascii="Times New Roman" w:hAnsi="Times New Roman" w:cs="Times New Roman"/>
                  </w:rPr>
                  <w:t xml:space="preserve"> (Task 2)</w:t>
                </w:r>
                <w:r w:rsidR="00353779">
                  <w:rPr>
                    <w:rFonts w:ascii="Times New Roman" w:hAnsi="Times New Roman" w:cs="Times New Roman"/>
                  </w:rPr>
                  <w:t xml:space="preserve"> below</w:t>
                </w:r>
                <w:r w:rsidR="00CB78E9">
                  <w:rPr>
                    <w:rFonts w:ascii="Times New Roman" w:hAnsi="Times New Roman" w:cs="Times New Roman"/>
                  </w:rPr>
                  <w:t>)</w:t>
                </w:r>
                <w:r w:rsidR="00353779">
                  <w:rPr>
                    <w:rFonts w:ascii="Times New Roman" w:hAnsi="Times New Roman" w:cs="Times New Roman"/>
                  </w:rPr>
                  <w:t>.</w:t>
                </w:r>
                <w:r w:rsidR="4C3D6B17" w:rsidRPr="007C3645">
                  <w:rPr>
                    <w:rFonts w:ascii="Times New Roman" w:hAnsi="Times New Roman" w:cs="Times New Roman"/>
                  </w:rPr>
                  <w:t xml:space="preserve"> </w:t>
                </w:r>
              </w:p>
              <w:p w14:paraId="3993D4FF" w14:textId="56F9BACB" w:rsidR="00550357" w:rsidRPr="007C3645" w:rsidRDefault="3B0390A2" w:rsidP="00550357">
                <w:pPr>
                  <w:pStyle w:val="NoSpacing"/>
                  <w:rPr>
                    <w:rFonts w:ascii="Times New Roman" w:hAnsi="Times New Roman" w:cs="Times New Roman"/>
                  </w:rPr>
                </w:pPr>
                <w:r w:rsidRPr="007C3645">
                  <w:rPr>
                    <w:rFonts w:ascii="Times New Roman" w:hAnsi="Times New Roman" w:cs="Times New Roman"/>
                  </w:rPr>
                  <w:t xml:space="preserve">Mapping of intertidal oysters using aerial imagery </w:t>
                </w:r>
                <w:r w:rsidR="00810AAA">
                  <w:rPr>
                    <w:rFonts w:ascii="Times New Roman" w:hAnsi="Times New Roman" w:cs="Times New Roman"/>
                  </w:rPr>
                  <w:t>began</w:t>
                </w:r>
                <w:r w:rsidRPr="007C3645">
                  <w:rPr>
                    <w:rFonts w:ascii="Times New Roman" w:hAnsi="Times New Roman" w:cs="Times New Roman"/>
                  </w:rPr>
                  <w:t xml:space="preserve"> in Suwannee Sound, Withlacoochee/Crystal River, and Charlotte Harbor</w:t>
                </w:r>
                <w:r w:rsidR="002D7274">
                  <w:rPr>
                    <w:rFonts w:ascii="Times New Roman" w:hAnsi="Times New Roman" w:cs="Times New Roman"/>
                  </w:rPr>
                  <w:t xml:space="preserve"> (with some ground truthing)</w:t>
                </w:r>
                <w:r w:rsidRPr="007C3645">
                  <w:rPr>
                    <w:rFonts w:ascii="Times New Roman" w:hAnsi="Times New Roman" w:cs="Times New Roman"/>
                  </w:rPr>
                  <w:t xml:space="preserve">. </w:t>
                </w:r>
                <w:r w:rsidR="198EBA53" w:rsidRPr="007C3645">
                  <w:rPr>
                    <w:rFonts w:ascii="Times New Roman" w:hAnsi="Times New Roman" w:cs="Times New Roman"/>
                  </w:rPr>
                  <w:t>C</w:t>
                </w:r>
                <w:r w:rsidRPr="007C3645">
                  <w:rPr>
                    <w:rFonts w:ascii="Times New Roman" w:hAnsi="Times New Roman" w:cs="Times New Roman"/>
                  </w:rPr>
                  <w:t xml:space="preserve">ontract preparation for subtidal mapping </w:t>
                </w:r>
                <w:r w:rsidR="00885159">
                  <w:rPr>
                    <w:rFonts w:ascii="Times New Roman" w:hAnsi="Times New Roman" w:cs="Times New Roman"/>
                  </w:rPr>
                  <w:t xml:space="preserve">began </w:t>
                </w:r>
                <w:r w:rsidR="198EBA53" w:rsidRPr="007C3645">
                  <w:rPr>
                    <w:rFonts w:ascii="Times New Roman" w:hAnsi="Times New Roman" w:cs="Times New Roman"/>
                  </w:rPr>
                  <w:t>in Suwannee Sound</w:t>
                </w:r>
                <w:r w:rsidR="5DB1BAD7" w:rsidRPr="007C3645">
                  <w:rPr>
                    <w:rFonts w:ascii="Times New Roman" w:hAnsi="Times New Roman" w:cs="Times New Roman"/>
                  </w:rPr>
                  <w:t xml:space="preserve"> </w:t>
                </w:r>
                <w:r w:rsidR="198EBA53" w:rsidRPr="007C3645">
                  <w:rPr>
                    <w:rFonts w:ascii="Times New Roman" w:hAnsi="Times New Roman" w:cs="Times New Roman"/>
                  </w:rPr>
                  <w:t>and St</w:t>
                </w:r>
                <w:r w:rsidR="00F74EE2" w:rsidRPr="007C3645">
                  <w:rPr>
                    <w:rFonts w:ascii="Times New Roman" w:hAnsi="Times New Roman" w:cs="Times New Roman"/>
                  </w:rPr>
                  <w:t>.</w:t>
                </w:r>
                <w:r w:rsidR="198EBA53" w:rsidRPr="007C3645">
                  <w:rPr>
                    <w:rFonts w:ascii="Times New Roman" w:hAnsi="Times New Roman" w:cs="Times New Roman"/>
                  </w:rPr>
                  <w:t xml:space="preserve"> Andrew Bay.</w:t>
                </w:r>
                <w:r w:rsidR="00EA5BF3">
                  <w:rPr>
                    <w:rFonts w:ascii="Times New Roman" w:hAnsi="Times New Roman" w:cs="Times New Roman"/>
                  </w:rPr>
                  <w:t xml:space="preserve"> </w:t>
                </w:r>
              </w:p>
            </w:tc>
          </w:sdtContent>
        </w:sdt>
      </w:tr>
      <w:tr w:rsidR="00550357" w:rsidRPr="003C5775" w14:paraId="0A819271" w14:textId="77777777" w:rsidTr="001E5C5B">
        <w:tc>
          <w:tcPr>
            <w:tcW w:w="809" w:type="dxa"/>
          </w:tcPr>
          <w:p w14:paraId="2ADB6493" w14:textId="55B5CFA1" w:rsidR="00550357" w:rsidRPr="007C3645" w:rsidRDefault="30AF64CB" w:rsidP="00550357">
            <w:pPr>
              <w:rPr>
                <w:rFonts w:ascii="Times New Roman" w:hAnsi="Times New Roman" w:cs="Times New Roman"/>
              </w:rPr>
            </w:pPr>
            <w:r w:rsidRPr="007C3645">
              <w:rPr>
                <w:rFonts w:ascii="Times New Roman" w:hAnsi="Times New Roman" w:cs="Times New Roman"/>
              </w:rPr>
              <w:t>Task 3</w:t>
            </w:r>
          </w:p>
        </w:tc>
        <w:sdt>
          <w:sdtPr>
            <w:rPr>
              <w:rFonts w:ascii="Times New Roman" w:hAnsi="Times New Roman" w:cs="Times New Roman"/>
            </w:rPr>
            <w:id w:val="1131672163"/>
            <w:placeholder>
              <w:docPart w:val="DACE0F05D5574B0DA0B0D124A0A827CE"/>
            </w:placeholder>
            <w:dropDownList>
              <w:listItem w:value="Choose an item."/>
              <w:listItem w:displayText="Completed" w:value="Completed"/>
              <w:listItem w:displayText="Ongoing" w:value="Ongoing"/>
              <w:listItem w:displayText="Not started" w:value="Not started"/>
            </w:dropDownList>
          </w:sdtPr>
          <w:sdtEndPr/>
          <w:sdtContent>
            <w:tc>
              <w:tcPr>
                <w:tcW w:w="1182" w:type="dxa"/>
              </w:tcPr>
              <w:p w14:paraId="3DAE1C4A" w14:textId="5860B04E" w:rsidR="00550357" w:rsidRPr="007C3645" w:rsidRDefault="002E3227" w:rsidP="00550357">
                <w:pPr>
                  <w:rPr>
                    <w:rFonts w:ascii="Times New Roman" w:hAnsi="Times New Roman" w:cs="Times New Roman"/>
                  </w:rPr>
                </w:pPr>
                <w:r w:rsidRPr="007C3645">
                  <w:rPr>
                    <w:rFonts w:ascii="Times New Roman" w:hAnsi="Times New Roman" w:cs="Times New Roman"/>
                  </w:rPr>
                  <w:t>Ongoing</w:t>
                </w:r>
              </w:p>
            </w:tc>
          </w:sdtContent>
        </w:sdt>
        <w:sdt>
          <w:sdtPr>
            <w:rPr>
              <w:rFonts w:ascii="Times New Roman" w:hAnsi="Times New Roman" w:cs="Times New Roman"/>
            </w:rPr>
            <w:id w:val="303669141"/>
            <w:placeholder>
              <w:docPart w:val="311A11EF295140C5843C61E7E2E32E4B"/>
            </w:placeholder>
            <w:date w:fullDate="2022-01-01T00:00:00Z">
              <w:dateFormat w:val="M/d/yyyy"/>
              <w:lid w:val="en-US"/>
              <w:storeMappedDataAs w:val="dateTime"/>
              <w:calendar w:val="gregorian"/>
            </w:date>
          </w:sdtPr>
          <w:sdtEndPr/>
          <w:sdtContent>
            <w:tc>
              <w:tcPr>
                <w:tcW w:w="1121" w:type="dxa"/>
              </w:tcPr>
              <w:p w14:paraId="5B802842" w14:textId="375F9FF4" w:rsidR="00550357" w:rsidRPr="007C3645" w:rsidRDefault="00077DB0" w:rsidP="00550357">
                <w:pPr>
                  <w:rPr>
                    <w:rFonts w:ascii="Times New Roman" w:hAnsi="Times New Roman" w:cs="Times New Roman"/>
                  </w:rPr>
                </w:pPr>
                <w:r w:rsidRPr="007C3645">
                  <w:rPr>
                    <w:rFonts w:ascii="Times New Roman" w:hAnsi="Times New Roman" w:cs="Times New Roman"/>
                  </w:rPr>
                  <w:t>1/1/2022</w:t>
                </w:r>
              </w:p>
            </w:tc>
          </w:sdtContent>
        </w:sdt>
        <w:sdt>
          <w:sdtPr>
            <w:rPr>
              <w:rFonts w:ascii="Times New Roman" w:hAnsi="Times New Roman" w:cs="Times New Roman"/>
            </w:rPr>
            <w:id w:val="1934634553"/>
            <w:placeholder>
              <w:docPart w:val="3362B99A9A7C4D9DB7D1F37D788EE688"/>
            </w:placeholder>
            <w:date w:fullDate="2026-12-31T00:00:00Z">
              <w:dateFormat w:val="M/d/yyyy"/>
              <w:lid w:val="en-US"/>
              <w:storeMappedDataAs w:val="dateTime"/>
              <w:calendar w:val="gregorian"/>
            </w:date>
          </w:sdtPr>
          <w:sdtEndPr/>
          <w:sdtContent>
            <w:tc>
              <w:tcPr>
                <w:tcW w:w="1237" w:type="dxa"/>
              </w:tcPr>
              <w:p w14:paraId="5E9562F6" w14:textId="06B588CE" w:rsidR="00550357" w:rsidRPr="007C3645" w:rsidRDefault="00077DB0" w:rsidP="00550357">
                <w:pPr>
                  <w:rPr>
                    <w:rFonts w:ascii="Times New Roman" w:hAnsi="Times New Roman" w:cs="Times New Roman"/>
                  </w:rPr>
                </w:pPr>
                <w:r w:rsidRPr="007C3645">
                  <w:rPr>
                    <w:rFonts w:ascii="Times New Roman" w:hAnsi="Times New Roman" w:cs="Times New Roman"/>
                  </w:rPr>
                  <w:t>12/31/2026</w:t>
                </w:r>
              </w:p>
            </w:tc>
          </w:sdtContent>
        </w:sdt>
        <w:tc>
          <w:tcPr>
            <w:tcW w:w="5641" w:type="dxa"/>
          </w:tcPr>
          <w:p w14:paraId="2402624B" w14:textId="02543CE3" w:rsidR="00550357" w:rsidRPr="007C3645" w:rsidRDefault="00AE64AE" w:rsidP="00550357">
            <w:pPr>
              <w:pStyle w:val="NoSpacing"/>
              <w:rPr>
                <w:rFonts w:ascii="Times New Roman" w:hAnsi="Times New Roman" w:cs="Times New Roman"/>
              </w:rPr>
            </w:pPr>
            <w:r>
              <w:rPr>
                <w:rFonts w:ascii="Times New Roman" w:hAnsi="Times New Roman" w:cs="Times New Roman"/>
              </w:rPr>
              <w:t>Field assessments</w:t>
            </w:r>
            <w:r w:rsidR="00EA5BF3">
              <w:rPr>
                <w:rFonts w:ascii="Times New Roman" w:hAnsi="Times New Roman" w:cs="Times New Roman"/>
              </w:rPr>
              <w:t>/</w:t>
            </w:r>
            <w:r>
              <w:rPr>
                <w:rFonts w:ascii="Times New Roman" w:hAnsi="Times New Roman" w:cs="Times New Roman"/>
              </w:rPr>
              <w:t>monitoring began in</w:t>
            </w:r>
            <w:r w:rsidR="00EA5BF3">
              <w:rPr>
                <w:rFonts w:ascii="Times New Roman" w:hAnsi="Times New Roman" w:cs="Times New Roman"/>
              </w:rPr>
              <w:t xml:space="preserve"> all locations except for Charlotte Harbor.</w:t>
            </w:r>
            <w:r>
              <w:rPr>
                <w:rFonts w:ascii="Times New Roman" w:hAnsi="Times New Roman" w:cs="Times New Roman"/>
              </w:rPr>
              <w:t xml:space="preserve"> See </w:t>
            </w:r>
            <w:r w:rsidR="007C0882">
              <w:rPr>
                <w:rFonts w:ascii="Times New Roman" w:hAnsi="Times New Roman" w:cs="Times New Roman"/>
              </w:rPr>
              <w:t>Discussion section</w:t>
            </w:r>
            <w:r w:rsidR="00ED3AD9">
              <w:rPr>
                <w:rFonts w:ascii="Times New Roman" w:hAnsi="Times New Roman" w:cs="Times New Roman"/>
              </w:rPr>
              <w:t xml:space="preserve"> (Task 3)</w:t>
            </w:r>
            <w:r w:rsidR="007C0882">
              <w:rPr>
                <w:rFonts w:ascii="Times New Roman" w:hAnsi="Times New Roman" w:cs="Times New Roman"/>
              </w:rPr>
              <w:t xml:space="preserve"> below.</w:t>
            </w:r>
          </w:p>
        </w:tc>
      </w:tr>
      <w:tr w:rsidR="00550357" w:rsidRPr="003C5775" w14:paraId="13E7D2F9" w14:textId="77777777" w:rsidTr="001E5C5B">
        <w:tc>
          <w:tcPr>
            <w:tcW w:w="809" w:type="dxa"/>
          </w:tcPr>
          <w:p w14:paraId="76A63438" w14:textId="3AEB3BDD" w:rsidR="00550357" w:rsidRPr="007C3645" w:rsidRDefault="00550357" w:rsidP="00550357">
            <w:pPr>
              <w:rPr>
                <w:rFonts w:ascii="Times New Roman" w:hAnsi="Times New Roman" w:cs="Times New Roman"/>
              </w:rPr>
            </w:pPr>
            <w:r w:rsidRPr="007C3645">
              <w:rPr>
                <w:rFonts w:ascii="Times New Roman" w:hAnsi="Times New Roman" w:cs="Times New Roman"/>
              </w:rPr>
              <w:t>Task 4</w:t>
            </w:r>
          </w:p>
        </w:tc>
        <w:sdt>
          <w:sdtPr>
            <w:rPr>
              <w:rFonts w:ascii="Times New Roman" w:hAnsi="Times New Roman" w:cs="Times New Roman"/>
            </w:rPr>
            <w:id w:val="1399942902"/>
            <w:placeholder>
              <w:docPart w:val="F1DF8DFAA7744A94BDBE990F60D67601"/>
            </w:placeholder>
            <w:dropDownList>
              <w:listItem w:value="Choose an item."/>
              <w:listItem w:displayText="Completed" w:value="Completed"/>
              <w:listItem w:displayText="Ongoing" w:value="Ongoing"/>
              <w:listItem w:displayText="Not started" w:value="Not started"/>
            </w:dropDownList>
          </w:sdtPr>
          <w:sdtEndPr/>
          <w:sdtContent>
            <w:tc>
              <w:tcPr>
                <w:tcW w:w="1182" w:type="dxa"/>
              </w:tcPr>
              <w:p w14:paraId="612E38A9" w14:textId="2C768BFB" w:rsidR="00550357" w:rsidRPr="007C3645" w:rsidRDefault="002E3227" w:rsidP="00550357">
                <w:pPr>
                  <w:rPr>
                    <w:rFonts w:ascii="Times New Roman" w:hAnsi="Times New Roman" w:cs="Times New Roman"/>
                  </w:rPr>
                </w:pPr>
                <w:r w:rsidRPr="007C3645">
                  <w:rPr>
                    <w:rFonts w:ascii="Times New Roman" w:hAnsi="Times New Roman" w:cs="Times New Roman"/>
                  </w:rPr>
                  <w:t>Ongoing</w:t>
                </w:r>
              </w:p>
            </w:tc>
          </w:sdtContent>
        </w:sdt>
        <w:sdt>
          <w:sdtPr>
            <w:rPr>
              <w:rFonts w:ascii="Times New Roman" w:hAnsi="Times New Roman" w:cs="Times New Roman"/>
            </w:rPr>
            <w:id w:val="-208107114"/>
            <w:placeholder>
              <w:docPart w:val="57168F05AD86438CBB0C80734F26E617"/>
            </w:placeholder>
            <w:date w:fullDate="2022-03-01T00:00:00Z">
              <w:dateFormat w:val="M/d/yyyy"/>
              <w:lid w:val="en-US"/>
              <w:storeMappedDataAs w:val="dateTime"/>
              <w:calendar w:val="gregorian"/>
            </w:date>
          </w:sdtPr>
          <w:sdtEndPr/>
          <w:sdtContent>
            <w:tc>
              <w:tcPr>
                <w:tcW w:w="1121" w:type="dxa"/>
              </w:tcPr>
              <w:p w14:paraId="45409006" w14:textId="3B2833C6" w:rsidR="00550357" w:rsidRPr="007C3645" w:rsidRDefault="004A1FFB" w:rsidP="00550357">
                <w:pPr>
                  <w:rPr>
                    <w:rFonts w:ascii="Times New Roman" w:hAnsi="Times New Roman" w:cs="Times New Roman"/>
                  </w:rPr>
                </w:pPr>
                <w:r w:rsidRPr="007C3645">
                  <w:rPr>
                    <w:rFonts w:ascii="Times New Roman" w:hAnsi="Times New Roman" w:cs="Times New Roman"/>
                  </w:rPr>
                  <w:t>3/1/2022</w:t>
                </w:r>
              </w:p>
            </w:tc>
          </w:sdtContent>
        </w:sdt>
        <w:sdt>
          <w:sdtPr>
            <w:rPr>
              <w:rFonts w:ascii="Times New Roman" w:hAnsi="Times New Roman" w:cs="Times New Roman"/>
            </w:rPr>
            <w:id w:val="-1882470028"/>
            <w:placeholder>
              <w:docPart w:val="8D91E8E0F89C403B8EB36669B21222A9"/>
            </w:placeholder>
            <w:date w:fullDate="2026-12-31T00:00:00Z">
              <w:dateFormat w:val="M/d/yyyy"/>
              <w:lid w:val="en-US"/>
              <w:storeMappedDataAs w:val="dateTime"/>
              <w:calendar w:val="gregorian"/>
            </w:date>
          </w:sdtPr>
          <w:sdtEndPr/>
          <w:sdtContent>
            <w:tc>
              <w:tcPr>
                <w:tcW w:w="1237" w:type="dxa"/>
              </w:tcPr>
              <w:p w14:paraId="58E20DD8" w14:textId="72FCBC7E" w:rsidR="00550357" w:rsidRPr="007C3645" w:rsidRDefault="004A1FFB" w:rsidP="00550357">
                <w:pPr>
                  <w:rPr>
                    <w:rFonts w:ascii="Times New Roman" w:hAnsi="Times New Roman" w:cs="Times New Roman"/>
                  </w:rPr>
                </w:pPr>
                <w:r w:rsidRPr="007C3645">
                  <w:rPr>
                    <w:rFonts w:ascii="Times New Roman" w:hAnsi="Times New Roman" w:cs="Times New Roman"/>
                  </w:rPr>
                  <w:t>12/31/2026</w:t>
                </w:r>
              </w:p>
            </w:tc>
          </w:sdtContent>
        </w:sdt>
        <w:sdt>
          <w:sdtPr>
            <w:rPr>
              <w:rFonts w:ascii="Times New Roman" w:hAnsi="Times New Roman" w:cs="Times New Roman"/>
            </w:rPr>
            <w:id w:val="8035306"/>
            <w:placeholder>
              <w:docPart w:val="E207F6ED5C844F9DA8A6927CABD8F970"/>
            </w:placeholder>
          </w:sdtPr>
          <w:sdtEndPr/>
          <w:sdtContent>
            <w:tc>
              <w:tcPr>
                <w:tcW w:w="5641" w:type="dxa"/>
              </w:tcPr>
              <w:p w14:paraId="733A053C" w14:textId="191BD1F6" w:rsidR="00550357" w:rsidRPr="007C3645" w:rsidRDefault="004A1FFB" w:rsidP="00550357">
                <w:pPr>
                  <w:pStyle w:val="NoSpacing"/>
                  <w:rPr>
                    <w:rFonts w:ascii="Times New Roman" w:hAnsi="Times New Roman" w:cs="Times New Roman"/>
                  </w:rPr>
                </w:pPr>
                <w:r w:rsidRPr="007C3645">
                  <w:rPr>
                    <w:rFonts w:ascii="Times New Roman" w:hAnsi="Times New Roman" w:cs="Times New Roman"/>
                  </w:rPr>
                  <w:t xml:space="preserve">Initial development of HSI models were tested as aids to site selection for Tampa Bay and Charlotte Harbor. </w:t>
                </w:r>
                <w:r w:rsidR="00660C3D">
                  <w:rPr>
                    <w:rFonts w:ascii="Times New Roman" w:hAnsi="Times New Roman" w:cs="Times New Roman"/>
                  </w:rPr>
                  <w:t>See Discussion section</w:t>
                </w:r>
                <w:r w:rsidR="00ED3AD9">
                  <w:rPr>
                    <w:rFonts w:ascii="Times New Roman" w:hAnsi="Times New Roman" w:cs="Times New Roman"/>
                  </w:rPr>
                  <w:t xml:space="preserve"> (Task 4)</w:t>
                </w:r>
                <w:r w:rsidR="00660C3D">
                  <w:rPr>
                    <w:rFonts w:ascii="Times New Roman" w:hAnsi="Times New Roman" w:cs="Times New Roman"/>
                  </w:rPr>
                  <w:t xml:space="preserve"> below.</w:t>
                </w:r>
                <w:r w:rsidRPr="007C3645">
                  <w:rPr>
                    <w:rFonts w:ascii="Times New Roman" w:hAnsi="Times New Roman" w:cs="Times New Roman"/>
                  </w:rPr>
                  <w:t xml:space="preserve"> </w:t>
                </w:r>
              </w:p>
            </w:tc>
          </w:sdtContent>
        </w:sdt>
      </w:tr>
    </w:tbl>
    <w:p w14:paraId="6E0D047C" w14:textId="77777777" w:rsidR="005A020D" w:rsidRPr="003C5775" w:rsidRDefault="005A020D" w:rsidP="00E744C7">
      <w:pPr>
        <w:rPr>
          <w:rFonts w:ascii="Times New Roman" w:hAnsi="Times New Roman" w:cs="Times New Roman"/>
          <w:sz w:val="24"/>
          <w:szCs w:val="24"/>
          <w:u w:val="single"/>
        </w:rPr>
      </w:pPr>
    </w:p>
    <w:p w14:paraId="228B597C" w14:textId="296EE932" w:rsidR="00A44C00" w:rsidRPr="003C5775" w:rsidRDefault="005A1F0C" w:rsidP="00A44C00">
      <w:pPr>
        <w:rPr>
          <w:rFonts w:ascii="Times New Roman" w:hAnsi="Times New Roman" w:cs="Times New Roman"/>
          <w:b/>
          <w:bCs/>
          <w:sz w:val="24"/>
          <w:szCs w:val="24"/>
        </w:rPr>
      </w:pPr>
      <w:r w:rsidRPr="003C5775">
        <w:rPr>
          <w:rFonts w:ascii="Times New Roman" w:hAnsi="Times New Roman" w:cs="Times New Roman"/>
          <w:b/>
          <w:bCs/>
          <w:sz w:val="24"/>
          <w:szCs w:val="24"/>
          <w:u w:val="single"/>
        </w:rPr>
        <w:t>Discussion, Conclusions, and/or Project Highlights</w:t>
      </w:r>
      <w:r w:rsidR="006C243B" w:rsidRPr="003C5775">
        <w:rPr>
          <w:rFonts w:ascii="Times New Roman" w:hAnsi="Times New Roman" w:cs="Times New Roman"/>
          <w:b/>
          <w:bCs/>
          <w:sz w:val="24"/>
          <w:szCs w:val="24"/>
        </w:rPr>
        <w:t xml:space="preserve"> (reference any data/deliverables produced for the project and include as attachments upon submission of the report): </w:t>
      </w:r>
    </w:p>
    <w:sdt>
      <w:sdtPr>
        <w:rPr>
          <w:rFonts w:ascii="Times New Roman" w:hAnsi="Times New Roman" w:cs="Times New Roman"/>
          <w:i/>
          <w:iCs/>
          <w:color w:val="44546A" w:themeColor="text2"/>
          <w:sz w:val="24"/>
          <w:szCs w:val="24"/>
        </w:rPr>
        <w:id w:val="184334545"/>
        <w:placeholder>
          <w:docPart w:val="72B44F5100C347DDB08DCED3FDEBECF3"/>
        </w:placeholder>
      </w:sdtPr>
      <w:sdtEndPr/>
      <w:sdtContent>
        <w:p w14:paraId="07FB2D1D" w14:textId="77777777" w:rsidR="00587E7B" w:rsidRDefault="00F94176" w:rsidP="009E72FE">
          <w:pPr>
            <w:rPr>
              <w:rFonts w:ascii="Times New Roman" w:hAnsi="Times New Roman" w:cs="Times New Roman"/>
              <w:sz w:val="24"/>
              <w:szCs w:val="24"/>
            </w:rPr>
          </w:pPr>
          <w:r w:rsidRPr="00406341">
            <w:rPr>
              <w:rFonts w:ascii="Times New Roman" w:hAnsi="Times New Roman" w:cs="Times New Roman"/>
              <w:b/>
              <w:bCs/>
              <w:sz w:val="24"/>
              <w:szCs w:val="24"/>
              <w:u w:val="single"/>
            </w:rPr>
            <w:t>Task 1: Data Compilation</w:t>
          </w:r>
          <w:r w:rsidR="00587E7B">
            <w:rPr>
              <w:rFonts w:ascii="Times New Roman" w:hAnsi="Times New Roman" w:cs="Times New Roman"/>
              <w:sz w:val="24"/>
              <w:szCs w:val="24"/>
            </w:rPr>
            <w:t xml:space="preserve"> </w:t>
          </w:r>
        </w:p>
        <w:p w14:paraId="307D3B7D" w14:textId="5DB896B0" w:rsidR="003C5775" w:rsidRDefault="00587E7B" w:rsidP="00880402">
          <w:pPr>
            <w:spacing w:after="0" w:line="240" w:lineRule="auto"/>
            <w:rPr>
              <w:rFonts w:ascii="Times New Roman" w:hAnsi="Times New Roman" w:cs="Times New Roman"/>
              <w:sz w:val="24"/>
              <w:szCs w:val="24"/>
            </w:rPr>
          </w:pPr>
          <w:r w:rsidRPr="00112B2C">
            <w:rPr>
              <w:rFonts w:ascii="Times New Roman" w:hAnsi="Times New Roman" w:cs="Times New Roman"/>
              <w:sz w:val="24"/>
              <w:szCs w:val="24"/>
            </w:rPr>
            <w:t>See attached “Task 1 – Water Quality and Oyster Data Report” that summarizes data compiled for all six study sites with associated data.</w:t>
          </w:r>
        </w:p>
        <w:p w14:paraId="15AE0125" w14:textId="77777777" w:rsidR="00A4085D" w:rsidRPr="003C5775" w:rsidRDefault="00A4085D" w:rsidP="00880402">
          <w:pPr>
            <w:spacing w:after="0" w:line="240" w:lineRule="auto"/>
            <w:rPr>
              <w:rFonts w:ascii="Times New Roman" w:hAnsi="Times New Roman" w:cs="Times New Roman"/>
              <w:sz w:val="24"/>
              <w:szCs w:val="24"/>
            </w:rPr>
          </w:pPr>
        </w:p>
        <w:p w14:paraId="56962052" w14:textId="1124EBFC" w:rsidR="00F94176" w:rsidRPr="00F444C4" w:rsidRDefault="00F94176" w:rsidP="00E2326E">
          <w:pPr>
            <w:spacing w:after="0" w:line="240" w:lineRule="auto"/>
            <w:rPr>
              <w:rFonts w:ascii="Times New Roman" w:hAnsi="Times New Roman" w:cs="Times New Roman"/>
              <w:b/>
              <w:bCs/>
              <w:sz w:val="24"/>
              <w:szCs w:val="24"/>
              <w:u w:val="single"/>
            </w:rPr>
          </w:pPr>
          <w:r w:rsidRPr="00F444C4">
            <w:rPr>
              <w:rFonts w:ascii="Times New Roman" w:hAnsi="Times New Roman" w:cs="Times New Roman"/>
              <w:b/>
              <w:bCs/>
              <w:sz w:val="24"/>
              <w:szCs w:val="24"/>
              <w:u w:val="single"/>
            </w:rPr>
            <w:t xml:space="preserve">Task 2: Benthic Mapping </w:t>
          </w:r>
        </w:p>
        <w:p w14:paraId="69B86E49" w14:textId="1769584C" w:rsidR="00B26672" w:rsidRPr="003C5775" w:rsidRDefault="00B83860" w:rsidP="007F2EFE">
          <w:pPr>
            <w:spacing w:line="240" w:lineRule="auto"/>
            <w:rPr>
              <w:rFonts w:ascii="Times New Roman" w:hAnsi="Times New Roman" w:cs="Times New Roman"/>
              <w:sz w:val="24"/>
              <w:szCs w:val="24"/>
            </w:rPr>
          </w:pPr>
          <w:r>
            <w:rPr>
              <w:rFonts w:ascii="Times New Roman" w:hAnsi="Times New Roman" w:cs="Times New Roman"/>
              <w:sz w:val="24"/>
              <w:szCs w:val="24"/>
            </w:rPr>
            <w:t>D</w:t>
          </w:r>
          <w:r w:rsidR="00B26672" w:rsidRPr="003C5775">
            <w:rPr>
              <w:rFonts w:ascii="Times New Roman" w:hAnsi="Times New Roman" w:cs="Times New Roman"/>
              <w:sz w:val="24"/>
              <w:szCs w:val="24"/>
            </w:rPr>
            <w:t xml:space="preserve">ata </w:t>
          </w:r>
          <w:r w:rsidR="00E40074">
            <w:rPr>
              <w:rFonts w:ascii="Times New Roman" w:hAnsi="Times New Roman" w:cs="Times New Roman"/>
              <w:sz w:val="24"/>
              <w:szCs w:val="24"/>
            </w:rPr>
            <w:t>compiled for</w:t>
          </w:r>
          <w:r w:rsidR="00B26672" w:rsidRPr="003C5775">
            <w:rPr>
              <w:rFonts w:ascii="Times New Roman" w:hAnsi="Times New Roman" w:cs="Times New Roman"/>
              <w:sz w:val="24"/>
              <w:szCs w:val="24"/>
            </w:rPr>
            <w:t xml:space="preserve"> Task 1</w:t>
          </w:r>
          <w:r>
            <w:rPr>
              <w:rFonts w:ascii="Times New Roman" w:hAnsi="Times New Roman" w:cs="Times New Roman"/>
              <w:sz w:val="24"/>
              <w:szCs w:val="24"/>
            </w:rPr>
            <w:t xml:space="preserve"> </w:t>
          </w:r>
          <w:r w:rsidR="00B26672" w:rsidRPr="003C5775">
            <w:rPr>
              <w:rFonts w:ascii="Times New Roman" w:hAnsi="Times New Roman" w:cs="Times New Roman"/>
              <w:sz w:val="24"/>
              <w:szCs w:val="24"/>
            </w:rPr>
            <w:t xml:space="preserve">were of limited use in guiding mapping of oyster habitat. </w:t>
          </w:r>
          <w:r w:rsidR="0062499F" w:rsidRPr="003C5775">
            <w:rPr>
              <w:rFonts w:ascii="Times New Roman" w:hAnsi="Times New Roman" w:cs="Times New Roman"/>
              <w:sz w:val="24"/>
              <w:szCs w:val="24"/>
            </w:rPr>
            <w:t xml:space="preserve">However, </w:t>
          </w:r>
          <w:r w:rsidR="00B26672" w:rsidRPr="003C5775">
            <w:rPr>
              <w:rFonts w:ascii="Times New Roman" w:hAnsi="Times New Roman" w:cs="Times New Roman"/>
              <w:sz w:val="24"/>
              <w:szCs w:val="24"/>
            </w:rPr>
            <w:t xml:space="preserve">existing GIS layers and </w:t>
          </w:r>
          <w:r w:rsidR="000C6F01">
            <w:rPr>
              <w:rFonts w:ascii="Times New Roman" w:hAnsi="Times New Roman" w:cs="Times New Roman"/>
              <w:sz w:val="24"/>
              <w:szCs w:val="24"/>
            </w:rPr>
            <w:t>aerial</w:t>
          </w:r>
          <w:r w:rsidR="000C6F01" w:rsidRPr="003C5775">
            <w:rPr>
              <w:rFonts w:ascii="Times New Roman" w:hAnsi="Times New Roman" w:cs="Times New Roman"/>
              <w:sz w:val="24"/>
              <w:szCs w:val="24"/>
            </w:rPr>
            <w:t xml:space="preserve"> </w:t>
          </w:r>
          <w:r w:rsidR="00B26672" w:rsidRPr="003C5775">
            <w:rPr>
              <w:rFonts w:ascii="Times New Roman" w:hAnsi="Times New Roman" w:cs="Times New Roman"/>
              <w:sz w:val="24"/>
              <w:szCs w:val="24"/>
            </w:rPr>
            <w:t>imagery</w:t>
          </w:r>
          <w:r w:rsidR="001D0D5C" w:rsidRPr="003C5775">
            <w:rPr>
              <w:rFonts w:ascii="Times New Roman" w:hAnsi="Times New Roman" w:cs="Times New Roman"/>
              <w:sz w:val="24"/>
              <w:szCs w:val="24"/>
            </w:rPr>
            <w:t xml:space="preserve"> were useful </w:t>
          </w:r>
          <w:r w:rsidR="000C6F01">
            <w:rPr>
              <w:rFonts w:ascii="Times New Roman" w:hAnsi="Times New Roman" w:cs="Times New Roman"/>
              <w:sz w:val="24"/>
              <w:szCs w:val="24"/>
            </w:rPr>
            <w:t>in</w:t>
          </w:r>
          <w:r w:rsidR="000C6F01" w:rsidRPr="003C5775">
            <w:rPr>
              <w:rFonts w:ascii="Times New Roman" w:hAnsi="Times New Roman" w:cs="Times New Roman"/>
              <w:sz w:val="24"/>
              <w:szCs w:val="24"/>
            </w:rPr>
            <w:t xml:space="preserve"> </w:t>
          </w:r>
          <w:r w:rsidR="001D0D5C" w:rsidRPr="003C5775">
            <w:rPr>
              <w:rFonts w:ascii="Times New Roman" w:hAnsi="Times New Roman" w:cs="Times New Roman"/>
              <w:sz w:val="24"/>
              <w:szCs w:val="24"/>
            </w:rPr>
            <w:t>assessing mapping extent and gaps</w:t>
          </w:r>
          <w:r w:rsidR="001C1AD1">
            <w:rPr>
              <w:rFonts w:ascii="Times New Roman" w:hAnsi="Times New Roman" w:cs="Times New Roman"/>
              <w:sz w:val="24"/>
              <w:szCs w:val="24"/>
            </w:rPr>
            <w:t xml:space="preserve"> and </w:t>
          </w:r>
          <w:r w:rsidR="00B26672" w:rsidRPr="003C5775">
            <w:rPr>
              <w:rFonts w:ascii="Times New Roman" w:hAnsi="Times New Roman" w:cs="Times New Roman"/>
              <w:sz w:val="24"/>
              <w:szCs w:val="24"/>
            </w:rPr>
            <w:t xml:space="preserve"> </w:t>
          </w:r>
          <w:r w:rsidR="00BD143C">
            <w:rPr>
              <w:rFonts w:ascii="Times New Roman" w:hAnsi="Times New Roman" w:cs="Times New Roman"/>
              <w:sz w:val="24"/>
              <w:szCs w:val="24"/>
            </w:rPr>
            <w:t xml:space="preserve">were </w:t>
          </w:r>
          <w:r w:rsidR="00B26672" w:rsidRPr="003C5775">
            <w:rPr>
              <w:rFonts w:ascii="Times New Roman" w:hAnsi="Times New Roman" w:cs="Times New Roman"/>
              <w:sz w:val="24"/>
              <w:szCs w:val="24"/>
            </w:rPr>
            <w:t xml:space="preserve">used to identify the most data poor locations/areas to ground truth and map. Information on existing map products was </w:t>
          </w:r>
          <w:r w:rsidR="007E6520">
            <w:rPr>
              <w:rFonts w:ascii="Times New Roman" w:hAnsi="Times New Roman" w:cs="Times New Roman"/>
              <w:sz w:val="24"/>
              <w:szCs w:val="24"/>
            </w:rPr>
            <w:t>compiled</w:t>
          </w:r>
          <w:r w:rsidR="00B26672" w:rsidRPr="003C5775">
            <w:rPr>
              <w:rFonts w:ascii="Times New Roman" w:hAnsi="Times New Roman" w:cs="Times New Roman"/>
              <w:sz w:val="24"/>
              <w:szCs w:val="24"/>
            </w:rPr>
            <w:t xml:space="preserve"> (</w:t>
          </w:r>
          <w:r w:rsidR="00414E20">
            <w:rPr>
              <w:rFonts w:ascii="Times New Roman" w:hAnsi="Times New Roman" w:cs="Times New Roman"/>
              <w:sz w:val="24"/>
              <w:szCs w:val="24"/>
            </w:rPr>
            <w:t xml:space="preserve">see </w:t>
          </w:r>
          <w:r w:rsidR="00B26672" w:rsidRPr="003C5775">
            <w:rPr>
              <w:rFonts w:ascii="Times New Roman" w:hAnsi="Times New Roman" w:cs="Times New Roman"/>
              <w:sz w:val="24"/>
              <w:szCs w:val="24"/>
            </w:rPr>
            <w:t>attached</w:t>
          </w:r>
          <w:r w:rsidR="00414E20" w:rsidRPr="00205953">
            <w:rPr>
              <w:rFonts w:ascii="Times New Roman" w:hAnsi="Times New Roman" w:cs="Times New Roman"/>
              <w:sz w:val="24"/>
              <w:szCs w:val="24"/>
            </w:rPr>
            <w:t xml:space="preserve"> “Task 2 - Existing Oyster Map Needs”</w:t>
          </w:r>
          <w:r w:rsidR="00B26672" w:rsidRPr="003C5775">
            <w:rPr>
              <w:rFonts w:ascii="Times New Roman" w:hAnsi="Times New Roman" w:cs="Times New Roman"/>
              <w:sz w:val="24"/>
              <w:szCs w:val="24"/>
            </w:rPr>
            <w:t>) to help prioritize mapping</w:t>
          </w:r>
          <w:r w:rsidR="007E6520">
            <w:rPr>
              <w:rFonts w:ascii="Times New Roman" w:hAnsi="Times New Roman" w:cs="Times New Roman"/>
              <w:sz w:val="24"/>
              <w:szCs w:val="24"/>
            </w:rPr>
            <w:t xml:space="preserve"> of each region and develop </w:t>
          </w:r>
          <w:r w:rsidR="00B26672" w:rsidRPr="003C5775">
            <w:rPr>
              <w:rFonts w:ascii="Times New Roman" w:hAnsi="Times New Roman" w:cs="Times New Roman"/>
              <w:sz w:val="24"/>
              <w:szCs w:val="24"/>
            </w:rPr>
            <w:t xml:space="preserve">recommendations for subtidal and intertidal mapping. </w:t>
          </w:r>
        </w:p>
        <w:p w14:paraId="636BDF61" w14:textId="2C3AC7FB" w:rsidR="00B26672" w:rsidRPr="003C5775" w:rsidRDefault="00F97D78" w:rsidP="007F2EFE">
          <w:pPr>
            <w:spacing w:line="240" w:lineRule="auto"/>
            <w:rPr>
              <w:rFonts w:ascii="Times New Roman" w:hAnsi="Times New Roman" w:cs="Times New Roman"/>
              <w:sz w:val="24"/>
              <w:szCs w:val="24"/>
            </w:rPr>
          </w:pPr>
          <w:r>
            <w:rPr>
              <w:rFonts w:ascii="Times New Roman" w:hAnsi="Times New Roman" w:cs="Times New Roman"/>
              <w:sz w:val="24"/>
              <w:szCs w:val="24"/>
            </w:rPr>
            <w:t>M</w:t>
          </w:r>
          <w:r w:rsidR="00B26672" w:rsidRPr="003C5775">
            <w:rPr>
              <w:rFonts w:ascii="Times New Roman" w:hAnsi="Times New Roman" w:cs="Times New Roman"/>
              <w:sz w:val="24"/>
              <w:szCs w:val="24"/>
            </w:rPr>
            <w:t xml:space="preserve">apping </w:t>
          </w:r>
          <w:r>
            <w:rPr>
              <w:rFonts w:ascii="Times New Roman" w:hAnsi="Times New Roman" w:cs="Times New Roman"/>
              <w:sz w:val="24"/>
              <w:szCs w:val="24"/>
            </w:rPr>
            <w:t>recommendations</w:t>
          </w:r>
          <w:r w:rsidR="00230DF5">
            <w:rPr>
              <w:rFonts w:ascii="Times New Roman" w:hAnsi="Times New Roman" w:cs="Times New Roman"/>
              <w:sz w:val="24"/>
              <w:szCs w:val="24"/>
            </w:rPr>
            <w:t>:</w:t>
          </w:r>
          <w:r w:rsidR="00230DF5" w:rsidRPr="003C5775">
            <w:rPr>
              <w:rFonts w:ascii="Times New Roman" w:hAnsi="Times New Roman" w:cs="Times New Roman"/>
              <w:sz w:val="24"/>
              <w:szCs w:val="24"/>
            </w:rPr>
            <w:t xml:space="preserve"> </w:t>
          </w:r>
        </w:p>
        <w:p w14:paraId="71165A2A" w14:textId="77777777" w:rsidR="00230DF5" w:rsidRDefault="00B26672" w:rsidP="00230DF5">
          <w:pPr>
            <w:pStyle w:val="ListParagraph"/>
            <w:numPr>
              <w:ilvl w:val="0"/>
              <w:numId w:val="11"/>
            </w:numPr>
            <w:tabs>
              <w:tab w:val="left" w:pos="1965"/>
            </w:tabs>
            <w:rPr>
              <w:rFonts w:ascii="Times New Roman" w:hAnsi="Times New Roman"/>
              <w:sz w:val="24"/>
              <w:szCs w:val="24"/>
            </w:rPr>
          </w:pPr>
          <w:r w:rsidRPr="00E673F0">
            <w:rPr>
              <w:rFonts w:ascii="Times New Roman" w:hAnsi="Times New Roman"/>
              <w:sz w:val="24"/>
              <w:szCs w:val="24"/>
              <w:u w:val="single"/>
            </w:rPr>
            <w:lastRenderedPageBreak/>
            <w:t>Pensacola Bay</w:t>
          </w:r>
          <w:r w:rsidR="0046271B" w:rsidRPr="00230DF5">
            <w:rPr>
              <w:rFonts w:ascii="Times New Roman" w:hAnsi="Times New Roman"/>
              <w:sz w:val="24"/>
              <w:szCs w:val="24"/>
            </w:rPr>
            <w:t xml:space="preserve">: </w:t>
          </w:r>
          <w:r w:rsidR="00322635" w:rsidRPr="00230DF5">
            <w:rPr>
              <w:rFonts w:ascii="Times New Roman" w:hAnsi="Times New Roman"/>
              <w:sz w:val="24"/>
              <w:szCs w:val="24"/>
            </w:rPr>
            <w:t xml:space="preserve">The Pensacola Bay system was recently mapped for both subtidal and intertidal oysters in 2021. </w:t>
          </w:r>
          <w:r w:rsidR="00994FE4" w:rsidRPr="00230DF5">
            <w:rPr>
              <w:rFonts w:ascii="Times New Roman" w:hAnsi="Times New Roman"/>
              <w:sz w:val="24"/>
              <w:szCs w:val="24"/>
            </w:rPr>
            <w:t>Unless further data gaps are identified, no further mapping efforts are recommended for Pensacola Bay</w:t>
          </w:r>
          <w:r w:rsidR="00E32F24" w:rsidRPr="00230DF5">
            <w:rPr>
              <w:rFonts w:ascii="Times New Roman" w:hAnsi="Times New Roman"/>
              <w:sz w:val="24"/>
              <w:szCs w:val="24"/>
            </w:rPr>
            <w:t>.</w:t>
          </w:r>
        </w:p>
        <w:p w14:paraId="58DC5A76" w14:textId="7E85F4E6" w:rsidR="00230DF5" w:rsidRDefault="00B26672" w:rsidP="00BD3943">
          <w:pPr>
            <w:pStyle w:val="ListParagraph"/>
            <w:numPr>
              <w:ilvl w:val="0"/>
              <w:numId w:val="11"/>
            </w:numPr>
            <w:tabs>
              <w:tab w:val="left" w:pos="1965"/>
            </w:tabs>
            <w:rPr>
              <w:rFonts w:ascii="Times New Roman" w:hAnsi="Times New Roman"/>
              <w:sz w:val="24"/>
              <w:szCs w:val="24"/>
            </w:rPr>
          </w:pPr>
          <w:r w:rsidRPr="00E673F0">
            <w:rPr>
              <w:rFonts w:ascii="Times New Roman" w:hAnsi="Times New Roman"/>
              <w:sz w:val="24"/>
              <w:szCs w:val="24"/>
              <w:u w:val="single"/>
            </w:rPr>
            <w:t>St. Andrew Bay</w:t>
          </w:r>
          <w:r w:rsidR="0046271B" w:rsidRPr="00230DF5">
            <w:rPr>
              <w:rFonts w:ascii="Times New Roman" w:hAnsi="Times New Roman"/>
              <w:sz w:val="24"/>
              <w:szCs w:val="24"/>
            </w:rPr>
            <w:t xml:space="preserve">: </w:t>
          </w:r>
          <w:r w:rsidR="00236ED5" w:rsidRPr="00230DF5">
            <w:rPr>
              <w:rFonts w:ascii="Times New Roman" w:hAnsi="Times New Roman"/>
              <w:sz w:val="24"/>
              <w:szCs w:val="24"/>
            </w:rPr>
            <w:t>Except for</w:t>
          </w:r>
          <w:r w:rsidR="001537DA" w:rsidRPr="00230DF5">
            <w:rPr>
              <w:rFonts w:ascii="Times New Roman" w:hAnsi="Times New Roman"/>
              <w:sz w:val="24"/>
              <w:szCs w:val="24"/>
            </w:rPr>
            <w:t xml:space="preserve"> </w:t>
          </w:r>
          <w:r w:rsidR="00236ED5" w:rsidRPr="00230DF5">
            <w:rPr>
              <w:rFonts w:ascii="Times New Roman" w:hAnsi="Times New Roman"/>
              <w:sz w:val="24"/>
              <w:szCs w:val="24"/>
            </w:rPr>
            <w:t xml:space="preserve">an </w:t>
          </w:r>
          <w:r w:rsidR="001537DA" w:rsidRPr="00230DF5">
            <w:rPr>
              <w:rFonts w:ascii="Times New Roman" w:hAnsi="Times New Roman"/>
              <w:sz w:val="24"/>
              <w:szCs w:val="24"/>
            </w:rPr>
            <w:t>FWC map of the artificial oyster reef in West Bay</w:t>
          </w:r>
          <w:r w:rsidR="003345AC" w:rsidRPr="00230DF5">
            <w:rPr>
              <w:rFonts w:ascii="Times New Roman" w:hAnsi="Times New Roman"/>
              <w:sz w:val="24"/>
              <w:szCs w:val="24"/>
            </w:rPr>
            <w:t xml:space="preserve"> and FDEP maps of artificial oyster reefs,</w:t>
          </w:r>
          <w:r w:rsidR="001537DA" w:rsidRPr="00230DF5">
            <w:rPr>
              <w:rFonts w:ascii="Times New Roman" w:hAnsi="Times New Roman"/>
              <w:sz w:val="24"/>
              <w:szCs w:val="24"/>
            </w:rPr>
            <w:t xml:space="preserve"> available maps for St. Andrew Bay were not created using benthic mapping efforts but rather nautical charts and local knowledge. It is recommended that areas suspected of having subtidal reefs be mapped </w:t>
          </w:r>
          <w:r w:rsidR="00006180">
            <w:rPr>
              <w:rFonts w:ascii="Times New Roman" w:hAnsi="Times New Roman"/>
              <w:sz w:val="24"/>
              <w:szCs w:val="24"/>
            </w:rPr>
            <w:t xml:space="preserve">using </w:t>
          </w:r>
          <w:r w:rsidR="001239D4">
            <w:rPr>
              <w:rFonts w:ascii="Times New Roman" w:hAnsi="Times New Roman"/>
              <w:sz w:val="24"/>
              <w:szCs w:val="24"/>
            </w:rPr>
            <w:t xml:space="preserve">the </w:t>
          </w:r>
          <w:r w:rsidR="00006180">
            <w:rPr>
              <w:rFonts w:ascii="Times New Roman" w:hAnsi="Times New Roman"/>
              <w:sz w:val="24"/>
              <w:szCs w:val="24"/>
            </w:rPr>
            <w:t>e</w:t>
          </w:r>
          <w:r w:rsidR="003D138B">
            <w:rPr>
              <w:rFonts w:ascii="Times New Roman" w:hAnsi="Times New Roman"/>
              <w:sz w:val="24"/>
              <w:szCs w:val="24"/>
            </w:rPr>
            <w:t>xisting</w:t>
          </w:r>
          <w:r w:rsidR="003D138B" w:rsidRPr="00230DF5">
            <w:rPr>
              <w:rFonts w:ascii="Times New Roman" w:hAnsi="Times New Roman"/>
              <w:sz w:val="24"/>
              <w:szCs w:val="24"/>
            </w:rPr>
            <w:t xml:space="preserve"> </w:t>
          </w:r>
          <w:r w:rsidR="00F816F4" w:rsidRPr="00230DF5">
            <w:rPr>
              <w:rFonts w:ascii="Times New Roman" w:hAnsi="Times New Roman"/>
              <w:sz w:val="24"/>
              <w:szCs w:val="24"/>
            </w:rPr>
            <w:t>maps</w:t>
          </w:r>
          <w:r w:rsidR="00204F9E">
            <w:rPr>
              <w:rFonts w:ascii="Times New Roman" w:hAnsi="Times New Roman"/>
              <w:sz w:val="24"/>
              <w:szCs w:val="24"/>
            </w:rPr>
            <w:t xml:space="preserve"> as a guide</w:t>
          </w:r>
          <w:r w:rsidR="001537DA" w:rsidRPr="00230DF5">
            <w:rPr>
              <w:rFonts w:ascii="Times New Roman" w:hAnsi="Times New Roman"/>
              <w:sz w:val="24"/>
              <w:szCs w:val="24"/>
            </w:rPr>
            <w:t xml:space="preserve">. </w:t>
          </w:r>
          <w:r w:rsidR="006A719B" w:rsidRPr="00230DF5">
            <w:rPr>
              <w:rFonts w:ascii="Times New Roman" w:hAnsi="Times New Roman"/>
              <w:sz w:val="24"/>
              <w:szCs w:val="24"/>
            </w:rPr>
            <w:t xml:space="preserve">Subtidal mapping efforts will be contracted out and intertidal mapping will be conducted by FWC. The </w:t>
          </w:r>
          <w:r w:rsidR="00F8442D" w:rsidRPr="00230DF5">
            <w:rPr>
              <w:rFonts w:ascii="Times New Roman" w:hAnsi="Times New Roman"/>
              <w:sz w:val="24"/>
              <w:szCs w:val="24"/>
            </w:rPr>
            <w:t xml:space="preserve">scope </w:t>
          </w:r>
          <w:r w:rsidR="006A719B" w:rsidRPr="00230DF5">
            <w:rPr>
              <w:rFonts w:ascii="Times New Roman" w:hAnsi="Times New Roman"/>
              <w:sz w:val="24"/>
              <w:szCs w:val="24"/>
            </w:rPr>
            <w:t xml:space="preserve">of </w:t>
          </w:r>
          <w:r w:rsidR="00F8442D" w:rsidRPr="00230DF5">
            <w:rPr>
              <w:rFonts w:ascii="Times New Roman" w:hAnsi="Times New Roman"/>
              <w:sz w:val="24"/>
              <w:szCs w:val="24"/>
            </w:rPr>
            <w:t xml:space="preserve">work </w:t>
          </w:r>
          <w:r w:rsidR="006A719B" w:rsidRPr="00230DF5">
            <w:rPr>
              <w:rFonts w:ascii="Times New Roman" w:hAnsi="Times New Roman"/>
              <w:sz w:val="24"/>
              <w:szCs w:val="24"/>
            </w:rPr>
            <w:t xml:space="preserve">for subtidal mapping </w:t>
          </w:r>
          <w:r w:rsidR="007E4531" w:rsidRPr="00230DF5">
            <w:rPr>
              <w:rFonts w:ascii="Times New Roman" w:hAnsi="Times New Roman"/>
              <w:sz w:val="24"/>
              <w:szCs w:val="24"/>
            </w:rPr>
            <w:t xml:space="preserve">was drafted and </w:t>
          </w:r>
          <w:r w:rsidR="006A719B" w:rsidRPr="00230DF5">
            <w:rPr>
              <w:rFonts w:ascii="Times New Roman" w:hAnsi="Times New Roman"/>
              <w:sz w:val="24"/>
              <w:szCs w:val="24"/>
            </w:rPr>
            <w:t xml:space="preserve">is </w:t>
          </w:r>
          <w:r w:rsidR="00B21760" w:rsidRPr="00230DF5">
            <w:rPr>
              <w:rFonts w:ascii="Times New Roman" w:hAnsi="Times New Roman"/>
              <w:sz w:val="24"/>
              <w:szCs w:val="24"/>
            </w:rPr>
            <w:t>under review by FWC.</w:t>
          </w:r>
        </w:p>
        <w:p w14:paraId="18A65B8D" w14:textId="40244674" w:rsidR="00230DF5" w:rsidRDefault="00B26672" w:rsidP="007F2EFE">
          <w:pPr>
            <w:pStyle w:val="ListParagraph"/>
            <w:numPr>
              <w:ilvl w:val="0"/>
              <w:numId w:val="11"/>
            </w:numPr>
            <w:tabs>
              <w:tab w:val="left" w:pos="1965"/>
            </w:tabs>
            <w:rPr>
              <w:rFonts w:ascii="Times New Roman" w:hAnsi="Times New Roman"/>
              <w:sz w:val="24"/>
              <w:szCs w:val="24"/>
            </w:rPr>
          </w:pPr>
          <w:r w:rsidRPr="00E673F0">
            <w:rPr>
              <w:rFonts w:ascii="Times New Roman" w:hAnsi="Times New Roman"/>
              <w:sz w:val="24"/>
              <w:szCs w:val="24"/>
              <w:u w:val="single"/>
            </w:rPr>
            <w:t>Suwannee Sound</w:t>
          </w:r>
          <w:r w:rsidR="0046271B" w:rsidRPr="00230DF5">
            <w:rPr>
              <w:rFonts w:ascii="Times New Roman" w:hAnsi="Times New Roman"/>
              <w:sz w:val="24"/>
              <w:szCs w:val="24"/>
            </w:rPr>
            <w:t xml:space="preserve">: </w:t>
          </w:r>
          <w:r w:rsidR="00BD3943" w:rsidRPr="00230DF5">
            <w:rPr>
              <w:rFonts w:ascii="Times New Roman" w:hAnsi="Times New Roman"/>
              <w:sz w:val="24"/>
              <w:szCs w:val="24"/>
            </w:rPr>
            <w:t xml:space="preserve">Some </w:t>
          </w:r>
          <w:r w:rsidR="00EC7A3C" w:rsidRPr="00230DF5">
            <w:rPr>
              <w:rFonts w:ascii="Times New Roman" w:hAnsi="Times New Roman"/>
              <w:sz w:val="24"/>
              <w:szCs w:val="24"/>
            </w:rPr>
            <w:t xml:space="preserve">intertidal </w:t>
          </w:r>
          <w:r w:rsidR="00BD3943" w:rsidRPr="00230DF5">
            <w:rPr>
              <w:rFonts w:ascii="Times New Roman" w:hAnsi="Times New Roman"/>
              <w:sz w:val="24"/>
              <w:szCs w:val="24"/>
            </w:rPr>
            <w:t xml:space="preserve">mapping layers in this region were </w:t>
          </w:r>
          <w:r w:rsidR="00EC7A3C" w:rsidRPr="00230DF5">
            <w:rPr>
              <w:rFonts w:ascii="Times New Roman" w:hAnsi="Times New Roman"/>
              <w:sz w:val="24"/>
              <w:szCs w:val="24"/>
            </w:rPr>
            <w:t xml:space="preserve">published in 1992 and 2001; these older layers should be updated. Newer mapping layers from 2019, 2021, and 2022 </w:t>
          </w:r>
          <w:r w:rsidR="00A93FAE" w:rsidRPr="00230DF5">
            <w:rPr>
              <w:rFonts w:ascii="Times New Roman" w:hAnsi="Times New Roman"/>
              <w:sz w:val="24"/>
              <w:szCs w:val="24"/>
            </w:rPr>
            <w:t>do not need to be updated.</w:t>
          </w:r>
          <w:r w:rsidR="00EC7A3C" w:rsidRPr="00230DF5">
            <w:rPr>
              <w:rFonts w:ascii="Times New Roman" w:hAnsi="Times New Roman"/>
              <w:sz w:val="24"/>
              <w:szCs w:val="24"/>
            </w:rPr>
            <w:t xml:space="preserve"> </w:t>
          </w:r>
          <w:r w:rsidR="00B20DB3">
            <w:rPr>
              <w:rFonts w:ascii="Times New Roman" w:hAnsi="Times New Roman"/>
              <w:sz w:val="24"/>
              <w:szCs w:val="24"/>
            </w:rPr>
            <w:t>T</w:t>
          </w:r>
          <w:r w:rsidR="00BD3943" w:rsidRPr="00230DF5">
            <w:rPr>
              <w:rFonts w:ascii="Times New Roman" w:hAnsi="Times New Roman"/>
              <w:sz w:val="24"/>
              <w:szCs w:val="24"/>
            </w:rPr>
            <w:t>he extent and location of inshore subtidal reefs in Suwannee Sound is largely unknown. Subtidal reefs may be common in and near the mouths of tidal creeks</w:t>
          </w:r>
          <w:r w:rsidR="00F21F4C">
            <w:rPr>
              <w:rFonts w:ascii="Times New Roman" w:hAnsi="Times New Roman"/>
              <w:sz w:val="24"/>
              <w:szCs w:val="24"/>
            </w:rPr>
            <w:t xml:space="preserve"> - </w:t>
          </w:r>
          <w:r w:rsidR="00BD3943" w:rsidRPr="00230DF5">
            <w:rPr>
              <w:rFonts w:ascii="Times New Roman" w:hAnsi="Times New Roman"/>
              <w:sz w:val="24"/>
              <w:szCs w:val="24"/>
            </w:rPr>
            <w:t>mapping is needed in these areas. Subtidal mapping efforts will be contracted out and intertidal mapping will be conducted by FWC.</w:t>
          </w:r>
          <w:r w:rsidR="00A93FAE" w:rsidRPr="00230DF5">
            <w:rPr>
              <w:rFonts w:ascii="Times New Roman" w:hAnsi="Times New Roman"/>
              <w:sz w:val="24"/>
              <w:szCs w:val="24"/>
            </w:rPr>
            <w:t xml:space="preserve"> The </w:t>
          </w:r>
          <w:r w:rsidR="0093581E" w:rsidRPr="00230DF5">
            <w:rPr>
              <w:rFonts w:ascii="Times New Roman" w:hAnsi="Times New Roman"/>
              <w:sz w:val="24"/>
              <w:szCs w:val="24"/>
            </w:rPr>
            <w:t>s</w:t>
          </w:r>
          <w:r w:rsidR="00A93FAE" w:rsidRPr="00230DF5">
            <w:rPr>
              <w:rFonts w:ascii="Times New Roman" w:hAnsi="Times New Roman"/>
              <w:sz w:val="24"/>
              <w:szCs w:val="24"/>
            </w:rPr>
            <w:t xml:space="preserve">cope of </w:t>
          </w:r>
          <w:r w:rsidR="0093581E" w:rsidRPr="00230DF5">
            <w:rPr>
              <w:rFonts w:ascii="Times New Roman" w:hAnsi="Times New Roman"/>
              <w:sz w:val="24"/>
              <w:szCs w:val="24"/>
            </w:rPr>
            <w:t>w</w:t>
          </w:r>
          <w:r w:rsidR="00A93FAE" w:rsidRPr="00230DF5">
            <w:rPr>
              <w:rFonts w:ascii="Times New Roman" w:hAnsi="Times New Roman"/>
              <w:sz w:val="24"/>
              <w:szCs w:val="24"/>
            </w:rPr>
            <w:t xml:space="preserve">ork for subtidal mapping </w:t>
          </w:r>
          <w:r w:rsidR="0093581E" w:rsidRPr="00230DF5">
            <w:rPr>
              <w:rFonts w:ascii="Times New Roman" w:hAnsi="Times New Roman"/>
              <w:sz w:val="24"/>
              <w:szCs w:val="24"/>
            </w:rPr>
            <w:t xml:space="preserve">was drafted and </w:t>
          </w:r>
          <w:r w:rsidR="00A93FAE" w:rsidRPr="00230DF5">
            <w:rPr>
              <w:rFonts w:ascii="Times New Roman" w:hAnsi="Times New Roman"/>
              <w:sz w:val="24"/>
              <w:szCs w:val="24"/>
            </w:rPr>
            <w:t>is under review by FWC.</w:t>
          </w:r>
        </w:p>
        <w:p w14:paraId="75A6DBF1" w14:textId="3761CFDB" w:rsidR="00E673F0" w:rsidRDefault="00B26672" w:rsidP="007F2EFE">
          <w:pPr>
            <w:pStyle w:val="ListParagraph"/>
            <w:numPr>
              <w:ilvl w:val="0"/>
              <w:numId w:val="11"/>
            </w:numPr>
            <w:tabs>
              <w:tab w:val="left" w:pos="1965"/>
            </w:tabs>
            <w:rPr>
              <w:rFonts w:ascii="Times New Roman" w:hAnsi="Times New Roman"/>
              <w:sz w:val="24"/>
              <w:szCs w:val="24"/>
            </w:rPr>
          </w:pPr>
          <w:r w:rsidRPr="00E673F0">
            <w:rPr>
              <w:rFonts w:ascii="Times New Roman" w:hAnsi="Times New Roman"/>
              <w:sz w:val="24"/>
              <w:szCs w:val="24"/>
              <w:u w:val="single"/>
            </w:rPr>
            <w:t>Withlacoochee/Crystal River</w:t>
          </w:r>
          <w:r w:rsidR="0046271B" w:rsidRPr="00230DF5">
            <w:rPr>
              <w:rFonts w:ascii="Times New Roman" w:hAnsi="Times New Roman"/>
              <w:sz w:val="24"/>
              <w:szCs w:val="24"/>
            </w:rPr>
            <w:t xml:space="preserve">: </w:t>
          </w:r>
          <w:r w:rsidR="0064498F" w:rsidRPr="00230DF5">
            <w:rPr>
              <w:rFonts w:ascii="Times New Roman" w:hAnsi="Times New Roman"/>
              <w:sz w:val="24"/>
              <w:szCs w:val="24"/>
            </w:rPr>
            <w:t xml:space="preserve">Intertidal maps </w:t>
          </w:r>
          <w:r w:rsidR="00BE4EE2" w:rsidRPr="00230DF5">
            <w:rPr>
              <w:rFonts w:ascii="Times New Roman" w:hAnsi="Times New Roman"/>
              <w:sz w:val="24"/>
              <w:szCs w:val="24"/>
            </w:rPr>
            <w:t xml:space="preserve">for </w:t>
          </w:r>
          <w:r w:rsidR="0064498F" w:rsidRPr="00230DF5">
            <w:rPr>
              <w:rFonts w:ascii="Times New Roman" w:hAnsi="Times New Roman"/>
              <w:sz w:val="24"/>
              <w:szCs w:val="24"/>
            </w:rPr>
            <w:t xml:space="preserve">this region are up to date, but some gap-filling is needed </w:t>
          </w:r>
          <w:r w:rsidR="003765E2" w:rsidRPr="00230DF5">
            <w:rPr>
              <w:rFonts w:ascii="Times New Roman" w:hAnsi="Times New Roman"/>
              <w:sz w:val="24"/>
              <w:szCs w:val="24"/>
            </w:rPr>
            <w:t xml:space="preserve">to </w:t>
          </w:r>
          <w:r w:rsidR="0064498F" w:rsidRPr="00230DF5">
            <w:rPr>
              <w:rFonts w:ascii="Times New Roman" w:hAnsi="Times New Roman"/>
              <w:sz w:val="24"/>
              <w:szCs w:val="24"/>
            </w:rPr>
            <w:t xml:space="preserve">locate oyster reefs in rivers and tidal creeks, as these areas may be beyond the extent of the </w:t>
          </w:r>
          <w:r w:rsidR="00262686" w:rsidRPr="00230DF5">
            <w:rPr>
              <w:rFonts w:ascii="Times New Roman" w:hAnsi="Times New Roman"/>
              <w:sz w:val="24"/>
              <w:szCs w:val="24"/>
            </w:rPr>
            <w:t>existing</w:t>
          </w:r>
          <w:r w:rsidR="0064498F" w:rsidRPr="00230DF5">
            <w:rPr>
              <w:rFonts w:ascii="Times New Roman" w:hAnsi="Times New Roman"/>
              <w:sz w:val="24"/>
              <w:szCs w:val="24"/>
            </w:rPr>
            <w:t xml:space="preserve"> surveys. The extent and location of subtidal reefs in </w:t>
          </w:r>
          <w:r w:rsidR="00D66804" w:rsidRPr="00230DF5">
            <w:rPr>
              <w:rFonts w:ascii="Times New Roman" w:hAnsi="Times New Roman"/>
              <w:sz w:val="24"/>
              <w:szCs w:val="24"/>
            </w:rPr>
            <w:t xml:space="preserve">the </w:t>
          </w:r>
          <w:r w:rsidR="0064498F" w:rsidRPr="00230DF5">
            <w:rPr>
              <w:rFonts w:ascii="Times New Roman" w:hAnsi="Times New Roman"/>
              <w:sz w:val="24"/>
              <w:szCs w:val="24"/>
            </w:rPr>
            <w:t xml:space="preserve">Withlacoochee and Crystal </w:t>
          </w:r>
          <w:r w:rsidR="00D66804" w:rsidRPr="00230DF5">
            <w:rPr>
              <w:rFonts w:ascii="Times New Roman" w:hAnsi="Times New Roman"/>
              <w:sz w:val="24"/>
              <w:szCs w:val="24"/>
            </w:rPr>
            <w:t xml:space="preserve">Rivers are </w:t>
          </w:r>
          <w:r w:rsidR="0064498F" w:rsidRPr="00230DF5">
            <w:rPr>
              <w:rFonts w:ascii="Times New Roman" w:hAnsi="Times New Roman"/>
              <w:sz w:val="24"/>
              <w:szCs w:val="24"/>
            </w:rPr>
            <w:t>largely unknown. Subtidal reefs may be present in and near the mouths of tidal creeks. Further investigation into the possible presence of subtidal reefs is needed in these areas to determine if subtidal mapping is warranted.</w:t>
          </w:r>
        </w:p>
        <w:p w14:paraId="4360161C" w14:textId="77777777" w:rsidR="00E673F0" w:rsidRDefault="00B26672" w:rsidP="007F2EFE">
          <w:pPr>
            <w:pStyle w:val="ListParagraph"/>
            <w:numPr>
              <w:ilvl w:val="0"/>
              <w:numId w:val="11"/>
            </w:numPr>
            <w:tabs>
              <w:tab w:val="left" w:pos="1965"/>
            </w:tabs>
            <w:rPr>
              <w:rFonts w:ascii="Times New Roman" w:hAnsi="Times New Roman"/>
              <w:sz w:val="24"/>
              <w:szCs w:val="24"/>
            </w:rPr>
          </w:pPr>
          <w:r w:rsidRPr="00E673F0">
            <w:rPr>
              <w:rFonts w:ascii="Times New Roman" w:hAnsi="Times New Roman"/>
              <w:sz w:val="24"/>
              <w:szCs w:val="24"/>
              <w:u w:val="single"/>
            </w:rPr>
            <w:t>Tampa Bay</w:t>
          </w:r>
          <w:r w:rsidR="0046271B" w:rsidRPr="00E673F0">
            <w:rPr>
              <w:rFonts w:ascii="Times New Roman" w:hAnsi="Times New Roman"/>
              <w:sz w:val="24"/>
              <w:szCs w:val="24"/>
            </w:rPr>
            <w:t xml:space="preserve">: </w:t>
          </w:r>
          <w:r w:rsidR="00994FE4" w:rsidRPr="00E673F0">
            <w:rPr>
              <w:rFonts w:ascii="Times New Roman" w:hAnsi="Times New Roman"/>
              <w:sz w:val="24"/>
              <w:szCs w:val="24"/>
            </w:rPr>
            <w:t>Oyster maps for Tampa Bay are recent, comprehensive, and include a 2020 mapping effort focused on filling data gaps. Unless further data gaps are identified, no further mapping efforts are recommended for Tampa Bay.</w:t>
          </w:r>
        </w:p>
        <w:p w14:paraId="1621D17D" w14:textId="77777777" w:rsidR="00E673F0" w:rsidRDefault="00B26672" w:rsidP="007F2EFE">
          <w:pPr>
            <w:pStyle w:val="ListParagraph"/>
            <w:numPr>
              <w:ilvl w:val="0"/>
              <w:numId w:val="11"/>
            </w:numPr>
            <w:tabs>
              <w:tab w:val="left" w:pos="1965"/>
            </w:tabs>
            <w:rPr>
              <w:rFonts w:ascii="Times New Roman" w:hAnsi="Times New Roman"/>
              <w:sz w:val="24"/>
              <w:szCs w:val="24"/>
            </w:rPr>
          </w:pPr>
          <w:r w:rsidRPr="00E673F0">
            <w:rPr>
              <w:rFonts w:ascii="Times New Roman" w:hAnsi="Times New Roman"/>
              <w:sz w:val="24"/>
              <w:szCs w:val="24"/>
              <w:u w:val="single"/>
            </w:rPr>
            <w:t>Charlotte Harbor</w:t>
          </w:r>
          <w:r w:rsidR="0046271B" w:rsidRPr="00E673F0">
            <w:rPr>
              <w:rFonts w:ascii="Times New Roman" w:hAnsi="Times New Roman"/>
              <w:sz w:val="24"/>
              <w:szCs w:val="24"/>
            </w:rPr>
            <w:t xml:space="preserve">: </w:t>
          </w:r>
          <w:r w:rsidR="00942A58" w:rsidRPr="00E673F0">
            <w:rPr>
              <w:rFonts w:ascii="Times New Roman" w:hAnsi="Times New Roman"/>
              <w:sz w:val="24"/>
              <w:szCs w:val="24"/>
            </w:rPr>
            <w:t xml:space="preserve">Available maps provide comprehensive spatial coverage of Charlotte Harbor. However, updated mapping is needed for older datasets </w:t>
          </w:r>
          <w:r w:rsidR="00795C62" w:rsidRPr="00E673F0">
            <w:rPr>
              <w:rFonts w:ascii="Times New Roman" w:hAnsi="Times New Roman"/>
              <w:sz w:val="24"/>
              <w:szCs w:val="24"/>
            </w:rPr>
            <w:t>from 1999 and 2004</w:t>
          </w:r>
          <w:r w:rsidR="00942A58" w:rsidRPr="00E673F0">
            <w:rPr>
              <w:rFonts w:ascii="Times New Roman" w:hAnsi="Times New Roman"/>
              <w:sz w:val="24"/>
              <w:szCs w:val="24"/>
            </w:rPr>
            <w:t xml:space="preserve"> and aerial imagery should be examined for additional oyster reefs that may have been missed in previous mapping efforts. </w:t>
          </w:r>
          <w:r w:rsidR="00795C62" w:rsidRPr="00E673F0">
            <w:rPr>
              <w:rFonts w:ascii="Times New Roman" w:hAnsi="Times New Roman"/>
              <w:sz w:val="24"/>
              <w:szCs w:val="24"/>
            </w:rPr>
            <w:t xml:space="preserve">Subtidal mapping was completed recently in 2019. No further subtidal mapping is needed at this time. </w:t>
          </w:r>
          <w:r w:rsidR="00213712" w:rsidRPr="00E673F0">
            <w:rPr>
              <w:rFonts w:ascii="Times New Roman" w:hAnsi="Times New Roman"/>
              <w:sz w:val="24"/>
              <w:szCs w:val="24"/>
            </w:rPr>
            <w:t>Intertidal mapping will be conducted by FWC.</w:t>
          </w:r>
        </w:p>
        <w:p w14:paraId="27208384" w14:textId="77777777" w:rsidR="007479ED" w:rsidRDefault="007479ED" w:rsidP="00CB78E9">
          <w:pPr>
            <w:pStyle w:val="ListParagraph"/>
            <w:rPr>
              <w:rFonts w:ascii="Times New Roman" w:hAnsi="Times New Roman"/>
              <w:sz w:val="24"/>
              <w:szCs w:val="24"/>
            </w:rPr>
          </w:pPr>
        </w:p>
        <w:p w14:paraId="623AE7E1" w14:textId="360E5C1B" w:rsidR="006C243B" w:rsidRDefault="00F94176" w:rsidP="007F2EFE">
          <w:pPr>
            <w:spacing w:line="240" w:lineRule="auto"/>
            <w:rPr>
              <w:rFonts w:ascii="Times New Roman" w:hAnsi="Times New Roman" w:cs="Times New Roman"/>
              <w:sz w:val="24"/>
              <w:szCs w:val="24"/>
            </w:rPr>
          </w:pPr>
          <w:r w:rsidRPr="00406341">
            <w:rPr>
              <w:rFonts w:ascii="Times New Roman" w:hAnsi="Times New Roman" w:cs="Times New Roman"/>
              <w:b/>
              <w:bCs/>
              <w:sz w:val="24"/>
              <w:szCs w:val="24"/>
              <w:u w:val="single"/>
            </w:rPr>
            <w:t>Task 3: Field Assessment and Monitoring</w:t>
          </w:r>
          <w:r w:rsidRPr="003C5775">
            <w:rPr>
              <w:rFonts w:ascii="Times New Roman" w:hAnsi="Times New Roman" w:cs="Times New Roman"/>
              <w:sz w:val="24"/>
              <w:szCs w:val="24"/>
            </w:rPr>
            <w:t xml:space="preserve"> </w:t>
          </w:r>
        </w:p>
        <w:p w14:paraId="655A6941" w14:textId="13A1FE95" w:rsidR="00F62E0A" w:rsidRPr="003C5775" w:rsidRDefault="00B20DB3" w:rsidP="007F2EFE">
          <w:pPr>
            <w:spacing w:line="240" w:lineRule="auto"/>
            <w:rPr>
              <w:rFonts w:ascii="Times New Roman" w:hAnsi="Times New Roman" w:cs="Times New Roman"/>
              <w:sz w:val="24"/>
              <w:szCs w:val="24"/>
            </w:rPr>
          </w:pPr>
          <w:r>
            <w:rPr>
              <w:rFonts w:ascii="Times New Roman" w:hAnsi="Times New Roman" w:cs="Times New Roman"/>
              <w:sz w:val="24"/>
              <w:szCs w:val="24"/>
            </w:rPr>
            <w:t>D</w:t>
          </w:r>
          <w:r w:rsidR="00F62E0A" w:rsidRPr="003C5775">
            <w:rPr>
              <w:rFonts w:ascii="Times New Roman" w:hAnsi="Times New Roman" w:cs="Times New Roman"/>
              <w:sz w:val="24"/>
              <w:szCs w:val="24"/>
            </w:rPr>
            <w:t xml:space="preserve">ata </w:t>
          </w:r>
          <w:r>
            <w:rPr>
              <w:rFonts w:ascii="Times New Roman" w:hAnsi="Times New Roman" w:cs="Times New Roman"/>
              <w:sz w:val="24"/>
              <w:szCs w:val="24"/>
            </w:rPr>
            <w:t>compiled for</w:t>
          </w:r>
          <w:r w:rsidR="00F62E0A" w:rsidRPr="003C5775">
            <w:rPr>
              <w:rFonts w:ascii="Times New Roman" w:hAnsi="Times New Roman" w:cs="Times New Roman"/>
              <w:sz w:val="24"/>
              <w:szCs w:val="24"/>
            </w:rPr>
            <w:t xml:space="preserve"> Task 1</w:t>
          </w:r>
          <w:r>
            <w:rPr>
              <w:rFonts w:ascii="Times New Roman" w:hAnsi="Times New Roman" w:cs="Times New Roman"/>
              <w:sz w:val="24"/>
              <w:szCs w:val="24"/>
            </w:rPr>
            <w:t>,</w:t>
          </w:r>
          <w:r w:rsidR="00F62E0A" w:rsidRPr="003C5775">
            <w:rPr>
              <w:rFonts w:ascii="Times New Roman" w:hAnsi="Times New Roman" w:cs="Times New Roman"/>
              <w:sz w:val="24"/>
              <w:szCs w:val="24"/>
            </w:rPr>
            <w:t xml:space="preserve"> specifically the historic trends in environmental conditions, oyster population health, abundance, and distribution were useful in identifying ongoing and past survey locations in Pensacola Bay, St. Andrew Bay, Tampa Bay</w:t>
          </w:r>
          <w:r w:rsidR="00241C28">
            <w:rPr>
              <w:rFonts w:ascii="Times New Roman" w:hAnsi="Times New Roman" w:cs="Times New Roman"/>
              <w:sz w:val="24"/>
              <w:szCs w:val="24"/>
            </w:rPr>
            <w:t>,</w:t>
          </w:r>
          <w:r w:rsidR="00F62E0A" w:rsidRPr="003C5775">
            <w:rPr>
              <w:rFonts w:ascii="Times New Roman" w:hAnsi="Times New Roman" w:cs="Times New Roman"/>
              <w:sz w:val="24"/>
              <w:szCs w:val="24"/>
            </w:rPr>
            <w:t xml:space="preserve"> and Charlotte Harbor. However, this was of limited use in the development of the landscape of available oyster habitat in Suwannee Sound and the Withlacoochee/Crystal River area due to limited or no data available. This information and existing maps were used to identify locations/areas for initial qualitative baywide surveys in </w:t>
          </w:r>
          <w:r w:rsidR="00D740F8">
            <w:rPr>
              <w:rFonts w:ascii="Times New Roman" w:hAnsi="Times New Roman" w:cs="Times New Roman"/>
              <w:sz w:val="24"/>
              <w:szCs w:val="24"/>
            </w:rPr>
            <w:t>three</w:t>
          </w:r>
          <w:r w:rsidR="00F62E0A" w:rsidRPr="003C5775">
            <w:rPr>
              <w:rFonts w:ascii="Times New Roman" w:hAnsi="Times New Roman" w:cs="Times New Roman"/>
              <w:sz w:val="24"/>
              <w:szCs w:val="24"/>
            </w:rPr>
            <w:t xml:space="preserve"> regions</w:t>
          </w:r>
          <w:r w:rsidR="00FF2938">
            <w:rPr>
              <w:rFonts w:ascii="Times New Roman" w:hAnsi="Times New Roman" w:cs="Times New Roman"/>
              <w:sz w:val="24"/>
              <w:szCs w:val="24"/>
            </w:rPr>
            <w:t xml:space="preserve"> </w:t>
          </w:r>
          <w:r w:rsidR="00F62E0A" w:rsidRPr="003C5775">
            <w:rPr>
              <w:rFonts w:ascii="Times New Roman" w:hAnsi="Times New Roman" w:cs="Times New Roman"/>
              <w:sz w:val="24"/>
              <w:szCs w:val="24"/>
            </w:rPr>
            <w:t xml:space="preserve">to ground truth for locating long term monitoring. Additionally, this improved our understanding of these regions resulting in more effective initial surveys.  </w:t>
          </w:r>
        </w:p>
        <w:p w14:paraId="65984207" w14:textId="701716E7" w:rsidR="006B5ADB" w:rsidRDefault="006B5ADB" w:rsidP="00252BAC">
          <w:pPr>
            <w:pStyle w:val="Caption"/>
            <w:keepNext/>
          </w:pPr>
          <w:r>
            <w:lastRenderedPageBreak/>
            <w:t xml:space="preserve">Table </w:t>
          </w:r>
          <w:fldSimple w:instr=" SEQ Table \* ARABIC ">
            <w:r w:rsidR="00ED38AB">
              <w:rPr>
                <w:noProof/>
              </w:rPr>
              <w:t>1</w:t>
            </w:r>
          </w:fldSimple>
          <w:r>
            <w:t>: Regional summary of progress on field assessments and monitoring.</w:t>
          </w:r>
        </w:p>
        <w:tbl>
          <w:tblPr>
            <w:tblStyle w:val="TableGrid"/>
            <w:tblW w:w="0" w:type="auto"/>
            <w:tblLook w:val="04A0" w:firstRow="1" w:lastRow="0" w:firstColumn="1" w:lastColumn="0" w:noHBand="0" w:noVBand="1"/>
          </w:tblPr>
          <w:tblGrid>
            <w:gridCol w:w="3648"/>
            <w:gridCol w:w="2183"/>
            <w:gridCol w:w="1748"/>
          </w:tblGrid>
          <w:tr w:rsidR="006B5ADB" w14:paraId="486FDA3F" w14:textId="77777777" w:rsidTr="005D431C">
            <w:trPr>
              <w:trHeight w:val="144"/>
            </w:trPr>
            <w:tc>
              <w:tcPr>
                <w:tcW w:w="3648" w:type="dxa"/>
              </w:tcPr>
              <w:p w14:paraId="11A66382" w14:textId="77777777" w:rsidR="006B5ADB" w:rsidRPr="000153E4" w:rsidRDefault="006B5ADB" w:rsidP="005D431C">
                <w:pPr>
                  <w:spacing w:after="160"/>
                  <w:rPr>
                    <w:rFonts w:ascii="Times New Roman" w:hAnsi="Times New Roman" w:cs="Times New Roman"/>
                    <w:b/>
                    <w:bCs/>
                    <w:sz w:val="24"/>
                    <w:szCs w:val="24"/>
                  </w:rPr>
                </w:pPr>
                <w:r w:rsidRPr="000153E4">
                  <w:rPr>
                    <w:rFonts w:ascii="Times New Roman" w:hAnsi="Times New Roman" w:cs="Times New Roman"/>
                    <w:b/>
                    <w:bCs/>
                    <w:sz w:val="24"/>
                    <w:szCs w:val="24"/>
                  </w:rPr>
                  <w:t>Location</w:t>
                </w:r>
              </w:p>
            </w:tc>
            <w:tc>
              <w:tcPr>
                <w:tcW w:w="2183" w:type="dxa"/>
              </w:tcPr>
              <w:p w14:paraId="37443F07" w14:textId="77777777" w:rsidR="006B5ADB" w:rsidRPr="000153E4" w:rsidRDefault="006B5ADB" w:rsidP="005D431C">
                <w:pPr>
                  <w:spacing w:after="160"/>
                  <w:rPr>
                    <w:rFonts w:ascii="Times New Roman" w:hAnsi="Times New Roman" w:cs="Times New Roman"/>
                    <w:b/>
                    <w:bCs/>
                    <w:sz w:val="24"/>
                    <w:szCs w:val="24"/>
                  </w:rPr>
                </w:pPr>
                <w:r w:rsidRPr="000153E4">
                  <w:rPr>
                    <w:rFonts w:ascii="Times New Roman" w:hAnsi="Times New Roman" w:cs="Times New Roman"/>
                    <w:b/>
                    <w:bCs/>
                    <w:sz w:val="24"/>
                    <w:szCs w:val="24"/>
                  </w:rPr>
                  <w:t>Field Assessment</w:t>
                </w:r>
                <w:r>
                  <w:rPr>
                    <w:rFonts w:ascii="Times New Roman" w:hAnsi="Times New Roman" w:cs="Times New Roman"/>
                    <w:b/>
                    <w:bCs/>
                    <w:sz w:val="24"/>
                    <w:szCs w:val="24"/>
                  </w:rPr>
                  <w:t>s</w:t>
                </w:r>
              </w:p>
            </w:tc>
            <w:tc>
              <w:tcPr>
                <w:tcW w:w="1748" w:type="dxa"/>
              </w:tcPr>
              <w:p w14:paraId="5032D05A" w14:textId="77777777" w:rsidR="006B5ADB" w:rsidRPr="000153E4" w:rsidRDefault="006B5ADB" w:rsidP="005D431C">
                <w:pPr>
                  <w:spacing w:after="160"/>
                  <w:rPr>
                    <w:rFonts w:ascii="Times New Roman" w:hAnsi="Times New Roman" w:cs="Times New Roman"/>
                    <w:b/>
                    <w:bCs/>
                    <w:sz w:val="24"/>
                    <w:szCs w:val="24"/>
                  </w:rPr>
                </w:pPr>
                <w:r w:rsidRPr="000153E4">
                  <w:rPr>
                    <w:rFonts w:ascii="Times New Roman" w:hAnsi="Times New Roman" w:cs="Times New Roman"/>
                    <w:b/>
                    <w:bCs/>
                    <w:sz w:val="24"/>
                    <w:szCs w:val="24"/>
                  </w:rPr>
                  <w:t>Monitoring</w:t>
                </w:r>
              </w:p>
            </w:tc>
          </w:tr>
          <w:tr w:rsidR="006B5ADB" w14:paraId="7806AB07" w14:textId="77777777" w:rsidTr="005D431C">
            <w:trPr>
              <w:trHeight w:val="144"/>
            </w:trPr>
            <w:tc>
              <w:tcPr>
                <w:tcW w:w="3648" w:type="dxa"/>
              </w:tcPr>
              <w:p w14:paraId="06147CA8" w14:textId="77777777" w:rsidR="006B5ADB" w:rsidRDefault="006B5ADB" w:rsidP="005D431C">
                <w:pPr>
                  <w:spacing w:after="160"/>
                  <w:rPr>
                    <w:rFonts w:ascii="Times New Roman" w:hAnsi="Times New Roman" w:cs="Times New Roman"/>
                    <w:sz w:val="24"/>
                    <w:szCs w:val="24"/>
                  </w:rPr>
                </w:pPr>
                <w:r w:rsidRPr="000153E4">
                  <w:rPr>
                    <w:rFonts w:ascii="Times New Roman" w:hAnsi="Times New Roman" w:cs="Times New Roman"/>
                    <w:sz w:val="24"/>
                    <w:szCs w:val="24"/>
                  </w:rPr>
                  <w:t xml:space="preserve">Pensacola Bay </w:t>
                </w:r>
              </w:p>
            </w:tc>
            <w:tc>
              <w:tcPr>
                <w:tcW w:w="2183" w:type="dxa"/>
              </w:tcPr>
              <w:p w14:paraId="5AFEDD5F" w14:textId="77777777" w:rsidR="006B5ADB" w:rsidRDefault="007F5757" w:rsidP="005D431C">
                <w:pPr>
                  <w:spacing w:after="160"/>
                  <w:rPr>
                    <w:rFonts w:ascii="Times New Roman" w:hAnsi="Times New Roman" w:cs="Times New Roman"/>
                    <w:sz w:val="24"/>
                    <w:szCs w:val="24"/>
                  </w:rPr>
                </w:pPr>
                <w:sdt>
                  <w:sdtPr>
                    <w:rPr>
                      <w:rFonts w:ascii="Times New Roman" w:hAnsi="Times New Roman" w:cs="Times New Roman"/>
                      <w:sz w:val="24"/>
                      <w:szCs w:val="24"/>
                    </w:rPr>
                    <w:id w:val="359712630"/>
                    <w:placeholder>
                      <w:docPart w:val="5EDBDD434B44430FA61C1CBA386F0CA6"/>
                    </w:placeholder>
                    <w15:color w:val="808080"/>
                    <w:comboBox>
                      <w:listItem w:displayText="Not started" w:value="Not started"/>
                      <w:listItem w:displayText="In progress" w:value="In progress"/>
                      <w:listItem w:displayText="Complete" w:value="Complete"/>
                    </w:comboBox>
                  </w:sdtPr>
                  <w:sdtEndPr/>
                  <w:sdtContent>
                    <w:r w:rsidR="006B5ADB">
                      <w:rPr>
                        <w:rFonts w:ascii="Times New Roman" w:hAnsi="Times New Roman" w:cs="Times New Roman"/>
                        <w:sz w:val="24"/>
                        <w:szCs w:val="24"/>
                      </w:rPr>
                      <w:t>Complete</w:t>
                    </w:r>
                  </w:sdtContent>
                </w:sdt>
              </w:p>
            </w:tc>
            <w:tc>
              <w:tcPr>
                <w:tcW w:w="1748" w:type="dxa"/>
              </w:tcPr>
              <w:p w14:paraId="7E7F6305" w14:textId="77777777" w:rsidR="006B5ADB" w:rsidRDefault="007F5757" w:rsidP="005D431C">
                <w:pPr>
                  <w:spacing w:after="160"/>
                  <w:rPr>
                    <w:rFonts w:ascii="Times New Roman" w:hAnsi="Times New Roman" w:cs="Times New Roman"/>
                    <w:sz w:val="24"/>
                    <w:szCs w:val="24"/>
                  </w:rPr>
                </w:pPr>
                <w:sdt>
                  <w:sdtPr>
                    <w:rPr>
                      <w:rFonts w:ascii="Times New Roman" w:hAnsi="Times New Roman" w:cs="Times New Roman"/>
                      <w:sz w:val="24"/>
                      <w:szCs w:val="24"/>
                    </w:rPr>
                    <w:id w:val="-1160388509"/>
                    <w:placeholder>
                      <w:docPart w:val="ABF6276A5F7B46DEAC699CD49A55D47A"/>
                    </w:placeholder>
                    <w15:color w:val="808080"/>
                    <w:comboBox>
                      <w:listItem w:displayText="Not started" w:value="Not started"/>
                      <w:listItem w:displayText="In progress" w:value="In progress"/>
                      <w:listItem w:displayText="Complete" w:value="Complete"/>
                    </w:comboBox>
                  </w:sdtPr>
                  <w:sdtEndPr/>
                  <w:sdtContent>
                    <w:r w:rsidR="006B5ADB">
                      <w:rPr>
                        <w:rFonts w:ascii="Times New Roman" w:hAnsi="Times New Roman" w:cs="Times New Roman"/>
                        <w:sz w:val="24"/>
                        <w:szCs w:val="24"/>
                      </w:rPr>
                      <w:t>In progress</w:t>
                    </w:r>
                  </w:sdtContent>
                </w:sdt>
              </w:p>
            </w:tc>
          </w:tr>
          <w:tr w:rsidR="006B5ADB" w14:paraId="799EDBD5" w14:textId="77777777" w:rsidTr="005D431C">
            <w:trPr>
              <w:trHeight w:val="144"/>
            </w:trPr>
            <w:tc>
              <w:tcPr>
                <w:tcW w:w="3648" w:type="dxa"/>
              </w:tcPr>
              <w:p w14:paraId="32DC2142" w14:textId="77777777" w:rsidR="006B5ADB" w:rsidRDefault="006B5ADB" w:rsidP="005D431C">
                <w:pPr>
                  <w:spacing w:after="160"/>
                  <w:rPr>
                    <w:rFonts w:ascii="Times New Roman" w:hAnsi="Times New Roman" w:cs="Times New Roman"/>
                    <w:sz w:val="24"/>
                    <w:szCs w:val="24"/>
                  </w:rPr>
                </w:pPr>
                <w:r w:rsidRPr="000153E4">
                  <w:rPr>
                    <w:rFonts w:ascii="Times New Roman" w:hAnsi="Times New Roman" w:cs="Times New Roman"/>
                    <w:sz w:val="24"/>
                    <w:szCs w:val="24"/>
                  </w:rPr>
                  <w:t>St. Andrew Bay</w:t>
                </w:r>
              </w:p>
            </w:tc>
            <w:tc>
              <w:tcPr>
                <w:tcW w:w="2183" w:type="dxa"/>
              </w:tcPr>
              <w:p w14:paraId="41F4A23D" w14:textId="77777777" w:rsidR="006B5ADB" w:rsidRDefault="007F5757" w:rsidP="005D431C">
                <w:pPr>
                  <w:spacing w:after="160"/>
                  <w:rPr>
                    <w:rFonts w:ascii="Times New Roman" w:hAnsi="Times New Roman" w:cs="Times New Roman"/>
                    <w:sz w:val="24"/>
                    <w:szCs w:val="24"/>
                  </w:rPr>
                </w:pPr>
                <w:sdt>
                  <w:sdtPr>
                    <w:rPr>
                      <w:rFonts w:ascii="Times New Roman" w:hAnsi="Times New Roman" w:cs="Times New Roman"/>
                      <w:sz w:val="24"/>
                      <w:szCs w:val="24"/>
                    </w:rPr>
                    <w:id w:val="657276235"/>
                    <w:placeholder>
                      <w:docPart w:val="E1D9CE8F3E7D49FDA0BA14412780E311"/>
                    </w:placeholder>
                    <w15:color w:val="808080"/>
                    <w:comboBox>
                      <w:listItem w:displayText="Not started" w:value="Not started"/>
                      <w:listItem w:displayText="In progress" w:value="In progress"/>
                      <w:listItem w:displayText="Complete" w:value="Complete"/>
                    </w:comboBox>
                  </w:sdtPr>
                  <w:sdtEndPr/>
                  <w:sdtContent>
                    <w:r w:rsidR="006B5ADB">
                      <w:rPr>
                        <w:rFonts w:ascii="Times New Roman" w:hAnsi="Times New Roman" w:cs="Times New Roman"/>
                        <w:sz w:val="24"/>
                        <w:szCs w:val="24"/>
                      </w:rPr>
                      <w:t>Complete</w:t>
                    </w:r>
                  </w:sdtContent>
                </w:sdt>
              </w:p>
            </w:tc>
            <w:tc>
              <w:tcPr>
                <w:tcW w:w="1748" w:type="dxa"/>
              </w:tcPr>
              <w:p w14:paraId="6100E004" w14:textId="77777777" w:rsidR="006B5ADB" w:rsidRDefault="007F5757" w:rsidP="005D431C">
                <w:pPr>
                  <w:spacing w:after="160"/>
                  <w:rPr>
                    <w:rFonts w:ascii="Times New Roman" w:hAnsi="Times New Roman" w:cs="Times New Roman"/>
                    <w:sz w:val="24"/>
                    <w:szCs w:val="24"/>
                  </w:rPr>
                </w:pPr>
                <w:sdt>
                  <w:sdtPr>
                    <w:rPr>
                      <w:rFonts w:ascii="Times New Roman" w:hAnsi="Times New Roman" w:cs="Times New Roman"/>
                      <w:sz w:val="24"/>
                      <w:szCs w:val="24"/>
                    </w:rPr>
                    <w:id w:val="-1249803234"/>
                    <w:placeholder>
                      <w:docPart w:val="B06B698E124046459C7941521AB4472C"/>
                    </w:placeholder>
                    <w15:color w:val="808080"/>
                    <w:comboBox>
                      <w:listItem w:displayText="Not started" w:value="Not started"/>
                      <w:listItem w:displayText="In progress" w:value="In progress"/>
                      <w:listItem w:displayText="Complete" w:value="Complete"/>
                    </w:comboBox>
                  </w:sdtPr>
                  <w:sdtEndPr/>
                  <w:sdtContent>
                    <w:r w:rsidR="006B5ADB" w:rsidRPr="00D20BD3">
                      <w:rPr>
                        <w:rFonts w:ascii="Times New Roman" w:hAnsi="Times New Roman" w:cs="Times New Roman"/>
                        <w:sz w:val="24"/>
                        <w:szCs w:val="24"/>
                      </w:rPr>
                      <w:t>Not started</w:t>
                    </w:r>
                  </w:sdtContent>
                </w:sdt>
              </w:p>
            </w:tc>
          </w:tr>
          <w:tr w:rsidR="006B5ADB" w14:paraId="5C81E3FE" w14:textId="77777777" w:rsidTr="005D431C">
            <w:trPr>
              <w:trHeight w:val="144"/>
            </w:trPr>
            <w:tc>
              <w:tcPr>
                <w:tcW w:w="3648" w:type="dxa"/>
              </w:tcPr>
              <w:p w14:paraId="5E64672C" w14:textId="77777777" w:rsidR="006B5ADB" w:rsidRDefault="006B5ADB" w:rsidP="005D431C">
                <w:pPr>
                  <w:spacing w:after="160"/>
                  <w:rPr>
                    <w:rFonts w:ascii="Times New Roman" w:hAnsi="Times New Roman" w:cs="Times New Roman"/>
                    <w:sz w:val="24"/>
                    <w:szCs w:val="24"/>
                  </w:rPr>
                </w:pPr>
                <w:r w:rsidRPr="000153E4">
                  <w:rPr>
                    <w:rFonts w:ascii="Times New Roman" w:hAnsi="Times New Roman" w:cs="Times New Roman"/>
                    <w:sz w:val="24"/>
                    <w:szCs w:val="24"/>
                  </w:rPr>
                  <w:t>Suwannee Sound</w:t>
                </w:r>
              </w:p>
            </w:tc>
            <w:tc>
              <w:tcPr>
                <w:tcW w:w="2183" w:type="dxa"/>
              </w:tcPr>
              <w:p w14:paraId="4CD6F94C" w14:textId="77777777" w:rsidR="006B5ADB" w:rsidRDefault="007F5757" w:rsidP="005D431C">
                <w:pPr>
                  <w:spacing w:after="160"/>
                  <w:rPr>
                    <w:rFonts w:ascii="Times New Roman" w:hAnsi="Times New Roman" w:cs="Times New Roman"/>
                    <w:sz w:val="24"/>
                    <w:szCs w:val="24"/>
                  </w:rPr>
                </w:pPr>
                <w:sdt>
                  <w:sdtPr>
                    <w:rPr>
                      <w:rFonts w:ascii="Times New Roman" w:hAnsi="Times New Roman" w:cs="Times New Roman"/>
                      <w:sz w:val="24"/>
                      <w:szCs w:val="24"/>
                    </w:rPr>
                    <w:id w:val="1087808570"/>
                    <w:placeholder>
                      <w:docPart w:val="981066A3B2044A94B17A9A6BDE942A09"/>
                    </w:placeholder>
                    <w15:color w:val="808080"/>
                    <w:comboBox>
                      <w:listItem w:displayText="Not started" w:value="Not started"/>
                      <w:listItem w:displayText="In progress" w:value="In progress"/>
                      <w:listItem w:displayText="Complete" w:value="Complete"/>
                    </w:comboBox>
                  </w:sdtPr>
                  <w:sdtEndPr/>
                  <w:sdtContent>
                    <w:r w:rsidR="006B5ADB">
                      <w:rPr>
                        <w:rFonts w:ascii="Times New Roman" w:hAnsi="Times New Roman" w:cs="Times New Roman"/>
                        <w:sz w:val="24"/>
                        <w:szCs w:val="24"/>
                      </w:rPr>
                      <w:t>Complete</w:t>
                    </w:r>
                  </w:sdtContent>
                </w:sdt>
              </w:p>
            </w:tc>
            <w:tc>
              <w:tcPr>
                <w:tcW w:w="1748" w:type="dxa"/>
              </w:tcPr>
              <w:p w14:paraId="6E26AB2E" w14:textId="77777777" w:rsidR="006B5ADB" w:rsidRDefault="007F5757" w:rsidP="005D431C">
                <w:pPr>
                  <w:spacing w:after="160"/>
                  <w:rPr>
                    <w:rFonts w:ascii="Times New Roman" w:hAnsi="Times New Roman" w:cs="Times New Roman"/>
                    <w:sz w:val="24"/>
                    <w:szCs w:val="24"/>
                  </w:rPr>
                </w:pPr>
                <w:sdt>
                  <w:sdtPr>
                    <w:rPr>
                      <w:rFonts w:ascii="Times New Roman" w:hAnsi="Times New Roman" w:cs="Times New Roman"/>
                      <w:sz w:val="24"/>
                      <w:szCs w:val="24"/>
                    </w:rPr>
                    <w:id w:val="1178847385"/>
                    <w:placeholder>
                      <w:docPart w:val="0D83B8C8DB75405BB09E4B11E0A36B89"/>
                    </w:placeholder>
                    <w15:color w:val="808080"/>
                    <w:comboBox>
                      <w:listItem w:displayText="Not started" w:value="Not started"/>
                      <w:listItem w:displayText="In progress" w:value="In progress"/>
                      <w:listItem w:displayText="Complete" w:value="Complete"/>
                    </w:comboBox>
                  </w:sdtPr>
                  <w:sdtEndPr/>
                  <w:sdtContent>
                    <w:r w:rsidR="006B5ADB">
                      <w:rPr>
                        <w:rFonts w:ascii="Times New Roman" w:hAnsi="Times New Roman" w:cs="Times New Roman"/>
                        <w:sz w:val="24"/>
                        <w:szCs w:val="24"/>
                      </w:rPr>
                      <w:t>In progress</w:t>
                    </w:r>
                  </w:sdtContent>
                </w:sdt>
              </w:p>
            </w:tc>
          </w:tr>
          <w:tr w:rsidR="006B5ADB" w14:paraId="53F293D2" w14:textId="77777777" w:rsidTr="005D431C">
            <w:trPr>
              <w:trHeight w:val="144"/>
            </w:trPr>
            <w:tc>
              <w:tcPr>
                <w:tcW w:w="3648" w:type="dxa"/>
              </w:tcPr>
              <w:p w14:paraId="7E1470D8" w14:textId="77777777" w:rsidR="006B5ADB" w:rsidRDefault="006B5ADB" w:rsidP="005D431C">
                <w:pPr>
                  <w:spacing w:after="160"/>
                  <w:rPr>
                    <w:rFonts w:ascii="Times New Roman" w:hAnsi="Times New Roman" w:cs="Times New Roman"/>
                    <w:sz w:val="24"/>
                    <w:szCs w:val="24"/>
                  </w:rPr>
                </w:pPr>
                <w:r w:rsidRPr="000153E4">
                  <w:rPr>
                    <w:rFonts w:ascii="Times New Roman" w:hAnsi="Times New Roman" w:cs="Times New Roman"/>
                    <w:sz w:val="24"/>
                    <w:szCs w:val="24"/>
                  </w:rPr>
                  <w:t>Withlacoochee/ Crystal River area</w:t>
                </w:r>
              </w:p>
            </w:tc>
            <w:tc>
              <w:tcPr>
                <w:tcW w:w="2183" w:type="dxa"/>
              </w:tcPr>
              <w:p w14:paraId="713A0C0C" w14:textId="77777777" w:rsidR="006B5ADB" w:rsidRDefault="007F5757" w:rsidP="005D431C">
                <w:pPr>
                  <w:spacing w:after="160"/>
                  <w:rPr>
                    <w:rFonts w:ascii="Times New Roman" w:hAnsi="Times New Roman" w:cs="Times New Roman"/>
                    <w:sz w:val="24"/>
                    <w:szCs w:val="24"/>
                  </w:rPr>
                </w:pPr>
                <w:sdt>
                  <w:sdtPr>
                    <w:rPr>
                      <w:rFonts w:ascii="Times New Roman" w:hAnsi="Times New Roman" w:cs="Times New Roman"/>
                      <w:sz w:val="24"/>
                      <w:szCs w:val="24"/>
                    </w:rPr>
                    <w:id w:val="129825556"/>
                    <w:placeholder>
                      <w:docPart w:val="BED67A98B72D488D860D28E7B595F490"/>
                    </w:placeholder>
                    <w15:color w:val="808080"/>
                    <w:comboBox>
                      <w:listItem w:displayText="Not started" w:value="Not started"/>
                      <w:listItem w:displayText="In progress" w:value="In progress"/>
                      <w:listItem w:displayText="Complete" w:value="Complete"/>
                    </w:comboBox>
                  </w:sdtPr>
                  <w:sdtEndPr/>
                  <w:sdtContent>
                    <w:r w:rsidR="006B5ADB">
                      <w:rPr>
                        <w:rFonts w:ascii="Times New Roman" w:hAnsi="Times New Roman" w:cs="Times New Roman"/>
                        <w:sz w:val="24"/>
                        <w:szCs w:val="24"/>
                      </w:rPr>
                      <w:t>In progress</w:t>
                    </w:r>
                  </w:sdtContent>
                </w:sdt>
              </w:p>
            </w:tc>
            <w:tc>
              <w:tcPr>
                <w:tcW w:w="1748" w:type="dxa"/>
              </w:tcPr>
              <w:p w14:paraId="5AED12AE" w14:textId="77777777" w:rsidR="006B5ADB" w:rsidRDefault="007F5757" w:rsidP="005D431C">
                <w:pPr>
                  <w:spacing w:after="160"/>
                  <w:rPr>
                    <w:rFonts w:ascii="Times New Roman" w:hAnsi="Times New Roman" w:cs="Times New Roman"/>
                    <w:sz w:val="24"/>
                    <w:szCs w:val="24"/>
                  </w:rPr>
                </w:pPr>
                <w:sdt>
                  <w:sdtPr>
                    <w:rPr>
                      <w:rFonts w:ascii="Times New Roman" w:hAnsi="Times New Roman" w:cs="Times New Roman"/>
                      <w:sz w:val="24"/>
                      <w:szCs w:val="24"/>
                    </w:rPr>
                    <w:id w:val="-1587684473"/>
                    <w:placeholder>
                      <w:docPart w:val="7FC6D3743DA140EF8C36E8BB6A4CF652"/>
                    </w:placeholder>
                    <w15:color w:val="808080"/>
                    <w:comboBox>
                      <w:listItem w:displayText="Not started" w:value="Not started"/>
                      <w:listItem w:displayText="In progress" w:value="In progress"/>
                      <w:listItem w:displayText="Complete" w:value="Complete"/>
                    </w:comboBox>
                  </w:sdtPr>
                  <w:sdtEndPr/>
                  <w:sdtContent>
                    <w:r w:rsidR="006B5ADB" w:rsidRPr="00D20BD3">
                      <w:rPr>
                        <w:rFonts w:ascii="Times New Roman" w:hAnsi="Times New Roman" w:cs="Times New Roman"/>
                        <w:sz w:val="24"/>
                        <w:szCs w:val="24"/>
                      </w:rPr>
                      <w:t>Not started</w:t>
                    </w:r>
                  </w:sdtContent>
                </w:sdt>
              </w:p>
            </w:tc>
          </w:tr>
          <w:tr w:rsidR="006B5ADB" w14:paraId="4890C901" w14:textId="77777777" w:rsidTr="005D431C">
            <w:trPr>
              <w:trHeight w:val="144"/>
            </w:trPr>
            <w:tc>
              <w:tcPr>
                <w:tcW w:w="3648" w:type="dxa"/>
              </w:tcPr>
              <w:p w14:paraId="1C1DCDBC" w14:textId="77777777" w:rsidR="006B5ADB" w:rsidRDefault="006B5ADB" w:rsidP="005D431C">
                <w:pPr>
                  <w:spacing w:after="160"/>
                  <w:rPr>
                    <w:rFonts w:ascii="Times New Roman" w:hAnsi="Times New Roman" w:cs="Times New Roman"/>
                    <w:sz w:val="24"/>
                    <w:szCs w:val="24"/>
                  </w:rPr>
                </w:pPr>
                <w:r w:rsidRPr="000153E4">
                  <w:rPr>
                    <w:rFonts w:ascii="Times New Roman" w:hAnsi="Times New Roman" w:cs="Times New Roman"/>
                    <w:sz w:val="24"/>
                    <w:szCs w:val="24"/>
                  </w:rPr>
                  <w:t>Tampa Bay</w:t>
                </w:r>
              </w:p>
            </w:tc>
            <w:tc>
              <w:tcPr>
                <w:tcW w:w="2183" w:type="dxa"/>
              </w:tcPr>
              <w:p w14:paraId="3E6A7519" w14:textId="77777777" w:rsidR="006B5ADB" w:rsidRDefault="007F5757" w:rsidP="005D431C">
                <w:pPr>
                  <w:spacing w:after="160"/>
                  <w:rPr>
                    <w:rFonts w:ascii="Times New Roman" w:hAnsi="Times New Roman" w:cs="Times New Roman"/>
                    <w:sz w:val="24"/>
                    <w:szCs w:val="24"/>
                  </w:rPr>
                </w:pPr>
                <w:sdt>
                  <w:sdtPr>
                    <w:rPr>
                      <w:rFonts w:ascii="Times New Roman" w:hAnsi="Times New Roman" w:cs="Times New Roman"/>
                      <w:sz w:val="24"/>
                      <w:szCs w:val="24"/>
                    </w:rPr>
                    <w:id w:val="-1770462158"/>
                    <w:placeholder>
                      <w:docPart w:val="046842860C5046F8960D2A301B790976"/>
                    </w:placeholder>
                    <w15:color w:val="808080"/>
                    <w:comboBox>
                      <w:listItem w:displayText="Not started" w:value="Not started"/>
                      <w:listItem w:displayText="In progress" w:value="In progress"/>
                      <w:listItem w:displayText="Complete" w:value="Complete"/>
                    </w:comboBox>
                  </w:sdtPr>
                  <w:sdtEndPr/>
                  <w:sdtContent>
                    <w:r w:rsidR="006B5ADB">
                      <w:rPr>
                        <w:rFonts w:ascii="Times New Roman" w:hAnsi="Times New Roman" w:cs="Times New Roman"/>
                        <w:sz w:val="24"/>
                        <w:szCs w:val="24"/>
                      </w:rPr>
                      <w:t>Complete</w:t>
                    </w:r>
                  </w:sdtContent>
                </w:sdt>
              </w:p>
            </w:tc>
            <w:tc>
              <w:tcPr>
                <w:tcW w:w="1748" w:type="dxa"/>
              </w:tcPr>
              <w:p w14:paraId="151B04B8" w14:textId="77777777" w:rsidR="006B5ADB" w:rsidRDefault="007F5757" w:rsidP="005D431C">
                <w:pPr>
                  <w:spacing w:after="160"/>
                  <w:rPr>
                    <w:rFonts w:ascii="Times New Roman" w:hAnsi="Times New Roman" w:cs="Times New Roman"/>
                    <w:sz w:val="24"/>
                    <w:szCs w:val="24"/>
                  </w:rPr>
                </w:pPr>
                <w:sdt>
                  <w:sdtPr>
                    <w:rPr>
                      <w:rFonts w:ascii="Times New Roman" w:hAnsi="Times New Roman" w:cs="Times New Roman"/>
                      <w:sz w:val="24"/>
                      <w:szCs w:val="24"/>
                    </w:rPr>
                    <w:id w:val="567542151"/>
                    <w:placeholder>
                      <w:docPart w:val="1132741438BB45F39CB7A335A105BC8C"/>
                    </w:placeholder>
                    <w15:color w:val="808080"/>
                    <w:comboBox>
                      <w:listItem w:displayText="Not started" w:value="Not started"/>
                      <w:listItem w:displayText="In progress" w:value="In progress"/>
                      <w:listItem w:displayText="Complete" w:value="Complete"/>
                    </w:comboBox>
                  </w:sdtPr>
                  <w:sdtEndPr/>
                  <w:sdtContent>
                    <w:r w:rsidR="006B5ADB">
                      <w:rPr>
                        <w:rFonts w:ascii="Times New Roman" w:hAnsi="Times New Roman" w:cs="Times New Roman"/>
                        <w:sz w:val="24"/>
                        <w:szCs w:val="24"/>
                      </w:rPr>
                      <w:t>In progress</w:t>
                    </w:r>
                  </w:sdtContent>
                </w:sdt>
              </w:p>
            </w:tc>
          </w:tr>
          <w:tr w:rsidR="006B5ADB" w14:paraId="4FDB2DD6" w14:textId="77777777" w:rsidTr="005D431C">
            <w:trPr>
              <w:trHeight w:val="144"/>
            </w:trPr>
            <w:tc>
              <w:tcPr>
                <w:tcW w:w="3648" w:type="dxa"/>
              </w:tcPr>
              <w:p w14:paraId="757C141C" w14:textId="77777777" w:rsidR="006B5ADB" w:rsidRPr="000153E4" w:rsidRDefault="006B5ADB" w:rsidP="005D431C">
                <w:pPr>
                  <w:spacing w:after="160"/>
                  <w:rPr>
                    <w:rFonts w:ascii="Times New Roman" w:hAnsi="Times New Roman" w:cs="Times New Roman"/>
                    <w:sz w:val="24"/>
                    <w:szCs w:val="24"/>
                  </w:rPr>
                </w:pPr>
                <w:r w:rsidRPr="000153E4">
                  <w:rPr>
                    <w:rFonts w:ascii="Times New Roman" w:hAnsi="Times New Roman" w:cs="Times New Roman"/>
                    <w:sz w:val="24"/>
                    <w:szCs w:val="24"/>
                  </w:rPr>
                  <w:t>Charlotte Harbor</w:t>
                </w:r>
              </w:p>
            </w:tc>
            <w:tc>
              <w:tcPr>
                <w:tcW w:w="2183" w:type="dxa"/>
              </w:tcPr>
              <w:p w14:paraId="341C73D4" w14:textId="77777777" w:rsidR="006B5ADB" w:rsidRDefault="007F5757" w:rsidP="005D431C">
                <w:pPr>
                  <w:spacing w:after="160"/>
                  <w:rPr>
                    <w:rFonts w:ascii="Times New Roman" w:hAnsi="Times New Roman" w:cs="Times New Roman"/>
                    <w:sz w:val="24"/>
                    <w:szCs w:val="24"/>
                  </w:rPr>
                </w:pPr>
                <w:sdt>
                  <w:sdtPr>
                    <w:rPr>
                      <w:rFonts w:ascii="Times New Roman" w:hAnsi="Times New Roman" w:cs="Times New Roman"/>
                      <w:sz w:val="24"/>
                      <w:szCs w:val="24"/>
                    </w:rPr>
                    <w:id w:val="888071461"/>
                    <w:placeholder>
                      <w:docPart w:val="867DFD744D58423DAAFD0E8A54B222B6"/>
                    </w:placeholder>
                    <w15:color w:val="808080"/>
                    <w:comboBox>
                      <w:listItem w:displayText="Not started" w:value="Not started"/>
                      <w:listItem w:displayText="In progress" w:value="In progress"/>
                      <w:listItem w:displayText="Complete" w:value="Complete"/>
                    </w:comboBox>
                  </w:sdtPr>
                  <w:sdtEndPr/>
                  <w:sdtContent>
                    <w:r w:rsidR="006B5ADB">
                      <w:rPr>
                        <w:rFonts w:ascii="Times New Roman" w:hAnsi="Times New Roman" w:cs="Times New Roman"/>
                        <w:sz w:val="24"/>
                        <w:szCs w:val="24"/>
                      </w:rPr>
                      <w:t>Not started</w:t>
                    </w:r>
                  </w:sdtContent>
                </w:sdt>
              </w:p>
            </w:tc>
            <w:tc>
              <w:tcPr>
                <w:tcW w:w="1748" w:type="dxa"/>
              </w:tcPr>
              <w:p w14:paraId="42945705" w14:textId="77777777" w:rsidR="006B5ADB" w:rsidRDefault="007F5757" w:rsidP="005D431C">
                <w:pPr>
                  <w:spacing w:after="160"/>
                  <w:rPr>
                    <w:rFonts w:ascii="Times New Roman" w:hAnsi="Times New Roman" w:cs="Times New Roman"/>
                    <w:sz w:val="24"/>
                    <w:szCs w:val="24"/>
                  </w:rPr>
                </w:pPr>
                <w:sdt>
                  <w:sdtPr>
                    <w:rPr>
                      <w:rFonts w:ascii="Times New Roman" w:hAnsi="Times New Roman" w:cs="Times New Roman"/>
                      <w:sz w:val="24"/>
                      <w:szCs w:val="24"/>
                    </w:rPr>
                    <w:id w:val="-50931480"/>
                    <w:placeholder>
                      <w:docPart w:val="713E7BA5963C4621A53F085525C81D26"/>
                    </w:placeholder>
                    <w15:color w:val="808080"/>
                    <w:comboBox>
                      <w:listItem w:displayText="Not started" w:value="Not started"/>
                      <w:listItem w:displayText="In progress" w:value="In progress"/>
                      <w:listItem w:displayText="Complete" w:value="Complete"/>
                    </w:comboBox>
                  </w:sdtPr>
                  <w:sdtEndPr/>
                  <w:sdtContent>
                    <w:r w:rsidR="006B5ADB" w:rsidRPr="00D20BD3">
                      <w:rPr>
                        <w:rFonts w:ascii="Times New Roman" w:hAnsi="Times New Roman" w:cs="Times New Roman"/>
                        <w:sz w:val="24"/>
                        <w:szCs w:val="24"/>
                      </w:rPr>
                      <w:t>Not started</w:t>
                    </w:r>
                  </w:sdtContent>
                </w:sdt>
              </w:p>
            </w:tc>
          </w:tr>
        </w:tbl>
        <w:p w14:paraId="3CAA2081" w14:textId="77777777" w:rsidR="006B5ADB" w:rsidRDefault="006B5ADB" w:rsidP="007F2EFE">
          <w:pPr>
            <w:spacing w:line="240" w:lineRule="auto"/>
            <w:rPr>
              <w:rFonts w:ascii="Times New Roman" w:hAnsi="Times New Roman" w:cs="Times New Roman"/>
              <w:sz w:val="24"/>
              <w:szCs w:val="24"/>
            </w:rPr>
          </w:pPr>
        </w:p>
        <w:p w14:paraId="5884C12C" w14:textId="349B1610" w:rsidR="00F62E0A" w:rsidRPr="003C5775" w:rsidRDefault="00F62E0A" w:rsidP="007F2EFE">
          <w:pPr>
            <w:spacing w:line="240" w:lineRule="auto"/>
            <w:rPr>
              <w:rFonts w:ascii="Times New Roman" w:hAnsi="Times New Roman" w:cs="Times New Roman"/>
              <w:sz w:val="24"/>
              <w:szCs w:val="24"/>
            </w:rPr>
          </w:pPr>
          <w:r w:rsidRPr="003C5775">
            <w:rPr>
              <w:rFonts w:ascii="Times New Roman" w:hAnsi="Times New Roman" w:cs="Times New Roman"/>
              <w:sz w:val="24"/>
              <w:szCs w:val="24"/>
            </w:rPr>
            <w:t>Pensacola Bay</w:t>
          </w:r>
        </w:p>
        <w:p w14:paraId="7EFCEB68" w14:textId="586BD50A" w:rsidR="00932D6B" w:rsidRPr="003C5775" w:rsidRDefault="00CF7EA1" w:rsidP="00787D3D">
          <w:pPr>
            <w:spacing w:after="0" w:line="240" w:lineRule="auto"/>
            <w:rPr>
              <w:rFonts w:ascii="Times New Roman" w:hAnsi="Times New Roman" w:cs="Times New Roman"/>
              <w:sz w:val="24"/>
              <w:szCs w:val="24"/>
            </w:rPr>
          </w:pPr>
          <w:r w:rsidRPr="003C5775">
            <w:rPr>
              <w:rFonts w:ascii="Times New Roman" w:hAnsi="Times New Roman" w:cs="Times New Roman"/>
              <w:sz w:val="24"/>
              <w:szCs w:val="24"/>
            </w:rPr>
            <w:tab/>
            <w:t>Pensacola Bay has had a significant amount of</w:t>
          </w:r>
          <w:r w:rsidR="00881772" w:rsidRPr="003C5775">
            <w:rPr>
              <w:rFonts w:ascii="Times New Roman" w:hAnsi="Times New Roman" w:cs="Times New Roman"/>
              <w:sz w:val="24"/>
              <w:szCs w:val="24"/>
            </w:rPr>
            <w:t xml:space="preserve"> </w:t>
          </w:r>
          <w:r w:rsidRPr="003C5775">
            <w:rPr>
              <w:rFonts w:ascii="Times New Roman" w:hAnsi="Times New Roman" w:cs="Times New Roman"/>
              <w:sz w:val="24"/>
              <w:szCs w:val="24"/>
            </w:rPr>
            <w:t xml:space="preserve">attention </w:t>
          </w:r>
          <w:r w:rsidR="00881772" w:rsidRPr="003C5775">
            <w:rPr>
              <w:rFonts w:ascii="Times New Roman" w:hAnsi="Times New Roman" w:cs="Times New Roman"/>
              <w:sz w:val="24"/>
              <w:szCs w:val="24"/>
            </w:rPr>
            <w:t xml:space="preserve">directed toward </w:t>
          </w:r>
          <w:r w:rsidR="00133B56" w:rsidRPr="003C5775">
            <w:rPr>
              <w:rFonts w:ascii="Times New Roman" w:hAnsi="Times New Roman" w:cs="Times New Roman"/>
              <w:sz w:val="24"/>
              <w:szCs w:val="24"/>
            </w:rPr>
            <w:t xml:space="preserve">it </w:t>
          </w:r>
          <w:r w:rsidR="00881772" w:rsidRPr="003C5775">
            <w:rPr>
              <w:rFonts w:ascii="Times New Roman" w:hAnsi="Times New Roman" w:cs="Times New Roman"/>
              <w:sz w:val="24"/>
              <w:szCs w:val="24"/>
            </w:rPr>
            <w:t>in the past few years.</w:t>
          </w:r>
          <w:r w:rsidR="00F74D6E" w:rsidRPr="003C5775">
            <w:rPr>
              <w:rFonts w:ascii="Times New Roman" w:hAnsi="Times New Roman" w:cs="Times New Roman"/>
              <w:sz w:val="24"/>
              <w:szCs w:val="24"/>
            </w:rPr>
            <w:t xml:space="preserve"> </w:t>
          </w:r>
          <w:r w:rsidR="001D4B0A" w:rsidRPr="003C5775">
            <w:rPr>
              <w:rFonts w:ascii="Times New Roman" w:hAnsi="Times New Roman" w:cs="Times New Roman"/>
              <w:sz w:val="24"/>
              <w:szCs w:val="24"/>
            </w:rPr>
            <w:t>FDEP, The</w:t>
          </w:r>
          <w:r w:rsidR="00F74D6E" w:rsidRPr="003C5775">
            <w:rPr>
              <w:rFonts w:ascii="Times New Roman" w:hAnsi="Times New Roman" w:cs="Times New Roman"/>
              <w:sz w:val="24"/>
              <w:szCs w:val="24"/>
            </w:rPr>
            <w:t xml:space="preserve"> Nature Conservancy</w:t>
          </w:r>
          <w:r w:rsidR="00097946" w:rsidRPr="003C5775">
            <w:rPr>
              <w:rFonts w:ascii="Times New Roman" w:hAnsi="Times New Roman" w:cs="Times New Roman"/>
              <w:sz w:val="24"/>
              <w:szCs w:val="24"/>
            </w:rPr>
            <w:t xml:space="preserve"> (TNC), and the Pensacola and Perdido Bay Estuary Program</w:t>
          </w:r>
          <w:r w:rsidR="00D4792E" w:rsidRPr="003C5775">
            <w:rPr>
              <w:rFonts w:ascii="Times New Roman" w:hAnsi="Times New Roman" w:cs="Times New Roman"/>
              <w:sz w:val="24"/>
              <w:szCs w:val="24"/>
            </w:rPr>
            <w:t xml:space="preserve"> (PPBEP) have all been active in </w:t>
          </w:r>
          <w:r w:rsidR="00D629BF" w:rsidRPr="003C5775">
            <w:rPr>
              <w:rFonts w:ascii="Times New Roman" w:hAnsi="Times New Roman" w:cs="Times New Roman"/>
              <w:sz w:val="24"/>
              <w:szCs w:val="24"/>
            </w:rPr>
            <w:t xml:space="preserve">many aspects of assessing and monitoring the </w:t>
          </w:r>
          <w:r w:rsidR="00764878" w:rsidRPr="003C5775">
            <w:rPr>
              <w:rFonts w:ascii="Times New Roman" w:hAnsi="Times New Roman" w:cs="Times New Roman"/>
              <w:sz w:val="24"/>
              <w:szCs w:val="24"/>
            </w:rPr>
            <w:t xml:space="preserve">system’s condition, including that of oysters. </w:t>
          </w:r>
          <w:r w:rsidR="00464B13" w:rsidRPr="003C5775">
            <w:rPr>
              <w:rFonts w:ascii="Times New Roman" w:hAnsi="Times New Roman" w:cs="Times New Roman"/>
              <w:sz w:val="24"/>
              <w:szCs w:val="24"/>
            </w:rPr>
            <w:t xml:space="preserve">FDEP has overseen the deployment and </w:t>
          </w:r>
          <w:r w:rsidR="00F07880" w:rsidRPr="003C5775">
            <w:rPr>
              <w:rFonts w:ascii="Times New Roman" w:hAnsi="Times New Roman" w:cs="Times New Roman"/>
              <w:sz w:val="24"/>
              <w:szCs w:val="24"/>
            </w:rPr>
            <w:t>ongoing assessment of</w:t>
          </w:r>
          <w:r w:rsidR="00746986" w:rsidRPr="003C5775">
            <w:rPr>
              <w:rFonts w:ascii="Times New Roman" w:hAnsi="Times New Roman" w:cs="Times New Roman"/>
              <w:sz w:val="24"/>
              <w:szCs w:val="24"/>
            </w:rPr>
            <w:t xml:space="preserve"> approximately </w:t>
          </w:r>
          <w:r w:rsidR="007E75C8" w:rsidRPr="003C5775">
            <w:rPr>
              <w:rFonts w:ascii="Times New Roman" w:hAnsi="Times New Roman" w:cs="Times New Roman"/>
              <w:sz w:val="24"/>
              <w:szCs w:val="24"/>
            </w:rPr>
            <w:t>20,103 cubic yards of crushed granite over an estimate</w:t>
          </w:r>
          <w:r w:rsidR="00FB0397" w:rsidRPr="003C5775">
            <w:rPr>
              <w:rFonts w:ascii="Times New Roman" w:hAnsi="Times New Roman" w:cs="Times New Roman"/>
              <w:sz w:val="24"/>
              <w:szCs w:val="24"/>
            </w:rPr>
            <w:t>d</w:t>
          </w:r>
          <w:r w:rsidR="003C63B9" w:rsidRPr="003C5775">
            <w:rPr>
              <w:rFonts w:ascii="Times New Roman" w:hAnsi="Times New Roman" w:cs="Times New Roman"/>
              <w:sz w:val="24"/>
              <w:szCs w:val="24"/>
            </w:rPr>
            <w:t xml:space="preserve"> 88</w:t>
          </w:r>
          <w:r w:rsidR="00F07880" w:rsidRPr="003C5775">
            <w:rPr>
              <w:rFonts w:ascii="Times New Roman" w:hAnsi="Times New Roman" w:cs="Times New Roman"/>
              <w:sz w:val="24"/>
              <w:szCs w:val="24"/>
            </w:rPr>
            <w:t xml:space="preserve"> acre</w:t>
          </w:r>
          <w:r w:rsidR="003C63B9" w:rsidRPr="003C5775">
            <w:rPr>
              <w:rFonts w:ascii="Times New Roman" w:hAnsi="Times New Roman" w:cs="Times New Roman"/>
              <w:sz w:val="24"/>
              <w:szCs w:val="24"/>
            </w:rPr>
            <w:t xml:space="preserve">s </w:t>
          </w:r>
          <w:r w:rsidR="00F07880" w:rsidRPr="003C5775">
            <w:rPr>
              <w:rFonts w:ascii="Times New Roman" w:hAnsi="Times New Roman" w:cs="Times New Roman"/>
              <w:sz w:val="24"/>
              <w:szCs w:val="24"/>
            </w:rPr>
            <w:t>of</w:t>
          </w:r>
          <w:r w:rsidR="003C63B9" w:rsidRPr="003C5775">
            <w:rPr>
              <w:rFonts w:ascii="Times New Roman" w:hAnsi="Times New Roman" w:cs="Times New Roman"/>
              <w:sz w:val="24"/>
              <w:szCs w:val="24"/>
            </w:rPr>
            <w:t xml:space="preserve"> debilitated</w:t>
          </w:r>
          <w:r w:rsidR="00F07880" w:rsidRPr="003C5775">
            <w:rPr>
              <w:rFonts w:ascii="Times New Roman" w:hAnsi="Times New Roman" w:cs="Times New Roman"/>
              <w:sz w:val="24"/>
              <w:szCs w:val="24"/>
            </w:rPr>
            <w:t xml:space="preserve"> oyster habitat as part of the </w:t>
          </w:r>
          <w:r w:rsidR="00924832" w:rsidRPr="00924832">
            <w:rPr>
              <w:rFonts w:ascii="Times New Roman" w:hAnsi="Times New Roman" w:cs="Times New Roman"/>
              <w:i/>
              <w:iCs/>
              <w:sz w:val="24"/>
              <w:szCs w:val="24"/>
            </w:rPr>
            <w:t>Deepwater Horizon</w:t>
          </w:r>
          <w:r w:rsidR="00924832">
            <w:rPr>
              <w:rFonts w:ascii="Times New Roman" w:hAnsi="Times New Roman" w:cs="Times New Roman"/>
              <w:sz w:val="24"/>
              <w:szCs w:val="24"/>
            </w:rPr>
            <w:t xml:space="preserve"> </w:t>
          </w:r>
          <w:r w:rsidR="00547B71" w:rsidRPr="003C5775">
            <w:rPr>
              <w:rFonts w:ascii="Times New Roman" w:hAnsi="Times New Roman" w:cs="Times New Roman"/>
              <w:sz w:val="24"/>
              <w:szCs w:val="24"/>
            </w:rPr>
            <w:t xml:space="preserve">Natural Resource Damage Assessment (NRDA) </w:t>
          </w:r>
          <w:r w:rsidR="00924832">
            <w:rPr>
              <w:rFonts w:ascii="Times New Roman" w:hAnsi="Times New Roman" w:cs="Times New Roman"/>
              <w:sz w:val="24"/>
              <w:szCs w:val="24"/>
            </w:rPr>
            <w:t>project, “Florida Oyster Cultch Placement”,</w:t>
          </w:r>
          <w:r w:rsidR="00924832" w:rsidRPr="003C5775">
            <w:rPr>
              <w:rFonts w:ascii="Times New Roman" w:hAnsi="Times New Roman" w:cs="Times New Roman"/>
              <w:sz w:val="24"/>
              <w:szCs w:val="24"/>
            </w:rPr>
            <w:t xml:space="preserve"> </w:t>
          </w:r>
          <w:r w:rsidR="00547B71" w:rsidRPr="003C5775">
            <w:rPr>
              <w:rFonts w:ascii="Times New Roman" w:hAnsi="Times New Roman" w:cs="Times New Roman"/>
              <w:sz w:val="24"/>
              <w:szCs w:val="24"/>
            </w:rPr>
            <w:t>since 201</w:t>
          </w:r>
          <w:r w:rsidR="00E7562D" w:rsidRPr="003C5775">
            <w:rPr>
              <w:rFonts w:ascii="Times New Roman" w:hAnsi="Times New Roman" w:cs="Times New Roman"/>
              <w:sz w:val="24"/>
              <w:szCs w:val="24"/>
            </w:rPr>
            <w:t>6</w:t>
          </w:r>
          <w:r w:rsidR="00547B71" w:rsidRPr="003C5775">
            <w:rPr>
              <w:rFonts w:ascii="Times New Roman" w:hAnsi="Times New Roman" w:cs="Times New Roman"/>
              <w:sz w:val="24"/>
              <w:szCs w:val="24"/>
            </w:rPr>
            <w:t xml:space="preserve">. </w:t>
          </w:r>
          <w:r w:rsidR="00C47A6F" w:rsidRPr="003C5775">
            <w:rPr>
              <w:rFonts w:ascii="Times New Roman" w:hAnsi="Times New Roman" w:cs="Times New Roman"/>
              <w:sz w:val="24"/>
              <w:szCs w:val="24"/>
            </w:rPr>
            <w:t xml:space="preserve">TNC developed a GIS-based Habitat </w:t>
          </w:r>
          <w:r w:rsidR="005C2E99" w:rsidRPr="003C5775">
            <w:rPr>
              <w:rFonts w:ascii="Times New Roman" w:hAnsi="Times New Roman" w:cs="Times New Roman"/>
              <w:sz w:val="24"/>
              <w:szCs w:val="24"/>
            </w:rPr>
            <w:t>Suitability Index for oyster restoration</w:t>
          </w:r>
          <w:r w:rsidR="00547B71" w:rsidRPr="003C5775">
            <w:rPr>
              <w:rFonts w:ascii="Times New Roman" w:hAnsi="Times New Roman" w:cs="Times New Roman"/>
              <w:sz w:val="24"/>
              <w:szCs w:val="24"/>
            </w:rPr>
            <w:t xml:space="preserve"> in 20</w:t>
          </w:r>
          <w:r w:rsidR="00CD66F8" w:rsidRPr="003C5775">
            <w:rPr>
              <w:rFonts w:ascii="Times New Roman" w:hAnsi="Times New Roman" w:cs="Times New Roman"/>
              <w:sz w:val="24"/>
              <w:szCs w:val="24"/>
            </w:rPr>
            <w:t>20</w:t>
          </w:r>
          <w:r w:rsidR="00C1212E" w:rsidRPr="003C5775">
            <w:rPr>
              <w:rFonts w:ascii="Times New Roman" w:hAnsi="Times New Roman" w:cs="Times New Roman"/>
              <w:sz w:val="24"/>
              <w:szCs w:val="24"/>
            </w:rPr>
            <w:t>, utilizing past water quality measurement</w:t>
          </w:r>
          <w:r w:rsidR="001C0943" w:rsidRPr="003C5775">
            <w:rPr>
              <w:rFonts w:ascii="Times New Roman" w:hAnsi="Times New Roman" w:cs="Times New Roman"/>
              <w:sz w:val="24"/>
              <w:szCs w:val="24"/>
            </w:rPr>
            <w:t>s and local knowledge of the system</w:t>
          </w:r>
          <w:r w:rsidR="00464B13" w:rsidRPr="003C5775">
            <w:rPr>
              <w:rFonts w:ascii="Times New Roman" w:hAnsi="Times New Roman" w:cs="Times New Roman"/>
              <w:sz w:val="24"/>
              <w:szCs w:val="24"/>
            </w:rPr>
            <w:t>.</w:t>
          </w:r>
          <w:r w:rsidR="000A6C4C" w:rsidRPr="003C5775">
            <w:rPr>
              <w:rFonts w:ascii="Times New Roman" w:hAnsi="Times New Roman" w:cs="Times New Roman"/>
              <w:sz w:val="24"/>
              <w:szCs w:val="24"/>
            </w:rPr>
            <w:t xml:space="preserve"> PPBEP was established in 20</w:t>
          </w:r>
          <w:r w:rsidR="009974DA" w:rsidRPr="003C5775">
            <w:rPr>
              <w:rFonts w:ascii="Times New Roman" w:hAnsi="Times New Roman" w:cs="Times New Roman"/>
              <w:sz w:val="24"/>
              <w:szCs w:val="24"/>
            </w:rPr>
            <w:t>18</w:t>
          </w:r>
          <w:r w:rsidR="00B27771" w:rsidRPr="003C5775">
            <w:rPr>
              <w:rFonts w:ascii="Times New Roman" w:hAnsi="Times New Roman" w:cs="Times New Roman"/>
              <w:sz w:val="24"/>
              <w:szCs w:val="24"/>
            </w:rPr>
            <w:t xml:space="preserve"> to interface with </w:t>
          </w:r>
          <w:r w:rsidR="00C90FEA">
            <w:rPr>
              <w:rFonts w:ascii="Times New Roman" w:hAnsi="Times New Roman" w:cs="Times New Roman"/>
              <w:sz w:val="24"/>
              <w:szCs w:val="24"/>
            </w:rPr>
            <w:t xml:space="preserve">the </w:t>
          </w:r>
          <w:r w:rsidR="00B27771" w:rsidRPr="003C5775">
            <w:rPr>
              <w:rFonts w:ascii="Times New Roman" w:hAnsi="Times New Roman" w:cs="Times New Roman"/>
              <w:sz w:val="24"/>
              <w:szCs w:val="24"/>
            </w:rPr>
            <w:t xml:space="preserve">public on </w:t>
          </w:r>
          <w:r w:rsidR="00756412" w:rsidRPr="003C5775">
            <w:rPr>
              <w:rFonts w:ascii="Times New Roman" w:hAnsi="Times New Roman" w:cs="Times New Roman"/>
              <w:sz w:val="24"/>
              <w:szCs w:val="24"/>
            </w:rPr>
            <w:t>“issues relating to preserving, restoring, improving and maintaining the natural habitat and ecosystem of the bays, estuaries and watersheds of Pensacola and Perdido Bays”.</w:t>
          </w:r>
          <w:r w:rsidR="001C0943" w:rsidRPr="003C5775">
            <w:rPr>
              <w:rFonts w:ascii="Times New Roman" w:hAnsi="Times New Roman" w:cs="Times New Roman"/>
              <w:sz w:val="24"/>
              <w:szCs w:val="24"/>
            </w:rPr>
            <w:t xml:space="preserve"> </w:t>
          </w:r>
        </w:p>
        <w:p w14:paraId="274EC990" w14:textId="66648314" w:rsidR="00F36CD8" w:rsidRPr="003C5775" w:rsidRDefault="00425DDC" w:rsidP="001A5DB3">
          <w:pPr>
            <w:spacing w:after="0" w:line="240" w:lineRule="auto"/>
            <w:rPr>
              <w:rFonts w:ascii="Times New Roman" w:hAnsi="Times New Roman" w:cs="Times New Roman"/>
              <w:sz w:val="24"/>
              <w:szCs w:val="24"/>
            </w:rPr>
          </w:pPr>
          <w:r w:rsidRPr="003C5775">
            <w:rPr>
              <w:rFonts w:ascii="Times New Roman" w:hAnsi="Times New Roman" w:cs="Times New Roman"/>
              <w:sz w:val="24"/>
              <w:szCs w:val="24"/>
            </w:rPr>
            <w:tab/>
            <w:t xml:space="preserve">In 2021, TNC and PPBEP </w:t>
          </w:r>
          <w:r w:rsidR="00FF69DE" w:rsidRPr="003C5775">
            <w:rPr>
              <w:rFonts w:ascii="Times New Roman" w:hAnsi="Times New Roman" w:cs="Times New Roman"/>
              <w:sz w:val="24"/>
              <w:szCs w:val="24"/>
            </w:rPr>
            <w:t>completed</w:t>
          </w:r>
          <w:r w:rsidR="0035013D" w:rsidRPr="003C5775">
            <w:rPr>
              <w:rFonts w:ascii="Times New Roman" w:hAnsi="Times New Roman" w:cs="Times New Roman"/>
              <w:sz w:val="24"/>
              <w:szCs w:val="24"/>
            </w:rPr>
            <w:t xml:space="preserve"> one of the largest mapping </w:t>
          </w:r>
          <w:r w:rsidR="00FF69DE" w:rsidRPr="003C5775">
            <w:rPr>
              <w:rFonts w:ascii="Times New Roman" w:hAnsi="Times New Roman" w:cs="Times New Roman"/>
              <w:sz w:val="24"/>
              <w:szCs w:val="24"/>
            </w:rPr>
            <w:t xml:space="preserve">efforts of the Pensacola system to date. </w:t>
          </w:r>
          <w:r w:rsidR="00931751" w:rsidRPr="003C5775">
            <w:rPr>
              <w:rFonts w:ascii="Times New Roman" w:hAnsi="Times New Roman" w:cs="Times New Roman"/>
              <w:sz w:val="24"/>
              <w:szCs w:val="24"/>
            </w:rPr>
            <w:t xml:space="preserve">Their contractors utilized side scan sonar to map </w:t>
          </w:r>
          <w:r w:rsidR="000A0E9F" w:rsidRPr="003C5775">
            <w:rPr>
              <w:rFonts w:ascii="Times New Roman" w:hAnsi="Times New Roman" w:cs="Times New Roman"/>
              <w:sz w:val="24"/>
              <w:szCs w:val="24"/>
            </w:rPr>
            <w:t>approximately</w:t>
          </w:r>
          <w:r w:rsidR="00B41AF9" w:rsidRPr="003C5775">
            <w:rPr>
              <w:rFonts w:ascii="Times New Roman" w:hAnsi="Times New Roman" w:cs="Times New Roman"/>
              <w:sz w:val="24"/>
              <w:szCs w:val="24"/>
            </w:rPr>
            <w:t xml:space="preserve"> </w:t>
          </w:r>
          <w:r w:rsidR="00140266" w:rsidRPr="003C5775">
            <w:rPr>
              <w:rFonts w:ascii="Times New Roman" w:hAnsi="Times New Roman" w:cs="Times New Roman"/>
              <w:sz w:val="24"/>
              <w:szCs w:val="24"/>
            </w:rPr>
            <w:t>6,536</w:t>
          </w:r>
          <w:r w:rsidR="00931751" w:rsidRPr="003C5775">
            <w:rPr>
              <w:rFonts w:ascii="Times New Roman" w:hAnsi="Times New Roman" w:cs="Times New Roman"/>
              <w:sz w:val="24"/>
              <w:szCs w:val="24"/>
            </w:rPr>
            <w:t xml:space="preserve"> acres</w:t>
          </w:r>
          <w:r w:rsidR="00CF0707" w:rsidRPr="003C5775">
            <w:rPr>
              <w:rFonts w:ascii="Times New Roman" w:hAnsi="Times New Roman" w:cs="Times New Roman"/>
              <w:sz w:val="24"/>
              <w:szCs w:val="24"/>
            </w:rPr>
            <w:t xml:space="preserve">, provided ground truthing </w:t>
          </w:r>
          <w:r w:rsidR="0044376C" w:rsidRPr="003C5775">
            <w:rPr>
              <w:rFonts w:ascii="Times New Roman" w:hAnsi="Times New Roman" w:cs="Times New Roman"/>
              <w:sz w:val="24"/>
              <w:szCs w:val="24"/>
            </w:rPr>
            <w:t xml:space="preserve">at </w:t>
          </w:r>
          <w:r w:rsidR="002822D7" w:rsidRPr="003C5775">
            <w:rPr>
              <w:rFonts w:ascii="Times New Roman" w:hAnsi="Times New Roman" w:cs="Times New Roman"/>
              <w:sz w:val="24"/>
              <w:szCs w:val="24"/>
            </w:rPr>
            <w:t>6</w:t>
          </w:r>
          <w:r w:rsidR="00B41AF9" w:rsidRPr="003C5775">
            <w:rPr>
              <w:rFonts w:ascii="Times New Roman" w:hAnsi="Times New Roman" w:cs="Times New Roman"/>
              <w:sz w:val="24"/>
              <w:szCs w:val="24"/>
            </w:rPr>
            <w:t>0</w:t>
          </w:r>
          <w:r w:rsidR="0044376C" w:rsidRPr="003C5775">
            <w:rPr>
              <w:rFonts w:ascii="Times New Roman" w:hAnsi="Times New Roman" w:cs="Times New Roman"/>
              <w:sz w:val="24"/>
              <w:szCs w:val="24"/>
            </w:rPr>
            <w:t xml:space="preserve"> </w:t>
          </w:r>
          <w:r w:rsidR="00B41AF9" w:rsidRPr="003C5775">
            <w:rPr>
              <w:rFonts w:ascii="Times New Roman" w:hAnsi="Times New Roman" w:cs="Times New Roman"/>
              <w:sz w:val="24"/>
              <w:szCs w:val="24"/>
            </w:rPr>
            <w:t>study areas</w:t>
          </w:r>
          <w:r w:rsidR="0044376C" w:rsidRPr="003C5775">
            <w:rPr>
              <w:rFonts w:ascii="Times New Roman" w:hAnsi="Times New Roman" w:cs="Times New Roman"/>
              <w:sz w:val="24"/>
              <w:szCs w:val="24"/>
            </w:rPr>
            <w:t xml:space="preserve">, and performed oyster </w:t>
          </w:r>
          <w:r w:rsidR="00DC2FA0" w:rsidRPr="003C5775">
            <w:rPr>
              <w:rFonts w:ascii="Times New Roman" w:hAnsi="Times New Roman" w:cs="Times New Roman"/>
              <w:sz w:val="24"/>
              <w:szCs w:val="24"/>
            </w:rPr>
            <w:t>density and size distribution surveys at</w:t>
          </w:r>
          <w:r w:rsidR="00BC595C" w:rsidRPr="003C5775">
            <w:rPr>
              <w:rFonts w:ascii="Times New Roman" w:hAnsi="Times New Roman" w:cs="Times New Roman"/>
              <w:sz w:val="24"/>
              <w:szCs w:val="24"/>
            </w:rPr>
            <w:t xml:space="preserve"> 28</w:t>
          </w:r>
          <w:r w:rsidR="00EB5849" w:rsidRPr="003C5775">
            <w:rPr>
              <w:rFonts w:ascii="Times New Roman" w:hAnsi="Times New Roman" w:cs="Times New Roman"/>
              <w:sz w:val="24"/>
              <w:szCs w:val="24"/>
            </w:rPr>
            <w:t xml:space="preserve"> study areas</w:t>
          </w:r>
          <w:r w:rsidR="009354AF" w:rsidRPr="003C5775">
            <w:rPr>
              <w:rFonts w:ascii="Times New Roman" w:hAnsi="Times New Roman" w:cs="Times New Roman"/>
              <w:sz w:val="24"/>
              <w:szCs w:val="24"/>
            </w:rPr>
            <w:t xml:space="preserve">. This effort covered </w:t>
          </w:r>
          <w:r w:rsidR="001A5DB3" w:rsidRPr="003C5775">
            <w:rPr>
              <w:rFonts w:ascii="Times New Roman" w:hAnsi="Times New Roman" w:cs="Times New Roman"/>
              <w:sz w:val="24"/>
              <w:szCs w:val="24"/>
            </w:rPr>
            <w:t>all</w:t>
          </w:r>
          <w:r w:rsidR="009354AF" w:rsidRPr="003C5775">
            <w:rPr>
              <w:rFonts w:ascii="Times New Roman" w:hAnsi="Times New Roman" w:cs="Times New Roman"/>
              <w:sz w:val="24"/>
              <w:szCs w:val="24"/>
            </w:rPr>
            <w:t xml:space="preserve"> the previously identified </w:t>
          </w:r>
          <w:r w:rsidR="00AA17CD" w:rsidRPr="003C5775">
            <w:rPr>
              <w:rFonts w:ascii="Times New Roman" w:hAnsi="Times New Roman" w:cs="Times New Roman"/>
              <w:sz w:val="24"/>
              <w:szCs w:val="24"/>
            </w:rPr>
            <w:t xml:space="preserve">areas of oyster habitat. This </w:t>
          </w:r>
          <w:r w:rsidR="00E06195" w:rsidRPr="003C5775">
            <w:rPr>
              <w:rFonts w:ascii="Times New Roman" w:hAnsi="Times New Roman" w:cs="Times New Roman"/>
              <w:sz w:val="24"/>
              <w:szCs w:val="24"/>
            </w:rPr>
            <w:t xml:space="preserve">mapping </w:t>
          </w:r>
          <w:r w:rsidR="00AA17CD" w:rsidRPr="003C5775">
            <w:rPr>
              <w:rFonts w:ascii="Times New Roman" w:hAnsi="Times New Roman" w:cs="Times New Roman"/>
              <w:sz w:val="24"/>
              <w:szCs w:val="24"/>
            </w:rPr>
            <w:t xml:space="preserve">effort contributed strongly to the ability </w:t>
          </w:r>
          <w:r w:rsidR="0007339D" w:rsidRPr="003C5775">
            <w:rPr>
              <w:rFonts w:ascii="Times New Roman" w:hAnsi="Times New Roman" w:cs="Times New Roman"/>
              <w:sz w:val="24"/>
              <w:szCs w:val="24"/>
            </w:rPr>
            <w:t xml:space="preserve">of our team to quickly choose sampling locations </w:t>
          </w:r>
          <w:r w:rsidR="00E61493" w:rsidRPr="003C5775">
            <w:rPr>
              <w:rFonts w:ascii="Times New Roman" w:hAnsi="Times New Roman" w:cs="Times New Roman"/>
              <w:sz w:val="24"/>
              <w:szCs w:val="24"/>
            </w:rPr>
            <w:t xml:space="preserve">for </w:t>
          </w:r>
          <w:r w:rsidR="001A5DB3" w:rsidRPr="003C5775">
            <w:rPr>
              <w:rFonts w:ascii="Times New Roman" w:hAnsi="Times New Roman" w:cs="Times New Roman"/>
              <w:sz w:val="24"/>
              <w:szCs w:val="24"/>
            </w:rPr>
            <w:t>all</w:t>
          </w:r>
          <w:r w:rsidR="00E61493" w:rsidRPr="003C5775">
            <w:rPr>
              <w:rFonts w:ascii="Times New Roman" w:hAnsi="Times New Roman" w:cs="Times New Roman"/>
              <w:sz w:val="24"/>
              <w:szCs w:val="24"/>
            </w:rPr>
            <w:t xml:space="preserve"> the components of this task.</w:t>
          </w:r>
        </w:p>
        <w:p w14:paraId="13A699BB" w14:textId="5F3F28A2" w:rsidR="002E1256" w:rsidRPr="003C5775" w:rsidRDefault="002E1256" w:rsidP="007305B6">
          <w:pPr>
            <w:spacing w:after="0" w:line="240" w:lineRule="auto"/>
            <w:rPr>
              <w:rFonts w:ascii="Times New Roman" w:hAnsi="Times New Roman" w:cs="Times New Roman"/>
              <w:sz w:val="24"/>
              <w:szCs w:val="24"/>
            </w:rPr>
          </w:pPr>
          <w:r w:rsidRPr="003C5775">
            <w:rPr>
              <w:rFonts w:ascii="Times New Roman" w:hAnsi="Times New Roman" w:cs="Times New Roman"/>
              <w:sz w:val="24"/>
              <w:szCs w:val="24"/>
            </w:rPr>
            <w:tab/>
            <w:t xml:space="preserve">The TNC/PPBEP mapping effort revealed that </w:t>
          </w:r>
          <w:r w:rsidR="00B356BD" w:rsidRPr="003C5775">
            <w:rPr>
              <w:rFonts w:ascii="Times New Roman" w:hAnsi="Times New Roman" w:cs="Times New Roman"/>
              <w:sz w:val="24"/>
              <w:szCs w:val="24"/>
            </w:rPr>
            <w:t xml:space="preserve">the majority of Pensacola Bay’s oyster habitat is now gone or severely degraded. </w:t>
          </w:r>
          <w:r w:rsidR="005E1640" w:rsidRPr="003C5775">
            <w:rPr>
              <w:rFonts w:ascii="Times New Roman" w:hAnsi="Times New Roman" w:cs="Times New Roman"/>
              <w:sz w:val="24"/>
              <w:szCs w:val="24"/>
            </w:rPr>
            <w:t xml:space="preserve">The only areas to support </w:t>
          </w:r>
          <w:r w:rsidR="00DA5319" w:rsidRPr="003C5775">
            <w:rPr>
              <w:rFonts w:ascii="Times New Roman" w:hAnsi="Times New Roman" w:cs="Times New Roman"/>
              <w:sz w:val="24"/>
              <w:szCs w:val="24"/>
            </w:rPr>
            <w:t xml:space="preserve">any </w:t>
          </w:r>
          <w:r w:rsidR="001C6C3D" w:rsidRPr="003C5775">
            <w:rPr>
              <w:rFonts w:ascii="Times New Roman" w:hAnsi="Times New Roman" w:cs="Times New Roman"/>
              <w:sz w:val="24"/>
              <w:szCs w:val="24"/>
            </w:rPr>
            <w:t xml:space="preserve">significant number of </w:t>
          </w:r>
          <w:r w:rsidR="00DA5319" w:rsidRPr="003C5775">
            <w:rPr>
              <w:rFonts w:ascii="Times New Roman" w:hAnsi="Times New Roman" w:cs="Times New Roman"/>
              <w:sz w:val="24"/>
              <w:szCs w:val="24"/>
            </w:rPr>
            <w:t>oysters are those that received cultch material in 201</w:t>
          </w:r>
          <w:r w:rsidR="003B63FE" w:rsidRPr="003C5775">
            <w:rPr>
              <w:rFonts w:ascii="Times New Roman" w:hAnsi="Times New Roman" w:cs="Times New Roman"/>
              <w:sz w:val="24"/>
              <w:szCs w:val="24"/>
            </w:rPr>
            <w:t xml:space="preserve">6 as part of the </w:t>
          </w:r>
          <w:r w:rsidR="00924832">
            <w:rPr>
              <w:rFonts w:ascii="Times New Roman" w:hAnsi="Times New Roman" w:cs="Times New Roman"/>
              <w:sz w:val="24"/>
              <w:szCs w:val="24"/>
            </w:rPr>
            <w:t>NRDA “Florida Oyster Cultch Placement” project</w:t>
          </w:r>
          <w:r w:rsidR="003B63FE" w:rsidRPr="003C5775">
            <w:rPr>
              <w:rFonts w:ascii="Times New Roman" w:hAnsi="Times New Roman" w:cs="Times New Roman"/>
              <w:sz w:val="24"/>
              <w:szCs w:val="24"/>
            </w:rPr>
            <w:t xml:space="preserve">. </w:t>
          </w:r>
          <w:r w:rsidR="00CB69F0" w:rsidRPr="003C5775">
            <w:rPr>
              <w:rFonts w:ascii="Times New Roman" w:hAnsi="Times New Roman" w:cs="Times New Roman"/>
              <w:sz w:val="24"/>
              <w:szCs w:val="24"/>
            </w:rPr>
            <w:t xml:space="preserve">FDEP </w:t>
          </w:r>
          <w:r w:rsidR="00704591" w:rsidRPr="003C5775">
            <w:rPr>
              <w:rFonts w:ascii="Times New Roman" w:hAnsi="Times New Roman" w:cs="Times New Roman"/>
              <w:sz w:val="24"/>
              <w:szCs w:val="24"/>
            </w:rPr>
            <w:t>has been tasked with monitoring oyster populations on these areas</w:t>
          </w:r>
          <w:r w:rsidR="004935D4" w:rsidRPr="003C5775">
            <w:rPr>
              <w:rFonts w:ascii="Times New Roman" w:hAnsi="Times New Roman" w:cs="Times New Roman"/>
              <w:sz w:val="24"/>
              <w:szCs w:val="24"/>
            </w:rPr>
            <w:t xml:space="preserve"> </w:t>
          </w:r>
          <w:r w:rsidR="00720E24" w:rsidRPr="003C5775">
            <w:rPr>
              <w:rFonts w:ascii="Times New Roman" w:hAnsi="Times New Roman" w:cs="Times New Roman"/>
              <w:sz w:val="24"/>
              <w:szCs w:val="24"/>
            </w:rPr>
            <w:t xml:space="preserve">until 2026. </w:t>
          </w:r>
          <w:r w:rsidR="00917D98" w:rsidRPr="003C5775">
            <w:rPr>
              <w:rFonts w:ascii="Times New Roman" w:hAnsi="Times New Roman" w:cs="Times New Roman"/>
              <w:sz w:val="24"/>
              <w:szCs w:val="24"/>
            </w:rPr>
            <w:t xml:space="preserve">Considering the severely degraded </w:t>
          </w:r>
          <w:r w:rsidR="00586D4D" w:rsidRPr="003C5775">
            <w:rPr>
              <w:rFonts w:ascii="Times New Roman" w:hAnsi="Times New Roman" w:cs="Times New Roman"/>
              <w:sz w:val="24"/>
              <w:szCs w:val="24"/>
            </w:rPr>
            <w:t xml:space="preserve">status of the system, the decision was made to partner with FDEP in their ongoing monitoring </w:t>
          </w:r>
          <w:r w:rsidR="001F59CA" w:rsidRPr="003C5775">
            <w:rPr>
              <w:rFonts w:ascii="Times New Roman" w:hAnsi="Times New Roman" w:cs="Times New Roman"/>
              <w:sz w:val="24"/>
              <w:szCs w:val="24"/>
            </w:rPr>
            <w:t xml:space="preserve">and encourage greater data sharing, </w:t>
          </w:r>
          <w:r w:rsidR="00586D4D" w:rsidRPr="003C5775">
            <w:rPr>
              <w:rFonts w:ascii="Times New Roman" w:hAnsi="Times New Roman" w:cs="Times New Roman"/>
              <w:sz w:val="24"/>
              <w:szCs w:val="24"/>
            </w:rPr>
            <w:t xml:space="preserve">rather than </w:t>
          </w:r>
          <w:r w:rsidR="00D70C98" w:rsidRPr="003C5775">
            <w:rPr>
              <w:rFonts w:ascii="Times New Roman" w:hAnsi="Times New Roman" w:cs="Times New Roman"/>
              <w:sz w:val="24"/>
              <w:szCs w:val="24"/>
            </w:rPr>
            <w:t xml:space="preserve">implement </w:t>
          </w:r>
          <w:r w:rsidR="00B746C5" w:rsidRPr="003C5775">
            <w:rPr>
              <w:rFonts w:ascii="Times New Roman" w:hAnsi="Times New Roman" w:cs="Times New Roman"/>
              <w:sz w:val="24"/>
              <w:szCs w:val="24"/>
            </w:rPr>
            <w:t xml:space="preserve">extra surveys with our own staff. </w:t>
          </w:r>
          <w:r w:rsidR="00054562" w:rsidRPr="003C5775">
            <w:rPr>
              <w:rFonts w:ascii="Times New Roman" w:hAnsi="Times New Roman" w:cs="Times New Roman"/>
              <w:sz w:val="24"/>
              <w:szCs w:val="24"/>
            </w:rPr>
            <w:t xml:space="preserve">Our decision </w:t>
          </w:r>
          <w:r w:rsidR="00896F05">
            <w:rPr>
              <w:rFonts w:ascii="Times New Roman" w:hAnsi="Times New Roman" w:cs="Times New Roman"/>
              <w:sz w:val="24"/>
              <w:szCs w:val="24"/>
            </w:rPr>
            <w:t>had</w:t>
          </w:r>
          <w:r w:rsidR="00054562" w:rsidRPr="003C5775">
            <w:rPr>
              <w:rFonts w:ascii="Times New Roman" w:hAnsi="Times New Roman" w:cs="Times New Roman"/>
              <w:sz w:val="24"/>
              <w:szCs w:val="24"/>
            </w:rPr>
            <w:t xml:space="preserve"> two main </w:t>
          </w:r>
          <w:r w:rsidR="00003CD5" w:rsidRPr="003C5775">
            <w:rPr>
              <w:rFonts w:ascii="Times New Roman" w:hAnsi="Times New Roman" w:cs="Times New Roman"/>
              <w:sz w:val="24"/>
              <w:szCs w:val="24"/>
            </w:rPr>
            <w:t>considerations</w:t>
          </w:r>
          <w:r w:rsidR="0091184E" w:rsidRPr="003C5775">
            <w:rPr>
              <w:rFonts w:ascii="Times New Roman" w:hAnsi="Times New Roman" w:cs="Times New Roman"/>
              <w:sz w:val="24"/>
              <w:szCs w:val="24"/>
            </w:rPr>
            <w:t>. Firstly,</w:t>
          </w:r>
          <w:r w:rsidR="00003CD5" w:rsidRPr="003C5775">
            <w:rPr>
              <w:rFonts w:ascii="Times New Roman" w:hAnsi="Times New Roman" w:cs="Times New Roman"/>
              <w:sz w:val="24"/>
              <w:szCs w:val="24"/>
            </w:rPr>
            <w:t xml:space="preserve"> </w:t>
          </w:r>
          <w:r w:rsidR="00E83C5F" w:rsidRPr="003C5775">
            <w:rPr>
              <w:rFonts w:ascii="Times New Roman" w:hAnsi="Times New Roman" w:cs="Times New Roman"/>
              <w:sz w:val="24"/>
              <w:szCs w:val="24"/>
            </w:rPr>
            <w:t>since</w:t>
          </w:r>
          <w:r w:rsidR="0011022C" w:rsidRPr="003C5775">
            <w:rPr>
              <w:rFonts w:ascii="Times New Roman" w:hAnsi="Times New Roman" w:cs="Times New Roman"/>
              <w:sz w:val="24"/>
              <w:szCs w:val="24"/>
            </w:rPr>
            <w:t xml:space="preserve"> diver extracted </w:t>
          </w:r>
          <w:r w:rsidR="00066612" w:rsidRPr="003C5775">
            <w:rPr>
              <w:rFonts w:ascii="Times New Roman" w:hAnsi="Times New Roman" w:cs="Times New Roman"/>
              <w:sz w:val="24"/>
              <w:szCs w:val="24"/>
            </w:rPr>
            <w:t>quadrats are destructive</w:t>
          </w:r>
          <w:r w:rsidR="001A418A" w:rsidRPr="003C5775">
            <w:rPr>
              <w:rFonts w:ascii="Times New Roman" w:hAnsi="Times New Roman" w:cs="Times New Roman"/>
              <w:sz w:val="24"/>
              <w:szCs w:val="24"/>
            </w:rPr>
            <w:t>, a be</w:t>
          </w:r>
          <w:r w:rsidR="006601E9" w:rsidRPr="003C5775">
            <w:rPr>
              <w:rFonts w:ascii="Times New Roman" w:hAnsi="Times New Roman" w:cs="Times New Roman"/>
              <w:sz w:val="24"/>
              <w:szCs w:val="24"/>
            </w:rPr>
            <w:t>t</w:t>
          </w:r>
          <w:r w:rsidR="001A418A" w:rsidRPr="003C5775">
            <w:rPr>
              <w:rFonts w:ascii="Times New Roman" w:hAnsi="Times New Roman" w:cs="Times New Roman"/>
              <w:sz w:val="24"/>
              <w:szCs w:val="24"/>
            </w:rPr>
            <w:t xml:space="preserve">ter stewardship decision </w:t>
          </w:r>
          <w:r w:rsidR="006601E9" w:rsidRPr="003C5775">
            <w:rPr>
              <w:rFonts w:ascii="Times New Roman" w:hAnsi="Times New Roman" w:cs="Times New Roman"/>
              <w:sz w:val="24"/>
              <w:szCs w:val="24"/>
            </w:rPr>
            <w:t xml:space="preserve">was </w:t>
          </w:r>
          <w:r w:rsidR="001A418A" w:rsidRPr="003C5775">
            <w:rPr>
              <w:rFonts w:ascii="Times New Roman" w:hAnsi="Times New Roman" w:cs="Times New Roman"/>
              <w:sz w:val="24"/>
              <w:szCs w:val="24"/>
            </w:rPr>
            <w:t>to limit the amoun</w:t>
          </w:r>
          <w:r w:rsidR="000F0D41" w:rsidRPr="003C5775">
            <w:rPr>
              <w:rFonts w:ascii="Times New Roman" w:hAnsi="Times New Roman" w:cs="Times New Roman"/>
              <w:sz w:val="24"/>
              <w:szCs w:val="24"/>
            </w:rPr>
            <w:t>t of stress and damage to the existing system</w:t>
          </w:r>
          <w:r w:rsidR="00896F05">
            <w:rPr>
              <w:rFonts w:ascii="Times New Roman" w:hAnsi="Times New Roman" w:cs="Times New Roman"/>
              <w:sz w:val="24"/>
              <w:szCs w:val="24"/>
            </w:rPr>
            <w:t xml:space="preserve"> from</w:t>
          </w:r>
          <w:r w:rsidR="00A9124E" w:rsidRPr="003C5775">
            <w:rPr>
              <w:rFonts w:ascii="Times New Roman" w:hAnsi="Times New Roman" w:cs="Times New Roman"/>
              <w:sz w:val="24"/>
              <w:szCs w:val="24"/>
            </w:rPr>
            <w:t xml:space="preserve"> diver extracted quadrats</w:t>
          </w:r>
          <w:r w:rsidR="00896F05">
            <w:rPr>
              <w:rFonts w:ascii="Times New Roman" w:hAnsi="Times New Roman" w:cs="Times New Roman"/>
              <w:sz w:val="24"/>
              <w:szCs w:val="24"/>
            </w:rPr>
            <w:t>, that</w:t>
          </w:r>
          <w:r w:rsidR="00A9124E" w:rsidRPr="003C5775">
            <w:rPr>
              <w:rFonts w:ascii="Times New Roman" w:hAnsi="Times New Roman" w:cs="Times New Roman"/>
              <w:sz w:val="24"/>
              <w:szCs w:val="24"/>
            </w:rPr>
            <w:t xml:space="preserve"> are the only reliable method of data collection</w:t>
          </w:r>
          <w:r w:rsidR="00896F05">
            <w:rPr>
              <w:rFonts w:ascii="Times New Roman" w:hAnsi="Times New Roman" w:cs="Times New Roman"/>
              <w:sz w:val="24"/>
              <w:szCs w:val="24"/>
            </w:rPr>
            <w:t xml:space="preserve"> for subtidal oysters</w:t>
          </w:r>
          <w:r w:rsidR="00066612" w:rsidRPr="003C5775">
            <w:rPr>
              <w:rFonts w:ascii="Times New Roman" w:hAnsi="Times New Roman" w:cs="Times New Roman"/>
              <w:sz w:val="24"/>
              <w:szCs w:val="24"/>
            </w:rPr>
            <w:t xml:space="preserve">. </w:t>
          </w:r>
          <w:r w:rsidR="006601E9" w:rsidRPr="003C5775">
            <w:rPr>
              <w:rFonts w:ascii="Times New Roman" w:hAnsi="Times New Roman" w:cs="Times New Roman"/>
              <w:sz w:val="24"/>
              <w:szCs w:val="24"/>
            </w:rPr>
            <w:t xml:space="preserve">Secondly, </w:t>
          </w:r>
          <w:r w:rsidR="00A627BB" w:rsidRPr="003C5775">
            <w:rPr>
              <w:rFonts w:ascii="Times New Roman" w:hAnsi="Times New Roman" w:cs="Times New Roman"/>
              <w:sz w:val="24"/>
              <w:szCs w:val="24"/>
            </w:rPr>
            <w:t xml:space="preserve">since FDEP utilizes FWRI’s </w:t>
          </w:r>
          <w:r w:rsidR="00310E28" w:rsidRPr="003C5775">
            <w:rPr>
              <w:rFonts w:ascii="Times New Roman" w:hAnsi="Times New Roman" w:cs="Times New Roman"/>
              <w:sz w:val="24"/>
              <w:szCs w:val="24"/>
            </w:rPr>
            <w:t xml:space="preserve">methods for collecting and processing samples, the data they collect </w:t>
          </w:r>
          <w:r w:rsidR="00046FFE" w:rsidRPr="003C5775">
            <w:rPr>
              <w:rFonts w:ascii="Times New Roman" w:hAnsi="Times New Roman" w:cs="Times New Roman"/>
              <w:sz w:val="24"/>
              <w:szCs w:val="24"/>
            </w:rPr>
            <w:t xml:space="preserve">is comparable with all our other efforts around the state. </w:t>
          </w:r>
        </w:p>
        <w:p w14:paraId="1D7B85C8" w14:textId="32168308" w:rsidR="006F4DA2" w:rsidRPr="003C5775" w:rsidRDefault="006F4DA2" w:rsidP="00CD7B9B">
          <w:pPr>
            <w:spacing w:line="240" w:lineRule="auto"/>
            <w:rPr>
              <w:rFonts w:ascii="Times New Roman" w:hAnsi="Times New Roman" w:cs="Times New Roman"/>
              <w:sz w:val="24"/>
              <w:szCs w:val="24"/>
            </w:rPr>
          </w:pPr>
          <w:r w:rsidRPr="003C5775">
            <w:rPr>
              <w:rFonts w:ascii="Times New Roman" w:hAnsi="Times New Roman" w:cs="Times New Roman"/>
              <w:sz w:val="24"/>
              <w:szCs w:val="24"/>
            </w:rPr>
            <w:lastRenderedPageBreak/>
            <w:tab/>
            <w:t>Meeting</w:t>
          </w:r>
          <w:r w:rsidR="00FA6D62" w:rsidRPr="003C5775">
            <w:rPr>
              <w:rFonts w:ascii="Times New Roman" w:hAnsi="Times New Roman" w:cs="Times New Roman"/>
              <w:sz w:val="24"/>
              <w:szCs w:val="24"/>
            </w:rPr>
            <w:t>s</w:t>
          </w:r>
          <w:r w:rsidRPr="003C5775">
            <w:rPr>
              <w:rFonts w:ascii="Times New Roman" w:hAnsi="Times New Roman" w:cs="Times New Roman"/>
              <w:sz w:val="24"/>
              <w:szCs w:val="24"/>
            </w:rPr>
            <w:t xml:space="preserve"> were held virtually in </w:t>
          </w:r>
          <w:r w:rsidR="00261844" w:rsidRPr="003C5775">
            <w:rPr>
              <w:rFonts w:ascii="Times New Roman" w:hAnsi="Times New Roman" w:cs="Times New Roman"/>
              <w:sz w:val="24"/>
              <w:szCs w:val="24"/>
            </w:rPr>
            <w:t>January and February</w:t>
          </w:r>
          <w:r w:rsidRPr="003C5775">
            <w:rPr>
              <w:rFonts w:ascii="Times New Roman" w:hAnsi="Times New Roman" w:cs="Times New Roman"/>
              <w:sz w:val="24"/>
              <w:szCs w:val="24"/>
            </w:rPr>
            <w:t xml:space="preserve"> 20</w:t>
          </w:r>
          <w:r w:rsidR="009F1EFB" w:rsidRPr="003C5775">
            <w:rPr>
              <w:rFonts w:ascii="Times New Roman" w:hAnsi="Times New Roman" w:cs="Times New Roman"/>
              <w:sz w:val="24"/>
              <w:szCs w:val="24"/>
            </w:rPr>
            <w:t xml:space="preserve">22 with our partners to discuss </w:t>
          </w:r>
          <w:r w:rsidR="005C4F29" w:rsidRPr="003C5775">
            <w:rPr>
              <w:rFonts w:ascii="Times New Roman" w:hAnsi="Times New Roman" w:cs="Times New Roman"/>
              <w:sz w:val="24"/>
              <w:szCs w:val="24"/>
            </w:rPr>
            <w:t>the selection of monitoring stations using the maps and data provided by TNC/PPBEP</w:t>
          </w:r>
          <w:r w:rsidR="00DA2FA6" w:rsidRPr="003C5775">
            <w:rPr>
              <w:rFonts w:ascii="Times New Roman" w:hAnsi="Times New Roman" w:cs="Times New Roman"/>
              <w:sz w:val="24"/>
              <w:szCs w:val="24"/>
            </w:rPr>
            <w:t xml:space="preserve">. A consensus was reached that </w:t>
          </w:r>
          <w:r w:rsidR="00F36DDF" w:rsidRPr="003C5775">
            <w:rPr>
              <w:rFonts w:ascii="Times New Roman" w:hAnsi="Times New Roman" w:cs="Times New Roman"/>
              <w:sz w:val="24"/>
              <w:szCs w:val="24"/>
            </w:rPr>
            <w:t xml:space="preserve">the system could be divided into an eastern </w:t>
          </w:r>
          <w:r w:rsidR="00445439" w:rsidRPr="003C5775">
            <w:rPr>
              <w:rFonts w:ascii="Times New Roman" w:hAnsi="Times New Roman" w:cs="Times New Roman"/>
              <w:sz w:val="24"/>
              <w:szCs w:val="24"/>
            </w:rPr>
            <w:t>section, containing East Bay, and a northern section containing Escambia Bay</w:t>
          </w:r>
          <w:r w:rsidR="004A51B8" w:rsidRPr="003C5775">
            <w:rPr>
              <w:rFonts w:ascii="Times New Roman" w:hAnsi="Times New Roman" w:cs="Times New Roman"/>
              <w:sz w:val="24"/>
              <w:szCs w:val="24"/>
            </w:rPr>
            <w:t xml:space="preserve">. Each section would have five </w:t>
          </w:r>
          <w:r w:rsidR="00D56D50" w:rsidRPr="003C5775">
            <w:rPr>
              <w:rFonts w:ascii="Times New Roman" w:hAnsi="Times New Roman" w:cs="Times New Roman"/>
              <w:sz w:val="24"/>
              <w:szCs w:val="24"/>
            </w:rPr>
            <w:t>recruitment monitoring stations (for a total of 10) placed at fixed locations</w:t>
          </w:r>
          <w:r w:rsidR="000D4684" w:rsidRPr="003C5775">
            <w:rPr>
              <w:rFonts w:ascii="Times New Roman" w:hAnsi="Times New Roman" w:cs="Times New Roman"/>
              <w:sz w:val="24"/>
              <w:szCs w:val="24"/>
            </w:rPr>
            <w:t xml:space="preserve"> on exiting oyster habitat. </w:t>
          </w:r>
          <w:r w:rsidR="00235B41" w:rsidRPr="003C5775">
            <w:rPr>
              <w:rFonts w:ascii="Times New Roman" w:hAnsi="Times New Roman" w:cs="Times New Roman"/>
              <w:sz w:val="24"/>
              <w:szCs w:val="24"/>
            </w:rPr>
            <w:t>These stations would be spread out to provide maximum spatial coverage.</w:t>
          </w:r>
          <w:r w:rsidR="00851FD3" w:rsidRPr="003C5775">
            <w:rPr>
              <w:rFonts w:ascii="Times New Roman" w:hAnsi="Times New Roman" w:cs="Times New Roman"/>
              <w:sz w:val="24"/>
              <w:szCs w:val="24"/>
            </w:rPr>
            <w:t xml:space="preserve"> S</w:t>
          </w:r>
          <w:r w:rsidR="008224C5" w:rsidRPr="003C5775">
            <w:rPr>
              <w:rFonts w:ascii="Times New Roman" w:hAnsi="Times New Roman" w:cs="Times New Roman"/>
              <w:sz w:val="24"/>
              <w:szCs w:val="24"/>
            </w:rPr>
            <w:t xml:space="preserve">edimentation monitoring </w:t>
          </w:r>
          <w:r w:rsidR="00A6072C" w:rsidRPr="003C5775">
            <w:rPr>
              <w:rFonts w:ascii="Times New Roman" w:hAnsi="Times New Roman" w:cs="Times New Roman"/>
              <w:sz w:val="24"/>
              <w:szCs w:val="24"/>
            </w:rPr>
            <w:t>arrays would also be placed at three</w:t>
          </w:r>
          <w:r w:rsidR="00851FD3" w:rsidRPr="003C5775">
            <w:rPr>
              <w:rFonts w:ascii="Times New Roman" w:hAnsi="Times New Roman" w:cs="Times New Roman"/>
              <w:sz w:val="24"/>
              <w:szCs w:val="24"/>
            </w:rPr>
            <w:t xml:space="preserve"> </w:t>
          </w:r>
          <w:r w:rsidR="008224C5" w:rsidRPr="003C5775">
            <w:rPr>
              <w:rFonts w:ascii="Times New Roman" w:hAnsi="Times New Roman" w:cs="Times New Roman"/>
              <w:sz w:val="24"/>
              <w:szCs w:val="24"/>
            </w:rPr>
            <w:t>stations</w:t>
          </w:r>
          <w:r w:rsidR="00A11E54" w:rsidRPr="003C5775">
            <w:rPr>
              <w:rFonts w:ascii="Times New Roman" w:hAnsi="Times New Roman" w:cs="Times New Roman"/>
              <w:sz w:val="24"/>
              <w:szCs w:val="24"/>
            </w:rPr>
            <w:t xml:space="preserve"> in each section (for a total of 6). </w:t>
          </w:r>
          <w:r w:rsidR="00B13450" w:rsidRPr="003C5775">
            <w:rPr>
              <w:rFonts w:ascii="Times New Roman" w:hAnsi="Times New Roman" w:cs="Times New Roman"/>
              <w:sz w:val="24"/>
              <w:szCs w:val="24"/>
            </w:rPr>
            <w:t>These would also be spread out to provide maximum spatial coverage.</w:t>
          </w:r>
          <w:r w:rsidR="00E85405" w:rsidRPr="003C5775">
            <w:rPr>
              <w:rFonts w:ascii="Times New Roman" w:hAnsi="Times New Roman" w:cs="Times New Roman"/>
              <w:sz w:val="24"/>
              <w:szCs w:val="24"/>
            </w:rPr>
            <w:t xml:space="preserve"> Modifications to a design previously deployed in Apalachicola </w:t>
          </w:r>
          <w:r w:rsidR="00433621" w:rsidRPr="003C5775">
            <w:rPr>
              <w:rFonts w:ascii="Times New Roman" w:hAnsi="Times New Roman" w:cs="Times New Roman"/>
              <w:sz w:val="24"/>
              <w:szCs w:val="24"/>
            </w:rPr>
            <w:t xml:space="preserve">Bay were </w:t>
          </w:r>
          <w:r w:rsidR="008020CB">
            <w:rPr>
              <w:rFonts w:ascii="Times New Roman" w:hAnsi="Times New Roman" w:cs="Times New Roman"/>
              <w:sz w:val="24"/>
              <w:szCs w:val="24"/>
            </w:rPr>
            <w:t xml:space="preserve">successfully </w:t>
          </w:r>
          <w:r w:rsidR="00433621" w:rsidRPr="003C5775">
            <w:rPr>
              <w:rFonts w:ascii="Times New Roman" w:hAnsi="Times New Roman" w:cs="Times New Roman"/>
              <w:sz w:val="24"/>
              <w:szCs w:val="24"/>
            </w:rPr>
            <w:t>tested in 2022</w:t>
          </w:r>
          <w:r w:rsidR="00813A28" w:rsidRPr="003C5775">
            <w:rPr>
              <w:rFonts w:ascii="Times New Roman" w:hAnsi="Times New Roman" w:cs="Times New Roman"/>
              <w:sz w:val="24"/>
              <w:szCs w:val="24"/>
            </w:rPr>
            <w:t>.</w:t>
          </w:r>
          <w:r w:rsidR="00CD7B9B">
            <w:rPr>
              <w:rFonts w:ascii="Times New Roman" w:hAnsi="Times New Roman" w:cs="Times New Roman"/>
              <w:sz w:val="24"/>
              <w:szCs w:val="24"/>
            </w:rPr>
            <w:t xml:space="preserve"> </w:t>
          </w:r>
          <w:r w:rsidR="00571816" w:rsidRPr="003C5775">
            <w:rPr>
              <w:rFonts w:ascii="Times New Roman" w:hAnsi="Times New Roman" w:cs="Times New Roman"/>
              <w:sz w:val="24"/>
              <w:szCs w:val="24"/>
            </w:rPr>
            <w:t>Initial deployment of recruitment arrays took place in March 2022</w:t>
          </w:r>
          <w:r w:rsidR="00E1404A">
            <w:rPr>
              <w:rFonts w:ascii="Times New Roman" w:hAnsi="Times New Roman" w:cs="Times New Roman"/>
              <w:sz w:val="24"/>
              <w:szCs w:val="24"/>
            </w:rPr>
            <w:t xml:space="preserve"> </w:t>
          </w:r>
          <w:r w:rsidR="00571816" w:rsidRPr="003C5775">
            <w:rPr>
              <w:rFonts w:ascii="Times New Roman" w:hAnsi="Times New Roman" w:cs="Times New Roman"/>
              <w:sz w:val="24"/>
              <w:szCs w:val="24"/>
            </w:rPr>
            <w:t>with the</w:t>
          </w:r>
          <w:r w:rsidR="00454E21" w:rsidRPr="003C5775">
            <w:rPr>
              <w:rFonts w:ascii="Times New Roman" w:hAnsi="Times New Roman" w:cs="Times New Roman"/>
              <w:sz w:val="24"/>
              <w:szCs w:val="24"/>
            </w:rPr>
            <w:t xml:space="preserve"> assistance of PPBEP</w:t>
          </w:r>
          <w:r w:rsidR="00693ED2">
            <w:rPr>
              <w:rFonts w:ascii="Times New Roman" w:hAnsi="Times New Roman" w:cs="Times New Roman"/>
              <w:sz w:val="24"/>
              <w:szCs w:val="24"/>
            </w:rPr>
            <w:t xml:space="preserve"> staff who also assisted in m</w:t>
          </w:r>
          <w:r w:rsidR="0083620D" w:rsidRPr="003C5775">
            <w:rPr>
              <w:rFonts w:ascii="Times New Roman" w:hAnsi="Times New Roman" w:cs="Times New Roman"/>
              <w:sz w:val="24"/>
              <w:szCs w:val="24"/>
            </w:rPr>
            <w:t>onthly servicing of the array</w:t>
          </w:r>
          <w:r w:rsidR="005C51DE" w:rsidRPr="003C5775">
            <w:rPr>
              <w:rFonts w:ascii="Times New Roman" w:hAnsi="Times New Roman" w:cs="Times New Roman"/>
              <w:sz w:val="24"/>
              <w:szCs w:val="24"/>
            </w:rPr>
            <w:t>s.</w:t>
          </w:r>
        </w:p>
        <w:p w14:paraId="77F397A9" w14:textId="77777777" w:rsidR="00F62E0A" w:rsidRPr="003C5775" w:rsidRDefault="00F62E0A" w:rsidP="007F2EFE">
          <w:pPr>
            <w:spacing w:line="240" w:lineRule="auto"/>
            <w:rPr>
              <w:rFonts w:ascii="Times New Roman" w:hAnsi="Times New Roman" w:cs="Times New Roman"/>
              <w:sz w:val="24"/>
              <w:szCs w:val="24"/>
            </w:rPr>
          </w:pPr>
          <w:r w:rsidRPr="003C5775">
            <w:rPr>
              <w:rFonts w:ascii="Times New Roman" w:hAnsi="Times New Roman" w:cs="Times New Roman"/>
              <w:sz w:val="24"/>
              <w:szCs w:val="24"/>
            </w:rPr>
            <w:t>St. Andrew Bay</w:t>
          </w:r>
        </w:p>
        <w:p w14:paraId="191720C0" w14:textId="7EDE6D5C" w:rsidR="0020490B" w:rsidRPr="003C5775" w:rsidRDefault="0020490B" w:rsidP="00C57FA2">
          <w:pPr>
            <w:spacing w:after="0" w:line="240" w:lineRule="auto"/>
            <w:rPr>
              <w:rFonts w:ascii="Times New Roman" w:hAnsi="Times New Roman" w:cs="Times New Roman"/>
              <w:sz w:val="24"/>
              <w:szCs w:val="24"/>
            </w:rPr>
          </w:pPr>
          <w:r w:rsidRPr="003C5775">
            <w:rPr>
              <w:rFonts w:ascii="Times New Roman" w:hAnsi="Times New Roman" w:cs="Times New Roman"/>
              <w:sz w:val="24"/>
              <w:szCs w:val="24"/>
            </w:rPr>
            <w:tab/>
            <w:t xml:space="preserve">FDEP, TNC, the </w:t>
          </w:r>
          <w:r w:rsidR="00BD13E3" w:rsidRPr="003C5775">
            <w:rPr>
              <w:rFonts w:ascii="Times New Roman" w:hAnsi="Times New Roman" w:cs="Times New Roman"/>
              <w:sz w:val="24"/>
              <w:szCs w:val="24"/>
            </w:rPr>
            <w:t>St</w:t>
          </w:r>
          <w:r w:rsidR="00CB088D">
            <w:rPr>
              <w:rFonts w:ascii="Times New Roman" w:hAnsi="Times New Roman" w:cs="Times New Roman"/>
              <w:sz w:val="24"/>
              <w:szCs w:val="24"/>
            </w:rPr>
            <w:t>.</w:t>
          </w:r>
          <w:r w:rsidR="00BD13E3" w:rsidRPr="003C5775">
            <w:rPr>
              <w:rFonts w:ascii="Times New Roman" w:hAnsi="Times New Roman" w:cs="Times New Roman"/>
              <w:sz w:val="24"/>
              <w:szCs w:val="24"/>
            </w:rPr>
            <w:t xml:space="preserve"> Andrew and St. Joseph Bay</w:t>
          </w:r>
          <w:r w:rsidRPr="003C5775">
            <w:rPr>
              <w:rFonts w:ascii="Times New Roman" w:hAnsi="Times New Roman" w:cs="Times New Roman"/>
              <w:sz w:val="24"/>
              <w:szCs w:val="24"/>
            </w:rPr>
            <w:t xml:space="preserve"> Estuary Program (</w:t>
          </w:r>
          <w:r w:rsidR="005A1BF6" w:rsidRPr="003C5775">
            <w:rPr>
              <w:rFonts w:ascii="Times New Roman" w:hAnsi="Times New Roman" w:cs="Times New Roman"/>
              <w:sz w:val="24"/>
              <w:szCs w:val="24"/>
            </w:rPr>
            <w:t>SASJB</w:t>
          </w:r>
          <w:r w:rsidRPr="003C5775">
            <w:rPr>
              <w:rFonts w:ascii="Times New Roman" w:hAnsi="Times New Roman" w:cs="Times New Roman"/>
              <w:sz w:val="24"/>
              <w:szCs w:val="24"/>
            </w:rPr>
            <w:t>EP)</w:t>
          </w:r>
          <w:r w:rsidR="003751C1" w:rsidRPr="003C5775">
            <w:rPr>
              <w:rFonts w:ascii="Times New Roman" w:hAnsi="Times New Roman" w:cs="Times New Roman"/>
              <w:sz w:val="24"/>
              <w:szCs w:val="24"/>
            </w:rPr>
            <w:t>, and FWC’s Division of Habitat and Species Conservation (</w:t>
          </w:r>
          <w:r w:rsidR="00E161E4" w:rsidRPr="003C5775">
            <w:rPr>
              <w:rFonts w:ascii="Times New Roman" w:hAnsi="Times New Roman" w:cs="Times New Roman"/>
              <w:sz w:val="24"/>
              <w:szCs w:val="24"/>
            </w:rPr>
            <w:t>HSC)</w:t>
          </w:r>
          <w:r w:rsidRPr="003C5775">
            <w:rPr>
              <w:rFonts w:ascii="Times New Roman" w:hAnsi="Times New Roman" w:cs="Times New Roman"/>
              <w:sz w:val="24"/>
              <w:szCs w:val="24"/>
            </w:rPr>
            <w:t xml:space="preserve"> have all been active</w:t>
          </w:r>
          <w:r w:rsidR="00C62194">
            <w:rPr>
              <w:rFonts w:ascii="Times New Roman" w:hAnsi="Times New Roman" w:cs="Times New Roman"/>
              <w:sz w:val="24"/>
              <w:szCs w:val="24"/>
            </w:rPr>
            <w:t xml:space="preserve"> over the last couple of years</w:t>
          </w:r>
          <w:r w:rsidRPr="003C5775">
            <w:rPr>
              <w:rFonts w:ascii="Times New Roman" w:hAnsi="Times New Roman" w:cs="Times New Roman"/>
              <w:sz w:val="24"/>
              <w:szCs w:val="24"/>
            </w:rPr>
            <w:t xml:space="preserve"> in aspects of assessing and monitoring </w:t>
          </w:r>
          <w:r w:rsidR="00E80B90">
            <w:rPr>
              <w:rFonts w:ascii="Times New Roman" w:hAnsi="Times New Roman" w:cs="Times New Roman"/>
              <w:sz w:val="24"/>
              <w:szCs w:val="24"/>
            </w:rPr>
            <w:t>St. Andrew Bay</w:t>
          </w:r>
          <w:r w:rsidRPr="003C5775">
            <w:rPr>
              <w:rFonts w:ascii="Times New Roman" w:hAnsi="Times New Roman" w:cs="Times New Roman"/>
              <w:sz w:val="24"/>
              <w:szCs w:val="24"/>
            </w:rPr>
            <w:t xml:space="preserve">. FDEP has overseen the deployment and ongoing assessment of approximately </w:t>
          </w:r>
          <w:r w:rsidR="00437D4A" w:rsidRPr="003C5775">
            <w:rPr>
              <w:rFonts w:ascii="Times New Roman" w:hAnsi="Times New Roman" w:cs="Times New Roman"/>
              <w:sz w:val="24"/>
              <w:szCs w:val="24"/>
            </w:rPr>
            <w:t>17,000</w:t>
          </w:r>
          <w:r w:rsidRPr="003C5775">
            <w:rPr>
              <w:rFonts w:ascii="Times New Roman" w:hAnsi="Times New Roman" w:cs="Times New Roman"/>
              <w:sz w:val="24"/>
              <w:szCs w:val="24"/>
            </w:rPr>
            <w:t xml:space="preserve"> cubic yards of crushed granite over an estimated </w:t>
          </w:r>
          <w:r w:rsidR="00437D4A" w:rsidRPr="003C5775">
            <w:rPr>
              <w:rFonts w:ascii="Times New Roman" w:hAnsi="Times New Roman" w:cs="Times New Roman"/>
              <w:sz w:val="24"/>
              <w:szCs w:val="24"/>
            </w:rPr>
            <w:t>84</w:t>
          </w:r>
          <w:r w:rsidRPr="003C5775">
            <w:rPr>
              <w:rFonts w:ascii="Times New Roman" w:hAnsi="Times New Roman" w:cs="Times New Roman"/>
              <w:sz w:val="24"/>
              <w:szCs w:val="24"/>
            </w:rPr>
            <w:t xml:space="preserve"> acres of debilitated oyster habitat as part of the NRDA program since 2016. </w:t>
          </w:r>
          <w:r w:rsidR="00404B64" w:rsidRPr="003C5775">
            <w:rPr>
              <w:rFonts w:ascii="Times New Roman" w:hAnsi="Times New Roman" w:cs="Times New Roman"/>
              <w:sz w:val="24"/>
              <w:szCs w:val="24"/>
            </w:rPr>
            <w:t>SASJ</w:t>
          </w:r>
          <w:r w:rsidRPr="003C5775">
            <w:rPr>
              <w:rFonts w:ascii="Times New Roman" w:hAnsi="Times New Roman" w:cs="Times New Roman"/>
              <w:sz w:val="24"/>
              <w:szCs w:val="24"/>
            </w:rPr>
            <w:t>BEP was established in 20</w:t>
          </w:r>
          <w:r w:rsidR="00C52534" w:rsidRPr="003C5775">
            <w:rPr>
              <w:rFonts w:ascii="Times New Roman" w:hAnsi="Times New Roman" w:cs="Times New Roman"/>
              <w:sz w:val="24"/>
              <w:szCs w:val="24"/>
            </w:rPr>
            <w:t>20</w:t>
          </w:r>
          <w:r w:rsidRPr="003C5775">
            <w:rPr>
              <w:rFonts w:ascii="Times New Roman" w:hAnsi="Times New Roman" w:cs="Times New Roman"/>
              <w:sz w:val="24"/>
              <w:szCs w:val="24"/>
            </w:rPr>
            <w:t xml:space="preserve"> to </w:t>
          </w:r>
          <w:r w:rsidR="00897200" w:rsidRPr="003C5775">
            <w:rPr>
              <w:rFonts w:ascii="Times New Roman" w:hAnsi="Times New Roman" w:cs="Times New Roman"/>
              <w:sz w:val="24"/>
              <w:szCs w:val="24"/>
            </w:rPr>
            <w:t>collaborate</w:t>
          </w:r>
          <w:r w:rsidRPr="003C5775">
            <w:rPr>
              <w:rFonts w:ascii="Times New Roman" w:hAnsi="Times New Roman" w:cs="Times New Roman"/>
              <w:sz w:val="24"/>
              <w:szCs w:val="24"/>
            </w:rPr>
            <w:t xml:space="preserve"> with </w:t>
          </w:r>
          <w:r w:rsidR="00F6742E" w:rsidRPr="003C5775">
            <w:rPr>
              <w:rFonts w:ascii="Times New Roman" w:hAnsi="Times New Roman" w:cs="Times New Roman"/>
              <w:sz w:val="24"/>
              <w:szCs w:val="24"/>
            </w:rPr>
            <w:t>“private, public, and non-governmental stakeholders to improve our common sense, science-based understanding of the needs of the estuary, and to develop, promote and implement projects that protect and restore the health of the bays</w:t>
          </w:r>
          <w:r w:rsidRPr="003C5775">
            <w:rPr>
              <w:rFonts w:ascii="Times New Roman" w:hAnsi="Times New Roman" w:cs="Times New Roman"/>
              <w:sz w:val="24"/>
              <w:szCs w:val="24"/>
            </w:rPr>
            <w:t xml:space="preserve">”. </w:t>
          </w:r>
          <w:r w:rsidR="007D3840" w:rsidRPr="003C5775">
            <w:rPr>
              <w:rFonts w:ascii="Times New Roman" w:hAnsi="Times New Roman" w:cs="Times New Roman"/>
              <w:sz w:val="24"/>
              <w:szCs w:val="24"/>
            </w:rPr>
            <w:t xml:space="preserve">HSC </w:t>
          </w:r>
          <w:r w:rsidR="006B58C2" w:rsidRPr="003C5775">
            <w:rPr>
              <w:rFonts w:ascii="Times New Roman" w:hAnsi="Times New Roman" w:cs="Times New Roman"/>
              <w:sz w:val="24"/>
              <w:szCs w:val="24"/>
            </w:rPr>
            <w:t xml:space="preserve">has overseen the deployment and </w:t>
          </w:r>
          <w:r w:rsidR="00A85C96" w:rsidRPr="003C5775">
            <w:rPr>
              <w:rFonts w:ascii="Times New Roman" w:hAnsi="Times New Roman" w:cs="Times New Roman"/>
              <w:sz w:val="24"/>
              <w:szCs w:val="24"/>
            </w:rPr>
            <w:t xml:space="preserve">monitoring of </w:t>
          </w:r>
          <w:r w:rsidR="00C62194">
            <w:rPr>
              <w:rFonts w:ascii="Times New Roman" w:hAnsi="Times New Roman" w:cs="Times New Roman"/>
              <w:sz w:val="24"/>
              <w:szCs w:val="24"/>
            </w:rPr>
            <w:t>the</w:t>
          </w:r>
          <w:r w:rsidR="00C62194" w:rsidRPr="003C5775">
            <w:rPr>
              <w:rFonts w:ascii="Times New Roman" w:hAnsi="Times New Roman" w:cs="Times New Roman"/>
              <w:sz w:val="24"/>
              <w:szCs w:val="24"/>
            </w:rPr>
            <w:t xml:space="preserve"> </w:t>
          </w:r>
          <w:r w:rsidR="004E29E1" w:rsidRPr="003C5775">
            <w:rPr>
              <w:rFonts w:ascii="Times New Roman" w:hAnsi="Times New Roman" w:cs="Times New Roman"/>
              <w:sz w:val="24"/>
              <w:szCs w:val="24"/>
            </w:rPr>
            <w:t>multi-phase</w:t>
          </w:r>
          <w:r w:rsidR="00917699" w:rsidRPr="003C5775">
            <w:rPr>
              <w:rFonts w:ascii="Times New Roman" w:hAnsi="Times New Roman" w:cs="Times New Roman"/>
              <w:sz w:val="24"/>
              <w:szCs w:val="24"/>
            </w:rPr>
            <w:t xml:space="preserve"> </w:t>
          </w:r>
          <w:r w:rsidR="00274B1D" w:rsidRPr="003C5775">
            <w:rPr>
              <w:rFonts w:ascii="Times New Roman" w:hAnsi="Times New Roman" w:cs="Times New Roman"/>
              <w:sz w:val="24"/>
              <w:szCs w:val="24"/>
            </w:rPr>
            <w:t>“</w:t>
          </w:r>
          <w:r w:rsidR="00917699" w:rsidRPr="003C5775">
            <w:rPr>
              <w:rFonts w:ascii="Times New Roman" w:hAnsi="Times New Roman" w:cs="Times New Roman"/>
              <w:sz w:val="24"/>
              <w:szCs w:val="24"/>
            </w:rPr>
            <w:t>Oyster Reef Habitat</w:t>
          </w:r>
          <w:r w:rsidR="00FF5320" w:rsidRPr="003C5775">
            <w:rPr>
              <w:rFonts w:ascii="Times New Roman" w:hAnsi="Times New Roman" w:cs="Times New Roman"/>
              <w:sz w:val="24"/>
              <w:szCs w:val="24"/>
            </w:rPr>
            <w:t xml:space="preserve"> Restoration</w:t>
          </w:r>
          <w:r w:rsidR="00C62194">
            <w:rPr>
              <w:rFonts w:ascii="Times New Roman" w:hAnsi="Times New Roman" w:cs="Times New Roman"/>
              <w:sz w:val="24"/>
              <w:szCs w:val="24"/>
            </w:rPr>
            <w:t xml:space="preserve"> in Saint Andrew Bay</w:t>
          </w:r>
          <w:r w:rsidR="00FF5320" w:rsidRPr="003C5775">
            <w:rPr>
              <w:rFonts w:ascii="Times New Roman" w:hAnsi="Times New Roman" w:cs="Times New Roman"/>
              <w:sz w:val="24"/>
              <w:szCs w:val="24"/>
            </w:rPr>
            <w:t>”</w:t>
          </w:r>
          <w:r w:rsidR="00A85C96" w:rsidRPr="003C5775">
            <w:rPr>
              <w:rFonts w:ascii="Times New Roman" w:hAnsi="Times New Roman" w:cs="Times New Roman"/>
              <w:sz w:val="24"/>
              <w:szCs w:val="24"/>
            </w:rPr>
            <w:t xml:space="preserve"> </w:t>
          </w:r>
          <w:r w:rsidR="00274B1D" w:rsidRPr="003C5775">
            <w:rPr>
              <w:rFonts w:ascii="Times New Roman" w:hAnsi="Times New Roman" w:cs="Times New Roman"/>
              <w:sz w:val="24"/>
              <w:szCs w:val="24"/>
            </w:rPr>
            <w:t>project</w:t>
          </w:r>
          <w:r w:rsidR="00C62194">
            <w:rPr>
              <w:rFonts w:ascii="Times New Roman" w:hAnsi="Times New Roman" w:cs="Times New Roman"/>
              <w:sz w:val="24"/>
              <w:szCs w:val="24"/>
            </w:rPr>
            <w:t>,</w:t>
          </w:r>
          <w:r w:rsidR="00274B1D" w:rsidRPr="003C5775">
            <w:rPr>
              <w:rFonts w:ascii="Times New Roman" w:hAnsi="Times New Roman" w:cs="Times New Roman"/>
              <w:sz w:val="24"/>
              <w:szCs w:val="24"/>
            </w:rPr>
            <w:t xml:space="preserve"> </w:t>
          </w:r>
          <w:r w:rsidR="00C62194">
            <w:rPr>
              <w:rFonts w:ascii="Times New Roman" w:hAnsi="Times New Roman" w:cs="Times New Roman"/>
              <w:sz w:val="24"/>
              <w:szCs w:val="24"/>
            </w:rPr>
            <w:t>which is</w:t>
          </w:r>
          <w:r w:rsidR="00C62194" w:rsidRPr="003C5775">
            <w:rPr>
              <w:rFonts w:ascii="Times New Roman" w:hAnsi="Times New Roman" w:cs="Times New Roman"/>
              <w:sz w:val="24"/>
              <w:szCs w:val="24"/>
            </w:rPr>
            <w:t xml:space="preserve"> </w:t>
          </w:r>
          <w:r w:rsidR="00274B1D" w:rsidRPr="003C5775">
            <w:rPr>
              <w:rFonts w:ascii="Times New Roman" w:hAnsi="Times New Roman" w:cs="Times New Roman"/>
              <w:sz w:val="24"/>
              <w:szCs w:val="24"/>
            </w:rPr>
            <w:t>funded by the Gulf Environmental Benefit Fund</w:t>
          </w:r>
          <w:r w:rsidR="00A133BE" w:rsidRPr="003C5775">
            <w:rPr>
              <w:rFonts w:ascii="Times New Roman" w:hAnsi="Times New Roman" w:cs="Times New Roman"/>
              <w:sz w:val="24"/>
              <w:szCs w:val="24"/>
            </w:rPr>
            <w:t xml:space="preserve"> (GEBF)</w:t>
          </w:r>
          <w:r w:rsidR="00274B1D" w:rsidRPr="003C5775">
            <w:rPr>
              <w:rFonts w:ascii="Times New Roman" w:hAnsi="Times New Roman" w:cs="Times New Roman"/>
              <w:sz w:val="24"/>
              <w:szCs w:val="24"/>
            </w:rPr>
            <w:t>. This project began</w:t>
          </w:r>
          <w:r w:rsidR="004E29E1" w:rsidRPr="003C5775">
            <w:rPr>
              <w:rFonts w:ascii="Times New Roman" w:hAnsi="Times New Roman" w:cs="Times New Roman"/>
              <w:sz w:val="24"/>
              <w:szCs w:val="24"/>
            </w:rPr>
            <w:t xml:space="preserve"> in 2015 </w:t>
          </w:r>
          <w:r w:rsidR="00E16057" w:rsidRPr="003C5775">
            <w:rPr>
              <w:rFonts w:ascii="Times New Roman" w:hAnsi="Times New Roman" w:cs="Times New Roman"/>
              <w:sz w:val="24"/>
              <w:szCs w:val="24"/>
            </w:rPr>
            <w:t xml:space="preserve">and has created </w:t>
          </w:r>
          <w:r w:rsidR="00D34EFD" w:rsidRPr="003C5775">
            <w:rPr>
              <w:rFonts w:ascii="Times New Roman" w:hAnsi="Times New Roman" w:cs="Times New Roman"/>
              <w:sz w:val="24"/>
              <w:szCs w:val="24"/>
            </w:rPr>
            <w:t xml:space="preserve">approximately 5.6 acres of oyster habitat using recycled oyster shell and </w:t>
          </w:r>
          <w:r w:rsidR="003858AD" w:rsidRPr="003C5775">
            <w:rPr>
              <w:rFonts w:ascii="Times New Roman" w:hAnsi="Times New Roman" w:cs="Times New Roman"/>
              <w:sz w:val="24"/>
              <w:szCs w:val="24"/>
            </w:rPr>
            <w:t xml:space="preserve">limestone aggregate. </w:t>
          </w:r>
        </w:p>
        <w:p w14:paraId="32C53039" w14:textId="03A4A926" w:rsidR="007A7F41" w:rsidRPr="003C5775" w:rsidRDefault="00F837DD" w:rsidP="004A1C1B">
          <w:pPr>
            <w:spacing w:after="0" w:line="240" w:lineRule="auto"/>
            <w:rPr>
              <w:rFonts w:ascii="Times New Roman" w:hAnsi="Times New Roman" w:cs="Times New Roman"/>
              <w:sz w:val="24"/>
              <w:szCs w:val="24"/>
            </w:rPr>
          </w:pPr>
          <w:r w:rsidRPr="003C5775">
            <w:rPr>
              <w:rFonts w:ascii="Times New Roman" w:hAnsi="Times New Roman" w:cs="Times New Roman"/>
              <w:sz w:val="24"/>
              <w:szCs w:val="24"/>
            </w:rPr>
            <w:tab/>
          </w:r>
          <w:r w:rsidR="00487F53" w:rsidRPr="003C5775">
            <w:rPr>
              <w:rFonts w:ascii="Times New Roman" w:hAnsi="Times New Roman" w:cs="Times New Roman"/>
              <w:sz w:val="24"/>
              <w:szCs w:val="24"/>
            </w:rPr>
            <w:t xml:space="preserve">The most </w:t>
          </w:r>
          <w:r w:rsidR="00EB789A" w:rsidRPr="003C5775">
            <w:rPr>
              <w:rFonts w:ascii="Times New Roman" w:hAnsi="Times New Roman" w:cs="Times New Roman"/>
              <w:sz w:val="24"/>
              <w:szCs w:val="24"/>
            </w:rPr>
            <w:t>thorough</w:t>
          </w:r>
          <w:r w:rsidR="00487F53" w:rsidRPr="003C5775">
            <w:rPr>
              <w:rFonts w:ascii="Times New Roman" w:hAnsi="Times New Roman" w:cs="Times New Roman"/>
              <w:sz w:val="24"/>
              <w:szCs w:val="24"/>
            </w:rPr>
            <w:t xml:space="preserve"> mapping effort </w:t>
          </w:r>
          <w:r w:rsidR="00065E69" w:rsidRPr="003C5775">
            <w:rPr>
              <w:rFonts w:ascii="Times New Roman" w:hAnsi="Times New Roman" w:cs="Times New Roman"/>
              <w:sz w:val="24"/>
              <w:szCs w:val="24"/>
            </w:rPr>
            <w:t>of oyster habitat in St. Andrew Bay</w:t>
          </w:r>
          <w:r w:rsidR="009B4ED5" w:rsidRPr="003C5775">
            <w:rPr>
              <w:rFonts w:ascii="Times New Roman" w:hAnsi="Times New Roman" w:cs="Times New Roman"/>
              <w:sz w:val="24"/>
              <w:szCs w:val="24"/>
            </w:rPr>
            <w:t xml:space="preserve"> </w:t>
          </w:r>
          <w:r w:rsidR="004974CD">
            <w:rPr>
              <w:rFonts w:ascii="Times New Roman" w:hAnsi="Times New Roman" w:cs="Times New Roman"/>
              <w:sz w:val="24"/>
              <w:szCs w:val="24"/>
            </w:rPr>
            <w:t>is</w:t>
          </w:r>
          <w:r w:rsidR="004974CD" w:rsidRPr="003C5775">
            <w:rPr>
              <w:rFonts w:ascii="Times New Roman" w:hAnsi="Times New Roman" w:cs="Times New Roman"/>
              <w:sz w:val="24"/>
              <w:szCs w:val="24"/>
            </w:rPr>
            <w:t xml:space="preserve"> </w:t>
          </w:r>
          <w:r w:rsidR="009B4ED5" w:rsidRPr="003C5775">
            <w:rPr>
              <w:rFonts w:ascii="Times New Roman" w:hAnsi="Times New Roman" w:cs="Times New Roman"/>
              <w:sz w:val="24"/>
              <w:szCs w:val="24"/>
            </w:rPr>
            <w:t>represented b</w:t>
          </w:r>
          <w:r w:rsidR="00CC0E42" w:rsidRPr="003C5775">
            <w:rPr>
              <w:rFonts w:ascii="Times New Roman" w:hAnsi="Times New Roman" w:cs="Times New Roman"/>
              <w:sz w:val="24"/>
              <w:szCs w:val="24"/>
            </w:rPr>
            <w:t>y</w:t>
          </w:r>
          <w:r w:rsidR="009B4ED5" w:rsidRPr="003C5775">
            <w:rPr>
              <w:rFonts w:ascii="Times New Roman" w:hAnsi="Times New Roman" w:cs="Times New Roman"/>
              <w:sz w:val="24"/>
              <w:szCs w:val="24"/>
            </w:rPr>
            <w:t xml:space="preserve"> the “Oysters in Florida” GIS layer compiled by the </w:t>
          </w:r>
          <w:r w:rsidR="00D91AD1">
            <w:rPr>
              <w:rFonts w:ascii="Times New Roman" w:hAnsi="Times New Roman" w:cs="Times New Roman"/>
              <w:sz w:val="24"/>
              <w:szCs w:val="24"/>
            </w:rPr>
            <w:t xml:space="preserve">FWRI </w:t>
          </w:r>
          <w:r w:rsidR="00CC0E42" w:rsidRPr="003C5775">
            <w:rPr>
              <w:rFonts w:ascii="Times New Roman" w:hAnsi="Times New Roman" w:cs="Times New Roman"/>
              <w:sz w:val="24"/>
              <w:szCs w:val="24"/>
            </w:rPr>
            <w:t xml:space="preserve">Oyster Integrated Mapping and Monitoring Program (OIMMP). </w:t>
          </w:r>
          <w:r w:rsidR="0064361A" w:rsidRPr="003C5775">
            <w:rPr>
              <w:rFonts w:ascii="Times New Roman" w:hAnsi="Times New Roman" w:cs="Times New Roman"/>
              <w:sz w:val="24"/>
              <w:szCs w:val="24"/>
            </w:rPr>
            <w:t>This GIS layer was used to identify potential oyster habitat</w:t>
          </w:r>
          <w:r w:rsidR="008F3DFA" w:rsidRPr="003C5775">
            <w:rPr>
              <w:rFonts w:ascii="Times New Roman" w:hAnsi="Times New Roman" w:cs="Times New Roman"/>
              <w:sz w:val="24"/>
              <w:szCs w:val="24"/>
            </w:rPr>
            <w:t xml:space="preserve"> for </w:t>
          </w:r>
          <w:r w:rsidR="003808CC">
            <w:rPr>
              <w:rFonts w:ascii="Times New Roman" w:hAnsi="Times New Roman" w:cs="Times New Roman"/>
              <w:sz w:val="24"/>
              <w:szCs w:val="24"/>
            </w:rPr>
            <w:t>the</w:t>
          </w:r>
          <w:r w:rsidR="008F3DFA" w:rsidRPr="003C5775">
            <w:rPr>
              <w:rFonts w:ascii="Times New Roman" w:hAnsi="Times New Roman" w:cs="Times New Roman"/>
              <w:sz w:val="24"/>
              <w:szCs w:val="24"/>
            </w:rPr>
            <w:t xml:space="preserve"> baywide survey. </w:t>
          </w:r>
          <w:r w:rsidR="00FB0A39" w:rsidRPr="003C5775">
            <w:rPr>
              <w:rFonts w:ascii="Times New Roman" w:hAnsi="Times New Roman" w:cs="Times New Roman"/>
              <w:sz w:val="24"/>
              <w:szCs w:val="24"/>
            </w:rPr>
            <w:t>A grid</w:t>
          </w:r>
          <w:r w:rsidR="005645E9" w:rsidRPr="003C5775">
            <w:rPr>
              <w:rFonts w:ascii="Times New Roman" w:hAnsi="Times New Roman" w:cs="Times New Roman"/>
              <w:sz w:val="24"/>
              <w:szCs w:val="24"/>
            </w:rPr>
            <w:t xml:space="preserve"> measuring 0.1 x 0.1 nautical miles was placed </w:t>
          </w:r>
          <w:r w:rsidR="00EB789A" w:rsidRPr="003C5775">
            <w:rPr>
              <w:rFonts w:ascii="Times New Roman" w:hAnsi="Times New Roman" w:cs="Times New Roman"/>
              <w:sz w:val="24"/>
              <w:szCs w:val="24"/>
            </w:rPr>
            <w:t>over this GIS layer</w:t>
          </w:r>
          <w:r w:rsidR="005645E9" w:rsidRPr="003C5775">
            <w:rPr>
              <w:rFonts w:ascii="Times New Roman" w:hAnsi="Times New Roman" w:cs="Times New Roman"/>
              <w:sz w:val="24"/>
              <w:szCs w:val="24"/>
            </w:rPr>
            <w:t xml:space="preserve"> </w:t>
          </w:r>
          <w:r w:rsidR="00C71A3D" w:rsidRPr="003C5775">
            <w:rPr>
              <w:rFonts w:ascii="Times New Roman" w:hAnsi="Times New Roman" w:cs="Times New Roman"/>
              <w:sz w:val="24"/>
              <w:szCs w:val="24"/>
            </w:rPr>
            <w:t>and unique numbers assigned to each resulting square. Due to the small size</w:t>
          </w:r>
          <w:r w:rsidR="00046253" w:rsidRPr="003C5775">
            <w:rPr>
              <w:rFonts w:ascii="Times New Roman" w:hAnsi="Times New Roman" w:cs="Times New Roman"/>
              <w:sz w:val="24"/>
              <w:szCs w:val="24"/>
            </w:rPr>
            <w:t xml:space="preserve"> </w:t>
          </w:r>
          <w:r w:rsidR="003808CC">
            <w:rPr>
              <w:rFonts w:ascii="Times New Roman" w:hAnsi="Times New Roman" w:cs="Times New Roman"/>
              <w:sz w:val="24"/>
              <w:szCs w:val="24"/>
            </w:rPr>
            <w:t xml:space="preserve">and low number </w:t>
          </w:r>
          <w:r w:rsidR="00046253" w:rsidRPr="003C5775">
            <w:rPr>
              <w:rFonts w:ascii="Times New Roman" w:hAnsi="Times New Roman" w:cs="Times New Roman"/>
              <w:sz w:val="24"/>
              <w:szCs w:val="24"/>
            </w:rPr>
            <w:t xml:space="preserve">of reefs </w:t>
          </w:r>
          <w:r w:rsidR="0090198D" w:rsidRPr="003C5775">
            <w:rPr>
              <w:rFonts w:ascii="Times New Roman" w:hAnsi="Times New Roman" w:cs="Times New Roman"/>
              <w:sz w:val="24"/>
              <w:szCs w:val="24"/>
            </w:rPr>
            <w:t>in St</w:t>
          </w:r>
          <w:r w:rsidR="004974CD">
            <w:rPr>
              <w:rFonts w:ascii="Times New Roman" w:hAnsi="Times New Roman" w:cs="Times New Roman"/>
              <w:sz w:val="24"/>
              <w:szCs w:val="24"/>
            </w:rPr>
            <w:t>.</w:t>
          </w:r>
          <w:r w:rsidR="0090198D" w:rsidRPr="003C5775">
            <w:rPr>
              <w:rFonts w:ascii="Times New Roman" w:hAnsi="Times New Roman" w:cs="Times New Roman"/>
              <w:sz w:val="24"/>
              <w:szCs w:val="24"/>
            </w:rPr>
            <w:t xml:space="preserve"> Andrew Bay, the decision was made </w:t>
          </w:r>
          <w:r w:rsidR="00060B9E" w:rsidRPr="003C5775">
            <w:rPr>
              <w:rFonts w:ascii="Times New Roman" w:hAnsi="Times New Roman" w:cs="Times New Roman"/>
              <w:sz w:val="24"/>
              <w:szCs w:val="24"/>
            </w:rPr>
            <w:t>to visit each of the reefs</w:t>
          </w:r>
          <w:r w:rsidR="00793868" w:rsidRPr="003C5775">
            <w:rPr>
              <w:rFonts w:ascii="Times New Roman" w:hAnsi="Times New Roman" w:cs="Times New Roman"/>
              <w:sz w:val="24"/>
              <w:szCs w:val="24"/>
            </w:rPr>
            <w:t xml:space="preserve"> </w:t>
          </w:r>
          <w:r w:rsidR="003808CC">
            <w:rPr>
              <w:rFonts w:ascii="Times New Roman" w:hAnsi="Times New Roman" w:cs="Times New Roman"/>
              <w:sz w:val="24"/>
              <w:szCs w:val="24"/>
            </w:rPr>
            <w:t xml:space="preserve">individually, </w:t>
          </w:r>
          <w:r w:rsidR="004E36D5">
            <w:rPr>
              <w:rFonts w:ascii="Times New Roman" w:hAnsi="Times New Roman" w:cs="Times New Roman"/>
              <w:sz w:val="24"/>
              <w:szCs w:val="24"/>
            </w:rPr>
            <w:t>excluding</w:t>
          </w:r>
          <w:r w:rsidR="003808CC">
            <w:rPr>
              <w:rFonts w:ascii="Times New Roman" w:hAnsi="Times New Roman" w:cs="Times New Roman"/>
              <w:sz w:val="24"/>
              <w:szCs w:val="24"/>
            </w:rPr>
            <w:t xml:space="preserve"> those </w:t>
          </w:r>
          <w:r w:rsidR="00793868" w:rsidRPr="003C5775">
            <w:rPr>
              <w:rFonts w:ascii="Times New Roman" w:hAnsi="Times New Roman" w:cs="Times New Roman"/>
              <w:sz w:val="24"/>
              <w:szCs w:val="24"/>
            </w:rPr>
            <w:t xml:space="preserve">smaller than 2 acres </w:t>
          </w:r>
          <w:r w:rsidR="00D77FA2" w:rsidRPr="003C5775">
            <w:rPr>
              <w:rFonts w:ascii="Times New Roman" w:hAnsi="Times New Roman" w:cs="Times New Roman"/>
              <w:sz w:val="24"/>
              <w:szCs w:val="24"/>
            </w:rPr>
            <w:t xml:space="preserve">and </w:t>
          </w:r>
          <w:r w:rsidR="00166219">
            <w:rPr>
              <w:rFonts w:ascii="Times New Roman" w:hAnsi="Times New Roman" w:cs="Times New Roman"/>
              <w:sz w:val="24"/>
              <w:szCs w:val="24"/>
            </w:rPr>
            <w:t>those</w:t>
          </w:r>
          <w:r w:rsidR="00D77FA2" w:rsidRPr="003C5775">
            <w:rPr>
              <w:rFonts w:ascii="Times New Roman" w:hAnsi="Times New Roman" w:cs="Times New Roman"/>
              <w:sz w:val="24"/>
              <w:szCs w:val="24"/>
            </w:rPr>
            <w:t xml:space="preserve"> being monitored by </w:t>
          </w:r>
          <w:r w:rsidR="00A7508E" w:rsidRPr="003C5775">
            <w:rPr>
              <w:rFonts w:ascii="Times New Roman" w:hAnsi="Times New Roman" w:cs="Times New Roman"/>
              <w:sz w:val="24"/>
              <w:szCs w:val="24"/>
            </w:rPr>
            <w:t>FDEP or HSC.</w:t>
          </w:r>
        </w:p>
        <w:p w14:paraId="168C2205" w14:textId="6E00CF69" w:rsidR="00367386" w:rsidRPr="003C5775" w:rsidRDefault="00984257" w:rsidP="004A1C1B">
          <w:pPr>
            <w:spacing w:after="0" w:line="240" w:lineRule="auto"/>
            <w:rPr>
              <w:rFonts w:ascii="Times New Roman" w:hAnsi="Times New Roman" w:cs="Times New Roman"/>
              <w:sz w:val="24"/>
              <w:szCs w:val="24"/>
            </w:rPr>
          </w:pPr>
          <w:r w:rsidRPr="003C5775">
            <w:rPr>
              <w:rFonts w:ascii="Times New Roman" w:hAnsi="Times New Roman" w:cs="Times New Roman"/>
              <w:sz w:val="24"/>
              <w:szCs w:val="24"/>
            </w:rPr>
            <w:tab/>
            <w:t xml:space="preserve">The </w:t>
          </w:r>
          <w:r w:rsidR="007321F2" w:rsidRPr="003C5775">
            <w:rPr>
              <w:rFonts w:ascii="Times New Roman" w:hAnsi="Times New Roman" w:cs="Times New Roman"/>
              <w:sz w:val="24"/>
              <w:szCs w:val="24"/>
            </w:rPr>
            <w:t>b</w:t>
          </w:r>
          <w:r w:rsidRPr="003C5775">
            <w:rPr>
              <w:rFonts w:ascii="Times New Roman" w:hAnsi="Times New Roman" w:cs="Times New Roman"/>
              <w:sz w:val="24"/>
              <w:szCs w:val="24"/>
            </w:rPr>
            <w:t>aywide</w:t>
          </w:r>
          <w:r w:rsidR="007321F2" w:rsidRPr="003C5775">
            <w:rPr>
              <w:rFonts w:ascii="Times New Roman" w:hAnsi="Times New Roman" w:cs="Times New Roman"/>
              <w:sz w:val="24"/>
              <w:szCs w:val="24"/>
            </w:rPr>
            <w:t xml:space="preserve"> survey</w:t>
          </w:r>
          <w:r w:rsidR="00747660" w:rsidRPr="003C5775">
            <w:rPr>
              <w:rFonts w:ascii="Times New Roman" w:hAnsi="Times New Roman" w:cs="Times New Roman"/>
              <w:sz w:val="24"/>
              <w:szCs w:val="24"/>
            </w:rPr>
            <w:t xml:space="preserve"> </w:t>
          </w:r>
          <w:r w:rsidR="007321F2" w:rsidRPr="003C5775">
            <w:rPr>
              <w:rFonts w:ascii="Times New Roman" w:hAnsi="Times New Roman" w:cs="Times New Roman"/>
              <w:sz w:val="24"/>
              <w:szCs w:val="24"/>
            </w:rPr>
            <w:t>was carried out over four days in August and September 2022.</w:t>
          </w:r>
          <w:r w:rsidR="00747660" w:rsidRPr="003C5775">
            <w:rPr>
              <w:rFonts w:ascii="Times New Roman" w:hAnsi="Times New Roman" w:cs="Times New Roman"/>
              <w:sz w:val="24"/>
              <w:szCs w:val="24"/>
            </w:rPr>
            <w:t xml:space="preserve"> At each </w:t>
          </w:r>
          <w:r w:rsidR="001C537A" w:rsidRPr="003C5775">
            <w:rPr>
              <w:rFonts w:ascii="Times New Roman" w:hAnsi="Times New Roman" w:cs="Times New Roman"/>
              <w:sz w:val="24"/>
              <w:szCs w:val="24"/>
            </w:rPr>
            <w:t>station</w:t>
          </w:r>
          <w:r w:rsidR="00747660" w:rsidRPr="003C5775">
            <w:rPr>
              <w:rFonts w:ascii="Times New Roman" w:hAnsi="Times New Roman" w:cs="Times New Roman"/>
              <w:sz w:val="24"/>
              <w:szCs w:val="24"/>
            </w:rPr>
            <w:t xml:space="preserve">, an initial assessment was made </w:t>
          </w:r>
          <w:r w:rsidR="006900C9" w:rsidRPr="003C5775">
            <w:rPr>
              <w:rFonts w:ascii="Times New Roman" w:hAnsi="Times New Roman" w:cs="Times New Roman"/>
              <w:sz w:val="24"/>
              <w:szCs w:val="24"/>
            </w:rPr>
            <w:t xml:space="preserve">using a PVC sounding pole or by scuba </w:t>
          </w:r>
          <w:r w:rsidR="00F24335" w:rsidRPr="003C5775">
            <w:rPr>
              <w:rFonts w:ascii="Times New Roman" w:hAnsi="Times New Roman" w:cs="Times New Roman"/>
              <w:sz w:val="24"/>
              <w:szCs w:val="24"/>
            </w:rPr>
            <w:t>div</w:t>
          </w:r>
          <w:r w:rsidR="00F24335">
            <w:rPr>
              <w:rFonts w:ascii="Times New Roman" w:hAnsi="Times New Roman" w:cs="Times New Roman"/>
              <w:sz w:val="24"/>
              <w:szCs w:val="24"/>
            </w:rPr>
            <w:t>ing</w:t>
          </w:r>
          <w:r w:rsidR="00F24335" w:rsidRPr="003C5775">
            <w:rPr>
              <w:rFonts w:ascii="Times New Roman" w:hAnsi="Times New Roman" w:cs="Times New Roman"/>
              <w:sz w:val="24"/>
              <w:szCs w:val="24"/>
            </w:rPr>
            <w:t xml:space="preserve"> </w:t>
          </w:r>
          <w:r w:rsidR="00CD03FF" w:rsidRPr="003C5775">
            <w:rPr>
              <w:rFonts w:ascii="Times New Roman" w:hAnsi="Times New Roman" w:cs="Times New Roman"/>
              <w:sz w:val="24"/>
              <w:szCs w:val="24"/>
            </w:rPr>
            <w:t xml:space="preserve">the existing substrate. </w:t>
          </w:r>
          <w:r w:rsidR="00083BE7" w:rsidRPr="003C5775">
            <w:rPr>
              <w:rFonts w:ascii="Times New Roman" w:hAnsi="Times New Roman" w:cs="Times New Roman"/>
              <w:sz w:val="24"/>
              <w:szCs w:val="24"/>
            </w:rPr>
            <w:t xml:space="preserve">At stations whose substrate </w:t>
          </w:r>
          <w:r w:rsidR="00157BB8" w:rsidRPr="003C5775">
            <w:rPr>
              <w:rFonts w:ascii="Times New Roman" w:hAnsi="Times New Roman" w:cs="Times New Roman"/>
              <w:sz w:val="24"/>
              <w:szCs w:val="24"/>
            </w:rPr>
            <w:t>was determined to be oyster</w:t>
          </w:r>
          <w:r w:rsidR="004F6285" w:rsidRPr="003C5775">
            <w:rPr>
              <w:rFonts w:ascii="Times New Roman" w:hAnsi="Times New Roman" w:cs="Times New Roman"/>
              <w:sz w:val="24"/>
              <w:szCs w:val="24"/>
            </w:rPr>
            <w:t>/hard bottom</w:t>
          </w:r>
          <w:r w:rsidR="00157BB8" w:rsidRPr="003C5775">
            <w:rPr>
              <w:rFonts w:ascii="Times New Roman" w:hAnsi="Times New Roman" w:cs="Times New Roman"/>
              <w:sz w:val="24"/>
              <w:szCs w:val="24"/>
            </w:rPr>
            <w:t xml:space="preserve">, up to </w:t>
          </w:r>
          <w:r w:rsidR="001A5D64" w:rsidRPr="003C5775">
            <w:rPr>
              <w:rFonts w:ascii="Times New Roman" w:hAnsi="Times New Roman" w:cs="Times New Roman"/>
              <w:sz w:val="24"/>
              <w:szCs w:val="24"/>
            </w:rPr>
            <w:t>five</w:t>
          </w:r>
          <w:r w:rsidR="00157BB8" w:rsidRPr="003C5775">
            <w:rPr>
              <w:rFonts w:ascii="Times New Roman" w:hAnsi="Times New Roman" w:cs="Times New Roman"/>
              <w:sz w:val="24"/>
              <w:szCs w:val="24"/>
            </w:rPr>
            <w:t xml:space="preserve"> </w:t>
          </w:r>
          <w:r w:rsidR="001A5D64" w:rsidRPr="003C5775">
            <w:rPr>
              <w:rFonts w:ascii="Times New Roman" w:hAnsi="Times New Roman" w:cs="Times New Roman"/>
              <w:sz w:val="24"/>
              <w:szCs w:val="24"/>
            </w:rPr>
            <w:t xml:space="preserve">¼ m² </w:t>
          </w:r>
          <w:r w:rsidR="00157BB8" w:rsidRPr="003C5775">
            <w:rPr>
              <w:rFonts w:ascii="Times New Roman" w:hAnsi="Times New Roman" w:cs="Times New Roman"/>
              <w:sz w:val="24"/>
              <w:szCs w:val="24"/>
            </w:rPr>
            <w:t>quadrats were collected</w:t>
          </w:r>
          <w:r w:rsidR="00FE2E62" w:rsidRPr="003C5775">
            <w:rPr>
              <w:rFonts w:ascii="Times New Roman" w:hAnsi="Times New Roman" w:cs="Times New Roman"/>
              <w:sz w:val="24"/>
              <w:szCs w:val="24"/>
            </w:rPr>
            <w:t>. These quadrats were processed on board the research vessel. Data collected included</w:t>
          </w:r>
          <w:r w:rsidR="00BE16AC" w:rsidRPr="003C5775">
            <w:rPr>
              <w:rFonts w:ascii="Times New Roman" w:hAnsi="Times New Roman" w:cs="Times New Roman"/>
              <w:sz w:val="24"/>
              <w:szCs w:val="24"/>
            </w:rPr>
            <w:t xml:space="preserve">: sample weight and volume, number of </w:t>
          </w:r>
          <w:r w:rsidR="00EE75CA" w:rsidRPr="003C5775">
            <w:rPr>
              <w:rFonts w:ascii="Times New Roman" w:hAnsi="Times New Roman" w:cs="Times New Roman"/>
              <w:sz w:val="24"/>
              <w:szCs w:val="24"/>
            </w:rPr>
            <w:t xml:space="preserve">all live and recently dead oysters, number of all oyster drills, and </w:t>
          </w:r>
          <w:r w:rsidR="00706FAD" w:rsidRPr="003C5775">
            <w:rPr>
              <w:rFonts w:ascii="Times New Roman" w:hAnsi="Times New Roman" w:cs="Times New Roman"/>
              <w:sz w:val="24"/>
              <w:szCs w:val="24"/>
            </w:rPr>
            <w:t>the SH of the first 50 oysters encountered.</w:t>
          </w:r>
          <w:r w:rsidR="001A5D64" w:rsidRPr="003C5775">
            <w:rPr>
              <w:rFonts w:ascii="Times New Roman" w:hAnsi="Times New Roman" w:cs="Times New Roman"/>
              <w:sz w:val="24"/>
              <w:szCs w:val="24"/>
            </w:rPr>
            <w:t xml:space="preserve"> </w:t>
          </w:r>
          <w:r w:rsidR="00CD03FF" w:rsidRPr="003C5775">
            <w:rPr>
              <w:rFonts w:ascii="Times New Roman" w:hAnsi="Times New Roman" w:cs="Times New Roman"/>
              <w:sz w:val="24"/>
              <w:szCs w:val="24"/>
            </w:rPr>
            <w:t xml:space="preserve">At </w:t>
          </w:r>
          <w:r w:rsidR="001C537A" w:rsidRPr="003C5775">
            <w:rPr>
              <w:rFonts w:ascii="Times New Roman" w:hAnsi="Times New Roman" w:cs="Times New Roman"/>
              <w:sz w:val="24"/>
              <w:szCs w:val="24"/>
            </w:rPr>
            <w:t xml:space="preserve">stations whose substrate was determined to be </w:t>
          </w:r>
          <w:r w:rsidR="00083BE7" w:rsidRPr="003C5775">
            <w:rPr>
              <w:rFonts w:ascii="Times New Roman" w:hAnsi="Times New Roman" w:cs="Times New Roman"/>
              <w:sz w:val="24"/>
              <w:szCs w:val="24"/>
            </w:rPr>
            <w:t>mud or sand, no quadrats were collected.</w:t>
          </w:r>
          <w:r w:rsidR="008E560D" w:rsidRPr="003C5775">
            <w:rPr>
              <w:rFonts w:ascii="Times New Roman" w:hAnsi="Times New Roman" w:cs="Times New Roman"/>
              <w:sz w:val="24"/>
              <w:szCs w:val="24"/>
            </w:rPr>
            <w:t xml:space="preserve"> Water quality was collected </w:t>
          </w:r>
          <w:r w:rsidR="00502FBC" w:rsidRPr="003C5775">
            <w:rPr>
              <w:rFonts w:ascii="Times New Roman" w:hAnsi="Times New Roman" w:cs="Times New Roman"/>
              <w:sz w:val="24"/>
              <w:szCs w:val="24"/>
            </w:rPr>
            <w:t>at a majority of stations. Depth and location data was collected at all stations.</w:t>
          </w:r>
        </w:p>
        <w:p w14:paraId="03A7DE92" w14:textId="002C99CD" w:rsidR="00502FBC" w:rsidRPr="003C5775" w:rsidRDefault="00502FBC" w:rsidP="000A44FB">
          <w:pPr>
            <w:spacing w:after="0" w:line="240" w:lineRule="auto"/>
            <w:rPr>
              <w:rFonts w:ascii="Times New Roman" w:hAnsi="Times New Roman" w:cs="Times New Roman"/>
              <w:sz w:val="24"/>
              <w:szCs w:val="24"/>
            </w:rPr>
          </w:pPr>
          <w:r w:rsidRPr="003C5775">
            <w:rPr>
              <w:rFonts w:ascii="Times New Roman" w:hAnsi="Times New Roman" w:cs="Times New Roman"/>
              <w:sz w:val="24"/>
              <w:szCs w:val="24"/>
            </w:rPr>
            <w:tab/>
          </w:r>
          <w:r w:rsidR="00624AFA" w:rsidRPr="003C5775">
            <w:rPr>
              <w:rFonts w:ascii="Times New Roman" w:hAnsi="Times New Roman" w:cs="Times New Roman"/>
              <w:sz w:val="24"/>
              <w:szCs w:val="24"/>
            </w:rPr>
            <w:t>In total, 45 stations were visited</w:t>
          </w:r>
          <w:r w:rsidR="0067258C" w:rsidRPr="003C5775">
            <w:rPr>
              <w:rFonts w:ascii="Times New Roman" w:hAnsi="Times New Roman" w:cs="Times New Roman"/>
              <w:sz w:val="24"/>
              <w:szCs w:val="24"/>
            </w:rPr>
            <w:t>:</w:t>
          </w:r>
          <w:r w:rsidR="00703F24" w:rsidRPr="003C5775">
            <w:rPr>
              <w:rFonts w:ascii="Times New Roman" w:hAnsi="Times New Roman" w:cs="Times New Roman"/>
              <w:sz w:val="24"/>
              <w:szCs w:val="24"/>
            </w:rPr>
            <w:t xml:space="preserve"> East Bay (24), North Bay (12), </w:t>
          </w:r>
          <w:r w:rsidR="00D857D2">
            <w:rPr>
              <w:rFonts w:ascii="Times New Roman" w:hAnsi="Times New Roman" w:cs="Times New Roman"/>
              <w:sz w:val="24"/>
              <w:szCs w:val="24"/>
            </w:rPr>
            <w:t xml:space="preserve">and </w:t>
          </w:r>
          <w:r w:rsidR="00703F24" w:rsidRPr="003C5775">
            <w:rPr>
              <w:rFonts w:ascii="Times New Roman" w:hAnsi="Times New Roman" w:cs="Times New Roman"/>
              <w:sz w:val="24"/>
              <w:szCs w:val="24"/>
            </w:rPr>
            <w:t xml:space="preserve">West Bay (9). </w:t>
          </w:r>
          <w:r w:rsidR="0042275B" w:rsidRPr="003C5775">
            <w:rPr>
              <w:rFonts w:ascii="Times New Roman" w:hAnsi="Times New Roman" w:cs="Times New Roman"/>
              <w:sz w:val="24"/>
              <w:szCs w:val="24"/>
            </w:rPr>
            <w:t>Three strata were encountered</w:t>
          </w:r>
          <w:r w:rsidR="00643DF8" w:rsidRPr="003C5775">
            <w:rPr>
              <w:rFonts w:ascii="Times New Roman" w:hAnsi="Times New Roman" w:cs="Times New Roman"/>
              <w:sz w:val="24"/>
              <w:szCs w:val="24"/>
            </w:rPr>
            <w:t>: Oyster/h</w:t>
          </w:r>
          <w:r w:rsidR="004F6285" w:rsidRPr="003C5775">
            <w:rPr>
              <w:rFonts w:ascii="Times New Roman" w:hAnsi="Times New Roman" w:cs="Times New Roman"/>
              <w:sz w:val="24"/>
              <w:szCs w:val="24"/>
            </w:rPr>
            <w:t>ard bottom</w:t>
          </w:r>
          <w:r w:rsidR="0067258C" w:rsidRPr="003C5775">
            <w:rPr>
              <w:rFonts w:ascii="Times New Roman" w:hAnsi="Times New Roman" w:cs="Times New Roman"/>
              <w:sz w:val="24"/>
              <w:szCs w:val="24"/>
            </w:rPr>
            <w:t xml:space="preserve"> -</w:t>
          </w:r>
          <w:r w:rsidR="00643DF8" w:rsidRPr="003C5775">
            <w:rPr>
              <w:rFonts w:ascii="Times New Roman" w:hAnsi="Times New Roman" w:cs="Times New Roman"/>
              <w:sz w:val="24"/>
              <w:szCs w:val="24"/>
            </w:rPr>
            <w:t xml:space="preserve"> 21 stations (47%), Mud</w:t>
          </w:r>
          <w:r w:rsidR="0067258C" w:rsidRPr="003C5775">
            <w:rPr>
              <w:rFonts w:ascii="Times New Roman" w:hAnsi="Times New Roman" w:cs="Times New Roman"/>
              <w:sz w:val="24"/>
              <w:szCs w:val="24"/>
            </w:rPr>
            <w:t xml:space="preserve"> -</w:t>
          </w:r>
          <w:r w:rsidR="00643DF8" w:rsidRPr="003C5775">
            <w:rPr>
              <w:rFonts w:ascii="Times New Roman" w:hAnsi="Times New Roman" w:cs="Times New Roman"/>
              <w:sz w:val="24"/>
              <w:szCs w:val="24"/>
            </w:rPr>
            <w:t xml:space="preserve"> 18 stations (40%), </w:t>
          </w:r>
          <w:r w:rsidR="00F2582C">
            <w:rPr>
              <w:rFonts w:ascii="Times New Roman" w:hAnsi="Times New Roman" w:cs="Times New Roman"/>
              <w:sz w:val="24"/>
              <w:szCs w:val="24"/>
            </w:rPr>
            <w:t xml:space="preserve">and </w:t>
          </w:r>
          <w:r w:rsidR="00643DF8" w:rsidRPr="003C5775">
            <w:rPr>
              <w:rFonts w:ascii="Times New Roman" w:hAnsi="Times New Roman" w:cs="Times New Roman"/>
              <w:sz w:val="24"/>
              <w:szCs w:val="24"/>
            </w:rPr>
            <w:t>Sand</w:t>
          </w:r>
          <w:r w:rsidR="0067258C" w:rsidRPr="003C5775">
            <w:rPr>
              <w:rFonts w:ascii="Times New Roman" w:hAnsi="Times New Roman" w:cs="Times New Roman"/>
              <w:sz w:val="24"/>
              <w:szCs w:val="24"/>
            </w:rPr>
            <w:t xml:space="preserve"> -</w:t>
          </w:r>
          <w:r w:rsidR="00643DF8" w:rsidRPr="003C5775">
            <w:rPr>
              <w:rFonts w:ascii="Times New Roman" w:hAnsi="Times New Roman" w:cs="Times New Roman"/>
              <w:sz w:val="24"/>
              <w:szCs w:val="24"/>
            </w:rPr>
            <w:t xml:space="preserve"> 6 stations (13%)</w:t>
          </w:r>
          <w:r w:rsidR="00841792" w:rsidRPr="003C5775">
            <w:rPr>
              <w:rFonts w:ascii="Times New Roman" w:hAnsi="Times New Roman" w:cs="Times New Roman"/>
              <w:sz w:val="24"/>
              <w:szCs w:val="24"/>
            </w:rPr>
            <w:t xml:space="preserve">. A total of one hundred </w:t>
          </w:r>
          <w:r w:rsidR="00BE1E60" w:rsidRPr="003C5775">
            <w:rPr>
              <w:rFonts w:ascii="Times New Roman" w:hAnsi="Times New Roman" w:cs="Times New Roman"/>
              <w:sz w:val="24"/>
              <w:szCs w:val="24"/>
            </w:rPr>
            <w:t>quadrats were collected and processed</w:t>
          </w:r>
          <w:r w:rsidR="00B73623" w:rsidRPr="003C5775">
            <w:rPr>
              <w:rFonts w:ascii="Times New Roman" w:hAnsi="Times New Roman" w:cs="Times New Roman"/>
              <w:sz w:val="24"/>
              <w:szCs w:val="24"/>
            </w:rPr>
            <w:t>:</w:t>
          </w:r>
          <w:r w:rsidR="00BE1E60" w:rsidRPr="003C5775">
            <w:rPr>
              <w:rFonts w:ascii="Times New Roman" w:hAnsi="Times New Roman" w:cs="Times New Roman"/>
              <w:sz w:val="24"/>
              <w:szCs w:val="24"/>
            </w:rPr>
            <w:t xml:space="preserve"> East Bay (35), North Bay (25), </w:t>
          </w:r>
          <w:r w:rsidR="00F2582C">
            <w:rPr>
              <w:rFonts w:ascii="Times New Roman" w:hAnsi="Times New Roman" w:cs="Times New Roman"/>
              <w:sz w:val="24"/>
              <w:szCs w:val="24"/>
            </w:rPr>
            <w:t xml:space="preserve">and </w:t>
          </w:r>
          <w:r w:rsidR="00BE1E60" w:rsidRPr="003C5775">
            <w:rPr>
              <w:rFonts w:ascii="Times New Roman" w:hAnsi="Times New Roman" w:cs="Times New Roman"/>
              <w:sz w:val="24"/>
              <w:szCs w:val="24"/>
            </w:rPr>
            <w:t xml:space="preserve">West Bay (40). </w:t>
          </w:r>
          <w:r w:rsidR="0067258C" w:rsidRPr="003C5775">
            <w:rPr>
              <w:rFonts w:ascii="Times New Roman" w:hAnsi="Times New Roman" w:cs="Times New Roman"/>
              <w:sz w:val="24"/>
              <w:szCs w:val="24"/>
            </w:rPr>
            <w:t xml:space="preserve">A total of 3,792 oysters were collected: East Bay (447), North Bay (1,192), </w:t>
          </w:r>
          <w:r w:rsidR="00F2582C">
            <w:rPr>
              <w:rFonts w:ascii="Times New Roman" w:hAnsi="Times New Roman" w:cs="Times New Roman"/>
              <w:sz w:val="24"/>
              <w:szCs w:val="24"/>
            </w:rPr>
            <w:t xml:space="preserve">and </w:t>
          </w:r>
          <w:r w:rsidR="0067258C" w:rsidRPr="003C5775">
            <w:rPr>
              <w:rFonts w:ascii="Times New Roman" w:hAnsi="Times New Roman" w:cs="Times New Roman"/>
              <w:sz w:val="24"/>
              <w:szCs w:val="24"/>
            </w:rPr>
            <w:t>West Bay (2,153).</w:t>
          </w:r>
          <w:r w:rsidR="007C6866" w:rsidRPr="003C5775">
            <w:rPr>
              <w:rFonts w:ascii="Times New Roman" w:hAnsi="Times New Roman" w:cs="Times New Roman"/>
              <w:sz w:val="24"/>
              <w:szCs w:val="24"/>
            </w:rPr>
            <w:t xml:space="preserve"> The majority of those were spat</w:t>
          </w:r>
          <w:r w:rsidR="00195BD1" w:rsidRPr="003C5775">
            <w:rPr>
              <w:rFonts w:ascii="Times New Roman" w:hAnsi="Times New Roman" w:cs="Times New Roman"/>
              <w:sz w:val="24"/>
              <w:szCs w:val="24"/>
            </w:rPr>
            <w:t xml:space="preserve">. A total of 60 </w:t>
          </w:r>
          <w:r w:rsidR="00195BD1" w:rsidRPr="003C5775">
            <w:rPr>
              <w:rFonts w:ascii="Times New Roman" w:hAnsi="Times New Roman" w:cs="Times New Roman"/>
              <w:sz w:val="24"/>
              <w:szCs w:val="24"/>
            </w:rPr>
            <w:lastRenderedPageBreak/>
            <w:t xml:space="preserve">oysters over 30 mm SH were collected: </w:t>
          </w:r>
          <w:r w:rsidR="0055245C" w:rsidRPr="003C5775">
            <w:rPr>
              <w:rFonts w:ascii="Times New Roman" w:hAnsi="Times New Roman" w:cs="Times New Roman"/>
              <w:sz w:val="24"/>
              <w:szCs w:val="24"/>
            </w:rPr>
            <w:t xml:space="preserve">East Bay (8), North Bay (1), </w:t>
          </w:r>
          <w:r w:rsidR="00F2582C">
            <w:rPr>
              <w:rFonts w:ascii="Times New Roman" w:hAnsi="Times New Roman" w:cs="Times New Roman"/>
              <w:sz w:val="24"/>
              <w:szCs w:val="24"/>
            </w:rPr>
            <w:t xml:space="preserve">and </w:t>
          </w:r>
          <w:r w:rsidR="0055245C" w:rsidRPr="003C5775">
            <w:rPr>
              <w:rFonts w:ascii="Times New Roman" w:hAnsi="Times New Roman" w:cs="Times New Roman"/>
              <w:sz w:val="24"/>
              <w:szCs w:val="24"/>
            </w:rPr>
            <w:t>West Bay (51). No oysters over 75 mm SH were collected.</w:t>
          </w:r>
        </w:p>
        <w:p w14:paraId="4D60F11A" w14:textId="7E228DE8" w:rsidR="00366BCB" w:rsidRPr="003C5775" w:rsidRDefault="00E97A80" w:rsidP="00226110">
          <w:pPr>
            <w:spacing w:after="0" w:line="240" w:lineRule="auto"/>
            <w:rPr>
              <w:rFonts w:ascii="Times New Roman" w:hAnsi="Times New Roman" w:cs="Times New Roman"/>
              <w:sz w:val="24"/>
              <w:szCs w:val="24"/>
            </w:rPr>
          </w:pPr>
          <w:r w:rsidRPr="003C5775">
            <w:rPr>
              <w:rFonts w:ascii="Times New Roman" w:hAnsi="Times New Roman" w:cs="Times New Roman"/>
              <w:sz w:val="24"/>
              <w:szCs w:val="24"/>
            </w:rPr>
            <w:tab/>
            <w:t>Data from the baywide survey</w:t>
          </w:r>
          <w:r w:rsidR="004A1FCB" w:rsidRPr="003C5775">
            <w:rPr>
              <w:rFonts w:ascii="Times New Roman" w:hAnsi="Times New Roman" w:cs="Times New Roman"/>
              <w:sz w:val="24"/>
              <w:szCs w:val="24"/>
            </w:rPr>
            <w:t xml:space="preserve">, FDEP’s annual survey of </w:t>
          </w:r>
          <w:r w:rsidR="00F4560D" w:rsidRPr="003C5775">
            <w:rPr>
              <w:rFonts w:ascii="Times New Roman" w:hAnsi="Times New Roman" w:cs="Times New Roman"/>
              <w:sz w:val="24"/>
              <w:szCs w:val="24"/>
            </w:rPr>
            <w:t xml:space="preserve">NRDA </w:t>
          </w:r>
          <w:r w:rsidR="004A1FCB" w:rsidRPr="003C5775">
            <w:rPr>
              <w:rFonts w:ascii="Times New Roman" w:hAnsi="Times New Roman" w:cs="Times New Roman"/>
              <w:sz w:val="24"/>
              <w:szCs w:val="24"/>
            </w:rPr>
            <w:t xml:space="preserve">restoration areas, and HSC’s </w:t>
          </w:r>
          <w:r w:rsidR="00F4560D" w:rsidRPr="003C5775">
            <w:rPr>
              <w:rFonts w:ascii="Times New Roman" w:hAnsi="Times New Roman" w:cs="Times New Roman"/>
              <w:sz w:val="24"/>
              <w:szCs w:val="24"/>
            </w:rPr>
            <w:t xml:space="preserve">annual survey of </w:t>
          </w:r>
          <w:r w:rsidR="00A133BE" w:rsidRPr="003C5775">
            <w:rPr>
              <w:rFonts w:ascii="Times New Roman" w:hAnsi="Times New Roman" w:cs="Times New Roman"/>
              <w:sz w:val="24"/>
              <w:szCs w:val="24"/>
            </w:rPr>
            <w:t>GEBF restoration areas</w:t>
          </w:r>
          <w:r w:rsidR="000930E5" w:rsidRPr="003C5775">
            <w:rPr>
              <w:rFonts w:ascii="Times New Roman" w:hAnsi="Times New Roman" w:cs="Times New Roman"/>
              <w:sz w:val="24"/>
              <w:szCs w:val="24"/>
            </w:rPr>
            <w:t xml:space="preserve"> was compiled to identify the locations of fixed </w:t>
          </w:r>
          <w:r w:rsidR="00FA6D62" w:rsidRPr="003C5775">
            <w:rPr>
              <w:rFonts w:ascii="Times New Roman" w:hAnsi="Times New Roman" w:cs="Times New Roman"/>
              <w:sz w:val="24"/>
              <w:szCs w:val="24"/>
            </w:rPr>
            <w:t>monitoring</w:t>
          </w:r>
          <w:r w:rsidR="00E721DC">
            <w:rPr>
              <w:rFonts w:ascii="Times New Roman" w:hAnsi="Times New Roman" w:cs="Times New Roman"/>
              <w:sz w:val="24"/>
              <w:szCs w:val="24"/>
            </w:rPr>
            <w:t xml:space="preserve"> stations</w:t>
          </w:r>
          <w:r w:rsidR="00FA6D62" w:rsidRPr="003C5775">
            <w:rPr>
              <w:rFonts w:ascii="Times New Roman" w:hAnsi="Times New Roman" w:cs="Times New Roman"/>
              <w:sz w:val="24"/>
              <w:szCs w:val="24"/>
            </w:rPr>
            <w:t>.</w:t>
          </w:r>
          <w:r w:rsidR="00366BCB" w:rsidRPr="003C5775">
            <w:rPr>
              <w:rFonts w:ascii="Times New Roman" w:hAnsi="Times New Roman" w:cs="Times New Roman"/>
              <w:sz w:val="24"/>
              <w:szCs w:val="24"/>
            </w:rPr>
            <w:t xml:space="preserve"> These data revealed, that like Pensacola Bay, the majority of St</w:t>
          </w:r>
          <w:r w:rsidR="008C4315">
            <w:rPr>
              <w:rFonts w:ascii="Times New Roman" w:hAnsi="Times New Roman" w:cs="Times New Roman"/>
              <w:sz w:val="24"/>
              <w:szCs w:val="24"/>
            </w:rPr>
            <w:t>.</w:t>
          </w:r>
          <w:r w:rsidR="00366BCB" w:rsidRPr="003C5775">
            <w:rPr>
              <w:rFonts w:ascii="Times New Roman" w:hAnsi="Times New Roman" w:cs="Times New Roman"/>
              <w:sz w:val="24"/>
              <w:szCs w:val="24"/>
            </w:rPr>
            <w:t xml:space="preserve"> Andrew Bay’s oyster habitat is now gone or severely degraded. The only areas to support any significant number of oysters are those that received cultch material in 2016 as part of the </w:t>
          </w:r>
          <w:r w:rsidR="00924832">
            <w:rPr>
              <w:rFonts w:ascii="Times New Roman" w:hAnsi="Times New Roman" w:cs="Times New Roman"/>
              <w:sz w:val="24"/>
              <w:szCs w:val="24"/>
            </w:rPr>
            <w:t>NRDA “Florida Oyster Cultch Placement” project</w:t>
          </w:r>
          <w:r w:rsidR="00366BCB" w:rsidRPr="003C5775">
            <w:rPr>
              <w:rFonts w:ascii="Times New Roman" w:hAnsi="Times New Roman" w:cs="Times New Roman"/>
              <w:sz w:val="24"/>
              <w:szCs w:val="24"/>
            </w:rPr>
            <w:t xml:space="preserve">. FDEP has been tasked with monitoring oyster populations on these areas until 2026. Considering the severely degraded status of the system, the decision was made to partner with FDEP in their ongoing monitoring and encourage greater data sharing, rather than implement extra surveys with our own staff. </w:t>
          </w:r>
          <w:r w:rsidR="00226110" w:rsidRPr="00226110">
            <w:rPr>
              <w:rFonts w:ascii="Times New Roman" w:hAnsi="Times New Roman" w:cs="Times New Roman"/>
              <w:sz w:val="24"/>
              <w:szCs w:val="24"/>
            </w:rPr>
            <w:t>Our decision had two main considerations.</w:t>
          </w:r>
          <w:r w:rsidR="00366BCB" w:rsidRPr="003C5775">
            <w:rPr>
              <w:rFonts w:ascii="Times New Roman" w:hAnsi="Times New Roman" w:cs="Times New Roman"/>
              <w:sz w:val="24"/>
              <w:szCs w:val="24"/>
            </w:rPr>
            <w:t xml:space="preserve"> Firstly, since diver extracted quadrats are destructive, a better stewardship decision was to limit the amount of stress and damage to the existing system. Since all the areas are subtidal, diver extracted quadrats are the only reliable method of data collection. Secondly, since FDEP utilizes FWRI’s methods for collecting and processing samples, the data they collect is comparable with all our other efforts around the state. </w:t>
          </w:r>
        </w:p>
        <w:p w14:paraId="2E1E500C" w14:textId="7FB1A764" w:rsidR="007A7F41" w:rsidRPr="003C5775" w:rsidRDefault="00FA6D62" w:rsidP="0018782E">
          <w:pPr>
            <w:spacing w:line="240" w:lineRule="auto"/>
            <w:ind w:firstLine="720"/>
            <w:rPr>
              <w:rFonts w:ascii="Times New Roman" w:hAnsi="Times New Roman" w:cs="Times New Roman"/>
              <w:sz w:val="24"/>
              <w:szCs w:val="24"/>
            </w:rPr>
          </w:pPr>
          <w:r w:rsidRPr="003C5775">
            <w:rPr>
              <w:rFonts w:ascii="Times New Roman" w:hAnsi="Times New Roman" w:cs="Times New Roman"/>
              <w:sz w:val="24"/>
              <w:szCs w:val="24"/>
            </w:rPr>
            <w:t xml:space="preserve">Meetings were held in December 2022 with our partners to discuss the selection of monitoring stations. A consensus was reached that the system could be divided into an eastern section, containing East Bay, a northern section containing </w:t>
          </w:r>
          <w:r w:rsidR="00553A18" w:rsidRPr="003C5775">
            <w:rPr>
              <w:rFonts w:ascii="Times New Roman" w:hAnsi="Times New Roman" w:cs="Times New Roman"/>
              <w:sz w:val="24"/>
              <w:szCs w:val="24"/>
            </w:rPr>
            <w:t>North</w:t>
          </w:r>
          <w:r w:rsidRPr="003C5775">
            <w:rPr>
              <w:rFonts w:ascii="Times New Roman" w:hAnsi="Times New Roman" w:cs="Times New Roman"/>
              <w:sz w:val="24"/>
              <w:szCs w:val="24"/>
            </w:rPr>
            <w:t xml:space="preserve"> Bay</w:t>
          </w:r>
          <w:r w:rsidR="00D94695" w:rsidRPr="003C5775">
            <w:rPr>
              <w:rFonts w:ascii="Times New Roman" w:hAnsi="Times New Roman" w:cs="Times New Roman"/>
              <w:sz w:val="24"/>
              <w:szCs w:val="24"/>
            </w:rPr>
            <w:t>, and a western section containing West Bay.</w:t>
          </w:r>
          <w:r w:rsidR="00A74166" w:rsidRPr="003C5775">
            <w:rPr>
              <w:rFonts w:ascii="Times New Roman" w:hAnsi="Times New Roman" w:cs="Times New Roman"/>
              <w:sz w:val="24"/>
              <w:szCs w:val="24"/>
            </w:rPr>
            <w:t xml:space="preserve"> The eastern and western</w:t>
          </w:r>
          <w:r w:rsidRPr="003C5775">
            <w:rPr>
              <w:rFonts w:ascii="Times New Roman" w:hAnsi="Times New Roman" w:cs="Times New Roman"/>
              <w:sz w:val="24"/>
              <w:szCs w:val="24"/>
            </w:rPr>
            <w:t xml:space="preserve"> section</w:t>
          </w:r>
          <w:r w:rsidR="00A74166" w:rsidRPr="003C5775">
            <w:rPr>
              <w:rFonts w:ascii="Times New Roman" w:hAnsi="Times New Roman" w:cs="Times New Roman"/>
              <w:sz w:val="24"/>
              <w:szCs w:val="24"/>
            </w:rPr>
            <w:t>s</w:t>
          </w:r>
          <w:r w:rsidRPr="003C5775">
            <w:rPr>
              <w:rFonts w:ascii="Times New Roman" w:hAnsi="Times New Roman" w:cs="Times New Roman"/>
              <w:sz w:val="24"/>
              <w:szCs w:val="24"/>
            </w:rPr>
            <w:t xml:space="preserve"> would have f</w:t>
          </w:r>
          <w:r w:rsidR="00A74166" w:rsidRPr="003C5775">
            <w:rPr>
              <w:rFonts w:ascii="Times New Roman" w:hAnsi="Times New Roman" w:cs="Times New Roman"/>
              <w:sz w:val="24"/>
              <w:szCs w:val="24"/>
            </w:rPr>
            <w:t>our</w:t>
          </w:r>
          <w:r w:rsidRPr="003C5775">
            <w:rPr>
              <w:rFonts w:ascii="Times New Roman" w:hAnsi="Times New Roman" w:cs="Times New Roman"/>
              <w:sz w:val="24"/>
              <w:szCs w:val="24"/>
            </w:rPr>
            <w:t xml:space="preserve"> recruitment monitoring stations</w:t>
          </w:r>
          <w:r w:rsidR="00B854A5" w:rsidRPr="003C5775">
            <w:rPr>
              <w:rFonts w:ascii="Times New Roman" w:hAnsi="Times New Roman" w:cs="Times New Roman"/>
              <w:sz w:val="24"/>
              <w:szCs w:val="24"/>
            </w:rPr>
            <w:t>, while the norther</w:t>
          </w:r>
          <w:r w:rsidR="00226110">
            <w:rPr>
              <w:rFonts w:ascii="Times New Roman" w:hAnsi="Times New Roman" w:cs="Times New Roman"/>
              <w:sz w:val="24"/>
              <w:szCs w:val="24"/>
            </w:rPr>
            <w:t>n</w:t>
          </w:r>
          <w:r w:rsidR="00B854A5" w:rsidRPr="003C5775">
            <w:rPr>
              <w:rFonts w:ascii="Times New Roman" w:hAnsi="Times New Roman" w:cs="Times New Roman"/>
              <w:sz w:val="24"/>
              <w:szCs w:val="24"/>
            </w:rPr>
            <w:t xml:space="preserve"> section would have three</w:t>
          </w:r>
          <w:r w:rsidRPr="003C5775">
            <w:rPr>
              <w:rFonts w:ascii="Times New Roman" w:hAnsi="Times New Roman" w:cs="Times New Roman"/>
              <w:sz w:val="24"/>
              <w:szCs w:val="24"/>
            </w:rPr>
            <w:t xml:space="preserve"> (for a total of 1</w:t>
          </w:r>
          <w:r w:rsidR="00B854A5" w:rsidRPr="003C5775">
            <w:rPr>
              <w:rFonts w:ascii="Times New Roman" w:hAnsi="Times New Roman" w:cs="Times New Roman"/>
              <w:sz w:val="24"/>
              <w:szCs w:val="24"/>
            </w:rPr>
            <w:t>1</w:t>
          </w:r>
          <w:r w:rsidRPr="003C5775">
            <w:rPr>
              <w:rFonts w:ascii="Times New Roman" w:hAnsi="Times New Roman" w:cs="Times New Roman"/>
              <w:sz w:val="24"/>
              <w:szCs w:val="24"/>
            </w:rPr>
            <w:t xml:space="preserve">) placed at fixed locations on exiting oyster habitat. These stations would be spread out to provide maximum spatial coverage. Sedimentation monitoring arrays would also be placed at </w:t>
          </w:r>
          <w:r w:rsidR="00DE2A93" w:rsidRPr="003C5775">
            <w:rPr>
              <w:rFonts w:ascii="Times New Roman" w:hAnsi="Times New Roman" w:cs="Times New Roman"/>
              <w:sz w:val="24"/>
              <w:szCs w:val="24"/>
            </w:rPr>
            <w:t>two</w:t>
          </w:r>
          <w:r w:rsidRPr="003C5775">
            <w:rPr>
              <w:rFonts w:ascii="Times New Roman" w:hAnsi="Times New Roman" w:cs="Times New Roman"/>
              <w:sz w:val="24"/>
              <w:szCs w:val="24"/>
            </w:rPr>
            <w:t xml:space="preserve"> stations in each section (for a total of 6). These would also be spread out to provide maximum spatial coverage. Modifications to a design previously deployed in Apalachicola Bay were </w:t>
          </w:r>
          <w:r w:rsidR="0055537D">
            <w:rPr>
              <w:rFonts w:ascii="Times New Roman" w:hAnsi="Times New Roman" w:cs="Times New Roman"/>
              <w:sz w:val="24"/>
              <w:szCs w:val="24"/>
            </w:rPr>
            <w:t xml:space="preserve">successfully </w:t>
          </w:r>
          <w:r w:rsidRPr="003C5775">
            <w:rPr>
              <w:rFonts w:ascii="Times New Roman" w:hAnsi="Times New Roman" w:cs="Times New Roman"/>
              <w:sz w:val="24"/>
              <w:szCs w:val="24"/>
            </w:rPr>
            <w:t xml:space="preserve">tested in 2022. </w:t>
          </w:r>
        </w:p>
        <w:p w14:paraId="570E3710" w14:textId="38520379" w:rsidR="00F62E0A" w:rsidRDefault="00F62E0A" w:rsidP="007F2EFE">
          <w:pPr>
            <w:spacing w:line="240" w:lineRule="auto"/>
            <w:rPr>
              <w:rFonts w:ascii="Times New Roman" w:hAnsi="Times New Roman" w:cs="Times New Roman"/>
              <w:sz w:val="24"/>
              <w:szCs w:val="24"/>
            </w:rPr>
          </w:pPr>
          <w:r w:rsidRPr="003C5775">
            <w:rPr>
              <w:rFonts w:ascii="Times New Roman" w:hAnsi="Times New Roman" w:cs="Times New Roman"/>
              <w:sz w:val="24"/>
              <w:szCs w:val="24"/>
            </w:rPr>
            <w:t>Suwannee Sound</w:t>
          </w:r>
        </w:p>
        <w:p w14:paraId="5ADA3386" w14:textId="749F41FB" w:rsidR="003C2FA7" w:rsidRDefault="00C860CF" w:rsidP="004B51F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Suwannee Sound </w:t>
          </w:r>
          <w:r w:rsidR="00A52713">
            <w:rPr>
              <w:rFonts w:ascii="Times New Roman" w:hAnsi="Times New Roman" w:cs="Times New Roman"/>
              <w:sz w:val="24"/>
              <w:szCs w:val="24"/>
            </w:rPr>
            <w:t xml:space="preserve">is data poor </w:t>
          </w:r>
          <w:r w:rsidR="004C39AE">
            <w:rPr>
              <w:rFonts w:ascii="Times New Roman" w:hAnsi="Times New Roman" w:cs="Times New Roman"/>
              <w:sz w:val="24"/>
              <w:szCs w:val="24"/>
            </w:rPr>
            <w:t>for</w:t>
          </w:r>
          <w:r w:rsidR="00A653A4">
            <w:rPr>
              <w:rFonts w:ascii="Times New Roman" w:hAnsi="Times New Roman" w:cs="Times New Roman"/>
              <w:sz w:val="24"/>
              <w:szCs w:val="24"/>
            </w:rPr>
            <w:t xml:space="preserve"> </w:t>
          </w:r>
          <w:r w:rsidR="003C2FA7">
            <w:rPr>
              <w:rFonts w:ascii="Times New Roman" w:hAnsi="Times New Roman" w:cs="Times New Roman"/>
              <w:sz w:val="24"/>
              <w:szCs w:val="24"/>
            </w:rPr>
            <w:t xml:space="preserve">oyster monitoring </w:t>
          </w:r>
          <w:r w:rsidR="009C441D">
            <w:rPr>
              <w:rFonts w:ascii="Times New Roman" w:hAnsi="Times New Roman" w:cs="Times New Roman"/>
              <w:sz w:val="24"/>
              <w:szCs w:val="24"/>
            </w:rPr>
            <w:t>and</w:t>
          </w:r>
          <w:r w:rsidR="00A653A4">
            <w:rPr>
              <w:rFonts w:ascii="Times New Roman" w:hAnsi="Times New Roman" w:cs="Times New Roman"/>
              <w:sz w:val="24"/>
              <w:szCs w:val="24"/>
            </w:rPr>
            <w:t xml:space="preserve"> mapping </w:t>
          </w:r>
          <w:r w:rsidR="00A52713">
            <w:rPr>
              <w:rFonts w:ascii="Times New Roman" w:hAnsi="Times New Roman" w:cs="Times New Roman"/>
              <w:sz w:val="24"/>
              <w:szCs w:val="24"/>
            </w:rPr>
            <w:t xml:space="preserve">information that </w:t>
          </w:r>
          <w:r w:rsidR="004C39AE">
            <w:rPr>
              <w:rFonts w:ascii="Times New Roman" w:hAnsi="Times New Roman" w:cs="Times New Roman"/>
              <w:sz w:val="24"/>
              <w:szCs w:val="24"/>
            </w:rPr>
            <w:t xml:space="preserve">is used to </w:t>
          </w:r>
          <w:r w:rsidR="00A52713">
            <w:rPr>
              <w:rFonts w:ascii="Times New Roman" w:hAnsi="Times New Roman" w:cs="Times New Roman"/>
              <w:sz w:val="24"/>
              <w:szCs w:val="24"/>
            </w:rPr>
            <w:t>guide the development of a sample network</w:t>
          </w:r>
          <w:r w:rsidR="00C27159">
            <w:rPr>
              <w:rFonts w:ascii="Times New Roman" w:hAnsi="Times New Roman" w:cs="Times New Roman"/>
              <w:sz w:val="24"/>
              <w:szCs w:val="24"/>
            </w:rPr>
            <w:t xml:space="preserve"> </w:t>
          </w:r>
          <w:r w:rsidR="00EE5EBF">
            <w:rPr>
              <w:rFonts w:ascii="Times New Roman" w:hAnsi="Times New Roman" w:cs="Times New Roman"/>
              <w:sz w:val="24"/>
              <w:szCs w:val="24"/>
            </w:rPr>
            <w:t>for</w:t>
          </w:r>
          <w:r w:rsidR="00C27159">
            <w:rPr>
              <w:rFonts w:ascii="Times New Roman" w:hAnsi="Times New Roman" w:cs="Times New Roman"/>
              <w:sz w:val="24"/>
              <w:szCs w:val="24"/>
            </w:rPr>
            <w:t xml:space="preserve"> intertidal and subtidal oysters</w:t>
          </w:r>
          <w:r w:rsidR="00A52713">
            <w:rPr>
              <w:rFonts w:ascii="Times New Roman" w:hAnsi="Times New Roman" w:cs="Times New Roman"/>
              <w:sz w:val="24"/>
              <w:szCs w:val="24"/>
            </w:rPr>
            <w:t>. The region is</w:t>
          </w:r>
          <w:r w:rsidR="000563D0">
            <w:rPr>
              <w:rFonts w:ascii="Times New Roman" w:hAnsi="Times New Roman" w:cs="Times New Roman"/>
              <w:sz w:val="24"/>
              <w:szCs w:val="24"/>
            </w:rPr>
            <w:t xml:space="preserve"> </w:t>
          </w:r>
          <w:r w:rsidR="00D325B8">
            <w:rPr>
              <w:rFonts w:ascii="Times New Roman" w:hAnsi="Times New Roman" w:cs="Times New Roman"/>
              <w:sz w:val="24"/>
              <w:szCs w:val="24"/>
            </w:rPr>
            <w:t xml:space="preserve">the </w:t>
          </w:r>
          <w:r w:rsidR="00671017">
            <w:rPr>
              <w:rFonts w:ascii="Times New Roman" w:hAnsi="Times New Roman" w:cs="Times New Roman"/>
              <w:sz w:val="24"/>
              <w:szCs w:val="24"/>
            </w:rPr>
            <w:t>most</w:t>
          </w:r>
          <w:r w:rsidR="00A52713">
            <w:rPr>
              <w:rFonts w:ascii="Times New Roman" w:hAnsi="Times New Roman" w:cs="Times New Roman"/>
              <w:sz w:val="24"/>
              <w:szCs w:val="24"/>
            </w:rPr>
            <w:t xml:space="preserve"> </w:t>
          </w:r>
          <w:r w:rsidR="000563D0">
            <w:rPr>
              <w:rFonts w:ascii="Times New Roman" w:hAnsi="Times New Roman" w:cs="Times New Roman"/>
              <w:sz w:val="24"/>
              <w:szCs w:val="24"/>
            </w:rPr>
            <w:t>data</w:t>
          </w:r>
          <w:r w:rsidR="00A52713">
            <w:rPr>
              <w:rFonts w:ascii="Times New Roman" w:hAnsi="Times New Roman" w:cs="Times New Roman"/>
              <w:sz w:val="24"/>
              <w:szCs w:val="24"/>
            </w:rPr>
            <w:t xml:space="preserve"> poor</w:t>
          </w:r>
          <w:r w:rsidR="00005CD4">
            <w:rPr>
              <w:rFonts w:ascii="Times New Roman" w:hAnsi="Times New Roman" w:cs="Times New Roman"/>
              <w:sz w:val="24"/>
              <w:szCs w:val="24"/>
            </w:rPr>
            <w:t xml:space="preserve"> </w:t>
          </w:r>
          <w:r w:rsidR="00BC4AF0">
            <w:rPr>
              <w:rFonts w:ascii="Times New Roman" w:hAnsi="Times New Roman" w:cs="Times New Roman"/>
              <w:sz w:val="24"/>
              <w:szCs w:val="24"/>
            </w:rPr>
            <w:t>for</w:t>
          </w:r>
          <w:r w:rsidR="00005CD4">
            <w:rPr>
              <w:rFonts w:ascii="Times New Roman" w:hAnsi="Times New Roman" w:cs="Times New Roman"/>
              <w:sz w:val="24"/>
              <w:szCs w:val="24"/>
            </w:rPr>
            <w:t xml:space="preserve"> subtidal oysters</w:t>
          </w:r>
          <w:r w:rsidR="003C2FA7">
            <w:rPr>
              <w:rFonts w:ascii="Times New Roman" w:hAnsi="Times New Roman" w:cs="Times New Roman"/>
              <w:sz w:val="24"/>
              <w:szCs w:val="24"/>
            </w:rPr>
            <w:t xml:space="preserve">. </w:t>
          </w:r>
          <w:r w:rsidR="008E5BD6">
            <w:rPr>
              <w:rFonts w:ascii="Times New Roman" w:hAnsi="Times New Roman" w:cs="Times New Roman"/>
              <w:sz w:val="24"/>
              <w:szCs w:val="24"/>
            </w:rPr>
            <w:t>Recent</w:t>
          </w:r>
          <w:r w:rsidR="003C2FA7">
            <w:rPr>
              <w:rFonts w:ascii="Times New Roman" w:hAnsi="Times New Roman" w:cs="Times New Roman"/>
              <w:sz w:val="24"/>
              <w:szCs w:val="24"/>
            </w:rPr>
            <w:t xml:space="preserve"> maps of oyster habitat in Suwannee Sound are represented by the “Oyster Beds in Florida” GIS layer compiled by the OIMMP. </w:t>
          </w:r>
          <w:r w:rsidR="000563D0">
            <w:rPr>
              <w:rFonts w:ascii="Times New Roman" w:hAnsi="Times New Roman" w:cs="Times New Roman"/>
              <w:sz w:val="24"/>
              <w:szCs w:val="24"/>
            </w:rPr>
            <w:t>I</w:t>
          </w:r>
          <w:r w:rsidR="00A653A4">
            <w:rPr>
              <w:rFonts w:ascii="Times New Roman" w:hAnsi="Times New Roman" w:cs="Times New Roman"/>
              <w:sz w:val="24"/>
              <w:szCs w:val="24"/>
            </w:rPr>
            <w:t xml:space="preserve">n many areas </w:t>
          </w:r>
          <w:r w:rsidR="003C2FA7">
            <w:rPr>
              <w:rFonts w:ascii="Times New Roman" w:hAnsi="Times New Roman" w:cs="Times New Roman"/>
              <w:sz w:val="24"/>
              <w:szCs w:val="24"/>
            </w:rPr>
            <w:t xml:space="preserve">these maps </w:t>
          </w:r>
          <w:r w:rsidR="00A653A4">
            <w:rPr>
              <w:rFonts w:ascii="Times New Roman" w:hAnsi="Times New Roman" w:cs="Times New Roman"/>
              <w:sz w:val="24"/>
              <w:szCs w:val="24"/>
            </w:rPr>
            <w:t xml:space="preserve">are based on old (circa 2001) aerial images, and they </w:t>
          </w:r>
          <w:r w:rsidR="009C29F5">
            <w:rPr>
              <w:rFonts w:ascii="Times New Roman" w:hAnsi="Times New Roman" w:cs="Times New Roman"/>
              <w:sz w:val="24"/>
              <w:szCs w:val="24"/>
            </w:rPr>
            <w:t xml:space="preserve">show a strong </w:t>
          </w:r>
          <w:r w:rsidR="00A653A4">
            <w:rPr>
              <w:rFonts w:ascii="Times New Roman" w:hAnsi="Times New Roman" w:cs="Times New Roman"/>
              <w:sz w:val="24"/>
              <w:szCs w:val="24"/>
            </w:rPr>
            <w:t>bias towards</w:t>
          </w:r>
          <w:r w:rsidR="003C2FA7">
            <w:rPr>
              <w:rFonts w:ascii="Times New Roman" w:hAnsi="Times New Roman" w:cs="Times New Roman"/>
              <w:sz w:val="24"/>
              <w:szCs w:val="24"/>
            </w:rPr>
            <w:t xml:space="preserve"> intertidal oyster </w:t>
          </w:r>
          <w:r w:rsidR="00A653A4">
            <w:rPr>
              <w:rFonts w:ascii="Times New Roman" w:hAnsi="Times New Roman" w:cs="Times New Roman"/>
              <w:sz w:val="24"/>
              <w:szCs w:val="24"/>
            </w:rPr>
            <w:t>reefs</w:t>
          </w:r>
          <w:r w:rsidR="00943EA4">
            <w:rPr>
              <w:rFonts w:ascii="Times New Roman" w:hAnsi="Times New Roman" w:cs="Times New Roman"/>
              <w:sz w:val="24"/>
              <w:szCs w:val="24"/>
            </w:rPr>
            <w:t xml:space="preserve">. </w:t>
          </w:r>
          <w:r w:rsidR="007248D0">
            <w:rPr>
              <w:rFonts w:ascii="Times New Roman" w:hAnsi="Times New Roman" w:cs="Times New Roman"/>
              <w:sz w:val="24"/>
              <w:szCs w:val="24"/>
            </w:rPr>
            <w:t>Similarly, m</w:t>
          </w:r>
          <w:r w:rsidR="00943EA4">
            <w:rPr>
              <w:rFonts w:ascii="Times New Roman" w:hAnsi="Times New Roman" w:cs="Times New Roman"/>
              <w:sz w:val="24"/>
              <w:szCs w:val="24"/>
            </w:rPr>
            <w:t xml:space="preserve">onitoring data is limited to </w:t>
          </w:r>
          <w:r w:rsidR="007248D0">
            <w:rPr>
              <w:rFonts w:ascii="Times New Roman" w:hAnsi="Times New Roman" w:cs="Times New Roman"/>
              <w:sz w:val="24"/>
              <w:szCs w:val="24"/>
            </w:rPr>
            <w:t xml:space="preserve">intertidal reefs included in </w:t>
          </w:r>
          <w:r w:rsidR="00943EA4">
            <w:rPr>
              <w:rFonts w:ascii="Times New Roman" w:hAnsi="Times New Roman" w:cs="Times New Roman"/>
              <w:sz w:val="24"/>
              <w:szCs w:val="24"/>
            </w:rPr>
            <w:t xml:space="preserve">the </w:t>
          </w:r>
          <w:r w:rsidR="002567C7">
            <w:rPr>
              <w:rFonts w:ascii="Times New Roman" w:hAnsi="Times New Roman" w:cs="Times New Roman"/>
              <w:sz w:val="24"/>
              <w:szCs w:val="24"/>
            </w:rPr>
            <w:t>UF</w:t>
          </w:r>
          <w:r w:rsidR="00943EA4">
            <w:rPr>
              <w:rFonts w:ascii="Times New Roman" w:hAnsi="Times New Roman" w:cs="Times New Roman"/>
              <w:sz w:val="24"/>
              <w:szCs w:val="24"/>
            </w:rPr>
            <w:t>’s</w:t>
          </w:r>
          <w:r w:rsidR="00391717">
            <w:rPr>
              <w:rFonts w:ascii="Times New Roman" w:hAnsi="Times New Roman" w:cs="Times New Roman"/>
              <w:sz w:val="24"/>
              <w:szCs w:val="24"/>
            </w:rPr>
            <w:t xml:space="preserve"> </w:t>
          </w:r>
          <w:r w:rsidR="00924832">
            <w:rPr>
              <w:rFonts w:ascii="Times New Roman" w:hAnsi="Times New Roman" w:cs="Times New Roman"/>
              <w:sz w:val="24"/>
              <w:szCs w:val="24"/>
            </w:rPr>
            <w:t xml:space="preserve"> “Recovery and Resilience of Oyster Reefs in the Big Bend of Florida” project (a.k.a </w:t>
          </w:r>
          <w:r w:rsidR="00943EA4">
            <w:rPr>
              <w:rFonts w:ascii="Times New Roman" w:hAnsi="Times New Roman" w:cs="Times New Roman"/>
              <w:sz w:val="24"/>
              <w:szCs w:val="24"/>
            </w:rPr>
            <w:t>Lone Cabbage Reef restoration project</w:t>
          </w:r>
          <w:r w:rsidR="00924832">
            <w:rPr>
              <w:rFonts w:ascii="Times New Roman" w:hAnsi="Times New Roman" w:cs="Times New Roman"/>
              <w:sz w:val="24"/>
              <w:szCs w:val="24"/>
            </w:rPr>
            <w:t>)</w:t>
          </w:r>
          <w:r w:rsidR="003C06FD">
            <w:rPr>
              <w:rFonts w:ascii="Times New Roman" w:hAnsi="Times New Roman" w:cs="Times New Roman"/>
              <w:sz w:val="24"/>
              <w:szCs w:val="24"/>
            </w:rPr>
            <w:t xml:space="preserve"> (anticipated end date of 2023)</w:t>
          </w:r>
          <w:r w:rsidR="00924832">
            <w:rPr>
              <w:rFonts w:ascii="Times New Roman" w:hAnsi="Times New Roman" w:cs="Times New Roman"/>
              <w:sz w:val="24"/>
              <w:szCs w:val="24"/>
            </w:rPr>
            <w:t>, which is funded by GEBF</w:t>
          </w:r>
          <w:r w:rsidR="00943EA4">
            <w:rPr>
              <w:rFonts w:ascii="Times New Roman" w:hAnsi="Times New Roman" w:cs="Times New Roman"/>
              <w:sz w:val="24"/>
              <w:szCs w:val="24"/>
            </w:rPr>
            <w:t xml:space="preserve">. </w:t>
          </w:r>
          <w:r w:rsidR="00F1043F">
            <w:rPr>
              <w:rFonts w:ascii="Times New Roman" w:hAnsi="Times New Roman" w:cs="Times New Roman"/>
              <w:sz w:val="24"/>
              <w:szCs w:val="24"/>
            </w:rPr>
            <w:t xml:space="preserve">Given the presence UF has historically had in this </w:t>
          </w:r>
          <w:r w:rsidR="00005CD4">
            <w:rPr>
              <w:rFonts w:ascii="Times New Roman" w:hAnsi="Times New Roman" w:cs="Times New Roman"/>
              <w:sz w:val="24"/>
              <w:szCs w:val="24"/>
            </w:rPr>
            <w:t xml:space="preserve">region, </w:t>
          </w:r>
          <w:r w:rsidR="00F1043F">
            <w:rPr>
              <w:rFonts w:ascii="Times New Roman" w:hAnsi="Times New Roman" w:cs="Times New Roman"/>
              <w:sz w:val="24"/>
              <w:szCs w:val="24"/>
            </w:rPr>
            <w:t xml:space="preserve">we have been meeting regularly to collaborate. </w:t>
          </w:r>
          <w:r w:rsidR="007248D0">
            <w:rPr>
              <w:rFonts w:ascii="Times New Roman" w:hAnsi="Times New Roman" w:cs="Times New Roman"/>
              <w:sz w:val="24"/>
              <w:szCs w:val="24"/>
            </w:rPr>
            <w:t xml:space="preserve">Updated findings by Moore et al. (2020) indicate that oyster reefs are in severe decline, especially inshore areas that are becoming more like the degraded offshore reefs. </w:t>
          </w:r>
          <w:r w:rsidR="00057943">
            <w:rPr>
              <w:rFonts w:ascii="Times New Roman" w:hAnsi="Times New Roman" w:cs="Times New Roman"/>
              <w:sz w:val="24"/>
              <w:szCs w:val="24"/>
            </w:rPr>
            <w:t>This rapid change to oyster</w:t>
          </w:r>
          <w:r w:rsidR="00472B70">
            <w:rPr>
              <w:rFonts w:ascii="Times New Roman" w:hAnsi="Times New Roman" w:cs="Times New Roman"/>
              <w:sz w:val="24"/>
              <w:szCs w:val="24"/>
            </w:rPr>
            <w:t>s</w:t>
          </w:r>
          <w:r w:rsidR="00057943">
            <w:rPr>
              <w:rFonts w:ascii="Times New Roman" w:hAnsi="Times New Roman" w:cs="Times New Roman"/>
              <w:sz w:val="24"/>
              <w:szCs w:val="24"/>
            </w:rPr>
            <w:t xml:space="preserve"> and the lack of</w:t>
          </w:r>
          <w:r w:rsidR="00391717">
            <w:rPr>
              <w:rFonts w:ascii="Times New Roman" w:hAnsi="Times New Roman" w:cs="Times New Roman"/>
              <w:sz w:val="24"/>
              <w:szCs w:val="24"/>
            </w:rPr>
            <w:t xml:space="preserve"> data and</w:t>
          </w:r>
          <w:r w:rsidR="00057943">
            <w:rPr>
              <w:rFonts w:ascii="Times New Roman" w:hAnsi="Times New Roman" w:cs="Times New Roman"/>
              <w:sz w:val="24"/>
              <w:szCs w:val="24"/>
            </w:rPr>
            <w:t xml:space="preserve"> up</w:t>
          </w:r>
          <w:r w:rsidR="00F77038">
            <w:rPr>
              <w:rFonts w:ascii="Times New Roman" w:hAnsi="Times New Roman" w:cs="Times New Roman"/>
              <w:sz w:val="24"/>
              <w:szCs w:val="24"/>
            </w:rPr>
            <w:t xml:space="preserve"> </w:t>
          </w:r>
          <w:r w:rsidR="00057943">
            <w:rPr>
              <w:rFonts w:ascii="Times New Roman" w:hAnsi="Times New Roman" w:cs="Times New Roman"/>
              <w:sz w:val="24"/>
              <w:szCs w:val="24"/>
            </w:rPr>
            <w:t>to</w:t>
          </w:r>
          <w:r w:rsidR="00F77038">
            <w:rPr>
              <w:rFonts w:ascii="Times New Roman" w:hAnsi="Times New Roman" w:cs="Times New Roman"/>
              <w:sz w:val="24"/>
              <w:szCs w:val="24"/>
            </w:rPr>
            <w:t xml:space="preserve"> </w:t>
          </w:r>
          <w:r w:rsidR="00057943">
            <w:rPr>
              <w:rFonts w:ascii="Times New Roman" w:hAnsi="Times New Roman" w:cs="Times New Roman"/>
              <w:sz w:val="24"/>
              <w:szCs w:val="24"/>
            </w:rPr>
            <w:t xml:space="preserve">date maps, particularly </w:t>
          </w:r>
          <w:r w:rsidR="00391717">
            <w:rPr>
              <w:rFonts w:ascii="Times New Roman" w:hAnsi="Times New Roman" w:cs="Times New Roman"/>
              <w:sz w:val="24"/>
              <w:szCs w:val="24"/>
            </w:rPr>
            <w:t>for</w:t>
          </w:r>
          <w:r w:rsidR="00057943">
            <w:rPr>
              <w:rFonts w:ascii="Times New Roman" w:hAnsi="Times New Roman" w:cs="Times New Roman"/>
              <w:sz w:val="24"/>
              <w:szCs w:val="24"/>
            </w:rPr>
            <w:t xml:space="preserve"> subtidal reefs, make the development of representative sample sites over this remote 50+ mile coastline challenging. </w:t>
          </w:r>
        </w:p>
        <w:p w14:paraId="74611BA7" w14:textId="5BEDE731" w:rsidR="00A653A4" w:rsidRDefault="007248D0" w:rsidP="00EB4C4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As part of a related project funded by </w:t>
          </w:r>
          <w:r w:rsidR="008A23E0">
            <w:rPr>
              <w:rFonts w:ascii="Times New Roman" w:hAnsi="Times New Roman" w:cs="Times New Roman"/>
              <w:sz w:val="24"/>
              <w:szCs w:val="24"/>
            </w:rPr>
            <w:t>GEBF</w:t>
          </w:r>
          <w:r w:rsidR="003C2FA7">
            <w:rPr>
              <w:rFonts w:ascii="Times New Roman" w:hAnsi="Times New Roman" w:cs="Times New Roman"/>
              <w:sz w:val="24"/>
              <w:szCs w:val="24"/>
            </w:rPr>
            <w:t xml:space="preserve">, FWC staff completed a baywide survey in Suwannee Sound </w:t>
          </w:r>
          <w:r>
            <w:rPr>
              <w:rFonts w:ascii="Times New Roman" w:hAnsi="Times New Roman" w:cs="Times New Roman"/>
              <w:sz w:val="24"/>
              <w:szCs w:val="24"/>
            </w:rPr>
            <w:t xml:space="preserve">in 2021 </w:t>
          </w:r>
          <w:r w:rsidR="003C2FA7">
            <w:rPr>
              <w:rFonts w:ascii="Times New Roman" w:hAnsi="Times New Roman" w:cs="Times New Roman"/>
              <w:sz w:val="24"/>
              <w:szCs w:val="24"/>
            </w:rPr>
            <w:t>to ground</w:t>
          </w:r>
          <w:r w:rsidR="00F1043F">
            <w:rPr>
              <w:rFonts w:ascii="Times New Roman" w:hAnsi="Times New Roman" w:cs="Times New Roman"/>
              <w:sz w:val="24"/>
              <w:szCs w:val="24"/>
            </w:rPr>
            <w:t xml:space="preserve"> </w:t>
          </w:r>
          <w:r w:rsidR="003C2FA7">
            <w:rPr>
              <w:rFonts w:ascii="Times New Roman" w:hAnsi="Times New Roman" w:cs="Times New Roman"/>
              <w:sz w:val="24"/>
              <w:szCs w:val="24"/>
            </w:rPr>
            <w:t xml:space="preserve">truth the available maps and begin collecting baseline oyster density, </w:t>
          </w:r>
          <w:r w:rsidR="002567C7">
            <w:rPr>
              <w:rFonts w:ascii="Times New Roman" w:hAnsi="Times New Roman" w:cs="Times New Roman"/>
              <w:sz w:val="24"/>
              <w:szCs w:val="24"/>
            </w:rPr>
            <w:t>SH</w:t>
          </w:r>
          <w:r w:rsidR="003C2FA7">
            <w:rPr>
              <w:rFonts w:ascii="Times New Roman" w:hAnsi="Times New Roman" w:cs="Times New Roman"/>
              <w:sz w:val="24"/>
              <w:szCs w:val="24"/>
            </w:rPr>
            <w:t>, and substrate data</w:t>
          </w:r>
          <w:r w:rsidR="00F1043F">
            <w:rPr>
              <w:rFonts w:ascii="Times New Roman" w:hAnsi="Times New Roman" w:cs="Times New Roman"/>
              <w:sz w:val="24"/>
              <w:szCs w:val="24"/>
            </w:rPr>
            <w:t xml:space="preserve"> for the rest of the region not monitored during the UF project</w:t>
          </w:r>
          <w:r w:rsidR="003C2FA7">
            <w:rPr>
              <w:rFonts w:ascii="Times New Roman" w:hAnsi="Times New Roman" w:cs="Times New Roman"/>
              <w:sz w:val="24"/>
              <w:szCs w:val="24"/>
            </w:rPr>
            <w:t>.</w:t>
          </w:r>
          <w:r w:rsidR="00F1043F">
            <w:rPr>
              <w:rFonts w:ascii="Times New Roman" w:hAnsi="Times New Roman" w:cs="Times New Roman"/>
              <w:sz w:val="24"/>
              <w:szCs w:val="24"/>
            </w:rPr>
            <w:t xml:space="preserve"> Stations for the baywide survey were identified using the existing GIS </w:t>
          </w:r>
          <w:r>
            <w:rPr>
              <w:rFonts w:ascii="Times New Roman" w:hAnsi="Times New Roman" w:cs="Times New Roman"/>
              <w:sz w:val="24"/>
              <w:szCs w:val="24"/>
            </w:rPr>
            <w:t xml:space="preserve">map </w:t>
          </w:r>
          <w:r w:rsidR="00F1043F">
            <w:rPr>
              <w:rFonts w:ascii="Times New Roman" w:hAnsi="Times New Roman" w:cs="Times New Roman"/>
              <w:sz w:val="24"/>
              <w:szCs w:val="24"/>
            </w:rPr>
            <w:t xml:space="preserve">layer and stratified </w:t>
          </w:r>
          <w:r w:rsidR="00F1043F">
            <w:rPr>
              <w:rFonts w:ascii="Times New Roman" w:hAnsi="Times New Roman" w:cs="Times New Roman"/>
              <w:sz w:val="24"/>
              <w:szCs w:val="24"/>
            </w:rPr>
            <w:lastRenderedPageBreak/>
            <w:t>among shellfish harvest areas</w:t>
          </w:r>
          <w:r>
            <w:rPr>
              <w:rFonts w:ascii="Times New Roman" w:hAnsi="Times New Roman" w:cs="Times New Roman"/>
              <w:sz w:val="24"/>
              <w:szCs w:val="24"/>
            </w:rPr>
            <w:t xml:space="preserve">. </w:t>
          </w:r>
          <w:r w:rsidR="00F1043F" w:rsidRPr="003C5775">
            <w:rPr>
              <w:rFonts w:ascii="Times New Roman" w:hAnsi="Times New Roman" w:cs="Times New Roman"/>
              <w:sz w:val="24"/>
              <w:szCs w:val="24"/>
            </w:rPr>
            <w:t>At each station, an initial assessment was</w:t>
          </w:r>
          <w:r w:rsidR="00F1043F">
            <w:rPr>
              <w:rFonts w:ascii="Times New Roman" w:hAnsi="Times New Roman" w:cs="Times New Roman"/>
              <w:sz w:val="24"/>
              <w:szCs w:val="24"/>
            </w:rPr>
            <w:t xml:space="preserve"> made either visually or</w:t>
          </w:r>
          <w:r w:rsidR="00F1043F" w:rsidRPr="003C5775">
            <w:rPr>
              <w:rFonts w:ascii="Times New Roman" w:hAnsi="Times New Roman" w:cs="Times New Roman"/>
              <w:sz w:val="24"/>
              <w:szCs w:val="24"/>
            </w:rPr>
            <w:t xml:space="preserve"> using a PVC sounding pole</w:t>
          </w:r>
          <w:r w:rsidR="00F1043F">
            <w:rPr>
              <w:rFonts w:ascii="Times New Roman" w:hAnsi="Times New Roman" w:cs="Times New Roman"/>
              <w:sz w:val="24"/>
              <w:szCs w:val="24"/>
            </w:rPr>
            <w:t xml:space="preserve"> to determine the substrate type (oyster, shell hash, sand, mud, or other). </w:t>
          </w:r>
          <w:r w:rsidR="00F1043F" w:rsidRPr="003C5775">
            <w:rPr>
              <w:rFonts w:ascii="Times New Roman" w:hAnsi="Times New Roman" w:cs="Times New Roman"/>
              <w:sz w:val="24"/>
              <w:szCs w:val="24"/>
            </w:rPr>
            <w:t>At stations whose substrate was determined to be oyster/hard bottom, up to five ¼ m² quadrats were collected</w:t>
          </w:r>
          <w:r w:rsidR="00A653A4">
            <w:rPr>
              <w:rFonts w:ascii="Times New Roman" w:hAnsi="Times New Roman" w:cs="Times New Roman"/>
              <w:sz w:val="24"/>
              <w:szCs w:val="24"/>
            </w:rPr>
            <w:t xml:space="preserve"> and</w:t>
          </w:r>
          <w:r w:rsidR="00F1043F" w:rsidRPr="003C5775">
            <w:rPr>
              <w:rFonts w:ascii="Times New Roman" w:hAnsi="Times New Roman" w:cs="Times New Roman"/>
              <w:sz w:val="24"/>
              <w:szCs w:val="24"/>
            </w:rPr>
            <w:t xml:space="preserve"> processed on board the research </w:t>
          </w:r>
          <w:r w:rsidR="00A653A4">
            <w:rPr>
              <w:rFonts w:ascii="Times New Roman" w:hAnsi="Times New Roman" w:cs="Times New Roman"/>
              <w:sz w:val="24"/>
              <w:szCs w:val="24"/>
            </w:rPr>
            <w:t xml:space="preserve">vessel. </w:t>
          </w:r>
          <w:r w:rsidR="00F1043F" w:rsidRPr="003C5775">
            <w:rPr>
              <w:rFonts w:ascii="Times New Roman" w:hAnsi="Times New Roman" w:cs="Times New Roman"/>
              <w:sz w:val="24"/>
              <w:szCs w:val="24"/>
            </w:rPr>
            <w:t>Data collected included: sample weight and volume, number of all live and recently dead oysters, number of all oyster drills</w:t>
          </w:r>
          <w:r w:rsidR="002F747D">
            <w:rPr>
              <w:rFonts w:ascii="Times New Roman" w:hAnsi="Times New Roman" w:cs="Times New Roman"/>
              <w:sz w:val="24"/>
              <w:szCs w:val="24"/>
            </w:rPr>
            <w:t xml:space="preserve"> and crown conch</w:t>
          </w:r>
          <w:r w:rsidR="00F1043F" w:rsidRPr="003C5775">
            <w:rPr>
              <w:rFonts w:ascii="Times New Roman" w:hAnsi="Times New Roman" w:cs="Times New Roman"/>
              <w:sz w:val="24"/>
              <w:szCs w:val="24"/>
            </w:rPr>
            <w:t>, and the SH of the first 50 oysters encountered. Water quality</w:t>
          </w:r>
          <w:r w:rsidR="000E269C">
            <w:rPr>
              <w:rFonts w:ascii="Times New Roman" w:hAnsi="Times New Roman" w:cs="Times New Roman"/>
              <w:sz w:val="24"/>
              <w:szCs w:val="24"/>
            </w:rPr>
            <w:t>, depth, and location data</w:t>
          </w:r>
          <w:r w:rsidR="00F1043F" w:rsidRPr="003C5775">
            <w:rPr>
              <w:rFonts w:ascii="Times New Roman" w:hAnsi="Times New Roman" w:cs="Times New Roman"/>
              <w:sz w:val="24"/>
              <w:szCs w:val="24"/>
            </w:rPr>
            <w:t xml:space="preserve"> was </w:t>
          </w:r>
          <w:r w:rsidR="000E269C">
            <w:rPr>
              <w:rFonts w:ascii="Times New Roman" w:hAnsi="Times New Roman" w:cs="Times New Roman"/>
              <w:sz w:val="24"/>
              <w:szCs w:val="24"/>
            </w:rPr>
            <w:t xml:space="preserve">also </w:t>
          </w:r>
          <w:r w:rsidR="00F1043F" w:rsidRPr="003C5775">
            <w:rPr>
              <w:rFonts w:ascii="Times New Roman" w:hAnsi="Times New Roman" w:cs="Times New Roman"/>
              <w:sz w:val="24"/>
              <w:szCs w:val="24"/>
            </w:rPr>
            <w:t xml:space="preserve">collected at </w:t>
          </w:r>
          <w:r w:rsidR="00A653A4">
            <w:rPr>
              <w:rFonts w:ascii="Times New Roman" w:hAnsi="Times New Roman" w:cs="Times New Roman"/>
              <w:sz w:val="24"/>
              <w:szCs w:val="24"/>
            </w:rPr>
            <w:t>most</w:t>
          </w:r>
          <w:r w:rsidR="00F1043F" w:rsidRPr="003C5775">
            <w:rPr>
              <w:rFonts w:ascii="Times New Roman" w:hAnsi="Times New Roman" w:cs="Times New Roman"/>
              <w:sz w:val="24"/>
              <w:szCs w:val="24"/>
            </w:rPr>
            <w:t xml:space="preserve"> stations. </w:t>
          </w:r>
        </w:p>
        <w:p w14:paraId="2AC390DB" w14:textId="05718D87" w:rsidR="00013C06" w:rsidRDefault="00057943" w:rsidP="00013C0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During </w:t>
          </w:r>
          <w:r w:rsidR="00935C44">
            <w:rPr>
              <w:rFonts w:ascii="Times New Roman" w:hAnsi="Times New Roman" w:cs="Times New Roman"/>
              <w:sz w:val="24"/>
              <w:szCs w:val="24"/>
            </w:rPr>
            <w:t xml:space="preserve">the </w:t>
          </w:r>
          <w:r>
            <w:rPr>
              <w:rFonts w:ascii="Times New Roman" w:hAnsi="Times New Roman" w:cs="Times New Roman"/>
              <w:sz w:val="24"/>
              <w:szCs w:val="24"/>
            </w:rPr>
            <w:t>baywide survey</w:t>
          </w:r>
          <w:r w:rsidR="002E6BA1">
            <w:rPr>
              <w:rFonts w:ascii="Times New Roman" w:hAnsi="Times New Roman" w:cs="Times New Roman"/>
              <w:sz w:val="24"/>
              <w:szCs w:val="24"/>
            </w:rPr>
            <w:t>s</w:t>
          </w:r>
          <w:r>
            <w:rPr>
              <w:rFonts w:ascii="Times New Roman" w:hAnsi="Times New Roman" w:cs="Times New Roman"/>
              <w:sz w:val="24"/>
              <w:szCs w:val="24"/>
            </w:rPr>
            <w:t>, s</w:t>
          </w:r>
          <w:r w:rsidR="000E269C">
            <w:rPr>
              <w:rFonts w:ascii="Times New Roman" w:hAnsi="Times New Roman" w:cs="Times New Roman"/>
              <w:sz w:val="24"/>
              <w:szCs w:val="24"/>
            </w:rPr>
            <w:t>ubstrate type was assessed at 100 stations, oyster/hard bottom substrate was found at 81 stations, and quadrats were processed at 68 stations. Live oyster density ranged from 3 oysters/m</w:t>
          </w:r>
          <w:r w:rsidR="000E269C">
            <w:rPr>
              <w:rFonts w:ascii="Times New Roman" w:hAnsi="Times New Roman" w:cs="Times New Roman"/>
              <w:sz w:val="24"/>
              <w:szCs w:val="24"/>
              <w:vertAlign w:val="superscript"/>
            </w:rPr>
            <w:t>2</w:t>
          </w:r>
          <w:r w:rsidR="000E269C">
            <w:rPr>
              <w:rFonts w:ascii="Times New Roman" w:hAnsi="Times New Roman" w:cs="Times New Roman"/>
              <w:sz w:val="24"/>
              <w:szCs w:val="24"/>
            </w:rPr>
            <w:t xml:space="preserve"> to 1</w:t>
          </w:r>
          <w:r w:rsidR="00935C44">
            <w:rPr>
              <w:rFonts w:ascii="Times New Roman" w:hAnsi="Times New Roman" w:cs="Times New Roman"/>
              <w:sz w:val="24"/>
              <w:szCs w:val="24"/>
            </w:rPr>
            <w:t>,</w:t>
          </w:r>
          <w:r w:rsidR="000E269C">
            <w:rPr>
              <w:rFonts w:ascii="Times New Roman" w:hAnsi="Times New Roman" w:cs="Times New Roman"/>
              <w:sz w:val="24"/>
              <w:szCs w:val="24"/>
            </w:rPr>
            <w:t>609 oysters/m</w:t>
          </w:r>
          <w:r w:rsidR="000E269C">
            <w:rPr>
              <w:rFonts w:ascii="Times New Roman" w:hAnsi="Times New Roman" w:cs="Times New Roman"/>
              <w:sz w:val="24"/>
              <w:szCs w:val="24"/>
              <w:vertAlign w:val="superscript"/>
            </w:rPr>
            <w:t>2</w:t>
          </w:r>
          <w:r w:rsidR="000E269C">
            <w:rPr>
              <w:rFonts w:ascii="Times New Roman" w:hAnsi="Times New Roman" w:cs="Times New Roman"/>
              <w:sz w:val="24"/>
              <w:szCs w:val="24"/>
            </w:rPr>
            <w:t xml:space="preserve">, and 56.9% of oysters measured were larger than 25 mm, but only 179 oysters (1.4% of total) were of legal harvest size (&gt;75 mm). </w:t>
          </w:r>
          <w:r w:rsidR="003D207E">
            <w:rPr>
              <w:rFonts w:ascii="Times New Roman" w:hAnsi="Times New Roman" w:cs="Times New Roman"/>
              <w:sz w:val="24"/>
              <w:szCs w:val="24"/>
            </w:rPr>
            <w:t xml:space="preserve">More detailed information for incorporation into a shell budget model was collected in March – May 2022. Fourteen stations were visited for shell budget sampling, although 5 stations in north and central Suwannee Sound lacked sufficient substrate to sample. Methods </w:t>
          </w:r>
          <w:r w:rsidR="002E6BA1">
            <w:rPr>
              <w:rFonts w:ascii="Times New Roman" w:hAnsi="Times New Roman" w:cs="Times New Roman"/>
              <w:sz w:val="24"/>
              <w:szCs w:val="24"/>
            </w:rPr>
            <w:t>like</w:t>
          </w:r>
          <w:r w:rsidR="003D207E">
            <w:rPr>
              <w:rFonts w:ascii="Times New Roman" w:hAnsi="Times New Roman" w:cs="Times New Roman"/>
              <w:sz w:val="24"/>
              <w:szCs w:val="24"/>
            </w:rPr>
            <w:t xml:space="preserve"> the baywide survey were used, except material from 15 quadrats/station was processed in the lab</w:t>
          </w:r>
          <w:r w:rsidR="00391717">
            <w:rPr>
              <w:rFonts w:ascii="Times New Roman" w:hAnsi="Times New Roman" w:cs="Times New Roman"/>
              <w:sz w:val="24"/>
              <w:szCs w:val="24"/>
            </w:rPr>
            <w:t xml:space="preserve"> and substrate weight and volume were separated into categories: live oysters, oyster shell, shell hash, planted cultch, or black (anoxic)/ other substrate</w:t>
          </w:r>
          <w:r w:rsidR="003D207E">
            <w:rPr>
              <w:rFonts w:ascii="Times New Roman" w:hAnsi="Times New Roman" w:cs="Times New Roman"/>
              <w:sz w:val="24"/>
              <w:szCs w:val="24"/>
            </w:rPr>
            <w:t>. Live oyster density ranged from 26 to 1</w:t>
          </w:r>
          <w:r w:rsidR="00EF087E">
            <w:rPr>
              <w:rFonts w:ascii="Times New Roman" w:hAnsi="Times New Roman" w:cs="Times New Roman"/>
              <w:sz w:val="24"/>
              <w:szCs w:val="24"/>
            </w:rPr>
            <w:t>,</w:t>
          </w:r>
          <w:r w:rsidR="003D207E">
            <w:rPr>
              <w:rFonts w:ascii="Times New Roman" w:hAnsi="Times New Roman" w:cs="Times New Roman"/>
              <w:sz w:val="24"/>
              <w:szCs w:val="24"/>
            </w:rPr>
            <w:t>268 oysters/m</w:t>
          </w:r>
          <w:r w:rsidR="003D207E">
            <w:rPr>
              <w:rFonts w:ascii="Times New Roman" w:hAnsi="Times New Roman" w:cs="Times New Roman"/>
              <w:sz w:val="24"/>
              <w:szCs w:val="24"/>
              <w:vertAlign w:val="superscript"/>
            </w:rPr>
            <w:t>2</w:t>
          </w:r>
          <w:r w:rsidR="003D207E">
            <w:rPr>
              <w:rFonts w:ascii="Times New Roman" w:hAnsi="Times New Roman" w:cs="Times New Roman"/>
              <w:sz w:val="24"/>
              <w:szCs w:val="24"/>
            </w:rPr>
            <w:t xml:space="preserve">, but only 1.5% of collected oysters were of legal harvest size. These results were similar to the baywide survey and highlighted the decline noted by Moore et al. (2020) and the need for updated mapping of both intertidal and subtidal oysters. </w:t>
          </w:r>
        </w:p>
        <w:p w14:paraId="23713827" w14:textId="04016036" w:rsidR="000E269C" w:rsidRDefault="003D207E" w:rsidP="006654E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Based on reef locations identified in th</w:t>
          </w:r>
          <w:r w:rsidR="00DD4EA3">
            <w:rPr>
              <w:rFonts w:ascii="Times New Roman" w:hAnsi="Times New Roman" w:cs="Times New Roman"/>
              <w:sz w:val="24"/>
              <w:szCs w:val="24"/>
            </w:rPr>
            <w:t>at</w:t>
          </w:r>
          <w:r>
            <w:rPr>
              <w:rFonts w:ascii="Times New Roman" w:hAnsi="Times New Roman" w:cs="Times New Roman"/>
              <w:sz w:val="24"/>
              <w:szCs w:val="24"/>
            </w:rPr>
            <w:t xml:space="preserve"> baywide survey, monthly recruitment monitoring </w:t>
          </w:r>
          <w:r w:rsidR="00013C06">
            <w:rPr>
              <w:rFonts w:ascii="Times New Roman" w:hAnsi="Times New Roman" w:cs="Times New Roman"/>
              <w:sz w:val="24"/>
              <w:szCs w:val="24"/>
            </w:rPr>
            <w:t>was</w:t>
          </w:r>
          <w:r>
            <w:rPr>
              <w:rFonts w:ascii="Times New Roman" w:hAnsi="Times New Roman" w:cs="Times New Roman"/>
              <w:sz w:val="24"/>
              <w:szCs w:val="24"/>
            </w:rPr>
            <w:t xml:space="preserve"> </w:t>
          </w:r>
          <w:r w:rsidR="00013C06">
            <w:rPr>
              <w:rFonts w:ascii="Times New Roman" w:hAnsi="Times New Roman" w:cs="Times New Roman"/>
              <w:sz w:val="24"/>
              <w:szCs w:val="24"/>
            </w:rPr>
            <w:t>established</w:t>
          </w:r>
          <w:r>
            <w:rPr>
              <w:rFonts w:ascii="Times New Roman" w:hAnsi="Times New Roman" w:cs="Times New Roman"/>
              <w:sz w:val="24"/>
              <w:szCs w:val="24"/>
            </w:rPr>
            <w:t xml:space="preserve"> </w:t>
          </w:r>
          <w:r w:rsidR="00013C06">
            <w:rPr>
              <w:rFonts w:ascii="Times New Roman" w:hAnsi="Times New Roman" w:cs="Times New Roman"/>
              <w:sz w:val="24"/>
              <w:szCs w:val="24"/>
            </w:rPr>
            <w:t xml:space="preserve">in January 2022 </w:t>
          </w:r>
          <w:r>
            <w:rPr>
              <w:rFonts w:ascii="Times New Roman" w:hAnsi="Times New Roman" w:cs="Times New Roman"/>
              <w:sz w:val="24"/>
              <w:szCs w:val="24"/>
            </w:rPr>
            <w:t xml:space="preserve">at 12 fixed stations in Suwannee Sound. The </w:t>
          </w:r>
          <w:r w:rsidR="000D4278">
            <w:rPr>
              <w:rFonts w:ascii="Times New Roman" w:hAnsi="Times New Roman" w:cs="Times New Roman"/>
              <w:sz w:val="24"/>
              <w:szCs w:val="24"/>
            </w:rPr>
            <w:t xml:space="preserve">NFWF </w:t>
          </w:r>
          <w:r>
            <w:rPr>
              <w:rFonts w:ascii="Times New Roman" w:hAnsi="Times New Roman" w:cs="Times New Roman"/>
              <w:sz w:val="24"/>
              <w:szCs w:val="24"/>
            </w:rPr>
            <w:t>baywide and shell budget surveys were</w:t>
          </w:r>
          <w:r w:rsidR="00057943">
            <w:rPr>
              <w:rFonts w:ascii="Times New Roman" w:hAnsi="Times New Roman" w:cs="Times New Roman"/>
              <w:sz w:val="24"/>
              <w:szCs w:val="24"/>
            </w:rPr>
            <w:t xml:space="preserve"> successful in locating, ground truthing, and developing preliminary strategies for sampling intertidal oysters</w:t>
          </w:r>
          <w:r w:rsidR="005C0E50" w:rsidRPr="005C0E50">
            <w:rPr>
              <w:rFonts w:ascii="Times New Roman" w:hAnsi="Times New Roman" w:cs="Times New Roman"/>
              <w:sz w:val="24"/>
              <w:szCs w:val="24"/>
            </w:rPr>
            <w:t xml:space="preserve"> </w:t>
          </w:r>
          <w:r w:rsidR="005C0E50">
            <w:rPr>
              <w:rFonts w:ascii="Times New Roman" w:hAnsi="Times New Roman" w:cs="Times New Roman"/>
              <w:sz w:val="24"/>
              <w:szCs w:val="24"/>
            </w:rPr>
            <w:t>along with preliminary mapping and ground truthing information, input from local oyster harvesters, and communication with UF regarding submerged oyster reefs in the region</w:t>
          </w:r>
          <w:r w:rsidR="00057943">
            <w:rPr>
              <w:rFonts w:ascii="Times New Roman" w:hAnsi="Times New Roman" w:cs="Times New Roman"/>
              <w:sz w:val="24"/>
              <w:szCs w:val="24"/>
            </w:rPr>
            <w:t xml:space="preserve">. </w:t>
          </w:r>
          <w:r w:rsidR="00A653A4">
            <w:rPr>
              <w:rFonts w:ascii="Times New Roman" w:hAnsi="Times New Roman" w:cs="Times New Roman"/>
              <w:sz w:val="24"/>
              <w:szCs w:val="24"/>
            </w:rPr>
            <w:t xml:space="preserve">This data helped us understand the sampling universe for intertidal oysters, the number of locations that we can feasibly sample over this large area, and the appropriate number of samples to take at each location. </w:t>
          </w:r>
          <w:r>
            <w:rPr>
              <w:rFonts w:ascii="Times New Roman" w:hAnsi="Times New Roman" w:cs="Times New Roman"/>
              <w:sz w:val="24"/>
              <w:szCs w:val="24"/>
            </w:rPr>
            <w:t xml:space="preserve">To better target subtidal oysters, subtidal maps need to be further developed </w:t>
          </w:r>
          <w:r w:rsidR="005D36AC">
            <w:rPr>
              <w:rFonts w:ascii="Times New Roman" w:hAnsi="Times New Roman" w:cs="Times New Roman"/>
              <w:sz w:val="24"/>
              <w:szCs w:val="24"/>
            </w:rPr>
            <w:t xml:space="preserve">for the region to guide sampling efforts. </w:t>
          </w:r>
        </w:p>
        <w:p w14:paraId="09ED450B" w14:textId="25E15BA2" w:rsidR="00A653A4" w:rsidRPr="003C5775" w:rsidRDefault="00A653A4" w:rsidP="00ED3CB0">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5D36AC">
            <w:rPr>
              <w:rFonts w:ascii="Times New Roman" w:hAnsi="Times New Roman" w:cs="Times New Roman"/>
              <w:sz w:val="24"/>
              <w:szCs w:val="24"/>
            </w:rPr>
            <w:t xml:space="preserve"> </w:t>
          </w:r>
        </w:p>
        <w:p w14:paraId="576346A4" w14:textId="0128F673" w:rsidR="00F62E0A" w:rsidRDefault="00F62E0A" w:rsidP="007F2EFE">
          <w:pPr>
            <w:spacing w:line="240" w:lineRule="auto"/>
            <w:rPr>
              <w:rFonts w:ascii="Times New Roman" w:hAnsi="Times New Roman" w:cs="Times New Roman"/>
              <w:sz w:val="24"/>
              <w:szCs w:val="24"/>
            </w:rPr>
          </w:pPr>
          <w:r w:rsidRPr="003C5775">
            <w:rPr>
              <w:rFonts w:ascii="Times New Roman" w:hAnsi="Times New Roman" w:cs="Times New Roman"/>
              <w:sz w:val="24"/>
              <w:szCs w:val="24"/>
            </w:rPr>
            <w:t>Withlacoochee/ Crystal River area</w:t>
          </w:r>
        </w:p>
        <w:p w14:paraId="1534B680" w14:textId="41339A57" w:rsidR="000C31CC" w:rsidRDefault="005011CD" w:rsidP="00CE4AAB">
          <w:pPr>
            <w:spacing w:after="0" w:line="240" w:lineRule="auto"/>
            <w:ind w:firstLine="720"/>
            <w:rPr>
              <w:rFonts w:ascii="Times New Roman" w:hAnsi="Times New Roman" w:cs="Times New Roman"/>
              <w:sz w:val="24"/>
              <w:szCs w:val="24"/>
            </w:rPr>
          </w:pPr>
          <w:bookmarkStart w:id="3" w:name="_Hlk125976748"/>
          <w:r>
            <w:rPr>
              <w:rFonts w:ascii="Times New Roman" w:hAnsi="Times New Roman" w:cs="Times New Roman"/>
              <w:sz w:val="24"/>
              <w:szCs w:val="24"/>
            </w:rPr>
            <w:t xml:space="preserve">The Withlacoochee/ Crystal River area </w:t>
          </w:r>
          <w:r w:rsidR="00C511E8">
            <w:rPr>
              <w:rFonts w:ascii="Times New Roman" w:hAnsi="Times New Roman" w:cs="Times New Roman"/>
              <w:sz w:val="24"/>
              <w:szCs w:val="24"/>
            </w:rPr>
            <w:t>is</w:t>
          </w:r>
          <w:r>
            <w:rPr>
              <w:rFonts w:ascii="Times New Roman" w:hAnsi="Times New Roman" w:cs="Times New Roman"/>
              <w:sz w:val="24"/>
              <w:szCs w:val="24"/>
            </w:rPr>
            <w:t xml:space="preserve"> data poor for b</w:t>
          </w:r>
          <w:r w:rsidR="004E48A5">
            <w:rPr>
              <w:rFonts w:ascii="Times New Roman" w:hAnsi="Times New Roman" w:cs="Times New Roman"/>
              <w:sz w:val="24"/>
              <w:szCs w:val="24"/>
            </w:rPr>
            <w:t xml:space="preserve">aseline oyster data and mapping information. </w:t>
          </w:r>
          <w:r w:rsidR="00C511E8">
            <w:rPr>
              <w:rFonts w:ascii="Times New Roman" w:hAnsi="Times New Roman" w:cs="Times New Roman"/>
              <w:sz w:val="24"/>
              <w:szCs w:val="24"/>
            </w:rPr>
            <w:t>Recent</w:t>
          </w:r>
          <w:r w:rsidR="004E48A5">
            <w:rPr>
              <w:rFonts w:ascii="Times New Roman" w:hAnsi="Times New Roman" w:cs="Times New Roman"/>
              <w:sz w:val="24"/>
              <w:szCs w:val="24"/>
            </w:rPr>
            <w:t xml:space="preserve"> maps of oyster habitat are represented by the “Oyster Beds in Florida” GIS layer compiled by </w:t>
          </w:r>
          <w:r w:rsidR="00D91AD1">
            <w:rPr>
              <w:rFonts w:ascii="Times New Roman" w:hAnsi="Times New Roman" w:cs="Times New Roman"/>
              <w:sz w:val="24"/>
              <w:szCs w:val="24"/>
            </w:rPr>
            <w:t xml:space="preserve">the </w:t>
          </w:r>
          <w:r w:rsidR="004E48A5">
            <w:rPr>
              <w:rFonts w:ascii="Times New Roman" w:hAnsi="Times New Roman" w:cs="Times New Roman"/>
              <w:sz w:val="24"/>
              <w:szCs w:val="24"/>
            </w:rPr>
            <w:t xml:space="preserve">OIMMP. </w:t>
          </w:r>
          <w:bookmarkEnd w:id="3"/>
          <w:r w:rsidR="00A9537A">
            <w:rPr>
              <w:rFonts w:ascii="Times New Roman" w:hAnsi="Times New Roman" w:cs="Times New Roman"/>
              <w:sz w:val="24"/>
              <w:szCs w:val="24"/>
            </w:rPr>
            <w:t>The intertidal portions of the map are</w:t>
          </w:r>
          <w:r w:rsidR="00391717">
            <w:rPr>
              <w:rFonts w:ascii="Times New Roman" w:hAnsi="Times New Roman" w:cs="Times New Roman"/>
              <w:sz w:val="24"/>
              <w:szCs w:val="24"/>
            </w:rPr>
            <w:t xml:space="preserve"> more</w:t>
          </w:r>
          <w:r w:rsidR="00A9537A">
            <w:rPr>
              <w:rFonts w:ascii="Times New Roman" w:hAnsi="Times New Roman" w:cs="Times New Roman"/>
              <w:sz w:val="24"/>
              <w:szCs w:val="24"/>
            </w:rPr>
            <w:t xml:space="preserve"> up</w:t>
          </w:r>
          <w:r>
            <w:rPr>
              <w:rFonts w:ascii="Times New Roman" w:hAnsi="Times New Roman" w:cs="Times New Roman"/>
              <w:sz w:val="24"/>
              <w:szCs w:val="24"/>
            </w:rPr>
            <w:t xml:space="preserve"> </w:t>
          </w:r>
          <w:r w:rsidR="00A9537A">
            <w:rPr>
              <w:rFonts w:ascii="Times New Roman" w:hAnsi="Times New Roman" w:cs="Times New Roman"/>
              <w:sz w:val="24"/>
              <w:szCs w:val="24"/>
            </w:rPr>
            <w:t>to</w:t>
          </w:r>
          <w:r>
            <w:rPr>
              <w:rFonts w:ascii="Times New Roman" w:hAnsi="Times New Roman" w:cs="Times New Roman"/>
              <w:sz w:val="24"/>
              <w:szCs w:val="24"/>
            </w:rPr>
            <w:t xml:space="preserve"> </w:t>
          </w:r>
          <w:r w:rsidR="00A9537A">
            <w:rPr>
              <w:rFonts w:ascii="Times New Roman" w:hAnsi="Times New Roman" w:cs="Times New Roman"/>
              <w:sz w:val="24"/>
              <w:szCs w:val="24"/>
            </w:rPr>
            <w:t>date for the Withlacoochee/ Crystal River area</w:t>
          </w:r>
          <w:r w:rsidR="00535606">
            <w:rPr>
              <w:rFonts w:ascii="Times New Roman" w:hAnsi="Times New Roman" w:cs="Times New Roman"/>
              <w:sz w:val="24"/>
              <w:szCs w:val="24"/>
            </w:rPr>
            <w:t xml:space="preserve"> but</w:t>
          </w:r>
          <w:r w:rsidR="00A9537A">
            <w:rPr>
              <w:rFonts w:ascii="Times New Roman" w:hAnsi="Times New Roman" w:cs="Times New Roman"/>
              <w:sz w:val="24"/>
              <w:szCs w:val="24"/>
            </w:rPr>
            <w:t xml:space="preserve"> t</w:t>
          </w:r>
          <w:r w:rsidR="00A9537A" w:rsidRPr="003C5775">
            <w:rPr>
              <w:rFonts w:ascii="Times New Roman" w:hAnsi="Times New Roman" w:cs="Times New Roman"/>
              <w:sz w:val="24"/>
              <w:szCs w:val="24"/>
            </w:rPr>
            <w:t xml:space="preserve">he extent and location of subtidal reefs </w:t>
          </w:r>
          <w:r w:rsidR="004A124B">
            <w:rPr>
              <w:rFonts w:ascii="Times New Roman" w:hAnsi="Times New Roman" w:cs="Times New Roman"/>
              <w:sz w:val="24"/>
              <w:szCs w:val="24"/>
            </w:rPr>
            <w:t>are</w:t>
          </w:r>
          <w:r w:rsidR="00A9537A" w:rsidRPr="003C5775">
            <w:rPr>
              <w:rFonts w:ascii="Times New Roman" w:hAnsi="Times New Roman" w:cs="Times New Roman"/>
              <w:sz w:val="24"/>
              <w:szCs w:val="24"/>
            </w:rPr>
            <w:t xml:space="preserve"> largely unknown. </w:t>
          </w:r>
          <w:r w:rsidR="00A9537A">
            <w:rPr>
              <w:rFonts w:ascii="Times New Roman" w:hAnsi="Times New Roman" w:cs="Times New Roman"/>
              <w:sz w:val="24"/>
              <w:szCs w:val="24"/>
            </w:rPr>
            <w:t>Based on input from commercial fishers and UF, there may be s</w:t>
          </w:r>
          <w:r w:rsidR="00A9537A" w:rsidRPr="003C5775">
            <w:rPr>
              <w:rFonts w:ascii="Times New Roman" w:hAnsi="Times New Roman" w:cs="Times New Roman"/>
              <w:sz w:val="24"/>
              <w:szCs w:val="24"/>
            </w:rPr>
            <w:t xml:space="preserve">ubtidal reefs </w:t>
          </w:r>
          <w:r w:rsidR="00A9537A">
            <w:rPr>
              <w:rFonts w:ascii="Times New Roman" w:hAnsi="Times New Roman" w:cs="Times New Roman"/>
              <w:sz w:val="24"/>
              <w:szCs w:val="24"/>
            </w:rPr>
            <w:t>in</w:t>
          </w:r>
          <w:r w:rsidR="00A9537A" w:rsidRPr="003C5775">
            <w:rPr>
              <w:rFonts w:ascii="Times New Roman" w:hAnsi="Times New Roman" w:cs="Times New Roman"/>
              <w:sz w:val="24"/>
              <w:szCs w:val="24"/>
            </w:rPr>
            <w:t xml:space="preserve"> and near the mouths of tidal creeks.</w:t>
          </w:r>
          <w:r w:rsidR="00A9537A">
            <w:rPr>
              <w:rFonts w:ascii="Times New Roman" w:hAnsi="Times New Roman" w:cs="Times New Roman"/>
              <w:sz w:val="24"/>
              <w:szCs w:val="24"/>
            </w:rPr>
            <w:t xml:space="preserve"> </w:t>
          </w:r>
        </w:p>
        <w:p w14:paraId="50C28381" w14:textId="4A92D0C8" w:rsidR="00A9537A" w:rsidRDefault="000C31CC" w:rsidP="00CE4AAB">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August 2022, we began an initial baywide survey to ground truth and rapidly assess intertidal oyster reefs. Stations were stratified among shellfish harvest areas in the region and sampled following the same protocol as the Suwannee Sound baywide survey. </w:t>
          </w:r>
          <w:r w:rsidR="00524C15">
            <w:rPr>
              <w:rFonts w:ascii="Times New Roman" w:hAnsi="Times New Roman" w:cs="Times New Roman"/>
              <w:sz w:val="24"/>
              <w:szCs w:val="24"/>
            </w:rPr>
            <w:t>D</w:t>
          </w:r>
          <w:r w:rsidR="00155C66">
            <w:rPr>
              <w:rFonts w:ascii="Times New Roman" w:hAnsi="Times New Roman" w:cs="Times New Roman"/>
              <w:sz w:val="24"/>
              <w:szCs w:val="24"/>
            </w:rPr>
            <w:t>ata collection and analysis is ongoing</w:t>
          </w:r>
          <w:r w:rsidR="001836C6">
            <w:rPr>
              <w:rFonts w:ascii="Times New Roman" w:hAnsi="Times New Roman" w:cs="Times New Roman"/>
              <w:sz w:val="24"/>
              <w:szCs w:val="24"/>
            </w:rPr>
            <w:t xml:space="preserve">. To date, substrate has been assessed at 68 stations, oyster/hard bottom substrate (oyster, shell hash, </w:t>
          </w:r>
          <w:r w:rsidR="00155C66">
            <w:rPr>
              <w:rFonts w:ascii="Times New Roman" w:hAnsi="Times New Roman" w:cs="Times New Roman"/>
              <w:sz w:val="24"/>
              <w:szCs w:val="24"/>
            </w:rPr>
            <w:t>or rock)</w:t>
          </w:r>
          <w:r w:rsidR="001836C6">
            <w:rPr>
              <w:rFonts w:ascii="Times New Roman" w:hAnsi="Times New Roman" w:cs="Times New Roman"/>
              <w:sz w:val="24"/>
              <w:szCs w:val="24"/>
            </w:rPr>
            <w:t xml:space="preserve"> was found at </w:t>
          </w:r>
          <w:r w:rsidR="00155C66">
            <w:rPr>
              <w:rFonts w:ascii="Times New Roman" w:hAnsi="Times New Roman" w:cs="Times New Roman"/>
              <w:sz w:val="24"/>
              <w:szCs w:val="24"/>
            </w:rPr>
            <w:t>44</w:t>
          </w:r>
          <w:r w:rsidR="001836C6">
            <w:rPr>
              <w:rFonts w:ascii="Times New Roman" w:hAnsi="Times New Roman" w:cs="Times New Roman"/>
              <w:sz w:val="24"/>
              <w:szCs w:val="24"/>
            </w:rPr>
            <w:t xml:space="preserve"> stations</w:t>
          </w:r>
          <w:r w:rsidR="00155C66">
            <w:rPr>
              <w:rFonts w:ascii="Times New Roman" w:hAnsi="Times New Roman" w:cs="Times New Roman"/>
              <w:sz w:val="24"/>
              <w:szCs w:val="24"/>
            </w:rPr>
            <w:t>, and five ¼ m</w:t>
          </w:r>
          <w:r w:rsidR="00155C66">
            <w:rPr>
              <w:rFonts w:ascii="Times New Roman" w:hAnsi="Times New Roman" w:cs="Times New Roman"/>
              <w:sz w:val="24"/>
              <w:szCs w:val="24"/>
              <w:vertAlign w:val="superscript"/>
            </w:rPr>
            <w:t xml:space="preserve">2 </w:t>
          </w:r>
          <w:r w:rsidR="00391717">
            <w:rPr>
              <w:rFonts w:ascii="Times New Roman" w:hAnsi="Times New Roman" w:cs="Times New Roman"/>
              <w:sz w:val="24"/>
              <w:szCs w:val="24"/>
            </w:rPr>
            <w:t>quadrats w</w:t>
          </w:r>
          <w:r w:rsidR="00155C66">
            <w:rPr>
              <w:rFonts w:ascii="Times New Roman" w:hAnsi="Times New Roman" w:cs="Times New Roman"/>
              <w:sz w:val="24"/>
              <w:szCs w:val="24"/>
            </w:rPr>
            <w:t>ere processed at each of 42 stations</w:t>
          </w:r>
          <w:r w:rsidR="001836C6">
            <w:rPr>
              <w:rFonts w:ascii="Times New Roman" w:hAnsi="Times New Roman" w:cs="Times New Roman"/>
              <w:sz w:val="24"/>
              <w:szCs w:val="24"/>
            </w:rPr>
            <w:t>.</w:t>
          </w:r>
          <w:r w:rsidR="00155C66">
            <w:rPr>
              <w:rFonts w:ascii="Times New Roman" w:hAnsi="Times New Roman" w:cs="Times New Roman"/>
              <w:sz w:val="24"/>
              <w:szCs w:val="24"/>
            </w:rPr>
            <w:t xml:space="preserve"> These preliminary results are </w:t>
          </w:r>
          <w:r w:rsidR="001C1D18">
            <w:rPr>
              <w:rFonts w:ascii="Times New Roman" w:hAnsi="Times New Roman" w:cs="Times New Roman"/>
              <w:sz w:val="24"/>
              <w:szCs w:val="24"/>
            </w:rPr>
            <w:t>like</w:t>
          </w:r>
          <w:r w:rsidR="00155C66">
            <w:rPr>
              <w:rFonts w:ascii="Times New Roman" w:hAnsi="Times New Roman" w:cs="Times New Roman"/>
              <w:sz w:val="24"/>
              <w:szCs w:val="24"/>
            </w:rPr>
            <w:t xml:space="preserve"> the Suwannee Sound baywide survey, notably:</w:t>
          </w:r>
          <w:r w:rsidR="001836C6">
            <w:rPr>
              <w:rFonts w:ascii="Times New Roman" w:hAnsi="Times New Roman" w:cs="Times New Roman"/>
              <w:sz w:val="24"/>
              <w:szCs w:val="24"/>
            </w:rPr>
            <w:t xml:space="preserve"> </w:t>
          </w:r>
          <w:r w:rsidR="00155C66">
            <w:rPr>
              <w:rFonts w:ascii="Times New Roman" w:hAnsi="Times New Roman" w:cs="Times New Roman"/>
              <w:sz w:val="24"/>
              <w:szCs w:val="24"/>
            </w:rPr>
            <w:t xml:space="preserve">they demonstrate a bias towards intertidal oyster reefs on the current maps, and they suggest a decline in intertidal/inshore oyster resources, since many (35%) of stations visited </w:t>
          </w:r>
          <w:r w:rsidR="00155C66">
            <w:rPr>
              <w:rFonts w:ascii="Times New Roman" w:hAnsi="Times New Roman" w:cs="Times New Roman"/>
              <w:sz w:val="24"/>
              <w:szCs w:val="24"/>
            </w:rPr>
            <w:lastRenderedPageBreak/>
            <w:t xml:space="preserve">did not have suitable oyster substrate to sample. </w:t>
          </w:r>
          <w:r w:rsidR="00683FD1">
            <w:rPr>
              <w:rFonts w:ascii="Times New Roman" w:hAnsi="Times New Roman" w:cs="Times New Roman"/>
              <w:sz w:val="24"/>
              <w:szCs w:val="24"/>
            </w:rPr>
            <w:t>One difference we have noted compared to Suwannee Sound is many (14%) intertidal oyster reefs sampled consist of a thin layer of oysters attached directly to submerged limestone outcroppings, as compared to a biogenic reef structure. This poses a challenge for our current quadrat sampling methods</w:t>
          </w:r>
          <w:r w:rsidR="00391717">
            <w:rPr>
              <w:rFonts w:ascii="Times New Roman" w:hAnsi="Times New Roman" w:cs="Times New Roman"/>
              <w:sz w:val="24"/>
              <w:szCs w:val="24"/>
            </w:rPr>
            <w:t xml:space="preserve"> particularly </w:t>
          </w:r>
          <w:r w:rsidR="00F808B3">
            <w:rPr>
              <w:rFonts w:ascii="Times New Roman" w:hAnsi="Times New Roman" w:cs="Times New Roman"/>
              <w:sz w:val="24"/>
              <w:szCs w:val="24"/>
            </w:rPr>
            <w:t>when sampling</w:t>
          </w:r>
          <w:r w:rsidR="00391717">
            <w:rPr>
              <w:rFonts w:ascii="Times New Roman" w:hAnsi="Times New Roman" w:cs="Times New Roman"/>
              <w:sz w:val="24"/>
              <w:szCs w:val="24"/>
            </w:rPr>
            <w:t xml:space="preserve"> subtidal reefs</w:t>
          </w:r>
          <w:r w:rsidR="00683FD1">
            <w:rPr>
              <w:rFonts w:ascii="Times New Roman" w:hAnsi="Times New Roman" w:cs="Times New Roman"/>
              <w:sz w:val="24"/>
              <w:szCs w:val="24"/>
            </w:rPr>
            <w:t xml:space="preserve"> that we will need to consider as we re-evaluate and adjust our sampling strategies moving forward. </w:t>
          </w:r>
        </w:p>
        <w:p w14:paraId="1B83502E" w14:textId="2F7CC817" w:rsidR="00A653A4" w:rsidRPr="003C5775" w:rsidRDefault="00683FD1" w:rsidP="00CE4AAB">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w:t>
          </w:r>
          <w:r w:rsidR="00933F70">
            <w:rPr>
              <w:rFonts w:ascii="Times New Roman" w:hAnsi="Times New Roman" w:cs="Times New Roman"/>
              <w:sz w:val="24"/>
              <w:szCs w:val="24"/>
            </w:rPr>
            <w:t xml:space="preserve">began </w:t>
          </w:r>
          <w:r>
            <w:rPr>
              <w:rFonts w:ascii="Times New Roman" w:hAnsi="Times New Roman" w:cs="Times New Roman"/>
              <w:sz w:val="24"/>
              <w:szCs w:val="24"/>
            </w:rPr>
            <w:t>evaluat</w:t>
          </w:r>
          <w:r w:rsidR="00933F70">
            <w:rPr>
              <w:rFonts w:ascii="Times New Roman" w:hAnsi="Times New Roman" w:cs="Times New Roman"/>
              <w:sz w:val="24"/>
              <w:szCs w:val="24"/>
            </w:rPr>
            <w:t>ing</w:t>
          </w:r>
          <w:r>
            <w:rPr>
              <w:rFonts w:ascii="Times New Roman" w:hAnsi="Times New Roman" w:cs="Times New Roman"/>
              <w:sz w:val="24"/>
              <w:szCs w:val="24"/>
            </w:rPr>
            <w:t xml:space="preserve"> the data collected on intertidal oysters during the baywide survey, along with available mapping information, input from local oyster harvesters, and communication with UF regarding submerged oyster reefs in the region.  </w:t>
          </w:r>
        </w:p>
        <w:p w14:paraId="7BBA198C" w14:textId="77777777" w:rsidR="00A464F1" w:rsidRDefault="00A464F1" w:rsidP="007F2EFE">
          <w:pPr>
            <w:spacing w:line="240" w:lineRule="auto"/>
            <w:rPr>
              <w:rFonts w:ascii="Times New Roman" w:hAnsi="Times New Roman" w:cs="Times New Roman"/>
              <w:sz w:val="24"/>
              <w:szCs w:val="24"/>
            </w:rPr>
          </w:pPr>
        </w:p>
        <w:p w14:paraId="0F8A33C2" w14:textId="4AECDBD3" w:rsidR="007F2EFE" w:rsidRPr="003C5775" w:rsidRDefault="00F62E0A" w:rsidP="007F2EFE">
          <w:pPr>
            <w:spacing w:line="240" w:lineRule="auto"/>
            <w:rPr>
              <w:rFonts w:ascii="Times New Roman" w:hAnsi="Times New Roman" w:cs="Times New Roman"/>
              <w:sz w:val="24"/>
              <w:szCs w:val="24"/>
            </w:rPr>
          </w:pPr>
          <w:r w:rsidRPr="003C5775">
            <w:rPr>
              <w:rFonts w:ascii="Times New Roman" w:hAnsi="Times New Roman" w:cs="Times New Roman"/>
              <w:sz w:val="24"/>
              <w:szCs w:val="24"/>
            </w:rPr>
            <w:t>Tampa Bay</w:t>
          </w:r>
        </w:p>
        <w:p w14:paraId="0DC91F1D" w14:textId="406BA83B" w:rsidR="00406341" w:rsidRPr="003C5775" w:rsidRDefault="007F2EFE" w:rsidP="00CE4AAB">
          <w:pPr>
            <w:spacing w:line="240" w:lineRule="auto"/>
            <w:ind w:firstLine="720"/>
            <w:rPr>
              <w:rFonts w:ascii="Times New Roman" w:hAnsi="Times New Roman" w:cs="Times New Roman"/>
              <w:sz w:val="24"/>
              <w:szCs w:val="24"/>
            </w:rPr>
          </w:pPr>
          <w:r w:rsidRPr="003C5775">
            <w:rPr>
              <w:rFonts w:ascii="Times New Roman" w:hAnsi="Times New Roman" w:cs="Times New Roman"/>
              <w:sz w:val="24"/>
              <w:szCs w:val="24"/>
            </w:rPr>
            <w:t>In Tampa Bay</w:t>
          </w:r>
          <w:r w:rsidR="00037908">
            <w:rPr>
              <w:rFonts w:ascii="Times New Roman" w:hAnsi="Times New Roman" w:cs="Times New Roman"/>
              <w:sz w:val="24"/>
              <w:szCs w:val="24"/>
            </w:rPr>
            <w:t>,</w:t>
          </w:r>
          <w:r w:rsidRPr="003C5775">
            <w:rPr>
              <w:rFonts w:ascii="Times New Roman" w:hAnsi="Times New Roman" w:cs="Times New Roman"/>
              <w:sz w:val="24"/>
              <w:szCs w:val="24"/>
            </w:rPr>
            <w:t xml:space="preserve"> a </w:t>
          </w:r>
          <w:r w:rsidR="00E44645">
            <w:rPr>
              <w:rFonts w:ascii="Times New Roman" w:hAnsi="Times New Roman" w:cs="Times New Roman"/>
              <w:sz w:val="24"/>
              <w:szCs w:val="24"/>
            </w:rPr>
            <w:t xml:space="preserve">long-term </w:t>
          </w:r>
          <w:r w:rsidRPr="003C5775">
            <w:rPr>
              <w:rFonts w:ascii="Times New Roman" w:hAnsi="Times New Roman" w:cs="Times New Roman"/>
              <w:sz w:val="24"/>
              <w:szCs w:val="24"/>
            </w:rPr>
            <w:t xml:space="preserve">monitoring program </w:t>
          </w:r>
          <w:r w:rsidR="00E44645">
            <w:rPr>
              <w:rFonts w:ascii="Times New Roman" w:hAnsi="Times New Roman" w:cs="Times New Roman"/>
              <w:sz w:val="24"/>
              <w:szCs w:val="24"/>
            </w:rPr>
            <w:t xml:space="preserve">run by the FWRI Molluscan </w:t>
          </w:r>
          <w:r w:rsidR="005F39F2">
            <w:rPr>
              <w:rFonts w:ascii="Times New Roman" w:hAnsi="Times New Roman" w:cs="Times New Roman"/>
              <w:sz w:val="24"/>
              <w:szCs w:val="24"/>
            </w:rPr>
            <w:t xml:space="preserve">Group </w:t>
          </w:r>
          <w:r w:rsidRPr="003C5775">
            <w:rPr>
              <w:rFonts w:ascii="Times New Roman" w:hAnsi="Times New Roman" w:cs="Times New Roman"/>
              <w:sz w:val="24"/>
              <w:szCs w:val="24"/>
            </w:rPr>
            <w:t xml:space="preserve">(for which funding has ended) collected data on abundance, size distribution, and oyster settlement at five relatively high-salinity sites. Using the HSI for Tampa Bay (see below Task 4), prospective sites were selected </w:t>
          </w:r>
          <w:r w:rsidR="00E44645">
            <w:rPr>
              <w:rFonts w:ascii="Times New Roman" w:hAnsi="Times New Roman" w:cs="Times New Roman"/>
              <w:sz w:val="24"/>
              <w:szCs w:val="24"/>
            </w:rPr>
            <w:t>as</w:t>
          </w:r>
          <w:r w:rsidRPr="003C5775">
            <w:rPr>
              <w:rFonts w:ascii="Times New Roman" w:hAnsi="Times New Roman" w:cs="Times New Roman"/>
              <w:sz w:val="24"/>
              <w:szCs w:val="24"/>
            </w:rPr>
            <w:t xml:space="preserve"> potential monthly monitoring sites</w:t>
          </w:r>
          <w:r w:rsidR="00E01E86">
            <w:rPr>
              <w:rFonts w:ascii="Times New Roman" w:hAnsi="Times New Roman" w:cs="Times New Roman"/>
              <w:sz w:val="24"/>
              <w:szCs w:val="24"/>
            </w:rPr>
            <w:t xml:space="preserve"> for spat settlement, wave energy, sediment</w:t>
          </w:r>
          <w:r w:rsidR="00656BAA">
            <w:rPr>
              <w:rFonts w:ascii="Times New Roman" w:hAnsi="Times New Roman" w:cs="Times New Roman"/>
              <w:sz w:val="24"/>
              <w:szCs w:val="24"/>
            </w:rPr>
            <w:t>,</w:t>
          </w:r>
          <w:r w:rsidR="00E01E86">
            <w:rPr>
              <w:rFonts w:ascii="Times New Roman" w:hAnsi="Times New Roman" w:cs="Times New Roman"/>
              <w:sz w:val="24"/>
              <w:szCs w:val="24"/>
            </w:rPr>
            <w:t xml:space="preserve"> and water quality</w:t>
          </w:r>
          <w:r w:rsidRPr="003C5775">
            <w:rPr>
              <w:rFonts w:ascii="Times New Roman" w:hAnsi="Times New Roman" w:cs="Times New Roman"/>
              <w:sz w:val="24"/>
              <w:szCs w:val="24"/>
            </w:rPr>
            <w:t xml:space="preserve">. Site surveys were conducted in summer and fall </w:t>
          </w:r>
          <w:r w:rsidR="00E44645">
            <w:rPr>
              <w:rFonts w:ascii="Times New Roman" w:hAnsi="Times New Roman" w:cs="Times New Roman"/>
              <w:sz w:val="24"/>
              <w:szCs w:val="24"/>
            </w:rPr>
            <w:t xml:space="preserve">2022 </w:t>
          </w:r>
          <w:r w:rsidRPr="003C5775">
            <w:rPr>
              <w:rFonts w:ascii="Times New Roman" w:hAnsi="Times New Roman" w:cs="Times New Roman"/>
              <w:sz w:val="24"/>
              <w:szCs w:val="24"/>
            </w:rPr>
            <w:t xml:space="preserve">to establish an array of stations for monitoring that should more adequately assess the salinity regime from relatively fresh sites (Manatee River), intermediate salinity (Clam Bayou and Weedon Island) and higher salinity sites (Pinellas Point and Maximo Channel spoil island reef). </w:t>
          </w:r>
          <w:r w:rsidR="000C6168">
            <w:rPr>
              <w:rFonts w:ascii="Times New Roman" w:hAnsi="Times New Roman" w:cs="Times New Roman"/>
              <w:sz w:val="24"/>
              <w:szCs w:val="24"/>
            </w:rPr>
            <w:t>Baywide surveys w</w:t>
          </w:r>
          <w:r w:rsidRPr="003C5775">
            <w:rPr>
              <w:rFonts w:ascii="Times New Roman" w:hAnsi="Times New Roman" w:cs="Times New Roman"/>
              <w:sz w:val="24"/>
              <w:szCs w:val="24"/>
            </w:rPr>
            <w:t>ithin the Alafia River visited ~ 40 potential sample sites. At most sites the primary habitat was either mangrove or man-made structures, with scattered oyster present.</w:t>
          </w:r>
          <w:r w:rsidR="00AD3E8B">
            <w:rPr>
              <w:rFonts w:ascii="Times New Roman" w:hAnsi="Times New Roman" w:cs="Times New Roman"/>
              <w:sz w:val="24"/>
              <w:szCs w:val="24"/>
            </w:rPr>
            <w:t xml:space="preserve"> </w:t>
          </w:r>
          <w:r w:rsidRPr="003C5775">
            <w:rPr>
              <w:rFonts w:ascii="Times New Roman" w:hAnsi="Times New Roman" w:cs="Times New Roman"/>
              <w:sz w:val="24"/>
              <w:szCs w:val="24"/>
            </w:rPr>
            <w:t xml:space="preserve">Within the Braden River tributary to the Manatee </w:t>
          </w:r>
          <w:r w:rsidR="00AD3E8B" w:rsidRPr="003C5775">
            <w:rPr>
              <w:rFonts w:ascii="Times New Roman" w:hAnsi="Times New Roman" w:cs="Times New Roman"/>
              <w:sz w:val="24"/>
              <w:szCs w:val="24"/>
            </w:rPr>
            <w:t>River,</w:t>
          </w:r>
          <w:r w:rsidRPr="003C5775">
            <w:rPr>
              <w:rFonts w:ascii="Times New Roman" w:hAnsi="Times New Roman" w:cs="Times New Roman"/>
              <w:sz w:val="24"/>
              <w:szCs w:val="24"/>
            </w:rPr>
            <w:t xml:space="preserve"> we visited ~35 potential sites. Oyster reefs were numerous and varied greatly in size. They included both intertidal and subtidal reefs. Within the main channel of the Manatee River</w:t>
          </w:r>
          <w:r w:rsidR="005F39F2">
            <w:rPr>
              <w:rFonts w:ascii="Times New Roman" w:hAnsi="Times New Roman" w:cs="Times New Roman"/>
              <w:sz w:val="24"/>
              <w:szCs w:val="24"/>
            </w:rPr>
            <w:t>,</w:t>
          </w:r>
          <w:r w:rsidRPr="003C5775">
            <w:rPr>
              <w:rFonts w:ascii="Times New Roman" w:hAnsi="Times New Roman" w:cs="Times New Roman"/>
              <w:sz w:val="24"/>
              <w:szCs w:val="24"/>
            </w:rPr>
            <w:t xml:space="preserve"> we visited ~59 potential sites and oyster reefs were sparse. Two potential sites for monthly </w:t>
          </w:r>
          <w:r w:rsidR="00AD3E8B">
            <w:rPr>
              <w:rFonts w:ascii="Times New Roman" w:hAnsi="Times New Roman" w:cs="Times New Roman"/>
              <w:sz w:val="24"/>
              <w:szCs w:val="24"/>
            </w:rPr>
            <w:t>monitoring</w:t>
          </w:r>
          <w:r w:rsidRPr="003C5775">
            <w:rPr>
              <w:rFonts w:ascii="Times New Roman" w:hAnsi="Times New Roman" w:cs="Times New Roman"/>
              <w:sz w:val="24"/>
              <w:szCs w:val="24"/>
            </w:rPr>
            <w:t xml:space="preserve"> were selected due to healthy reef and relative ease of access. The primary challenge within the Tampa Bay estuary remains access to patch reefs in very shallow habitats in the upper estuary and </w:t>
          </w:r>
          <w:r w:rsidR="001873E4">
            <w:rPr>
              <w:rFonts w:ascii="Times New Roman" w:hAnsi="Times New Roman" w:cs="Times New Roman"/>
              <w:sz w:val="24"/>
              <w:szCs w:val="24"/>
            </w:rPr>
            <w:t>r</w:t>
          </w:r>
          <w:r w:rsidR="001873E4" w:rsidRPr="003C5775">
            <w:rPr>
              <w:rFonts w:ascii="Times New Roman" w:hAnsi="Times New Roman" w:cs="Times New Roman"/>
              <w:sz w:val="24"/>
              <w:szCs w:val="24"/>
            </w:rPr>
            <w:t xml:space="preserve">iver </w:t>
          </w:r>
          <w:r w:rsidRPr="003C5775">
            <w:rPr>
              <w:rFonts w:ascii="Times New Roman" w:hAnsi="Times New Roman" w:cs="Times New Roman"/>
              <w:sz w:val="24"/>
              <w:szCs w:val="24"/>
            </w:rPr>
            <w:t>tributaries.</w:t>
          </w:r>
          <w:r w:rsidR="00D85F2A">
            <w:rPr>
              <w:rFonts w:ascii="Times New Roman" w:hAnsi="Times New Roman" w:cs="Times New Roman"/>
              <w:sz w:val="24"/>
              <w:szCs w:val="24"/>
            </w:rPr>
            <w:t xml:space="preserve"> In December 2022, we </w:t>
          </w:r>
          <w:r w:rsidR="00D85F2A" w:rsidRPr="00D85F2A">
            <w:rPr>
              <w:rFonts w:ascii="Times New Roman" w:hAnsi="Times New Roman" w:cs="Times New Roman"/>
              <w:sz w:val="24"/>
              <w:szCs w:val="24"/>
            </w:rPr>
            <w:t>deployed sample gear at six stations within Tampa Bay: settlement, wave action, and sediment traps</w:t>
          </w:r>
          <w:r w:rsidR="00D85F2A">
            <w:rPr>
              <w:rFonts w:ascii="Times New Roman" w:hAnsi="Times New Roman" w:cs="Times New Roman"/>
              <w:sz w:val="24"/>
              <w:szCs w:val="24"/>
            </w:rPr>
            <w:t>.</w:t>
          </w:r>
        </w:p>
        <w:p w14:paraId="49AB0AB2" w14:textId="6B29B9BC" w:rsidR="007F2EFE" w:rsidRPr="003C5775" w:rsidRDefault="00F94176" w:rsidP="003C5775">
          <w:pPr>
            <w:rPr>
              <w:rFonts w:ascii="Times New Roman" w:hAnsi="Times New Roman" w:cs="Times New Roman"/>
              <w:sz w:val="24"/>
              <w:szCs w:val="24"/>
            </w:rPr>
          </w:pPr>
          <w:r w:rsidRPr="00406341">
            <w:rPr>
              <w:rFonts w:ascii="Times New Roman" w:hAnsi="Times New Roman" w:cs="Times New Roman"/>
              <w:b/>
              <w:bCs/>
              <w:sz w:val="24"/>
              <w:szCs w:val="24"/>
              <w:u w:val="single"/>
            </w:rPr>
            <w:t>Task 4: GIS-Based HSI Model</w:t>
          </w:r>
        </w:p>
        <w:p w14:paraId="4184293B" w14:textId="28253085" w:rsidR="004C4A7A" w:rsidRDefault="007F2EFE" w:rsidP="00407AEA">
          <w:pPr>
            <w:spacing w:after="0"/>
            <w:ind w:firstLine="720"/>
            <w:rPr>
              <w:rFonts w:ascii="Times New Roman" w:hAnsi="Times New Roman" w:cs="Times New Roman"/>
              <w:sz w:val="24"/>
              <w:szCs w:val="24"/>
            </w:rPr>
          </w:pPr>
          <w:r w:rsidRPr="003C5775">
            <w:rPr>
              <w:rFonts w:ascii="Times New Roman" w:hAnsi="Times New Roman" w:cs="Times New Roman"/>
              <w:sz w:val="24"/>
              <w:szCs w:val="24"/>
            </w:rPr>
            <w:t>A</w:t>
          </w:r>
          <w:r w:rsidR="008239FA">
            <w:rPr>
              <w:rFonts w:ascii="Times New Roman" w:hAnsi="Times New Roman" w:cs="Times New Roman"/>
              <w:sz w:val="24"/>
              <w:szCs w:val="24"/>
            </w:rPr>
            <w:t>lthough this effort was not anticipated to begin in earnest until the last two years of the study</w:t>
          </w:r>
          <w:r w:rsidR="00A6736E">
            <w:rPr>
              <w:rFonts w:ascii="Times New Roman" w:hAnsi="Times New Roman" w:cs="Times New Roman"/>
              <w:sz w:val="24"/>
              <w:szCs w:val="24"/>
            </w:rPr>
            <w:t>,</w:t>
          </w:r>
          <w:r w:rsidR="008239FA">
            <w:rPr>
              <w:rFonts w:ascii="Times New Roman" w:hAnsi="Times New Roman" w:cs="Times New Roman"/>
              <w:sz w:val="24"/>
              <w:szCs w:val="24"/>
            </w:rPr>
            <w:t xml:space="preserve"> there was an opportunity to develop </w:t>
          </w:r>
          <w:r w:rsidR="00A6736E">
            <w:rPr>
              <w:rFonts w:ascii="Times New Roman" w:hAnsi="Times New Roman" w:cs="Times New Roman"/>
              <w:sz w:val="24"/>
              <w:szCs w:val="24"/>
            </w:rPr>
            <w:t xml:space="preserve">and </w:t>
          </w:r>
          <w:r w:rsidR="008239FA">
            <w:rPr>
              <w:rFonts w:ascii="Times New Roman" w:hAnsi="Times New Roman" w:cs="Times New Roman"/>
              <w:sz w:val="24"/>
              <w:szCs w:val="24"/>
            </w:rPr>
            <w:t xml:space="preserve">test models </w:t>
          </w:r>
          <w:r w:rsidRPr="003C5775">
            <w:rPr>
              <w:rFonts w:ascii="Times New Roman" w:hAnsi="Times New Roman" w:cs="Times New Roman"/>
              <w:sz w:val="24"/>
              <w:szCs w:val="24"/>
            </w:rPr>
            <w:t>to aid in the survey station selection of oyster reefs in Tampa Bay. The Tampa Bay water area was divided into 100m</w:t>
          </w:r>
          <w:r w:rsidRPr="003C5775">
            <w:rPr>
              <w:rFonts w:ascii="Times New Roman" w:hAnsi="Times New Roman" w:cs="Times New Roman"/>
              <w:sz w:val="24"/>
              <w:szCs w:val="24"/>
              <w:vertAlign w:val="superscript"/>
            </w:rPr>
            <w:t>2</w:t>
          </w:r>
          <w:r w:rsidRPr="003C5775">
            <w:rPr>
              <w:rFonts w:ascii="Times New Roman" w:hAnsi="Times New Roman" w:cs="Times New Roman"/>
              <w:sz w:val="24"/>
              <w:szCs w:val="24"/>
            </w:rPr>
            <w:t xml:space="preserve"> grid cells over which the quality of habitat and likelihood of oysters being present was evaluated on a scale of 0 (least suitable) to 1 (most suitable). Habitat suitability was determined through the calculation of the geometric mean of individual parameter suitability indices evaluating the presence of seagrass and navigation channels, water depth, and salinity</w:t>
          </w:r>
          <w:r w:rsidR="00BD3B86">
            <w:rPr>
              <w:rFonts w:ascii="Times New Roman" w:hAnsi="Times New Roman" w:cs="Times New Roman"/>
              <w:sz w:val="24"/>
              <w:szCs w:val="24"/>
            </w:rPr>
            <w:t xml:space="preserve"> (Table 2)</w:t>
          </w:r>
          <w:r w:rsidRPr="003C5775">
            <w:rPr>
              <w:rFonts w:ascii="Times New Roman" w:hAnsi="Times New Roman" w:cs="Times New Roman"/>
              <w:sz w:val="24"/>
              <w:szCs w:val="24"/>
            </w:rPr>
            <w:t xml:space="preserve">. </w:t>
          </w:r>
          <w:commentRangeStart w:id="4"/>
          <w:commentRangeEnd w:id="4"/>
          <w:r w:rsidR="002F0133">
            <w:rPr>
              <w:rStyle w:val="CommentReference"/>
            </w:rPr>
            <w:commentReference w:id="4"/>
          </w:r>
          <w:r w:rsidRPr="003C5775">
            <w:rPr>
              <w:rFonts w:ascii="Times New Roman" w:hAnsi="Times New Roman" w:cs="Times New Roman"/>
              <w:sz w:val="24"/>
              <w:szCs w:val="24"/>
            </w:rPr>
            <w:t xml:space="preserve">Similar methodology </w:t>
          </w:r>
          <w:r w:rsidR="00840A3F">
            <w:rPr>
              <w:rFonts w:ascii="Times New Roman" w:hAnsi="Times New Roman" w:cs="Times New Roman"/>
              <w:sz w:val="24"/>
              <w:szCs w:val="24"/>
            </w:rPr>
            <w:t>was</w:t>
          </w:r>
          <w:r w:rsidRPr="003C5775">
            <w:rPr>
              <w:rFonts w:ascii="Times New Roman" w:hAnsi="Times New Roman" w:cs="Times New Roman"/>
              <w:sz w:val="24"/>
              <w:szCs w:val="24"/>
            </w:rPr>
            <w:t xml:space="preserve"> used to locate and establish sampling sites in Charlotte Harbor.</w:t>
          </w:r>
        </w:p>
        <w:p w14:paraId="11363964" w14:textId="77777777" w:rsidR="00407AEA" w:rsidRPr="003C5775" w:rsidRDefault="00407AEA" w:rsidP="00927BEB">
          <w:pPr>
            <w:spacing w:after="0"/>
            <w:ind w:firstLine="720"/>
            <w:rPr>
              <w:rFonts w:ascii="Times New Roman" w:hAnsi="Times New Roman" w:cs="Times New Roman"/>
              <w:sz w:val="24"/>
              <w:szCs w:val="24"/>
            </w:rPr>
          </w:pPr>
        </w:p>
        <w:p w14:paraId="1271B869" w14:textId="0369E579" w:rsidR="00ED38AB" w:rsidRDefault="00ED38AB" w:rsidP="0080626E">
          <w:pPr>
            <w:pStyle w:val="Caption"/>
            <w:keepNext/>
          </w:pPr>
          <w:r>
            <w:t xml:space="preserve">Table </w:t>
          </w:r>
          <w:fldSimple w:instr=" SEQ Table \* ARABIC ">
            <w:r>
              <w:rPr>
                <w:noProof/>
              </w:rPr>
              <w:t>2</w:t>
            </w:r>
          </w:fldSimple>
          <w:r>
            <w:t xml:space="preserve">: </w:t>
          </w:r>
          <w:r w:rsidRPr="00F93E02">
            <w:t>Parameters, suitability index minimum and maximum criteria, and sources of data for oysters in Tampa Bay.</w:t>
          </w:r>
        </w:p>
        <w:tbl>
          <w:tblPr>
            <w:tblStyle w:val="PlainTable2"/>
            <w:tblW w:w="0" w:type="auto"/>
            <w:tblLook w:val="04A0" w:firstRow="1" w:lastRow="0" w:firstColumn="1" w:lastColumn="0" w:noHBand="0" w:noVBand="1"/>
          </w:tblPr>
          <w:tblGrid>
            <w:gridCol w:w="1890"/>
            <w:gridCol w:w="3240"/>
            <w:gridCol w:w="4220"/>
          </w:tblGrid>
          <w:tr w:rsidR="007F2EFE" w:rsidRPr="006B5636" w14:paraId="1C8C1B27" w14:textId="77777777" w:rsidTr="002F01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29B21436" w14:textId="77777777" w:rsidR="007F2EFE" w:rsidRPr="006B5636" w:rsidRDefault="007F2EFE" w:rsidP="00127396">
                <w:pPr>
                  <w:jc w:val="center"/>
                  <w:rPr>
                    <w:rFonts w:ascii="Times New Roman" w:hAnsi="Times New Roman" w:cs="Times New Roman"/>
                  </w:rPr>
                </w:pPr>
                <w:r w:rsidRPr="006B5636">
                  <w:rPr>
                    <w:rFonts w:ascii="Times New Roman" w:hAnsi="Times New Roman" w:cs="Times New Roman"/>
                  </w:rPr>
                  <w:t>Parameter</w:t>
                </w:r>
              </w:p>
            </w:tc>
            <w:tc>
              <w:tcPr>
                <w:tcW w:w="3240" w:type="dxa"/>
              </w:tcPr>
              <w:p w14:paraId="2FBE2619" w14:textId="77777777" w:rsidR="007F2EFE" w:rsidRPr="006B5636" w:rsidRDefault="007F2EFE" w:rsidP="0012739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B5636">
                  <w:rPr>
                    <w:rFonts w:ascii="Times New Roman" w:hAnsi="Times New Roman" w:cs="Times New Roman"/>
                  </w:rPr>
                  <w:t>Scoring</w:t>
                </w:r>
              </w:p>
            </w:tc>
            <w:tc>
              <w:tcPr>
                <w:tcW w:w="4220" w:type="dxa"/>
              </w:tcPr>
              <w:p w14:paraId="2CC855B0" w14:textId="77777777" w:rsidR="007F2EFE" w:rsidRPr="006B5636" w:rsidRDefault="007F2EFE" w:rsidP="0012739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B5636">
                  <w:rPr>
                    <w:rFonts w:ascii="Times New Roman" w:hAnsi="Times New Roman" w:cs="Times New Roman"/>
                  </w:rPr>
                  <w:t>Data sources</w:t>
                </w:r>
              </w:p>
            </w:tc>
          </w:tr>
          <w:tr w:rsidR="007F2EFE" w:rsidRPr="006B5636" w14:paraId="300E1674" w14:textId="77777777" w:rsidTr="002F0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45FA7551" w14:textId="77777777" w:rsidR="007F2EFE" w:rsidRPr="006B5636" w:rsidRDefault="007F2EFE" w:rsidP="00127396">
                <w:pPr>
                  <w:rPr>
                    <w:rFonts w:ascii="Times New Roman" w:hAnsi="Times New Roman" w:cs="Times New Roman"/>
                  </w:rPr>
                </w:pPr>
                <w:r w:rsidRPr="006B5636">
                  <w:rPr>
                    <w:rFonts w:ascii="Times New Roman" w:hAnsi="Times New Roman" w:cs="Times New Roman"/>
                  </w:rPr>
                  <w:t>Seagrass presence</w:t>
                </w:r>
              </w:p>
            </w:tc>
            <w:tc>
              <w:tcPr>
                <w:tcW w:w="3240" w:type="dxa"/>
              </w:tcPr>
              <w:p w14:paraId="34738F93" w14:textId="77777777" w:rsidR="007F2EFE" w:rsidRPr="006B5636" w:rsidRDefault="007F2EFE" w:rsidP="00127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B5636">
                  <w:rPr>
                    <w:rFonts w:ascii="Times New Roman" w:hAnsi="Times New Roman" w:cs="Times New Roman"/>
                  </w:rPr>
                  <w:t>0 = Patchy coverage ≥ 75%, continuous coverage ≥ 50%</w:t>
                </w:r>
              </w:p>
              <w:p w14:paraId="5057CA80" w14:textId="77777777" w:rsidR="007F2EFE" w:rsidRPr="006B5636" w:rsidRDefault="007F2EFE" w:rsidP="00127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B5636">
                  <w:rPr>
                    <w:rFonts w:ascii="Times New Roman" w:hAnsi="Times New Roman" w:cs="Times New Roman"/>
                  </w:rPr>
                  <w:t xml:space="preserve">1 = Coverage </w:t>
                </w:r>
              </w:p>
            </w:tc>
            <w:tc>
              <w:tcPr>
                <w:tcW w:w="4220" w:type="dxa"/>
              </w:tcPr>
              <w:p w14:paraId="52FC31C4" w14:textId="0EA690FA" w:rsidR="007F2EFE" w:rsidRPr="006B5636" w:rsidRDefault="00840A3F" w:rsidP="00127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B5636">
                  <w:rPr>
                    <w:rFonts w:ascii="Times New Roman" w:hAnsi="Times New Roman" w:cs="Times New Roman"/>
                  </w:rPr>
                  <w:t>FWC</w:t>
                </w:r>
                <w:r w:rsidR="00C92C06">
                  <w:rPr>
                    <w:rFonts w:ascii="Times New Roman" w:hAnsi="Times New Roman" w:cs="Times New Roman"/>
                  </w:rPr>
                  <w:t xml:space="preserve"> Seagrass Habitat in Florida</w:t>
                </w:r>
                <w:r w:rsidR="006B5636" w:rsidRPr="006B5636">
                  <w:rPr>
                    <w:rFonts w:ascii="Times New Roman" w:hAnsi="Times New Roman" w:cs="Times New Roman"/>
                  </w:rPr>
                  <w:t xml:space="preserve">, </w:t>
                </w:r>
                <w:r w:rsidR="007F2EFE" w:rsidRPr="006B5636">
                  <w:rPr>
                    <w:rFonts w:ascii="Times New Roman" w:hAnsi="Times New Roman" w:cs="Times New Roman"/>
                  </w:rPr>
                  <w:t>Southwest Florida Water Management District</w:t>
                </w:r>
                <w:r w:rsidR="00927BEB">
                  <w:rPr>
                    <w:rFonts w:ascii="Times New Roman" w:hAnsi="Times New Roman" w:cs="Times New Roman"/>
                  </w:rPr>
                  <w:t xml:space="preserve"> (</w:t>
                </w:r>
                <w:r w:rsidR="00927BEB" w:rsidRPr="006B5636">
                  <w:rPr>
                    <w:rFonts w:ascii="Times New Roman" w:hAnsi="Times New Roman" w:cs="Times New Roman"/>
                  </w:rPr>
                  <w:t>SWFWMD</w:t>
                </w:r>
                <w:r w:rsidR="00927BEB">
                  <w:rPr>
                    <w:rFonts w:ascii="Times New Roman" w:hAnsi="Times New Roman" w:cs="Times New Roman"/>
                  </w:rPr>
                  <w:t>)</w:t>
                </w:r>
              </w:p>
            </w:tc>
          </w:tr>
          <w:tr w:rsidR="007F2EFE" w:rsidRPr="006B5636" w14:paraId="7CBFBD91" w14:textId="77777777" w:rsidTr="002F0133">
            <w:tc>
              <w:tcPr>
                <w:cnfStyle w:val="001000000000" w:firstRow="0" w:lastRow="0" w:firstColumn="1" w:lastColumn="0" w:oddVBand="0" w:evenVBand="0" w:oddHBand="0" w:evenHBand="0" w:firstRowFirstColumn="0" w:firstRowLastColumn="0" w:lastRowFirstColumn="0" w:lastRowLastColumn="0"/>
                <w:tcW w:w="1890" w:type="dxa"/>
              </w:tcPr>
              <w:p w14:paraId="27802959" w14:textId="77777777" w:rsidR="007F2EFE" w:rsidRPr="006B5636" w:rsidRDefault="007F2EFE" w:rsidP="00127396">
                <w:pPr>
                  <w:rPr>
                    <w:rFonts w:ascii="Times New Roman" w:hAnsi="Times New Roman" w:cs="Times New Roman"/>
                  </w:rPr>
                </w:pPr>
                <w:r w:rsidRPr="006B5636">
                  <w:rPr>
                    <w:rFonts w:ascii="Times New Roman" w:hAnsi="Times New Roman" w:cs="Times New Roman"/>
                  </w:rPr>
                  <w:lastRenderedPageBreak/>
                  <w:t>Navigation channel presence</w:t>
                </w:r>
              </w:p>
            </w:tc>
            <w:tc>
              <w:tcPr>
                <w:tcW w:w="3240" w:type="dxa"/>
              </w:tcPr>
              <w:p w14:paraId="7ABF0090" w14:textId="77777777" w:rsidR="007F2EFE" w:rsidRPr="006B5636" w:rsidRDefault="007F2EFE" w:rsidP="0012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5636">
                  <w:rPr>
                    <w:rFonts w:ascii="Times New Roman" w:hAnsi="Times New Roman" w:cs="Times New Roman"/>
                  </w:rPr>
                  <w:t>0 = Within 0.5 m of a channel</w:t>
                </w:r>
              </w:p>
              <w:p w14:paraId="0C858E39" w14:textId="77777777" w:rsidR="007F2EFE" w:rsidRPr="006B5636" w:rsidRDefault="007F2EFE" w:rsidP="0012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5636">
                  <w:rPr>
                    <w:rFonts w:ascii="Times New Roman" w:hAnsi="Times New Roman" w:cs="Times New Roman"/>
                  </w:rPr>
                  <w:t>1 = Greater than 23 m from a channel</w:t>
                </w:r>
              </w:p>
            </w:tc>
            <w:tc>
              <w:tcPr>
                <w:tcW w:w="4220" w:type="dxa"/>
              </w:tcPr>
              <w:p w14:paraId="7AADE88F" w14:textId="29CB08D1" w:rsidR="007F2EFE" w:rsidRPr="006B5636" w:rsidRDefault="006B5636" w:rsidP="0012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5636">
                  <w:rPr>
                    <w:rFonts w:ascii="Times New Roman" w:hAnsi="Times New Roman" w:cs="Times New Roman"/>
                  </w:rPr>
                  <w:t>FWC</w:t>
                </w:r>
                <w:r w:rsidR="007F2EFE" w:rsidRPr="006B5636">
                  <w:rPr>
                    <w:rFonts w:ascii="Times New Roman" w:hAnsi="Times New Roman" w:cs="Times New Roman"/>
                  </w:rPr>
                  <w:t xml:space="preserve"> Boating </w:t>
                </w:r>
                <w:r w:rsidRPr="006B5636">
                  <w:rPr>
                    <w:rFonts w:ascii="Times New Roman" w:hAnsi="Times New Roman" w:cs="Times New Roman"/>
                  </w:rPr>
                  <w:t xml:space="preserve">and </w:t>
                </w:r>
                <w:r w:rsidR="007F2EFE" w:rsidRPr="006B5636">
                  <w:rPr>
                    <w:rFonts w:ascii="Times New Roman" w:hAnsi="Times New Roman" w:cs="Times New Roman"/>
                  </w:rPr>
                  <w:t>Waterways</w:t>
                </w:r>
              </w:p>
            </w:tc>
          </w:tr>
          <w:tr w:rsidR="007F2EFE" w:rsidRPr="006B5636" w14:paraId="6A3819C9" w14:textId="77777777" w:rsidTr="002F0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62D85B2F" w14:textId="77777777" w:rsidR="007F2EFE" w:rsidRPr="006B5636" w:rsidRDefault="007F2EFE" w:rsidP="00127396">
                <w:pPr>
                  <w:rPr>
                    <w:rFonts w:ascii="Times New Roman" w:hAnsi="Times New Roman" w:cs="Times New Roman"/>
                  </w:rPr>
                </w:pPr>
                <w:r w:rsidRPr="006B5636">
                  <w:rPr>
                    <w:rFonts w:ascii="Times New Roman" w:hAnsi="Times New Roman" w:cs="Times New Roman"/>
                  </w:rPr>
                  <w:t>Water depth</w:t>
                </w:r>
              </w:p>
            </w:tc>
            <w:tc>
              <w:tcPr>
                <w:tcW w:w="3240" w:type="dxa"/>
              </w:tcPr>
              <w:p w14:paraId="212F0F7D" w14:textId="77777777" w:rsidR="007F2EFE" w:rsidRPr="006B5636" w:rsidRDefault="007F2EFE" w:rsidP="00127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B5636">
                  <w:rPr>
                    <w:rFonts w:ascii="Times New Roman" w:hAnsi="Times New Roman" w:cs="Times New Roman"/>
                  </w:rPr>
                  <w:t>0 = Depth &gt; 10 m</w:t>
                </w:r>
              </w:p>
              <w:p w14:paraId="2571FA17" w14:textId="77777777" w:rsidR="007F2EFE" w:rsidRPr="006B5636" w:rsidRDefault="007F2EFE" w:rsidP="00127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B5636">
                  <w:rPr>
                    <w:rFonts w:ascii="Times New Roman" w:hAnsi="Times New Roman" w:cs="Times New Roman"/>
                  </w:rPr>
                  <w:t>1 = Depth &lt; 2m</w:t>
                </w:r>
              </w:p>
            </w:tc>
            <w:tc>
              <w:tcPr>
                <w:tcW w:w="4220" w:type="dxa"/>
              </w:tcPr>
              <w:p w14:paraId="2094095E" w14:textId="2FC4B21C" w:rsidR="007F2EFE" w:rsidRPr="006B5636" w:rsidRDefault="007F2EFE" w:rsidP="001273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B5636">
                  <w:rPr>
                    <w:rFonts w:ascii="Times New Roman" w:hAnsi="Times New Roman" w:cs="Times New Roman"/>
                  </w:rPr>
                  <w:t>USGS Single-Beam derived bathymetric contours of Tampa Bay</w:t>
                </w:r>
              </w:p>
            </w:tc>
          </w:tr>
          <w:tr w:rsidR="007F2EFE" w:rsidRPr="006B5636" w14:paraId="79F664E5" w14:textId="77777777" w:rsidTr="002F0133">
            <w:tc>
              <w:tcPr>
                <w:cnfStyle w:val="001000000000" w:firstRow="0" w:lastRow="0" w:firstColumn="1" w:lastColumn="0" w:oddVBand="0" w:evenVBand="0" w:oddHBand="0" w:evenHBand="0" w:firstRowFirstColumn="0" w:firstRowLastColumn="0" w:lastRowFirstColumn="0" w:lastRowLastColumn="0"/>
                <w:tcW w:w="1890" w:type="dxa"/>
              </w:tcPr>
              <w:p w14:paraId="05422E88" w14:textId="77777777" w:rsidR="007F2EFE" w:rsidRPr="006B5636" w:rsidRDefault="007F2EFE" w:rsidP="00127396">
                <w:pPr>
                  <w:rPr>
                    <w:rFonts w:ascii="Times New Roman" w:hAnsi="Times New Roman" w:cs="Times New Roman"/>
                    <w:b w:val="0"/>
                    <w:bCs w:val="0"/>
                  </w:rPr>
                </w:pPr>
                <w:r w:rsidRPr="006B5636">
                  <w:rPr>
                    <w:rFonts w:ascii="Times New Roman" w:hAnsi="Times New Roman" w:cs="Times New Roman"/>
                  </w:rPr>
                  <w:t xml:space="preserve">Salinity </w:t>
                </w:r>
              </w:p>
              <w:p w14:paraId="56FFCA35" w14:textId="77777777" w:rsidR="007F2EFE" w:rsidRPr="006B5636" w:rsidRDefault="007F2EFE" w:rsidP="00127396">
                <w:pPr>
                  <w:rPr>
                    <w:rFonts w:ascii="Times New Roman" w:hAnsi="Times New Roman" w:cs="Times New Roman"/>
                  </w:rPr>
                </w:pPr>
                <w:r w:rsidRPr="006B5636">
                  <w:rPr>
                    <w:rFonts w:ascii="Times New Roman" w:hAnsi="Times New Roman" w:cs="Times New Roman"/>
                  </w:rPr>
                  <w:t xml:space="preserve">   (s1 * s2 * s3)</w:t>
                </w:r>
              </w:p>
            </w:tc>
            <w:tc>
              <w:tcPr>
                <w:tcW w:w="3240" w:type="dxa"/>
              </w:tcPr>
              <w:p w14:paraId="2DFD32F0" w14:textId="77777777" w:rsidR="007F2EFE" w:rsidRPr="006B5636" w:rsidRDefault="007F2EFE" w:rsidP="0012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u w:val="single"/>
                  </w:rPr>
                </w:pPr>
                <w:r w:rsidRPr="006B5636">
                  <w:rPr>
                    <w:rFonts w:ascii="Times New Roman" w:hAnsi="Times New Roman" w:cs="Times New Roman"/>
                    <w:u w:val="single"/>
                  </w:rPr>
                  <w:t>Annual mean (s1):</w:t>
                </w:r>
              </w:p>
              <w:p w14:paraId="6597F94D" w14:textId="77777777" w:rsidR="007F2EFE" w:rsidRPr="006B5636" w:rsidRDefault="007F2EFE" w:rsidP="0012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5636">
                  <w:rPr>
                    <w:rFonts w:ascii="Times New Roman" w:hAnsi="Times New Roman" w:cs="Times New Roman"/>
                  </w:rPr>
                  <w:t>0 = 0, 40+           1 = 10-18</w:t>
                </w:r>
              </w:p>
              <w:p w14:paraId="1243F031" w14:textId="77777777" w:rsidR="007F2EFE" w:rsidRPr="006B5636" w:rsidRDefault="007F2EFE" w:rsidP="0012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u w:val="single"/>
                  </w:rPr>
                </w:pPr>
                <w:r w:rsidRPr="006B5636">
                  <w:rPr>
                    <w:rFonts w:ascii="Times New Roman" w:hAnsi="Times New Roman" w:cs="Times New Roman"/>
                    <w:u w:val="single"/>
                  </w:rPr>
                  <w:t>Monthly minimum (s2):</w:t>
                </w:r>
              </w:p>
              <w:p w14:paraId="53624CE2" w14:textId="77777777" w:rsidR="007F2EFE" w:rsidRPr="006B5636" w:rsidRDefault="007F2EFE" w:rsidP="0012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5636">
                  <w:rPr>
                    <w:rFonts w:ascii="Times New Roman" w:hAnsi="Times New Roman" w:cs="Times New Roman"/>
                  </w:rPr>
                  <w:t>0 = &lt; 4                1 = &gt; 8</w:t>
                </w:r>
              </w:p>
              <w:p w14:paraId="7D2C6612" w14:textId="77777777" w:rsidR="007F2EFE" w:rsidRPr="006B5636" w:rsidRDefault="007F2EFE" w:rsidP="0012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u w:val="single"/>
                  </w:rPr>
                </w:pPr>
                <w:r w:rsidRPr="006B5636">
                  <w:rPr>
                    <w:rFonts w:ascii="Times New Roman" w:hAnsi="Times New Roman" w:cs="Times New Roman"/>
                    <w:u w:val="single"/>
                  </w:rPr>
                  <w:t>Mean monthly May-Sept (s3):</w:t>
                </w:r>
              </w:p>
              <w:p w14:paraId="2B54B6ED" w14:textId="563092DA" w:rsidR="007F2EFE" w:rsidRPr="006B5636" w:rsidRDefault="007F2EFE" w:rsidP="001273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5636">
                  <w:rPr>
                    <w:rFonts w:ascii="Times New Roman" w:hAnsi="Times New Roman" w:cs="Times New Roman"/>
                  </w:rPr>
                  <w:t xml:space="preserve">0 = &lt; 5 or &gt; 40  </w:t>
                </w:r>
                <w:r w:rsidR="002F4FDA">
                  <w:rPr>
                    <w:rFonts w:ascii="Times New Roman" w:hAnsi="Times New Roman" w:cs="Times New Roman"/>
                  </w:rPr>
                  <w:t xml:space="preserve"> </w:t>
                </w:r>
                <w:r w:rsidRPr="006B5636">
                  <w:rPr>
                    <w:rFonts w:ascii="Times New Roman" w:hAnsi="Times New Roman" w:cs="Times New Roman"/>
                  </w:rPr>
                  <w:t>1 = 18/23</w:t>
                </w:r>
              </w:p>
            </w:tc>
            <w:tc>
              <w:tcPr>
                <w:tcW w:w="4220" w:type="dxa"/>
              </w:tcPr>
              <w:p w14:paraId="0365F861" w14:textId="6A81E3E3" w:rsidR="007F2EFE" w:rsidRPr="006B5636" w:rsidRDefault="007F2EFE" w:rsidP="00864E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B5636">
                  <w:rPr>
                    <w:rFonts w:ascii="Times New Roman" w:hAnsi="Times New Roman" w:cs="Times New Roman"/>
                  </w:rPr>
                  <w:t>National Water Quality Monitoring Council</w:t>
                </w:r>
                <w:r w:rsidR="00864E4F">
                  <w:rPr>
                    <w:rFonts w:ascii="Times New Roman" w:hAnsi="Times New Roman" w:cs="Times New Roman"/>
                  </w:rPr>
                  <w:t xml:space="preserve">, </w:t>
                </w:r>
                <w:r w:rsidRPr="006B5636">
                  <w:rPr>
                    <w:rFonts w:ascii="Times New Roman" w:hAnsi="Times New Roman" w:cs="Times New Roman"/>
                  </w:rPr>
                  <w:t>USF Water Institute</w:t>
                </w:r>
              </w:p>
            </w:tc>
          </w:tr>
        </w:tbl>
        <w:p w14:paraId="6DCB7694" w14:textId="77777777" w:rsidR="004C4A7A" w:rsidRPr="003C5775" w:rsidRDefault="004C4A7A" w:rsidP="004C4A7A">
          <w:pPr>
            <w:rPr>
              <w:rFonts w:ascii="Times New Roman" w:hAnsi="Times New Roman" w:cs="Times New Roman"/>
              <w:sz w:val="24"/>
              <w:szCs w:val="24"/>
            </w:rPr>
          </w:pPr>
        </w:p>
        <w:p w14:paraId="31910FF1" w14:textId="77777777" w:rsidR="004C4A7A" w:rsidRPr="003C5775" w:rsidRDefault="004C4A7A" w:rsidP="004C4A7A">
          <w:pPr>
            <w:ind w:firstLine="720"/>
            <w:rPr>
              <w:rFonts w:ascii="Times New Roman" w:hAnsi="Times New Roman" w:cs="Times New Roman"/>
              <w:sz w:val="24"/>
              <w:szCs w:val="24"/>
            </w:rPr>
          </w:pPr>
        </w:p>
        <w:p w14:paraId="6F288DC1" w14:textId="77777777" w:rsidR="002F0133" w:rsidRDefault="004C4A7A" w:rsidP="002F0133">
          <w:pPr>
            <w:keepNext/>
            <w:ind w:firstLine="720"/>
            <w:jc w:val="center"/>
          </w:pPr>
          <w:r w:rsidRPr="003C5775">
            <w:rPr>
              <w:rFonts w:ascii="Times New Roman" w:hAnsi="Times New Roman" w:cs="Times New Roman"/>
              <w:noProof/>
              <w:sz w:val="24"/>
              <w:szCs w:val="24"/>
            </w:rPr>
            <w:drawing>
              <wp:inline distT="0" distB="0" distL="0" distR="0" wp14:anchorId="5D2CE382" wp14:editId="1E20E58B">
                <wp:extent cx="3744207" cy="4977441"/>
                <wp:effectExtent l="0" t="0" r="889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0167" cy="4985365"/>
                        </a:xfrm>
                        <a:prstGeom prst="rect">
                          <a:avLst/>
                        </a:prstGeom>
                        <a:noFill/>
                      </pic:spPr>
                    </pic:pic>
                  </a:graphicData>
                </a:graphic>
              </wp:inline>
            </w:drawing>
          </w:r>
        </w:p>
        <w:p w14:paraId="251D53EA" w14:textId="1B88757F" w:rsidR="004C4A7A" w:rsidRPr="003C5775" w:rsidRDefault="002F0133" w:rsidP="002F0133">
          <w:pPr>
            <w:pStyle w:val="Caption"/>
            <w:jc w:val="center"/>
            <w:rPr>
              <w:rFonts w:ascii="Times New Roman" w:hAnsi="Times New Roman" w:cs="Times New Roman"/>
              <w:sz w:val="24"/>
              <w:szCs w:val="24"/>
            </w:rPr>
          </w:pPr>
          <w:r>
            <w:t xml:space="preserve">Figure </w:t>
          </w:r>
          <w:fldSimple w:instr=" SEQ Figure \* ARABIC ">
            <w:r w:rsidR="004941AC">
              <w:rPr>
                <w:noProof/>
              </w:rPr>
              <w:t>1</w:t>
            </w:r>
          </w:fldSimple>
          <w:r>
            <w:t xml:space="preserve">: </w:t>
          </w:r>
          <w:r w:rsidRPr="00456517">
            <w:t xml:space="preserve">The habitat suitability model for eastern oysters in Tampa Bay, Florida. The model evaluates suitability scores (1 = most suitable, red; 0 = least suitable, pale yellow) of seagrass, navigation channel, water depth, annual mean salinity, monthly </w:t>
          </w:r>
          <w:r w:rsidR="004941AC" w:rsidRPr="004941AC">
            <w:t>minimum salinity, and mean monthly salinity from May through September in 100 m</w:t>
          </w:r>
          <w:r w:rsidR="004941AC" w:rsidRPr="004941AC">
            <w:rPr>
              <w:vertAlign w:val="superscript"/>
            </w:rPr>
            <w:t>2</w:t>
          </w:r>
          <w:r w:rsidR="004941AC" w:rsidRPr="004941AC">
            <w:t xml:space="preserve"> grid increments</w:t>
          </w:r>
        </w:p>
        <w:p w14:paraId="494F1C90" w14:textId="77777777" w:rsidR="004941AC" w:rsidRDefault="004C4A7A" w:rsidP="004941AC">
          <w:pPr>
            <w:keepNext/>
            <w:ind w:firstLine="720"/>
          </w:pPr>
          <w:r w:rsidRPr="003C5775">
            <w:rPr>
              <w:rFonts w:ascii="Times New Roman" w:hAnsi="Times New Roman" w:cs="Times New Roman"/>
              <w:noProof/>
              <w:sz w:val="24"/>
              <w:szCs w:val="24"/>
            </w:rPr>
            <w:lastRenderedPageBreak/>
            <w:drawing>
              <wp:inline distT="0" distB="0" distL="0" distR="0" wp14:anchorId="6F12CDE0" wp14:editId="3F70F60C">
                <wp:extent cx="4279900" cy="5017135"/>
                <wp:effectExtent l="0" t="0" r="6350" b="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9900" cy="5017135"/>
                        </a:xfrm>
                        <a:prstGeom prst="rect">
                          <a:avLst/>
                        </a:prstGeom>
                        <a:noFill/>
                      </pic:spPr>
                    </pic:pic>
                  </a:graphicData>
                </a:graphic>
              </wp:inline>
            </w:drawing>
          </w:r>
        </w:p>
        <w:p w14:paraId="2F880B92" w14:textId="0D418B66" w:rsidR="3B4BD163" w:rsidRPr="002F4FDA" w:rsidRDefault="004941AC" w:rsidP="002F4FDA">
          <w:pPr>
            <w:pStyle w:val="Caption"/>
            <w:rPr>
              <w:rFonts w:ascii="Times New Roman" w:hAnsi="Times New Roman" w:cs="Times New Roman"/>
              <w:sz w:val="24"/>
              <w:szCs w:val="24"/>
            </w:rPr>
          </w:pPr>
          <w:r>
            <w:t xml:space="preserve">Figure </w:t>
          </w:r>
          <w:fldSimple w:instr=" SEQ Figure \* ARABIC ">
            <w:r>
              <w:rPr>
                <w:noProof/>
              </w:rPr>
              <w:t>2</w:t>
            </w:r>
          </w:fldSimple>
          <w:r>
            <w:t xml:space="preserve">: </w:t>
          </w:r>
          <w:r w:rsidRPr="00CD0251">
            <w:t>Example of the habitat suitability model (1 = most suitable, red; 0 = least suitable, pale yellow) for eastern oysters in Old Tampa Bay overlayed with oyster observations (blue).</w:t>
          </w:r>
        </w:p>
      </w:sdtContent>
    </w:sdt>
    <w:p w14:paraId="3AB7B31A" w14:textId="6127F160" w:rsidR="00A44C00" w:rsidRPr="003C5775" w:rsidRDefault="00A44C00" w:rsidP="009E72FE">
      <w:pPr>
        <w:rPr>
          <w:rFonts w:ascii="Times New Roman" w:hAnsi="Times New Roman" w:cs="Times New Roman"/>
          <w:b/>
          <w:bCs/>
          <w:sz w:val="24"/>
          <w:szCs w:val="24"/>
        </w:rPr>
      </w:pPr>
      <w:r w:rsidRPr="003C5775">
        <w:rPr>
          <w:rFonts w:ascii="Times New Roman" w:hAnsi="Times New Roman" w:cs="Times New Roman"/>
          <w:b/>
          <w:bCs/>
          <w:sz w:val="24"/>
          <w:szCs w:val="24"/>
          <w:u w:val="single"/>
        </w:rPr>
        <w:t>Data</w:t>
      </w:r>
      <w:r w:rsidRPr="003C5775">
        <w:rPr>
          <w:rFonts w:ascii="Times New Roman" w:hAnsi="Times New Roman" w:cs="Times New Roman"/>
          <w:b/>
          <w:bCs/>
          <w:sz w:val="24"/>
          <w:szCs w:val="24"/>
        </w:rPr>
        <w:t xml:space="preserve">: </w:t>
      </w:r>
      <w:sdt>
        <w:sdtPr>
          <w:rPr>
            <w:rFonts w:ascii="Times New Roman" w:hAnsi="Times New Roman" w:cs="Times New Roman"/>
            <w:sz w:val="24"/>
            <w:szCs w:val="24"/>
          </w:rPr>
          <w:id w:val="-1324356672"/>
          <w:placeholder>
            <w:docPart w:val="6CA3619A4CA44786BD36D4CFC6096D01"/>
          </w:placeholder>
        </w:sdtPr>
        <w:sdtEndPr/>
        <w:sdtContent>
          <w:r w:rsidR="00E6636A" w:rsidRPr="003C5775">
            <w:rPr>
              <w:rFonts w:ascii="Times New Roman" w:hAnsi="Times New Roman" w:cs="Times New Roman"/>
              <w:sz w:val="24"/>
              <w:szCs w:val="24"/>
            </w:rPr>
            <w:t>See attached documents.</w:t>
          </w:r>
        </w:sdtContent>
      </w:sdt>
    </w:p>
    <w:p w14:paraId="2033EFE5" w14:textId="38A50592" w:rsidR="00A44C00" w:rsidRPr="003C5775" w:rsidRDefault="4049471E" w:rsidP="00A44C00">
      <w:pPr>
        <w:rPr>
          <w:rFonts w:ascii="Times New Roman" w:hAnsi="Times New Roman" w:cs="Times New Roman"/>
          <w:b/>
          <w:bCs/>
          <w:sz w:val="24"/>
          <w:szCs w:val="24"/>
          <w:u w:val="single"/>
        </w:rPr>
      </w:pPr>
      <w:r w:rsidRPr="003C5775">
        <w:rPr>
          <w:rFonts w:ascii="Times New Roman" w:hAnsi="Times New Roman" w:cs="Times New Roman"/>
          <w:b/>
          <w:bCs/>
          <w:sz w:val="24"/>
          <w:szCs w:val="24"/>
          <w:u w:val="single"/>
        </w:rPr>
        <w:t>References</w:t>
      </w:r>
      <w:r w:rsidR="1F929D13" w:rsidRPr="003C5775">
        <w:rPr>
          <w:rFonts w:ascii="Times New Roman" w:hAnsi="Times New Roman" w:cs="Times New Roman"/>
          <w:b/>
          <w:bCs/>
          <w:sz w:val="24"/>
          <w:szCs w:val="24"/>
          <w:u w:val="single"/>
        </w:rPr>
        <w:t>:</w:t>
      </w:r>
      <w:r w:rsidRPr="003C5775">
        <w:rPr>
          <w:rFonts w:ascii="Times New Roman" w:hAnsi="Times New Roman" w:cs="Times New Roman"/>
          <w:b/>
          <w:bCs/>
          <w:sz w:val="24"/>
          <w:szCs w:val="24"/>
          <w:u w:val="single"/>
        </w:rPr>
        <w:t xml:space="preserve"> </w:t>
      </w:r>
    </w:p>
    <w:sdt>
      <w:sdtPr>
        <w:rPr>
          <w:rFonts w:ascii="Times New Roman" w:hAnsi="Times New Roman" w:cs="Times New Roman"/>
          <w:sz w:val="24"/>
          <w:szCs w:val="24"/>
        </w:rPr>
        <w:id w:val="-1237384323"/>
        <w:placeholder>
          <w:docPart w:val="9284DE661D474DD7BA7D23BDC077A40F"/>
        </w:placeholder>
      </w:sdtPr>
      <w:sdtEndPr/>
      <w:sdtContent>
        <w:p w14:paraId="15F712AD" w14:textId="54BD2B35" w:rsidR="005F29FB" w:rsidRPr="003C5775" w:rsidRDefault="005F29FB" w:rsidP="005A1F0C">
          <w:pPr>
            <w:rPr>
              <w:rFonts w:ascii="Times New Roman" w:hAnsi="Times New Roman" w:cs="Times New Roman"/>
              <w:sz w:val="24"/>
              <w:szCs w:val="24"/>
            </w:rPr>
          </w:pPr>
          <w:r w:rsidRPr="003C5775">
            <w:rPr>
              <w:rFonts w:ascii="Times New Roman" w:hAnsi="Times New Roman" w:cs="Times New Roman"/>
              <w:sz w:val="24"/>
              <w:szCs w:val="24"/>
            </w:rPr>
            <w:t>Barnes, T., A. Volety, K. Chartier, F. Mazzotti, and L. Pearlstine. 2007. A habitat suitability index model for the eastern oyster Crassostrea virginica, a tool for restoration of the Caloosahatchee Estuary, Florida. Journal of Shellfish Research 26: 949-959.</w:t>
          </w:r>
        </w:p>
        <w:p w14:paraId="2BDB2AAD" w14:textId="77777777" w:rsidR="006D4E7A" w:rsidRPr="003C5775" w:rsidRDefault="006D4E7A" w:rsidP="005A1F0C">
          <w:pPr>
            <w:rPr>
              <w:rFonts w:ascii="Times New Roman" w:hAnsi="Times New Roman" w:cs="Times New Roman"/>
              <w:sz w:val="24"/>
              <w:szCs w:val="24"/>
            </w:rPr>
          </w:pPr>
          <w:r w:rsidRPr="003C5775">
            <w:rPr>
              <w:rFonts w:ascii="Times New Roman" w:hAnsi="Times New Roman" w:cs="Times New Roman"/>
              <w:sz w:val="24"/>
              <w:szCs w:val="24"/>
            </w:rPr>
            <w:t xml:space="preserve">Cake, E. 1983. Habitat suitability index models: Gulf of Mexico American Oyster. FWS/OBS 82, 1-37. </w:t>
          </w:r>
        </w:p>
        <w:p w14:paraId="5DA134CE" w14:textId="77777777" w:rsidR="004D5D34" w:rsidRPr="003C5775" w:rsidRDefault="006D4E7A" w:rsidP="005A1F0C">
          <w:pPr>
            <w:rPr>
              <w:rFonts w:ascii="Times New Roman" w:hAnsi="Times New Roman" w:cs="Times New Roman"/>
              <w:sz w:val="24"/>
              <w:szCs w:val="24"/>
            </w:rPr>
          </w:pPr>
          <w:r w:rsidRPr="003C5775">
            <w:rPr>
              <w:rFonts w:ascii="Times New Roman" w:hAnsi="Times New Roman" w:cs="Times New Roman"/>
              <w:sz w:val="24"/>
              <w:szCs w:val="24"/>
            </w:rPr>
            <w:t xml:space="preserve">Grizzle R., K. Ward, and T. Waddington. 2017. Mapping and characterizing restored oyster habitat in Apalachicola Bay Florida. Final Report to the Fish and Wildlife Conservation Commission, Florida. </w:t>
          </w:r>
        </w:p>
        <w:p w14:paraId="4F563095" w14:textId="4E176CBC" w:rsidR="004D5D34" w:rsidRDefault="006D4E7A" w:rsidP="005A1F0C">
          <w:pPr>
            <w:rPr>
              <w:rFonts w:ascii="Times New Roman" w:hAnsi="Times New Roman" w:cs="Times New Roman"/>
              <w:sz w:val="24"/>
              <w:szCs w:val="24"/>
            </w:rPr>
          </w:pPr>
          <w:r w:rsidRPr="003C5775">
            <w:rPr>
              <w:rFonts w:ascii="Times New Roman" w:hAnsi="Times New Roman" w:cs="Times New Roman"/>
              <w:sz w:val="24"/>
              <w:szCs w:val="24"/>
            </w:rPr>
            <w:lastRenderedPageBreak/>
            <w:t xml:space="preserve">Linhoss, A.C., R. Camacho, S. Ashby. 2016. Oyster habitat suitability in the northern Gulf of Mexico. Journal of Shellfish Research 35(4): 841-849. </w:t>
          </w:r>
        </w:p>
        <w:p w14:paraId="73B33AF1" w14:textId="0C023EA5" w:rsidR="00E07A29" w:rsidRPr="003C5775" w:rsidRDefault="00E07A29" w:rsidP="005A1F0C">
          <w:pPr>
            <w:rPr>
              <w:rFonts w:ascii="Times New Roman" w:hAnsi="Times New Roman" w:cs="Times New Roman"/>
              <w:sz w:val="24"/>
              <w:szCs w:val="24"/>
            </w:rPr>
          </w:pPr>
          <w:r>
            <w:rPr>
              <w:rFonts w:ascii="Times New Roman" w:hAnsi="Times New Roman" w:cs="Times New Roman"/>
              <w:sz w:val="24"/>
              <w:szCs w:val="24"/>
            </w:rPr>
            <w:t xml:space="preserve">Moore, J.F., W.E. Pine III, P.C. Frederick, S. Beck, M. Moreno. 2020. Trends in Oyster Populations in the Northeastern Gulf of Mexico: An Assessment of River Discharge and Fishing Effects over Time and Space. Marine and Coastal Fisheries: Dynamics, Management, and Ecosystem Science 12:191-204. </w:t>
          </w:r>
        </w:p>
        <w:p w14:paraId="6AF9CDD1" w14:textId="77777777" w:rsidR="004D5D34" w:rsidRPr="003C5775" w:rsidRDefault="006D4E7A" w:rsidP="005A1F0C">
          <w:pPr>
            <w:rPr>
              <w:rFonts w:ascii="Times New Roman" w:hAnsi="Times New Roman" w:cs="Times New Roman"/>
              <w:sz w:val="24"/>
              <w:szCs w:val="24"/>
            </w:rPr>
          </w:pPr>
          <w:r w:rsidRPr="003C5775">
            <w:rPr>
              <w:rFonts w:ascii="Times New Roman" w:hAnsi="Times New Roman" w:cs="Times New Roman"/>
              <w:sz w:val="24"/>
              <w:szCs w:val="24"/>
            </w:rPr>
            <w:t xml:space="preserve">Parker, M.L., W.S. Arnold, S.P. Geiger, P. Gorman and E.H. Leone. 2013. Impacts of freshwater management activities on eastern oyster (Crassostrea virginica) density and recruitment: recovery and long-term stability in seven Florida estuaries. Journal of Shellfish Research 32:695-708. </w:t>
          </w:r>
        </w:p>
        <w:p w14:paraId="70527C5B" w14:textId="77777777" w:rsidR="00396647" w:rsidRDefault="006D4E7A" w:rsidP="00396647">
          <w:pPr>
            <w:spacing w:before="240"/>
            <w:rPr>
              <w:rFonts w:ascii="Times New Roman" w:hAnsi="Times New Roman" w:cs="Times New Roman"/>
              <w:sz w:val="24"/>
              <w:szCs w:val="24"/>
            </w:rPr>
          </w:pPr>
          <w:r w:rsidRPr="003C5775">
            <w:rPr>
              <w:rFonts w:ascii="Times New Roman" w:hAnsi="Times New Roman" w:cs="Times New Roman"/>
              <w:sz w:val="24"/>
              <w:szCs w:val="24"/>
            </w:rPr>
            <w:t xml:space="preserve">Parker, M.L. 2016. Apalachicola Bay Fishery Disaster Recovery Project Plan – Job 3. Oyster Monitoring. Status Report #4 to the Florida Department of Economic Opportunity, Florida. </w:t>
          </w:r>
        </w:p>
        <w:p w14:paraId="61FA7209" w14:textId="78EB2760" w:rsidR="004D5D34" w:rsidRPr="003C5775" w:rsidRDefault="006D4E7A" w:rsidP="00396647">
          <w:pPr>
            <w:spacing w:before="240"/>
            <w:rPr>
              <w:rFonts w:ascii="Times New Roman" w:hAnsi="Times New Roman" w:cs="Times New Roman"/>
              <w:sz w:val="24"/>
              <w:szCs w:val="24"/>
            </w:rPr>
          </w:pPr>
          <w:r w:rsidRPr="003C5775">
            <w:rPr>
              <w:rFonts w:ascii="Times New Roman" w:hAnsi="Times New Roman" w:cs="Times New Roman"/>
              <w:sz w:val="24"/>
              <w:szCs w:val="24"/>
            </w:rPr>
            <w:t xml:space="preserve">Soniat, T.M., C.P. Conzelmann, J.D. Byrd, D.P. Roszell, J.L. Bridevaux, K.J. Suir, and S.B. Colley. 2013. Predicting the effects of proposed Mississippi River diversions on oyster habitat quality; application of an oyster habitat suitability index model. Journal of Shellfish Research 32: 629-638. </w:t>
          </w:r>
        </w:p>
        <w:p w14:paraId="7111195F" w14:textId="77777777" w:rsidR="004D5D34" w:rsidRPr="003C5775" w:rsidRDefault="006D4E7A" w:rsidP="005A1F0C">
          <w:pPr>
            <w:rPr>
              <w:rFonts w:ascii="Times New Roman" w:hAnsi="Times New Roman" w:cs="Times New Roman"/>
              <w:sz w:val="24"/>
              <w:szCs w:val="24"/>
            </w:rPr>
          </w:pPr>
          <w:r w:rsidRPr="003C5775">
            <w:rPr>
              <w:rFonts w:ascii="Times New Roman" w:hAnsi="Times New Roman" w:cs="Times New Roman"/>
              <w:sz w:val="24"/>
              <w:szCs w:val="24"/>
            </w:rPr>
            <w:t xml:space="preserve">Theuerkauf, S.J. and R.N. Liscius. 2016. Quantitative validation of a habitat suitability index for oyster restoration. Frontiers in Marine Science 3:64. </w:t>
          </w:r>
        </w:p>
        <w:p w14:paraId="0189C92D" w14:textId="7A226E86" w:rsidR="004D2A23" w:rsidRPr="003C5775" w:rsidRDefault="007F5757" w:rsidP="005A1F0C">
          <w:pPr>
            <w:rPr>
              <w:rFonts w:ascii="Times New Roman" w:hAnsi="Times New Roman" w:cs="Times New Roman"/>
              <w:sz w:val="24"/>
              <w:szCs w:val="24"/>
              <w:u w:val="single"/>
            </w:rPr>
          </w:pPr>
        </w:p>
      </w:sdtContent>
    </w:sdt>
    <w:sectPr w:rsidR="004D2A23" w:rsidRPr="003C5775" w:rsidSect="009E72FE">
      <w:headerReference w:type="default" r:id="rId17"/>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Raker, Amy" w:date="2023-02-02T14:54:00Z" w:initials="RA">
    <w:p w14:paraId="14942129" w14:textId="77777777" w:rsidR="002F0133" w:rsidRDefault="002F0133" w:rsidP="00C95B09">
      <w:pPr>
        <w:pStyle w:val="CommentText"/>
      </w:pPr>
      <w:r>
        <w:rPr>
          <w:rStyle w:val="CommentReference"/>
        </w:rPr>
        <w:annotationRef/>
      </w:r>
      <w:r>
        <w:t>Repetitive with Table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9421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64D18" w16cex:dateUtc="2023-02-02T19: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942129" w16cid:durableId="27864D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5F7B6" w14:textId="77777777" w:rsidR="0013357A" w:rsidRDefault="0013357A" w:rsidP="00056F6C">
      <w:pPr>
        <w:spacing w:after="0" w:line="240" w:lineRule="auto"/>
      </w:pPr>
      <w:r>
        <w:separator/>
      </w:r>
    </w:p>
  </w:endnote>
  <w:endnote w:type="continuationSeparator" w:id="0">
    <w:p w14:paraId="0331F7C7" w14:textId="77777777" w:rsidR="0013357A" w:rsidRDefault="0013357A" w:rsidP="00056F6C">
      <w:pPr>
        <w:spacing w:after="0" w:line="240" w:lineRule="auto"/>
      </w:pPr>
      <w:r>
        <w:continuationSeparator/>
      </w:r>
    </w:p>
  </w:endnote>
  <w:endnote w:type="continuationNotice" w:id="1">
    <w:p w14:paraId="78D96CC3" w14:textId="77777777" w:rsidR="0013357A" w:rsidRDefault="001335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3228730"/>
      <w:docPartObj>
        <w:docPartGallery w:val="Page Numbers (Bottom of Page)"/>
        <w:docPartUnique/>
      </w:docPartObj>
    </w:sdtPr>
    <w:sdtEndPr>
      <w:rPr>
        <w:color w:val="7F7F7F" w:themeColor="background1" w:themeShade="7F"/>
        <w:spacing w:val="60"/>
      </w:rPr>
    </w:sdtEndPr>
    <w:sdtContent>
      <w:p w14:paraId="033ECB6A" w14:textId="24BD8A88" w:rsidR="00F510CF" w:rsidRDefault="00F510C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DEA96B4" w14:textId="77777777" w:rsidR="00F510CF" w:rsidRDefault="00F510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82FE6" w14:textId="77777777" w:rsidR="0013357A" w:rsidRDefault="0013357A" w:rsidP="00056F6C">
      <w:pPr>
        <w:spacing w:after="0" w:line="240" w:lineRule="auto"/>
      </w:pPr>
      <w:r>
        <w:separator/>
      </w:r>
    </w:p>
  </w:footnote>
  <w:footnote w:type="continuationSeparator" w:id="0">
    <w:p w14:paraId="39400A3B" w14:textId="77777777" w:rsidR="0013357A" w:rsidRDefault="0013357A" w:rsidP="00056F6C">
      <w:pPr>
        <w:spacing w:after="0" w:line="240" w:lineRule="auto"/>
      </w:pPr>
      <w:r>
        <w:continuationSeparator/>
      </w:r>
    </w:p>
  </w:footnote>
  <w:footnote w:type="continuationNotice" w:id="1">
    <w:p w14:paraId="5AAC18D1" w14:textId="77777777" w:rsidR="0013357A" w:rsidRDefault="0013357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D3241" w14:textId="765DB742" w:rsidR="00056F6C" w:rsidRDefault="00056F6C">
    <w:pPr>
      <w:pStyle w:val="Header"/>
    </w:pPr>
    <w:r>
      <w:t>Florida Trustee Implementation Group</w:t>
    </w:r>
  </w:p>
  <w:p w14:paraId="2415612E" w14:textId="77777777" w:rsidR="00056F6C" w:rsidRDefault="00056F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10DD3"/>
    <w:multiLevelType w:val="hybridMultilevel"/>
    <w:tmpl w:val="000AF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E5F4B"/>
    <w:multiLevelType w:val="hybridMultilevel"/>
    <w:tmpl w:val="8634107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EBB27B5"/>
    <w:multiLevelType w:val="hybridMultilevel"/>
    <w:tmpl w:val="0622A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062ED2"/>
    <w:multiLevelType w:val="hybridMultilevel"/>
    <w:tmpl w:val="D31A0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3711E9"/>
    <w:multiLevelType w:val="hybridMultilevel"/>
    <w:tmpl w:val="883CF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C311D7"/>
    <w:multiLevelType w:val="hybridMultilevel"/>
    <w:tmpl w:val="863410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4B44506"/>
    <w:multiLevelType w:val="hybridMultilevel"/>
    <w:tmpl w:val="75885AEC"/>
    <w:lvl w:ilvl="0" w:tplc="3D94E23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3">
      <w:start w:val="1"/>
      <w:numFmt w:val="bullet"/>
      <w:lvlText w:val="o"/>
      <w:lvlJc w:val="left"/>
      <w:pPr>
        <w:ind w:left="2520" w:hanging="360"/>
      </w:pPr>
      <w:rPr>
        <w:rFonts w:ascii="Courier New" w:hAnsi="Courier New" w:cs="Courier New" w:hint="default"/>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7F3302C"/>
    <w:multiLevelType w:val="hybridMultilevel"/>
    <w:tmpl w:val="46E63BE8"/>
    <w:lvl w:ilvl="0" w:tplc="59E4EB0C">
      <w:start w:val="7"/>
      <w:numFmt w:val="bullet"/>
      <w:lvlText w:val="-"/>
      <w:lvlJc w:val="left"/>
      <w:pPr>
        <w:ind w:left="360" w:hanging="360"/>
      </w:pPr>
      <w:rPr>
        <w:rFonts w:ascii="Calibri" w:eastAsiaTheme="minorHAnsi" w:hAnsi="Calibri" w:cs="Calibri" w:hint="default"/>
        <w:u w:val="none"/>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3E61092"/>
    <w:multiLevelType w:val="hybridMultilevel"/>
    <w:tmpl w:val="FA203B86"/>
    <w:lvl w:ilvl="0" w:tplc="C7580A56">
      <w:numFmt w:val="bullet"/>
      <w:lvlText w:val="-"/>
      <w:lvlJc w:val="left"/>
      <w:pPr>
        <w:ind w:left="720" w:hanging="360"/>
      </w:pPr>
      <w:rPr>
        <w:rFonts w:ascii="Calibri" w:eastAsiaTheme="minorHAnsi" w:hAnsi="Calibri" w:cs="Calibr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736FA1"/>
    <w:multiLevelType w:val="hybridMultilevel"/>
    <w:tmpl w:val="65200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56190">
    <w:abstractNumId w:val="7"/>
    <w:lvlOverride w:ilvl="0"/>
    <w:lvlOverride w:ilvl="1">
      <w:startOverride w:val="1"/>
    </w:lvlOverride>
    <w:lvlOverride w:ilvl="2"/>
    <w:lvlOverride w:ilvl="3"/>
    <w:lvlOverride w:ilvl="4"/>
    <w:lvlOverride w:ilvl="5"/>
    <w:lvlOverride w:ilvl="6"/>
    <w:lvlOverride w:ilvl="7"/>
    <w:lvlOverride w:ilvl="8"/>
  </w:num>
  <w:num w:numId="2" w16cid:durableId="749740492">
    <w:abstractNumId w:val="8"/>
  </w:num>
  <w:num w:numId="3" w16cid:durableId="1029455886">
    <w:abstractNumId w:val="2"/>
  </w:num>
  <w:num w:numId="4" w16cid:durableId="1249196367">
    <w:abstractNumId w:val="7"/>
  </w:num>
  <w:num w:numId="5" w16cid:durableId="2059239218">
    <w:abstractNumId w:val="3"/>
  </w:num>
  <w:num w:numId="6" w16cid:durableId="1831943658">
    <w:abstractNumId w:val="6"/>
  </w:num>
  <w:num w:numId="7" w16cid:durableId="1288396209">
    <w:abstractNumId w:val="5"/>
  </w:num>
  <w:num w:numId="8" w16cid:durableId="402677117">
    <w:abstractNumId w:val="1"/>
  </w:num>
  <w:num w:numId="9" w16cid:durableId="604533083">
    <w:abstractNumId w:val="0"/>
  </w:num>
  <w:num w:numId="10" w16cid:durableId="1498689841">
    <w:abstractNumId w:val="4"/>
  </w:num>
  <w:num w:numId="11" w16cid:durableId="201827032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ker, Amy">
    <w15:presenceInfo w15:providerId="AD" w15:userId="S::Amy.Raker@MyFWC.com::0fe501ac-cfd6-423a-9a3a-f00bfc67fb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4C7"/>
    <w:rsid w:val="00003CD5"/>
    <w:rsid w:val="00005CD4"/>
    <w:rsid w:val="00006180"/>
    <w:rsid w:val="000070B6"/>
    <w:rsid w:val="00013C06"/>
    <w:rsid w:val="000153E4"/>
    <w:rsid w:val="000158E6"/>
    <w:rsid w:val="000171E7"/>
    <w:rsid w:val="00032AB2"/>
    <w:rsid w:val="00034CF2"/>
    <w:rsid w:val="00037908"/>
    <w:rsid w:val="00037F0A"/>
    <w:rsid w:val="00041285"/>
    <w:rsid w:val="00041E80"/>
    <w:rsid w:val="00044C54"/>
    <w:rsid w:val="00046253"/>
    <w:rsid w:val="00046D3E"/>
    <w:rsid w:val="00046FFE"/>
    <w:rsid w:val="00054562"/>
    <w:rsid w:val="000563D0"/>
    <w:rsid w:val="00056F6C"/>
    <w:rsid w:val="00057943"/>
    <w:rsid w:val="000604F7"/>
    <w:rsid w:val="00060B9E"/>
    <w:rsid w:val="00063BBE"/>
    <w:rsid w:val="00065E69"/>
    <w:rsid w:val="00066612"/>
    <w:rsid w:val="00072FB3"/>
    <w:rsid w:val="0007339D"/>
    <w:rsid w:val="00077DB0"/>
    <w:rsid w:val="00080244"/>
    <w:rsid w:val="00083BE7"/>
    <w:rsid w:val="00091B95"/>
    <w:rsid w:val="000930E5"/>
    <w:rsid w:val="00094FDD"/>
    <w:rsid w:val="00096F5E"/>
    <w:rsid w:val="0009769C"/>
    <w:rsid w:val="00097946"/>
    <w:rsid w:val="000A0DF3"/>
    <w:rsid w:val="000A0E9F"/>
    <w:rsid w:val="000A44FB"/>
    <w:rsid w:val="000A6C4C"/>
    <w:rsid w:val="000A7794"/>
    <w:rsid w:val="000B19E7"/>
    <w:rsid w:val="000B3512"/>
    <w:rsid w:val="000B4BDE"/>
    <w:rsid w:val="000C31CC"/>
    <w:rsid w:val="000C3F03"/>
    <w:rsid w:val="000C6168"/>
    <w:rsid w:val="000C6F01"/>
    <w:rsid w:val="000D4278"/>
    <w:rsid w:val="000D4684"/>
    <w:rsid w:val="000E1A37"/>
    <w:rsid w:val="000E1F01"/>
    <w:rsid w:val="000E269C"/>
    <w:rsid w:val="000F0D41"/>
    <w:rsid w:val="000F48FC"/>
    <w:rsid w:val="0011022C"/>
    <w:rsid w:val="0011236D"/>
    <w:rsid w:val="00112B2C"/>
    <w:rsid w:val="00121850"/>
    <w:rsid w:val="001239D4"/>
    <w:rsid w:val="00131E11"/>
    <w:rsid w:val="0013357A"/>
    <w:rsid w:val="00133B56"/>
    <w:rsid w:val="00134EF7"/>
    <w:rsid w:val="00135AF6"/>
    <w:rsid w:val="001363D4"/>
    <w:rsid w:val="0013714C"/>
    <w:rsid w:val="00140266"/>
    <w:rsid w:val="00140286"/>
    <w:rsid w:val="00147AFC"/>
    <w:rsid w:val="0015288B"/>
    <w:rsid w:val="00153252"/>
    <w:rsid w:val="001537DA"/>
    <w:rsid w:val="00155C66"/>
    <w:rsid w:val="00157BB8"/>
    <w:rsid w:val="00165C54"/>
    <w:rsid w:val="00166219"/>
    <w:rsid w:val="00175C9B"/>
    <w:rsid w:val="001817F4"/>
    <w:rsid w:val="00181A3D"/>
    <w:rsid w:val="00182DD0"/>
    <w:rsid w:val="0018312E"/>
    <w:rsid w:val="001836C6"/>
    <w:rsid w:val="001873E4"/>
    <w:rsid w:val="0018782E"/>
    <w:rsid w:val="00187A29"/>
    <w:rsid w:val="00195BD1"/>
    <w:rsid w:val="00197B25"/>
    <w:rsid w:val="001A10EC"/>
    <w:rsid w:val="001A289D"/>
    <w:rsid w:val="001A418A"/>
    <w:rsid w:val="001A5D64"/>
    <w:rsid w:val="001A5DB3"/>
    <w:rsid w:val="001B05E6"/>
    <w:rsid w:val="001B336A"/>
    <w:rsid w:val="001B5994"/>
    <w:rsid w:val="001B6E27"/>
    <w:rsid w:val="001C0943"/>
    <w:rsid w:val="001C1AD1"/>
    <w:rsid w:val="001C1D18"/>
    <w:rsid w:val="001C2D76"/>
    <w:rsid w:val="001C3F36"/>
    <w:rsid w:val="001C537A"/>
    <w:rsid w:val="001C6C3D"/>
    <w:rsid w:val="001C6FC2"/>
    <w:rsid w:val="001D05BD"/>
    <w:rsid w:val="001D0D5C"/>
    <w:rsid w:val="001D4B0A"/>
    <w:rsid w:val="001E4BB6"/>
    <w:rsid w:val="001E5C5B"/>
    <w:rsid w:val="001F519E"/>
    <w:rsid w:val="001F59CA"/>
    <w:rsid w:val="001F702C"/>
    <w:rsid w:val="00201538"/>
    <w:rsid w:val="0020490B"/>
    <w:rsid w:val="00204F9E"/>
    <w:rsid w:val="00205953"/>
    <w:rsid w:val="002066C0"/>
    <w:rsid w:val="00213712"/>
    <w:rsid w:val="0021483F"/>
    <w:rsid w:val="002150D0"/>
    <w:rsid w:val="00217296"/>
    <w:rsid w:val="002254C0"/>
    <w:rsid w:val="002255B1"/>
    <w:rsid w:val="00226110"/>
    <w:rsid w:val="00227853"/>
    <w:rsid w:val="0023024A"/>
    <w:rsid w:val="00230DF5"/>
    <w:rsid w:val="00235B41"/>
    <w:rsid w:val="00236ED5"/>
    <w:rsid w:val="00241C28"/>
    <w:rsid w:val="00246FEE"/>
    <w:rsid w:val="00250794"/>
    <w:rsid w:val="00252598"/>
    <w:rsid w:val="00252BAC"/>
    <w:rsid w:val="00253591"/>
    <w:rsid w:val="00254EA9"/>
    <w:rsid w:val="002567C7"/>
    <w:rsid w:val="00257B48"/>
    <w:rsid w:val="00260FA7"/>
    <w:rsid w:val="00261844"/>
    <w:rsid w:val="00262686"/>
    <w:rsid w:val="00264146"/>
    <w:rsid w:val="002668D8"/>
    <w:rsid w:val="00272157"/>
    <w:rsid w:val="002726AF"/>
    <w:rsid w:val="00274B1D"/>
    <w:rsid w:val="002822D7"/>
    <w:rsid w:val="00282A08"/>
    <w:rsid w:val="00282BBE"/>
    <w:rsid w:val="00283F71"/>
    <w:rsid w:val="002A67D0"/>
    <w:rsid w:val="002B4DBB"/>
    <w:rsid w:val="002B7466"/>
    <w:rsid w:val="002C2974"/>
    <w:rsid w:val="002D7274"/>
    <w:rsid w:val="002E1256"/>
    <w:rsid w:val="002E16DB"/>
    <w:rsid w:val="002E3227"/>
    <w:rsid w:val="002E6BA1"/>
    <w:rsid w:val="002E7538"/>
    <w:rsid w:val="002F0133"/>
    <w:rsid w:val="002F403D"/>
    <w:rsid w:val="002F4584"/>
    <w:rsid w:val="002F4FDA"/>
    <w:rsid w:val="002F6493"/>
    <w:rsid w:val="002F747D"/>
    <w:rsid w:val="003020B4"/>
    <w:rsid w:val="003072C0"/>
    <w:rsid w:val="00307F12"/>
    <w:rsid w:val="00310E28"/>
    <w:rsid w:val="00322635"/>
    <w:rsid w:val="0033326B"/>
    <w:rsid w:val="003345AC"/>
    <w:rsid w:val="00335472"/>
    <w:rsid w:val="00342F10"/>
    <w:rsid w:val="00343370"/>
    <w:rsid w:val="0035013D"/>
    <w:rsid w:val="00353779"/>
    <w:rsid w:val="0035495F"/>
    <w:rsid w:val="003637A2"/>
    <w:rsid w:val="00366BCB"/>
    <w:rsid w:val="00367386"/>
    <w:rsid w:val="003751C1"/>
    <w:rsid w:val="003765E2"/>
    <w:rsid w:val="00376832"/>
    <w:rsid w:val="00376A73"/>
    <w:rsid w:val="003808CC"/>
    <w:rsid w:val="00381053"/>
    <w:rsid w:val="0038520D"/>
    <w:rsid w:val="003858AD"/>
    <w:rsid w:val="00391717"/>
    <w:rsid w:val="00393183"/>
    <w:rsid w:val="0039616A"/>
    <w:rsid w:val="00396647"/>
    <w:rsid w:val="003970EA"/>
    <w:rsid w:val="003B4335"/>
    <w:rsid w:val="003B6255"/>
    <w:rsid w:val="003B63FE"/>
    <w:rsid w:val="003B6C16"/>
    <w:rsid w:val="003B756F"/>
    <w:rsid w:val="003C06FD"/>
    <w:rsid w:val="003C22FA"/>
    <w:rsid w:val="003C2FA7"/>
    <w:rsid w:val="003C36E6"/>
    <w:rsid w:val="003C5775"/>
    <w:rsid w:val="003C63B9"/>
    <w:rsid w:val="003D138B"/>
    <w:rsid w:val="003D207E"/>
    <w:rsid w:val="003D752F"/>
    <w:rsid w:val="003D7F45"/>
    <w:rsid w:val="003E57BC"/>
    <w:rsid w:val="003E6125"/>
    <w:rsid w:val="0040059C"/>
    <w:rsid w:val="00401294"/>
    <w:rsid w:val="00404B64"/>
    <w:rsid w:val="00406341"/>
    <w:rsid w:val="00407AEA"/>
    <w:rsid w:val="00414E20"/>
    <w:rsid w:val="004200AA"/>
    <w:rsid w:val="0042275B"/>
    <w:rsid w:val="00424DDD"/>
    <w:rsid w:val="00425778"/>
    <w:rsid w:val="00425DDC"/>
    <w:rsid w:val="00426458"/>
    <w:rsid w:val="00433621"/>
    <w:rsid w:val="004373A6"/>
    <w:rsid w:val="00437D4A"/>
    <w:rsid w:val="0044012E"/>
    <w:rsid w:val="0044376C"/>
    <w:rsid w:val="004450F1"/>
    <w:rsid w:val="00445439"/>
    <w:rsid w:val="00447821"/>
    <w:rsid w:val="00451122"/>
    <w:rsid w:val="00451C01"/>
    <w:rsid w:val="0045428C"/>
    <w:rsid w:val="00454E21"/>
    <w:rsid w:val="0046271B"/>
    <w:rsid w:val="0046303E"/>
    <w:rsid w:val="00463B60"/>
    <w:rsid w:val="00464B13"/>
    <w:rsid w:val="00465FB6"/>
    <w:rsid w:val="00472A4F"/>
    <w:rsid w:val="00472B70"/>
    <w:rsid w:val="004734B6"/>
    <w:rsid w:val="00487F53"/>
    <w:rsid w:val="004935D4"/>
    <w:rsid w:val="004941AC"/>
    <w:rsid w:val="00496765"/>
    <w:rsid w:val="004974CD"/>
    <w:rsid w:val="004A124B"/>
    <w:rsid w:val="004A1C1B"/>
    <w:rsid w:val="004A1FCB"/>
    <w:rsid w:val="004A1FFB"/>
    <w:rsid w:val="004A51B8"/>
    <w:rsid w:val="004B07D4"/>
    <w:rsid w:val="004B51F3"/>
    <w:rsid w:val="004B7406"/>
    <w:rsid w:val="004C250F"/>
    <w:rsid w:val="004C39AE"/>
    <w:rsid w:val="004C4A7A"/>
    <w:rsid w:val="004C63E4"/>
    <w:rsid w:val="004D2A23"/>
    <w:rsid w:val="004D5D34"/>
    <w:rsid w:val="004E29E1"/>
    <w:rsid w:val="004E30BE"/>
    <w:rsid w:val="004E30D3"/>
    <w:rsid w:val="004E36D5"/>
    <w:rsid w:val="004E42B7"/>
    <w:rsid w:val="004E48A5"/>
    <w:rsid w:val="004F269B"/>
    <w:rsid w:val="004F6285"/>
    <w:rsid w:val="005011CD"/>
    <w:rsid w:val="005018F3"/>
    <w:rsid w:val="00502A17"/>
    <w:rsid w:val="00502FBC"/>
    <w:rsid w:val="00504751"/>
    <w:rsid w:val="005063A8"/>
    <w:rsid w:val="00506CD3"/>
    <w:rsid w:val="00507AA9"/>
    <w:rsid w:val="00511EE6"/>
    <w:rsid w:val="00524C15"/>
    <w:rsid w:val="00524C54"/>
    <w:rsid w:val="00535606"/>
    <w:rsid w:val="0053583B"/>
    <w:rsid w:val="00546A2E"/>
    <w:rsid w:val="00547B71"/>
    <w:rsid w:val="00550357"/>
    <w:rsid w:val="0055245C"/>
    <w:rsid w:val="00553554"/>
    <w:rsid w:val="00553A18"/>
    <w:rsid w:val="0055537D"/>
    <w:rsid w:val="005609B1"/>
    <w:rsid w:val="0056362C"/>
    <w:rsid w:val="005645E9"/>
    <w:rsid w:val="00571816"/>
    <w:rsid w:val="00572A8A"/>
    <w:rsid w:val="00586D4D"/>
    <w:rsid w:val="00587E7B"/>
    <w:rsid w:val="005A020D"/>
    <w:rsid w:val="005A1BF6"/>
    <w:rsid w:val="005A1F0C"/>
    <w:rsid w:val="005B64BD"/>
    <w:rsid w:val="005C0E50"/>
    <w:rsid w:val="005C2019"/>
    <w:rsid w:val="005C225E"/>
    <w:rsid w:val="005C2E99"/>
    <w:rsid w:val="005C4F29"/>
    <w:rsid w:val="005C51DE"/>
    <w:rsid w:val="005C6F44"/>
    <w:rsid w:val="005C77DE"/>
    <w:rsid w:val="005D26BA"/>
    <w:rsid w:val="005D33B1"/>
    <w:rsid w:val="005D36AC"/>
    <w:rsid w:val="005E1640"/>
    <w:rsid w:val="005E4284"/>
    <w:rsid w:val="005E4AB2"/>
    <w:rsid w:val="005E6CA4"/>
    <w:rsid w:val="005E7B34"/>
    <w:rsid w:val="005F0868"/>
    <w:rsid w:val="005F21B0"/>
    <w:rsid w:val="005F29FB"/>
    <w:rsid w:val="005F39F2"/>
    <w:rsid w:val="005F73D7"/>
    <w:rsid w:val="0060014A"/>
    <w:rsid w:val="006044D6"/>
    <w:rsid w:val="006066F8"/>
    <w:rsid w:val="006204D0"/>
    <w:rsid w:val="0062499F"/>
    <w:rsid w:val="00624AFA"/>
    <w:rsid w:val="00625202"/>
    <w:rsid w:val="00630729"/>
    <w:rsid w:val="00632E8E"/>
    <w:rsid w:val="00636B0F"/>
    <w:rsid w:val="00642C4D"/>
    <w:rsid w:val="0064361A"/>
    <w:rsid w:val="00643DF8"/>
    <w:rsid w:val="00644251"/>
    <w:rsid w:val="0064498F"/>
    <w:rsid w:val="0064658E"/>
    <w:rsid w:val="0065118C"/>
    <w:rsid w:val="00656BAA"/>
    <w:rsid w:val="00657390"/>
    <w:rsid w:val="006601E9"/>
    <w:rsid w:val="00660C3D"/>
    <w:rsid w:val="006643DD"/>
    <w:rsid w:val="006654E4"/>
    <w:rsid w:val="00666713"/>
    <w:rsid w:val="00671017"/>
    <w:rsid w:val="0067258C"/>
    <w:rsid w:val="00676B26"/>
    <w:rsid w:val="00680063"/>
    <w:rsid w:val="00683FD1"/>
    <w:rsid w:val="006900C9"/>
    <w:rsid w:val="00693ED2"/>
    <w:rsid w:val="006A4E6F"/>
    <w:rsid w:val="006A719B"/>
    <w:rsid w:val="006B1DFD"/>
    <w:rsid w:val="006B2F7C"/>
    <w:rsid w:val="006B5636"/>
    <w:rsid w:val="006B5642"/>
    <w:rsid w:val="006B58C2"/>
    <w:rsid w:val="006B5ADB"/>
    <w:rsid w:val="006B7B35"/>
    <w:rsid w:val="006C243B"/>
    <w:rsid w:val="006D47BA"/>
    <w:rsid w:val="006D4E7A"/>
    <w:rsid w:val="006E1DD6"/>
    <w:rsid w:val="006E434C"/>
    <w:rsid w:val="006E7D0F"/>
    <w:rsid w:val="006F0E3E"/>
    <w:rsid w:val="006F4DA2"/>
    <w:rsid w:val="0070247D"/>
    <w:rsid w:val="007031D2"/>
    <w:rsid w:val="00703F24"/>
    <w:rsid w:val="00704591"/>
    <w:rsid w:val="00706FAD"/>
    <w:rsid w:val="00712FC0"/>
    <w:rsid w:val="00717298"/>
    <w:rsid w:val="00720E24"/>
    <w:rsid w:val="007248D0"/>
    <w:rsid w:val="007305B6"/>
    <w:rsid w:val="007321F2"/>
    <w:rsid w:val="00732CCD"/>
    <w:rsid w:val="0073463F"/>
    <w:rsid w:val="007377A7"/>
    <w:rsid w:val="007403DC"/>
    <w:rsid w:val="0074645D"/>
    <w:rsid w:val="007465A8"/>
    <w:rsid w:val="00746986"/>
    <w:rsid w:val="00747660"/>
    <w:rsid w:val="007479ED"/>
    <w:rsid w:val="00747FD3"/>
    <w:rsid w:val="00754711"/>
    <w:rsid w:val="00756412"/>
    <w:rsid w:val="00764878"/>
    <w:rsid w:val="00775BE2"/>
    <w:rsid w:val="007804FE"/>
    <w:rsid w:val="00780AC2"/>
    <w:rsid w:val="00787D3D"/>
    <w:rsid w:val="00793868"/>
    <w:rsid w:val="007941B8"/>
    <w:rsid w:val="00795C62"/>
    <w:rsid w:val="0079662D"/>
    <w:rsid w:val="00797BC7"/>
    <w:rsid w:val="007A5D4B"/>
    <w:rsid w:val="007A7F41"/>
    <w:rsid w:val="007B039B"/>
    <w:rsid w:val="007B6E27"/>
    <w:rsid w:val="007C0882"/>
    <w:rsid w:val="007C3645"/>
    <w:rsid w:val="007C42DF"/>
    <w:rsid w:val="007C4877"/>
    <w:rsid w:val="007C6866"/>
    <w:rsid w:val="007C6EA1"/>
    <w:rsid w:val="007D0954"/>
    <w:rsid w:val="007D3840"/>
    <w:rsid w:val="007D6162"/>
    <w:rsid w:val="007E1F69"/>
    <w:rsid w:val="007E4531"/>
    <w:rsid w:val="007E6520"/>
    <w:rsid w:val="007E75C8"/>
    <w:rsid w:val="007F29C6"/>
    <w:rsid w:val="007F2EFE"/>
    <w:rsid w:val="007F5757"/>
    <w:rsid w:val="007F59FB"/>
    <w:rsid w:val="007F6C4F"/>
    <w:rsid w:val="008020CB"/>
    <w:rsid w:val="0080626E"/>
    <w:rsid w:val="00810AAA"/>
    <w:rsid w:val="00813A28"/>
    <w:rsid w:val="00815D97"/>
    <w:rsid w:val="00820933"/>
    <w:rsid w:val="008224C5"/>
    <w:rsid w:val="008239FA"/>
    <w:rsid w:val="00826827"/>
    <w:rsid w:val="00831EC0"/>
    <w:rsid w:val="0083620D"/>
    <w:rsid w:val="00840A3F"/>
    <w:rsid w:val="00840EC0"/>
    <w:rsid w:val="00841792"/>
    <w:rsid w:val="00841C96"/>
    <w:rsid w:val="00850037"/>
    <w:rsid w:val="00850468"/>
    <w:rsid w:val="00851FD3"/>
    <w:rsid w:val="00852FD7"/>
    <w:rsid w:val="0085495B"/>
    <w:rsid w:val="00864E4F"/>
    <w:rsid w:val="008653AB"/>
    <w:rsid w:val="00867E46"/>
    <w:rsid w:val="00871E48"/>
    <w:rsid w:val="00873C8F"/>
    <w:rsid w:val="008762DE"/>
    <w:rsid w:val="00880402"/>
    <w:rsid w:val="00881772"/>
    <w:rsid w:val="00885159"/>
    <w:rsid w:val="00894D09"/>
    <w:rsid w:val="00896BF0"/>
    <w:rsid w:val="00896F05"/>
    <w:rsid w:val="00897200"/>
    <w:rsid w:val="008A23E0"/>
    <w:rsid w:val="008B443D"/>
    <w:rsid w:val="008C4315"/>
    <w:rsid w:val="008C4FAF"/>
    <w:rsid w:val="008C7148"/>
    <w:rsid w:val="008E560D"/>
    <w:rsid w:val="008E5BD6"/>
    <w:rsid w:val="008F2D9A"/>
    <w:rsid w:val="008F3DFA"/>
    <w:rsid w:val="008F5C51"/>
    <w:rsid w:val="0090198D"/>
    <w:rsid w:val="00911843"/>
    <w:rsid w:val="0091184E"/>
    <w:rsid w:val="00916DAE"/>
    <w:rsid w:val="00917699"/>
    <w:rsid w:val="00917D98"/>
    <w:rsid w:val="00924832"/>
    <w:rsid w:val="00924F36"/>
    <w:rsid w:val="00925F9D"/>
    <w:rsid w:val="0092638C"/>
    <w:rsid w:val="00927BEB"/>
    <w:rsid w:val="00930999"/>
    <w:rsid w:val="00931751"/>
    <w:rsid w:val="00932D6B"/>
    <w:rsid w:val="00933F70"/>
    <w:rsid w:val="00934158"/>
    <w:rsid w:val="00934A68"/>
    <w:rsid w:val="009354AF"/>
    <w:rsid w:val="0093581E"/>
    <w:rsid w:val="00935C44"/>
    <w:rsid w:val="00936481"/>
    <w:rsid w:val="00942A58"/>
    <w:rsid w:val="00943EA4"/>
    <w:rsid w:val="009500B5"/>
    <w:rsid w:val="00954BC4"/>
    <w:rsid w:val="009639FD"/>
    <w:rsid w:val="00984257"/>
    <w:rsid w:val="009874B0"/>
    <w:rsid w:val="00994EB4"/>
    <w:rsid w:val="00994FE4"/>
    <w:rsid w:val="009974DA"/>
    <w:rsid w:val="009A3FA9"/>
    <w:rsid w:val="009A496F"/>
    <w:rsid w:val="009B24AB"/>
    <w:rsid w:val="009B27AB"/>
    <w:rsid w:val="009B4ED5"/>
    <w:rsid w:val="009C29F5"/>
    <w:rsid w:val="009C441D"/>
    <w:rsid w:val="009C5A0D"/>
    <w:rsid w:val="009C68E9"/>
    <w:rsid w:val="009C6CBA"/>
    <w:rsid w:val="009D1DF1"/>
    <w:rsid w:val="009E72FE"/>
    <w:rsid w:val="009E7431"/>
    <w:rsid w:val="009F1736"/>
    <w:rsid w:val="009F1EFB"/>
    <w:rsid w:val="009F3CBB"/>
    <w:rsid w:val="009F7149"/>
    <w:rsid w:val="00A07195"/>
    <w:rsid w:val="00A10A64"/>
    <w:rsid w:val="00A11E54"/>
    <w:rsid w:val="00A1250C"/>
    <w:rsid w:val="00A133BE"/>
    <w:rsid w:val="00A167A8"/>
    <w:rsid w:val="00A16986"/>
    <w:rsid w:val="00A20420"/>
    <w:rsid w:val="00A22412"/>
    <w:rsid w:val="00A25B62"/>
    <w:rsid w:val="00A34B02"/>
    <w:rsid w:val="00A4085D"/>
    <w:rsid w:val="00A42A89"/>
    <w:rsid w:val="00A430F8"/>
    <w:rsid w:val="00A44C00"/>
    <w:rsid w:val="00A464F1"/>
    <w:rsid w:val="00A47AF5"/>
    <w:rsid w:val="00A52713"/>
    <w:rsid w:val="00A55906"/>
    <w:rsid w:val="00A5720A"/>
    <w:rsid w:val="00A6072C"/>
    <w:rsid w:val="00A627BB"/>
    <w:rsid w:val="00A653A4"/>
    <w:rsid w:val="00A653F5"/>
    <w:rsid w:val="00A6736E"/>
    <w:rsid w:val="00A733C5"/>
    <w:rsid w:val="00A74166"/>
    <w:rsid w:val="00A7508E"/>
    <w:rsid w:val="00A80BF7"/>
    <w:rsid w:val="00A8233A"/>
    <w:rsid w:val="00A84C29"/>
    <w:rsid w:val="00A85C96"/>
    <w:rsid w:val="00A9124E"/>
    <w:rsid w:val="00A93FAE"/>
    <w:rsid w:val="00A9537A"/>
    <w:rsid w:val="00A973D2"/>
    <w:rsid w:val="00AA17CD"/>
    <w:rsid w:val="00AA2FFE"/>
    <w:rsid w:val="00AA4A5B"/>
    <w:rsid w:val="00AA51C7"/>
    <w:rsid w:val="00AA6B21"/>
    <w:rsid w:val="00AA6E98"/>
    <w:rsid w:val="00AC34D4"/>
    <w:rsid w:val="00AC41E7"/>
    <w:rsid w:val="00AC69C4"/>
    <w:rsid w:val="00AD3E8B"/>
    <w:rsid w:val="00AD760D"/>
    <w:rsid w:val="00AE2527"/>
    <w:rsid w:val="00AE64AE"/>
    <w:rsid w:val="00AE6B09"/>
    <w:rsid w:val="00AF0E64"/>
    <w:rsid w:val="00AF0FF8"/>
    <w:rsid w:val="00AF2EE5"/>
    <w:rsid w:val="00AF60EF"/>
    <w:rsid w:val="00AF7107"/>
    <w:rsid w:val="00B002CF"/>
    <w:rsid w:val="00B04A1F"/>
    <w:rsid w:val="00B06E6C"/>
    <w:rsid w:val="00B13450"/>
    <w:rsid w:val="00B17FDF"/>
    <w:rsid w:val="00B20DB3"/>
    <w:rsid w:val="00B2171D"/>
    <w:rsid w:val="00B21760"/>
    <w:rsid w:val="00B256FC"/>
    <w:rsid w:val="00B25B92"/>
    <w:rsid w:val="00B26672"/>
    <w:rsid w:val="00B27618"/>
    <w:rsid w:val="00B27771"/>
    <w:rsid w:val="00B320E2"/>
    <w:rsid w:val="00B356BD"/>
    <w:rsid w:val="00B41AF9"/>
    <w:rsid w:val="00B42293"/>
    <w:rsid w:val="00B5576C"/>
    <w:rsid w:val="00B674D9"/>
    <w:rsid w:val="00B67C8C"/>
    <w:rsid w:val="00B711E5"/>
    <w:rsid w:val="00B71DFB"/>
    <w:rsid w:val="00B71F96"/>
    <w:rsid w:val="00B73623"/>
    <w:rsid w:val="00B746C5"/>
    <w:rsid w:val="00B83860"/>
    <w:rsid w:val="00B854A5"/>
    <w:rsid w:val="00B96C36"/>
    <w:rsid w:val="00B96D69"/>
    <w:rsid w:val="00BA2E4A"/>
    <w:rsid w:val="00BA333C"/>
    <w:rsid w:val="00BA6F97"/>
    <w:rsid w:val="00BB119B"/>
    <w:rsid w:val="00BB40A5"/>
    <w:rsid w:val="00BC05B0"/>
    <w:rsid w:val="00BC0711"/>
    <w:rsid w:val="00BC4AF0"/>
    <w:rsid w:val="00BC595C"/>
    <w:rsid w:val="00BD13E3"/>
    <w:rsid w:val="00BD143C"/>
    <w:rsid w:val="00BD3943"/>
    <w:rsid w:val="00BD3B86"/>
    <w:rsid w:val="00BD6867"/>
    <w:rsid w:val="00BE16AC"/>
    <w:rsid w:val="00BE1E60"/>
    <w:rsid w:val="00BE39F1"/>
    <w:rsid w:val="00BE4EE2"/>
    <w:rsid w:val="00BF41CC"/>
    <w:rsid w:val="00BF42F5"/>
    <w:rsid w:val="00BF5AE0"/>
    <w:rsid w:val="00C002E4"/>
    <w:rsid w:val="00C0238A"/>
    <w:rsid w:val="00C1212E"/>
    <w:rsid w:val="00C1312D"/>
    <w:rsid w:val="00C139DF"/>
    <w:rsid w:val="00C21AEC"/>
    <w:rsid w:val="00C23097"/>
    <w:rsid w:val="00C27159"/>
    <w:rsid w:val="00C34D9C"/>
    <w:rsid w:val="00C47A6F"/>
    <w:rsid w:val="00C511E8"/>
    <w:rsid w:val="00C52534"/>
    <w:rsid w:val="00C57FA2"/>
    <w:rsid w:val="00C61D3F"/>
    <w:rsid w:val="00C62194"/>
    <w:rsid w:val="00C644E5"/>
    <w:rsid w:val="00C66BA7"/>
    <w:rsid w:val="00C71455"/>
    <w:rsid w:val="00C71A3D"/>
    <w:rsid w:val="00C722FC"/>
    <w:rsid w:val="00C75EB3"/>
    <w:rsid w:val="00C75F35"/>
    <w:rsid w:val="00C860CF"/>
    <w:rsid w:val="00C90FEA"/>
    <w:rsid w:val="00C92267"/>
    <w:rsid w:val="00C92C06"/>
    <w:rsid w:val="00C95E01"/>
    <w:rsid w:val="00CA71DF"/>
    <w:rsid w:val="00CB088D"/>
    <w:rsid w:val="00CB355B"/>
    <w:rsid w:val="00CB69F0"/>
    <w:rsid w:val="00CB78E9"/>
    <w:rsid w:val="00CC0E42"/>
    <w:rsid w:val="00CC74E1"/>
    <w:rsid w:val="00CD03FF"/>
    <w:rsid w:val="00CD4486"/>
    <w:rsid w:val="00CD66F8"/>
    <w:rsid w:val="00CD7B9B"/>
    <w:rsid w:val="00CE4AAB"/>
    <w:rsid w:val="00CE67C4"/>
    <w:rsid w:val="00CF0707"/>
    <w:rsid w:val="00CF4A10"/>
    <w:rsid w:val="00CF7D4E"/>
    <w:rsid w:val="00CF7EA1"/>
    <w:rsid w:val="00D03FD0"/>
    <w:rsid w:val="00D04EE8"/>
    <w:rsid w:val="00D05239"/>
    <w:rsid w:val="00D06120"/>
    <w:rsid w:val="00D13270"/>
    <w:rsid w:val="00D26BB6"/>
    <w:rsid w:val="00D311B3"/>
    <w:rsid w:val="00D325B8"/>
    <w:rsid w:val="00D337BA"/>
    <w:rsid w:val="00D34EFD"/>
    <w:rsid w:val="00D404A0"/>
    <w:rsid w:val="00D427CF"/>
    <w:rsid w:val="00D43B2B"/>
    <w:rsid w:val="00D450F3"/>
    <w:rsid w:val="00D46A48"/>
    <w:rsid w:val="00D4792E"/>
    <w:rsid w:val="00D47DDF"/>
    <w:rsid w:val="00D53D83"/>
    <w:rsid w:val="00D5422F"/>
    <w:rsid w:val="00D56D50"/>
    <w:rsid w:val="00D578DE"/>
    <w:rsid w:val="00D629BF"/>
    <w:rsid w:val="00D63895"/>
    <w:rsid w:val="00D63DAB"/>
    <w:rsid w:val="00D66804"/>
    <w:rsid w:val="00D70C98"/>
    <w:rsid w:val="00D714E1"/>
    <w:rsid w:val="00D71DB8"/>
    <w:rsid w:val="00D740F8"/>
    <w:rsid w:val="00D76778"/>
    <w:rsid w:val="00D77FA2"/>
    <w:rsid w:val="00D8061D"/>
    <w:rsid w:val="00D82425"/>
    <w:rsid w:val="00D8473D"/>
    <w:rsid w:val="00D857D2"/>
    <w:rsid w:val="00D85F2A"/>
    <w:rsid w:val="00D907C8"/>
    <w:rsid w:val="00D91AD1"/>
    <w:rsid w:val="00D94695"/>
    <w:rsid w:val="00D970BC"/>
    <w:rsid w:val="00DA2FA6"/>
    <w:rsid w:val="00DA5319"/>
    <w:rsid w:val="00DC2FA0"/>
    <w:rsid w:val="00DD4ABA"/>
    <w:rsid w:val="00DD4EA3"/>
    <w:rsid w:val="00DD7362"/>
    <w:rsid w:val="00DE2A93"/>
    <w:rsid w:val="00DE3BBF"/>
    <w:rsid w:val="00DE65CF"/>
    <w:rsid w:val="00DE6993"/>
    <w:rsid w:val="00DE6E30"/>
    <w:rsid w:val="00DF138B"/>
    <w:rsid w:val="00DF1BF1"/>
    <w:rsid w:val="00DF36D1"/>
    <w:rsid w:val="00DF644C"/>
    <w:rsid w:val="00E01E86"/>
    <w:rsid w:val="00E022A2"/>
    <w:rsid w:val="00E03F9D"/>
    <w:rsid w:val="00E05DC6"/>
    <w:rsid w:val="00E06195"/>
    <w:rsid w:val="00E07A29"/>
    <w:rsid w:val="00E07DEC"/>
    <w:rsid w:val="00E13440"/>
    <w:rsid w:val="00E1404A"/>
    <w:rsid w:val="00E16057"/>
    <w:rsid w:val="00E161E4"/>
    <w:rsid w:val="00E200CB"/>
    <w:rsid w:val="00E2326E"/>
    <w:rsid w:val="00E26559"/>
    <w:rsid w:val="00E32F24"/>
    <w:rsid w:val="00E40074"/>
    <w:rsid w:val="00E44645"/>
    <w:rsid w:val="00E45EBE"/>
    <w:rsid w:val="00E53370"/>
    <w:rsid w:val="00E53DE6"/>
    <w:rsid w:val="00E55825"/>
    <w:rsid w:val="00E55EC3"/>
    <w:rsid w:val="00E56BCA"/>
    <w:rsid w:val="00E60350"/>
    <w:rsid w:val="00E61493"/>
    <w:rsid w:val="00E63D82"/>
    <w:rsid w:val="00E6636A"/>
    <w:rsid w:val="00E673F0"/>
    <w:rsid w:val="00E721DC"/>
    <w:rsid w:val="00E744C7"/>
    <w:rsid w:val="00E7562D"/>
    <w:rsid w:val="00E80B90"/>
    <w:rsid w:val="00E83C5F"/>
    <w:rsid w:val="00E85405"/>
    <w:rsid w:val="00E85EE4"/>
    <w:rsid w:val="00E90F8D"/>
    <w:rsid w:val="00E93476"/>
    <w:rsid w:val="00E97A80"/>
    <w:rsid w:val="00EA2CA3"/>
    <w:rsid w:val="00EA37DD"/>
    <w:rsid w:val="00EA4991"/>
    <w:rsid w:val="00EA5BF3"/>
    <w:rsid w:val="00EB4C43"/>
    <w:rsid w:val="00EB5849"/>
    <w:rsid w:val="00EB63C0"/>
    <w:rsid w:val="00EB789A"/>
    <w:rsid w:val="00EC3633"/>
    <w:rsid w:val="00EC6DAC"/>
    <w:rsid w:val="00EC7A3C"/>
    <w:rsid w:val="00ED2CE7"/>
    <w:rsid w:val="00ED33C1"/>
    <w:rsid w:val="00ED38AB"/>
    <w:rsid w:val="00ED3AD9"/>
    <w:rsid w:val="00ED3CB0"/>
    <w:rsid w:val="00ED760D"/>
    <w:rsid w:val="00EE3CF3"/>
    <w:rsid w:val="00EE5EBF"/>
    <w:rsid w:val="00EE75CA"/>
    <w:rsid w:val="00EF0052"/>
    <w:rsid w:val="00EF087E"/>
    <w:rsid w:val="00EF35C9"/>
    <w:rsid w:val="00EF3656"/>
    <w:rsid w:val="00EF565D"/>
    <w:rsid w:val="00EF5C2C"/>
    <w:rsid w:val="00F03128"/>
    <w:rsid w:val="00F07880"/>
    <w:rsid w:val="00F1043F"/>
    <w:rsid w:val="00F160EF"/>
    <w:rsid w:val="00F16341"/>
    <w:rsid w:val="00F215A8"/>
    <w:rsid w:val="00F21F4C"/>
    <w:rsid w:val="00F23A6F"/>
    <w:rsid w:val="00F24335"/>
    <w:rsid w:val="00F2582C"/>
    <w:rsid w:val="00F26F56"/>
    <w:rsid w:val="00F27A27"/>
    <w:rsid w:val="00F335DB"/>
    <w:rsid w:val="00F36CD8"/>
    <w:rsid w:val="00F36DDF"/>
    <w:rsid w:val="00F400C6"/>
    <w:rsid w:val="00F44020"/>
    <w:rsid w:val="00F444C4"/>
    <w:rsid w:val="00F4560D"/>
    <w:rsid w:val="00F50CB0"/>
    <w:rsid w:val="00F510CF"/>
    <w:rsid w:val="00F5132B"/>
    <w:rsid w:val="00F53A9D"/>
    <w:rsid w:val="00F55FB2"/>
    <w:rsid w:val="00F62B11"/>
    <w:rsid w:val="00F62E0A"/>
    <w:rsid w:val="00F6446F"/>
    <w:rsid w:val="00F669B8"/>
    <w:rsid w:val="00F6742E"/>
    <w:rsid w:val="00F733D7"/>
    <w:rsid w:val="00F74D6E"/>
    <w:rsid w:val="00F74EE2"/>
    <w:rsid w:val="00F77038"/>
    <w:rsid w:val="00F808B3"/>
    <w:rsid w:val="00F80DBE"/>
    <w:rsid w:val="00F816F4"/>
    <w:rsid w:val="00F837DD"/>
    <w:rsid w:val="00F8442D"/>
    <w:rsid w:val="00F873F6"/>
    <w:rsid w:val="00F900F6"/>
    <w:rsid w:val="00F92D38"/>
    <w:rsid w:val="00F933B0"/>
    <w:rsid w:val="00F94176"/>
    <w:rsid w:val="00F97D78"/>
    <w:rsid w:val="00FA2243"/>
    <w:rsid w:val="00FA333A"/>
    <w:rsid w:val="00FA5842"/>
    <w:rsid w:val="00FA6D62"/>
    <w:rsid w:val="00FA7C5D"/>
    <w:rsid w:val="00FB0397"/>
    <w:rsid w:val="00FB0A39"/>
    <w:rsid w:val="00FC028B"/>
    <w:rsid w:val="00FD2E73"/>
    <w:rsid w:val="00FD36C1"/>
    <w:rsid w:val="00FD499A"/>
    <w:rsid w:val="00FD5FDC"/>
    <w:rsid w:val="00FE2E62"/>
    <w:rsid w:val="00FE4A88"/>
    <w:rsid w:val="00FF2938"/>
    <w:rsid w:val="00FF5320"/>
    <w:rsid w:val="00FF5F23"/>
    <w:rsid w:val="00FF69DE"/>
    <w:rsid w:val="09949173"/>
    <w:rsid w:val="0BFD2C78"/>
    <w:rsid w:val="0E680296"/>
    <w:rsid w:val="119FA358"/>
    <w:rsid w:val="1930E1A7"/>
    <w:rsid w:val="198EBA53"/>
    <w:rsid w:val="1A160E4C"/>
    <w:rsid w:val="1D423CF1"/>
    <w:rsid w:val="1F929D13"/>
    <w:rsid w:val="2AC9FDD0"/>
    <w:rsid w:val="2CF98080"/>
    <w:rsid w:val="2FF5DD46"/>
    <w:rsid w:val="30AF64CB"/>
    <w:rsid w:val="33C8824D"/>
    <w:rsid w:val="3B0390A2"/>
    <w:rsid w:val="3B4BD163"/>
    <w:rsid w:val="3C7D3135"/>
    <w:rsid w:val="3DE783A2"/>
    <w:rsid w:val="4049471E"/>
    <w:rsid w:val="40A5FFF5"/>
    <w:rsid w:val="415C7C56"/>
    <w:rsid w:val="4471331D"/>
    <w:rsid w:val="45E30F37"/>
    <w:rsid w:val="46E57D4B"/>
    <w:rsid w:val="48E52E74"/>
    <w:rsid w:val="48F8A2FE"/>
    <w:rsid w:val="4C3D6B17"/>
    <w:rsid w:val="519C9E60"/>
    <w:rsid w:val="53451169"/>
    <w:rsid w:val="5A2496B6"/>
    <w:rsid w:val="5BB08430"/>
    <w:rsid w:val="5D430F1B"/>
    <w:rsid w:val="5DB1BAD7"/>
    <w:rsid w:val="5E9D57BF"/>
    <w:rsid w:val="6146E309"/>
    <w:rsid w:val="61C98664"/>
    <w:rsid w:val="637CCF1A"/>
    <w:rsid w:val="679D53BA"/>
    <w:rsid w:val="75D1B415"/>
    <w:rsid w:val="770802B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D5868"/>
  <w15:chartTrackingRefBased/>
  <w15:docId w15:val="{3831BB3E-0519-4888-9E2C-2D4AE28D2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744C7"/>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E744C7"/>
    <w:rPr>
      <w:color w:val="808080"/>
    </w:rPr>
  </w:style>
  <w:style w:type="paragraph" w:styleId="ListParagraph">
    <w:name w:val="List Paragraph"/>
    <w:basedOn w:val="Normal"/>
    <w:uiPriority w:val="34"/>
    <w:qFormat/>
    <w:rsid w:val="00E744C7"/>
    <w:pPr>
      <w:spacing w:after="0" w:line="240" w:lineRule="auto"/>
      <w:ind w:left="720"/>
    </w:pPr>
    <w:rPr>
      <w:rFonts w:ascii="Calibri" w:hAnsi="Calibri" w:cs="Times New Roman"/>
    </w:rPr>
  </w:style>
  <w:style w:type="table" w:styleId="TableGrid">
    <w:name w:val="Table Grid"/>
    <w:basedOn w:val="TableNormal"/>
    <w:uiPriority w:val="39"/>
    <w:rsid w:val="00E74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A020D"/>
    <w:pPr>
      <w:spacing w:after="0" w:line="240" w:lineRule="auto"/>
    </w:pPr>
  </w:style>
  <w:style w:type="paragraph" w:styleId="Revision">
    <w:name w:val="Revision"/>
    <w:hidden/>
    <w:uiPriority w:val="99"/>
    <w:semiHidden/>
    <w:rsid w:val="00C002E4"/>
    <w:pPr>
      <w:spacing w:after="0" w:line="240" w:lineRule="auto"/>
    </w:pPr>
  </w:style>
  <w:style w:type="character" w:styleId="CommentReference">
    <w:name w:val="annotation reference"/>
    <w:basedOn w:val="DefaultParagraphFont"/>
    <w:uiPriority w:val="99"/>
    <w:semiHidden/>
    <w:unhideWhenUsed/>
    <w:rsid w:val="00E93476"/>
    <w:rPr>
      <w:sz w:val="16"/>
      <w:szCs w:val="16"/>
    </w:rPr>
  </w:style>
  <w:style w:type="paragraph" w:styleId="CommentText">
    <w:name w:val="annotation text"/>
    <w:basedOn w:val="Normal"/>
    <w:link w:val="CommentTextChar"/>
    <w:uiPriority w:val="99"/>
    <w:unhideWhenUsed/>
    <w:rsid w:val="00E93476"/>
    <w:pPr>
      <w:spacing w:line="240" w:lineRule="auto"/>
    </w:pPr>
    <w:rPr>
      <w:sz w:val="20"/>
      <w:szCs w:val="20"/>
    </w:rPr>
  </w:style>
  <w:style w:type="character" w:customStyle="1" w:styleId="CommentTextChar">
    <w:name w:val="Comment Text Char"/>
    <w:basedOn w:val="DefaultParagraphFont"/>
    <w:link w:val="CommentText"/>
    <w:uiPriority w:val="99"/>
    <w:rsid w:val="00E93476"/>
    <w:rPr>
      <w:sz w:val="20"/>
      <w:szCs w:val="20"/>
    </w:rPr>
  </w:style>
  <w:style w:type="paragraph" w:styleId="CommentSubject">
    <w:name w:val="annotation subject"/>
    <w:basedOn w:val="CommentText"/>
    <w:next w:val="CommentText"/>
    <w:link w:val="CommentSubjectChar"/>
    <w:uiPriority w:val="99"/>
    <w:semiHidden/>
    <w:unhideWhenUsed/>
    <w:rsid w:val="00E93476"/>
    <w:rPr>
      <w:b/>
      <w:bCs/>
    </w:rPr>
  </w:style>
  <w:style w:type="character" w:customStyle="1" w:styleId="CommentSubjectChar">
    <w:name w:val="Comment Subject Char"/>
    <w:basedOn w:val="CommentTextChar"/>
    <w:link w:val="CommentSubject"/>
    <w:uiPriority w:val="99"/>
    <w:semiHidden/>
    <w:rsid w:val="00E93476"/>
    <w:rPr>
      <w:b/>
      <w:bCs/>
      <w:sz w:val="20"/>
      <w:szCs w:val="20"/>
    </w:rPr>
  </w:style>
  <w:style w:type="paragraph" w:styleId="Header">
    <w:name w:val="header"/>
    <w:basedOn w:val="Normal"/>
    <w:link w:val="HeaderChar"/>
    <w:uiPriority w:val="99"/>
    <w:unhideWhenUsed/>
    <w:rsid w:val="00056F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F6C"/>
  </w:style>
  <w:style w:type="paragraph" w:styleId="Footer">
    <w:name w:val="footer"/>
    <w:basedOn w:val="Normal"/>
    <w:link w:val="FooterChar"/>
    <w:uiPriority w:val="99"/>
    <w:unhideWhenUsed/>
    <w:rsid w:val="00056F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F6C"/>
  </w:style>
  <w:style w:type="paragraph" w:styleId="FootnoteText">
    <w:name w:val="footnote text"/>
    <w:basedOn w:val="Normal"/>
    <w:link w:val="FootnoteTextChar"/>
    <w:uiPriority w:val="99"/>
    <w:semiHidden/>
    <w:unhideWhenUsed/>
    <w:rsid w:val="006307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0729"/>
    <w:rPr>
      <w:sz w:val="20"/>
      <w:szCs w:val="20"/>
    </w:rPr>
  </w:style>
  <w:style w:type="character" w:styleId="FootnoteReference">
    <w:name w:val="footnote reference"/>
    <w:basedOn w:val="DefaultParagraphFont"/>
    <w:uiPriority w:val="99"/>
    <w:semiHidden/>
    <w:unhideWhenUsed/>
    <w:rsid w:val="00630729"/>
    <w:rPr>
      <w:vertAlign w:val="superscript"/>
    </w:rPr>
  </w:style>
  <w:style w:type="character" w:styleId="Hyperlink">
    <w:name w:val="Hyperlink"/>
    <w:basedOn w:val="DefaultParagraphFont"/>
    <w:uiPriority w:val="99"/>
    <w:unhideWhenUsed/>
    <w:rsid w:val="00630729"/>
    <w:rPr>
      <w:color w:val="0563C1" w:themeColor="hyperlink"/>
      <w:u w:val="single"/>
    </w:rPr>
  </w:style>
  <w:style w:type="character" w:styleId="UnresolvedMention">
    <w:name w:val="Unresolved Mention"/>
    <w:basedOn w:val="DefaultParagraphFont"/>
    <w:uiPriority w:val="99"/>
    <w:semiHidden/>
    <w:unhideWhenUsed/>
    <w:rsid w:val="00630729"/>
    <w:rPr>
      <w:color w:val="605E5C"/>
      <w:shd w:val="clear" w:color="auto" w:fill="E1DFDD"/>
    </w:rPr>
  </w:style>
  <w:style w:type="table" w:styleId="PlainTable2">
    <w:name w:val="Plain Table 2"/>
    <w:basedOn w:val="TableNormal"/>
    <w:uiPriority w:val="42"/>
    <w:rsid w:val="007F2E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994E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4EB4"/>
    <w:rPr>
      <w:rFonts w:ascii="Segoe UI" w:hAnsi="Segoe UI" w:cs="Segoe UI"/>
      <w:sz w:val="18"/>
      <w:szCs w:val="18"/>
    </w:rPr>
  </w:style>
  <w:style w:type="paragraph" w:styleId="Caption">
    <w:name w:val="caption"/>
    <w:basedOn w:val="Normal"/>
    <w:next w:val="Normal"/>
    <w:uiPriority w:val="35"/>
    <w:unhideWhenUsed/>
    <w:qFormat/>
    <w:rsid w:val="006B5AD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209923">
      <w:bodyDiv w:val="1"/>
      <w:marLeft w:val="0"/>
      <w:marRight w:val="0"/>
      <w:marTop w:val="0"/>
      <w:marBottom w:val="0"/>
      <w:divBdr>
        <w:top w:val="none" w:sz="0" w:space="0" w:color="auto"/>
        <w:left w:val="none" w:sz="0" w:space="0" w:color="auto"/>
        <w:bottom w:val="none" w:sz="0" w:space="0" w:color="auto"/>
        <w:right w:val="none" w:sz="0" w:space="0" w:color="auto"/>
      </w:divBdr>
      <w:divsChild>
        <w:div w:id="1730613600">
          <w:marLeft w:val="806"/>
          <w:marRight w:val="0"/>
          <w:marTop w:val="7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699892AD1F491FBA449114F29DF842"/>
        <w:category>
          <w:name w:val="General"/>
          <w:gallery w:val="placeholder"/>
        </w:category>
        <w:types>
          <w:type w:val="bbPlcHdr"/>
        </w:types>
        <w:behaviors>
          <w:behavior w:val="content"/>
        </w:behaviors>
        <w:guid w:val="{B1F470AB-4B16-483C-A490-A59CFFA45032}"/>
      </w:docPartPr>
      <w:docPartBody>
        <w:p w:rsidR="001715F3" w:rsidRDefault="00E56BCA" w:rsidP="00E56BCA">
          <w:pPr>
            <w:pStyle w:val="A0699892AD1F491FBA449114F29DF842"/>
          </w:pPr>
          <w:r w:rsidRPr="008F4FC4">
            <w:rPr>
              <w:rStyle w:val="PlaceholderText"/>
            </w:rPr>
            <w:t>Click or tap here to enter text.</w:t>
          </w:r>
        </w:p>
      </w:docPartBody>
    </w:docPart>
    <w:docPart>
      <w:docPartPr>
        <w:name w:val="0DFA3502E77B40D9B39280896BD07F95"/>
        <w:category>
          <w:name w:val="General"/>
          <w:gallery w:val="placeholder"/>
        </w:category>
        <w:types>
          <w:type w:val="bbPlcHdr"/>
        </w:types>
        <w:behaviors>
          <w:behavior w:val="content"/>
        </w:behaviors>
        <w:guid w:val="{0F6C1663-FE82-4EB6-AF30-990B6D897EC4}"/>
      </w:docPartPr>
      <w:docPartBody>
        <w:p w:rsidR="00D411C1" w:rsidRDefault="004B07D4" w:rsidP="004B07D4">
          <w:pPr>
            <w:pStyle w:val="0DFA3502E77B40D9B39280896BD07F95"/>
          </w:pPr>
          <w:r w:rsidRPr="008F4FC4">
            <w:rPr>
              <w:rStyle w:val="PlaceholderText"/>
            </w:rPr>
            <w:t>Click or tap here to enter text.</w:t>
          </w:r>
        </w:p>
      </w:docPartBody>
    </w:docPart>
    <w:docPart>
      <w:docPartPr>
        <w:name w:val="DD65C9AC9F9E4114B1BC00747C91AC98"/>
        <w:category>
          <w:name w:val="General"/>
          <w:gallery w:val="placeholder"/>
        </w:category>
        <w:types>
          <w:type w:val="bbPlcHdr"/>
        </w:types>
        <w:behaviors>
          <w:behavior w:val="content"/>
        </w:behaviors>
        <w:guid w:val="{F47EC59E-CBAB-4D89-93B1-48D4B924C820}"/>
      </w:docPartPr>
      <w:docPartBody>
        <w:p w:rsidR="008F564C" w:rsidRDefault="00657390" w:rsidP="00657390">
          <w:pPr>
            <w:pStyle w:val="DD65C9AC9F9E4114B1BC00747C91AC98"/>
          </w:pPr>
          <w:r w:rsidRPr="00C85375">
            <w:rPr>
              <w:rStyle w:val="PlaceholderText"/>
            </w:rPr>
            <w:t>Choose an item.</w:t>
          </w:r>
        </w:p>
      </w:docPartBody>
    </w:docPart>
    <w:docPart>
      <w:docPartPr>
        <w:name w:val="22CCFBF384334D3BBFE556F32E1D6BF1"/>
        <w:category>
          <w:name w:val="General"/>
          <w:gallery w:val="placeholder"/>
        </w:category>
        <w:types>
          <w:type w:val="bbPlcHdr"/>
        </w:types>
        <w:behaviors>
          <w:behavior w:val="content"/>
        </w:behaviors>
        <w:guid w:val="{E26314EE-D18E-4589-AF99-5A8BE44F81EC}"/>
      </w:docPartPr>
      <w:docPartBody>
        <w:p w:rsidR="008F564C" w:rsidRDefault="00657390" w:rsidP="00657390">
          <w:pPr>
            <w:pStyle w:val="22CCFBF384334D3BBFE556F32E1D6BF1"/>
          </w:pPr>
          <w:r w:rsidRPr="00C85375">
            <w:rPr>
              <w:rStyle w:val="PlaceholderText"/>
            </w:rPr>
            <w:t>Click or tap to enter a date.</w:t>
          </w:r>
        </w:p>
      </w:docPartBody>
    </w:docPart>
    <w:docPart>
      <w:docPartPr>
        <w:name w:val="FF082E3FE48C425C9E2E995C4C204843"/>
        <w:category>
          <w:name w:val="General"/>
          <w:gallery w:val="placeholder"/>
        </w:category>
        <w:types>
          <w:type w:val="bbPlcHdr"/>
        </w:types>
        <w:behaviors>
          <w:behavior w:val="content"/>
        </w:behaviors>
        <w:guid w:val="{41B94C38-7533-45A6-84E1-4632E81F79B3}"/>
      </w:docPartPr>
      <w:docPartBody>
        <w:p w:rsidR="008F564C" w:rsidRDefault="00657390" w:rsidP="00657390">
          <w:pPr>
            <w:pStyle w:val="FF082E3FE48C425C9E2E995C4C204843"/>
          </w:pPr>
          <w:r w:rsidRPr="00C85375">
            <w:rPr>
              <w:rStyle w:val="PlaceholderText"/>
            </w:rPr>
            <w:t>Click or tap to enter a date.</w:t>
          </w:r>
        </w:p>
      </w:docPartBody>
    </w:docPart>
    <w:docPart>
      <w:docPartPr>
        <w:name w:val="82C3AE401C82488FBB4A08E6FF59E575"/>
        <w:category>
          <w:name w:val="General"/>
          <w:gallery w:val="placeholder"/>
        </w:category>
        <w:types>
          <w:type w:val="bbPlcHdr"/>
        </w:types>
        <w:behaviors>
          <w:behavior w:val="content"/>
        </w:behaviors>
        <w:guid w:val="{4DDE9511-8CDF-48B1-80A6-0D7A735D97A3}"/>
      </w:docPartPr>
      <w:docPartBody>
        <w:p w:rsidR="008F564C" w:rsidRDefault="00657390" w:rsidP="00657390">
          <w:pPr>
            <w:pStyle w:val="82C3AE401C82488FBB4A08E6FF59E575"/>
          </w:pPr>
          <w:r w:rsidRPr="00C85375">
            <w:rPr>
              <w:rStyle w:val="PlaceholderText"/>
            </w:rPr>
            <w:t>Click or tap here to enter text.</w:t>
          </w:r>
        </w:p>
      </w:docPartBody>
    </w:docPart>
    <w:docPart>
      <w:docPartPr>
        <w:name w:val="E4B15A8AD3094A3296454141CAC24E52"/>
        <w:category>
          <w:name w:val="General"/>
          <w:gallery w:val="placeholder"/>
        </w:category>
        <w:types>
          <w:type w:val="bbPlcHdr"/>
        </w:types>
        <w:behaviors>
          <w:behavior w:val="content"/>
        </w:behaviors>
        <w:guid w:val="{88BD6F6C-51D3-4C89-B010-8956611DBE42}"/>
      </w:docPartPr>
      <w:docPartBody>
        <w:p w:rsidR="008F564C" w:rsidRDefault="00657390" w:rsidP="00657390">
          <w:pPr>
            <w:pStyle w:val="E4B15A8AD3094A3296454141CAC24E52"/>
          </w:pPr>
          <w:r w:rsidRPr="00C85375">
            <w:rPr>
              <w:rStyle w:val="PlaceholderText"/>
            </w:rPr>
            <w:t>Choose an item.</w:t>
          </w:r>
        </w:p>
      </w:docPartBody>
    </w:docPart>
    <w:docPart>
      <w:docPartPr>
        <w:name w:val="90BCED3B65B744889CA72D91B441D552"/>
        <w:category>
          <w:name w:val="General"/>
          <w:gallery w:val="placeholder"/>
        </w:category>
        <w:types>
          <w:type w:val="bbPlcHdr"/>
        </w:types>
        <w:behaviors>
          <w:behavior w:val="content"/>
        </w:behaviors>
        <w:guid w:val="{50EEE536-2E8C-4DCA-B60B-E5828A94C670}"/>
      </w:docPartPr>
      <w:docPartBody>
        <w:p w:rsidR="008F564C" w:rsidRDefault="00657390" w:rsidP="00657390">
          <w:pPr>
            <w:pStyle w:val="90BCED3B65B744889CA72D91B441D552"/>
          </w:pPr>
          <w:r w:rsidRPr="00C85375">
            <w:rPr>
              <w:rStyle w:val="PlaceholderText"/>
            </w:rPr>
            <w:t>Click or tap to enter a date.</w:t>
          </w:r>
        </w:p>
      </w:docPartBody>
    </w:docPart>
    <w:docPart>
      <w:docPartPr>
        <w:name w:val="92AA736452944089A4ED3ADE72A7FCFA"/>
        <w:category>
          <w:name w:val="General"/>
          <w:gallery w:val="placeholder"/>
        </w:category>
        <w:types>
          <w:type w:val="bbPlcHdr"/>
        </w:types>
        <w:behaviors>
          <w:behavior w:val="content"/>
        </w:behaviors>
        <w:guid w:val="{B08E3049-65DE-444D-B42F-93F59C3A5A94}"/>
      </w:docPartPr>
      <w:docPartBody>
        <w:p w:rsidR="008F564C" w:rsidRDefault="00657390" w:rsidP="00657390">
          <w:pPr>
            <w:pStyle w:val="92AA736452944089A4ED3ADE72A7FCFA"/>
          </w:pPr>
          <w:r w:rsidRPr="00C85375">
            <w:rPr>
              <w:rStyle w:val="PlaceholderText"/>
            </w:rPr>
            <w:t>Click or tap to enter a date.</w:t>
          </w:r>
        </w:p>
      </w:docPartBody>
    </w:docPart>
    <w:docPart>
      <w:docPartPr>
        <w:name w:val="AF17A56C4A7A4DD9AFEADEBD80072D10"/>
        <w:category>
          <w:name w:val="General"/>
          <w:gallery w:val="placeholder"/>
        </w:category>
        <w:types>
          <w:type w:val="bbPlcHdr"/>
        </w:types>
        <w:behaviors>
          <w:behavior w:val="content"/>
        </w:behaviors>
        <w:guid w:val="{06952FFC-9A7E-46E7-8995-29CCA4D1D1E9}"/>
      </w:docPartPr>
      <w:docPartBody>
        <w:p w:rsidR="008F564C" w:rsidRDefault="00657390" w:rsidP="00657390">
          <w:pPr>
            <w:pStyle w:val="AF17A56C4A7A4DD9AFEADEBD80072D10"/>
          </w:pPr>
          <w:r w:rsidRPr="00C85375">
            <w:rPr>
              <w:rStyle w:val="PlaceholderText"/>
            </w:rPr>
            <w:t>Click or tap here to enter text.</w:t>
          </w:r>
        </w:p>
      </w:docPartBody>
    </w:docPart>
    <w:docPart>
      <w:docPartPr>
        <w:name w:val="DACE0F05D5574B0DA0B0D124A0A827CE"/>
        <w:category>
          <w:name w:val="General"/>
          <w:gallery w:val="placeholder"/>
        </w:category>
        <w:types>
          <w:type w:val="bbPlcHdr"/>
        </w:types>
        <w:behaviors>
          <w:behavior w:val="content"/>
        </w:behaviors>
        <w:guid w:val="{782259EB-3403-40F9-B7DC-4F708A786BDA}"/>
      </w:docPartPr>
      <w:docPartBody>
        <w:p w:rsidR="008F564C" w:rsidRDefault="00657390" w:rsidP="00657390">
          <w:pPr>
            <w:pStyle w:val="DACE0F05D5574B0DA0B0D124A0A827CE"/>
          </w:pPr>
          <w:r w:rsidRPr="00C85375">
            <w:rPr>
              <w:rStyle w:val="PlaceholderText"/>
            </w:rPr>
            <w:t>Choose an item.</w:t>
          </w:r>
        </w:p>
      </w:docPartBody>
    </w:docPart>
    <w:docPart>
      <w:docPartPr>
        <w:name w:val="311A11EF295140C5843C61E7E2E32E4B"/>
        <w:category>
          <w:name w:val="General"/>
          <w:gallery w:val="placeholder"/>
        </w:category>
        <w:types>
          <w:type w:val="bbPlcHdr"/>
        </w:types>
        <w:behaviors>
          <w:behavior w:val="content"/>
        </w:behaviors>
        <w:guid w:val="{6288EDAB-01A6-4D4C-9CE4-20EB54B05F25}"/>
      </w:docPartPr>
      <w:docPartBody>
        <w:p w:rsidR="008F564C" w:rsidRDefault="00657390" w:rsidP="00657390">
          <w:pPr>
            <w:pStyle w:val="311A11EF295140C5843C61E7E2E32E4B"/>
          </w:pPr>
          <w:r w:rsidRPr="00C85375">
            <w:rPr>
              <w:rStyle w:val="PlaceholderText"/>
            </w:rPr>
            <w:t>Click or tap to enter a date.</w:t>
          </w:r>
        </w:p>
      </w:docPartBody>
    </w:docPart>
    <w:docPart>
      <w:docPartPr>
        <w:name w:val="3362B99A9A7C4D9DB7D1F37D788EE688"/>
        <w:category>
          <w:name w:val="General"/>
          <w:gallery w:val="placeholder"/>
        </w:category>
        <w:types>
          <w:type w:val="bbPlcHdr"/>
        </w:types>
        <w:behaviors>
          <w:behavior w:val="content"/>
        </w:behaviors>
        <w:guid w:val="{D21803A2-B98B-4068-AEDD-C985F5865AD4}"/>
      </w:docPartPr>
      <w:docPartBody>
        <w:p w:rsidR="008F564C" w:rsidRDefault="00657390" w:rsidP="00657390">
          <w:pPr>
            <w:pStyle w:val="3362B99A9A7C4D9DB7D1F37D788EE688"/>
          </w:pPr>
          <w:r w:rsidRPr="00C85375">
            <w:rPr>
              <w:rStyle w:val="PlaceholderText"/>
            </w:rPr>
            <w:t>Click or tap to enter a date.</w:t>
          </w:r>
        </w:p>
      </w:docPartBody>
    </w:docPart>
    <w:docPart>
      <w:docPartPr>
        <w:name w:val="F1DF8DFAA7744A94BDBE990F60D67601"/>
        <w:category>
          <w:name w:val="General"/>
          <w:gallery w:val="placeholder"/>
        </w:category>
        <w:types>
          <w:type w:val="bbPlcHdr"/>
        </w:types>
        <w:behaviors>
          <w:behavior w:val="content"/>
        </w:behaviors>
        <w:guid w:val="{7D006E97-3747-4126-AA63-98DFCA08200A}"/>
      </w:docPartPr>
      <w:docPartBody>
        <w:p w:rsidR="008F564C" w:rsidRDefault="00657390" w:rsidP="00657390">
          <w:pPr>
            <w:pStyle w:val="F1DF8DFAA7744A94BDBE990F60D67601"/>
          </w:pPr>
          <w:r w:rsidRPr="00C85375">
            <w:rPr>
              <w:rStyle w:val="PlaceholderText"/>
            </w:rPr>
            <w:t>Choose an item.</w:t>
          </w:r>
        </w:p>
      </w:docPartBody>
    </w:docPart>
    <w:docPart>
      <w:docPartPr>
        <w:name w:val="57168F05AD86438CBB0C80734F26E617"/>
        <w:category>
          <w:name w:val="General"/>
          <w:gallery w:val="placeholder"/>
        </w:category>
        <w:types>
          <w:type w:val="bbPlcHdr"/>
        </w:types>
        <w:behaviors>
          <w:behavior w:val="content"/>
        </w:behaviors>
        <w:guid w:val="{C6A9E8C1-AA58-4EB8-87B7-FC4222D4F690}"/>
      </w:docPartPr>
      <w:docPartBody>
        <w:p w:rsidR="008F564C" w:rsidRDefault="00657390" w:rsidP="00657390">
          <w:pPr>
            <w:pStyle w:val="57168F05AD86438CBB0C80734F26E617"/>
          </w:pPr>
          <w:r w:rsidRPr="00C85375">
            <w:rPr>
              <w:rStyle w:val="PlaceholderText"/>
            </w:rPr>
            <w:t>Click or tap to enter a date.</w:t>
          </w:r>
        </w:p>
      </w:docPartBody>
    </w:docPart>
    <w:docPart>
      <w:docPartPr>
        <w:name w:val="8D91E8E0F89C403B8EB36669B21222A9"/>
        <w:category>
          <w:name w:val="General"/>
          <w:gallery w:val="placeholder"/>
        </w:category>
        <w:types>
          <w:type w:val="bbPlcHdr"/>
        </w:types>
        <w:behaviors>
          <w:behavior w:val="content"/>
        </w:behaviors>
        <w:guid w:val="{D8F448EE-50CC-42B5-B10B-98A21A28AC51}"/>
      </w:docPartPr>
      <w:docPartBody>
        <w:p w:rsidR="008F564C" w:rsidRDefault="00657390" w:rsidP="00657390">
          <w:pPr>
            <w:pStyle w:val="8D91E8E0F89C403B8EB36669B21222A9"/>
          </w:pPr>
          <w:r w:rsidRPr="00C85375">
            <w:rPr>
              <w:rStyle w:val="PlaceholderText"/>
            </w:rPr>
            <w:t>Click or tap to enter a date.</w:t>
          </w:r>
        </w:p>
      </w:docPartBody>
    </w:docPart>
    <w:docPart>
      <w:docPartPr>
        <w:name w:val="E207F6ED5C844F9DA8A6927CABD8F970"/>
        <w:category>
          <w:name w:val="General"/>
          <w:gallery w:val="placeholder"/>
        </w:category>
        <w:types>
          <w:type w:val="bbPlcHdr"/>
        </w:types>
        <w:behaviors>
          <w:behavior w:val="content"/>
        </w:behaviors>
        <w:guid w:val="{6809ACBC-1B6D-4FB7-82DA-C9A1304AA66B}"/>
      </w:docPartPr>
      <w:docPartBody>
        <w:p w:rsidR="008F564C" w:rsidRDefault="00657390" w:rsidP="00657390">
          <w:pPr>
            <w:pStyle w:val="E207F6ED5C844F9DA8A6927CABD8F970"/>
          </w:pPr>
          <w:r w:rsidRPr="00C85375">
            <w:rPr>
              <w:rStyle w:val="PlaceholderText"/>
            </w:rPr>
            <w:t>Click or tap here to enter text.</w:t>
          </w:r>
        </w:p>
      </w:docPartBody>
    </w:docPart>
    <w:docPart>
      <w:docPartPr>
        <w:name w:val="72B44F5100C347DDB08DCED3FDEBECF3"/>
        <w:category>
          <w:name w:val="General"/>
          <w:gallery w:val="placeholder"/>
        </w:category>
        <w:types>
          <w:type w:val="bbPlcHdr"/>
        </w:types>
        <w:behaviors>
          <w:behavior w:val="content"/>
        </w:behaviors>
        <w:guid w:val="{34889C73-E656-494B-A6E5-64BAF65D5107}"/>
      </w:docPartPr>
      <w:docPartBody>
        <w:p w:rsidR="008F564C" w:rsidRDefault="00657390" w:rsidP="00657390">
          <w:pPr>
            <w:pStyle w:val="72B44F5100C347DDB08DCED3FDEBECF3"/>
          </w:pPr>
          <w:r w:rsidRPr="00C85375">
            <w:rPr>
              <w:rStyle w:val="PlaceholderText"/>
            </w:rPr>
            <w:t>Click or tap here to enter text.</w:t>
          </w:r>
        </w:p>
      </w:docPartBody>
    </w:docPart>
    <w:docPart>
      <w:docPartPr>
        <w:name w:val="6CA3619A4CA44786BD36D4CFC6096D01"/>
        <w:category>
          <w:name w:val="General"/>
          <w:gallery w:val="placeholder"/>
        </w:category>
        <w:types>
          <w:type w:val="bbPlcHdr"/>
        </w:types>
        <w:behaviors>
          <w:behavior w:val="content"/>
        </w:behaviors>
        <w:guid w:val="{A1226492-5E13-4DE4-9305-29E52EA9DF3C}"/>
      </w:docPartPr>
      <w:docPartBody>
        <w:p w:rsidR="008F564C" w:rsidRDefault="00657390" w:rsidP="00657390">
          <w:pPr>
            <w:pStyle w:val="6CA3619A4CA44786BD36D4CFC6096D01"/>
          </w:pPr>
          <w:r w:rsidRPr="00C85375">
            <w:rPr>
              <w:rStyle w:val="PlaceholderText"/>
            </w:rPr>
            <w:t>Click or tap here to enter text.</w:t>
          </w:r>
        </w:p>
      </w:docPartBody>
    </w:docPart>
    <w:docPart>
      <w:docPartPr>
        <w:name w:val="9284DE661D474DD7BA7D23BDC077A40F"/>
        <w:category>
          <w:name w:val="General"/>
          <w:gallery w:val="placeholder"/>
        </w:category>
        <w:types>
          <w:type w:val="bbPlcHdr"/>
        </w:types>
        <w:behaviors>
          <w:behavior w:val="content"/>
        </w:behaviors>
        <w:guid w:val="{006C577D-4D3E-4FA5-A9D7-907EBE40F465}"/>
      </w:docPartPr>
      <w:docPartBody>
        <w:p w:rsidR="008F564C" w:rsidRDefault="00657390" w:rsidP="00657390">
          <w:pPr>
            <w:pStyle w:val="9284DE661D474DD7BA7D23BDC077A40F"/>
          </w:pPr>
          <w:r w:rsidRPr="00C85375">
            <w:rPr>
              <w:rStyle w:val="PlaceholderText"/>
            </w:rPr>
            <w:t>Click or tap here to enter text.</w:t>
          </w:r>
        </w:p>
      </w:docPartBody>
    </w:docPart>
    <w:docPart>
      <w:docPartPr>
        <w:name w:val="5EDBDD434B44430FA61C1CBA386F0CA6"/>
        <w:category>
          <w:name w:val="General"/>
          <w:gallery w:val="placeholder"/>
        </w:category>
        <w:types>
          <w:type w:val="bbPlcHdr"/>
        </w:types>
        <w:behaviors>
          <w:behavior w:val="content"/>
        </w:behaviors>
        <w:guid w:val="{84728F43-1D05-41FB-9F53-A77551CADB81}"/>
      </w:docPartPr>
      <w:docPartBody>
        <w:p w:rsidR="00640451" w:rsidRDefault="00D460EC" w:rsidP="00D460EC">
          <w:pPr>
            <w:pStyle w:val="5EDBDD434B44430FA61C1CBA386F0CA6"/>
          </w:pPr>
          <w:r w:rsidRPr="00851412">
            <w:rPr>
              <w:rStyle w:val="PlaceholderText"/>
            </w:rPr>
            <w:t>Choose an item.</w:t>
          </w:r>
        </w:p>
      </w:docPartBody>
    </w:docPart>
    <w:docPart>
      <w:docPartPr>
        <w:name w:val="ABF6276A5F7B46DEAC699CD49A55D47A"/>
        <w:category>
          <w:name w:val="General"/>
          <w:gallery w:val="placeholder"/>
        </w:category>
        <w:types>
          <w:type w:val="bbPlcHdr"/>
        </w:types>
        <w:behaviors>
          <w:behavior w:val="content"/>
        </w:behaviors>
        <w:guid w:val="{7EC5853F-1867-43F0-ACF1-4909303A41DB}"/>
      </w:docPartPr>
      <w:docPartBody>
        <w:p w:rsidR="00640451" w:rsidRDefault="00D460EC" w:rsidP="00D460EC">
          <w:pPr>
            <w:pStyle w:val="ABF6276A5F7B46DEAC699CD49A55D47A"/>
          </w:pPr>
          <w:r w:rsidRPr="00851412">
            <w:rPr>
              <w:rStyle w:val="PlaceholderText"/>
            </w:rPr>
            <w:t>Choose an item.</w:t>
          </w:r>
        </w:p>
      </w:docPartBody>
    </w:docPart>
    <w:docPart>
      <w:docPartPr>
        <w:name w:val="E1D9CE8F3E7D49FDA0BA14412780E311"/>
        <w:category>
          <w:name w:val="General"/>
          <w:gallery w:val="placeholder"/>
        </w:category>
        <w:types>
          <w:type w:val="bbPlcHdr"/>
        </w:types>
        <w:behaviors>
          <w:behavior w:val="content"/>
        </w:behaviors>
        <w:guid w:val="{9EE1D214-91F5-4CB4-9567-7BBFFE59E08E}"/>
      </w:docPartPr>
      <w:docPartBody>
        <w:p w:rsidR="00640451" w:rsidRDefault="00D460EC" w:rsidP="00D460EC">
          <w:pPr>
            <w:pStyle w:val="E1D9CE8F3E7D49FDA0BA14412780E311"/>
          </w:pPr>
          <w:r w:rsidRPr="00851412">
            <w:rPr>
              <w:rStyle w:val="PlaceholderText"/>
            </w:rPr>
            <w:t>Choose an item.</w:t>
          </w:r>
        </w:p>
      </w:docPartBody>
    </w:docPart>
    <w:docPart>
      <w:docPartPr>
        <w:name w:val="B06B698E124046459C7941521AB4472C"/>
        <w:category>
          <w:name w:val="General"/>
          <w:gallery w:val="placeholder"/>
        </w:category>
        <w:types>
          <w:type w:val="bbPlcHdr"/>
        </w:types>
        <w:behaviors>
          <w:behavior w:val="content"/>
        </w:behaviors>
        <w:guid w:val="{EDF744ED-6233-4BE5-AABA-6A255B73F747}"/>
      </w:docPartPr>
      <w:docPartBody>
        <w:p w:rsidR="00640451" w:rsidRDefault="00D460EC" w:rsidP="00D460EC">
          <w:pPr>
            <w:pStyle w:val="B06B698E124046459C7941521AB4472C"/>
          </w:pPr>
          <w:r w:rsidRPr="00851412">
            <w:rPr>
              <w:rStyle w:val="PlaceholderText"/>
            </w:rPr>
            <w:t>Choose an item.</w:t>
          </w:r>
        </w:p>
      </w:docPartBody>
    </w:docPart>
    <w:docPart>
      <w:docPartPr>
        <w:name w:val="981066A3B2044A94B17A9A6BDE942A09"/>
        <w:category>
          <w:name w:val="General"/>
          <w:gallery w:val="placeholder"/>
        </w:category>
        <w:types>
          <w:type w:val="bbPlcHdr"/>
        </w:types>
        <w:behaviors>
          <w:behavior w:val="content"/>
        </w:behaviors>
        <w:guid w:val="{A3AEF460-0396-455D-8601-D701D5ECA1B2}"/>
      </w:docPartPr>
      <w:docPartBody>
        <w:p w:rsidR="00640451" w:rsidRDefault="00D460EC" w:rsidP="00D460EC">
          <w:pPr>
            <w:pStyle w:val="981066A3B2044A94B17A9A6BDE942A09"/>
          </w:pPr>
          <w:r w:rsidRPr="00851412">
            <w:rPr>
              <w:rStyle w:val="PlaceholderText"/>
            </w:rPr>
            <w:t>Choose an item.</w:t>
          </w:r>
        </w:p>
      </w:docPartBody>
    </w:docPart>
    <w:docPart>
      <w:docPartPr>
        <w:name w:val="0D83B8C8DB75405BB09E4B11E0A36B89"/>
        <w:category>
          <w:name w:val="General"/>
          <w:gallery w:val="placeholder"/>
        </w:category>
        <w:types>
          <w:type w:val="bbPlcHdr"/>
        </w:types>
        <w:behaviors>
          <w:behavior w:val="content"/>
        </w:behaviors>
        <w:guid w:val="{9CD65984-9280-41FB-AF34-4EF550D6C8FD}"/>
      </w:docPartPr>
      <w:docPartBody>
        <w:p w:rsidR="00640451" w:rsidRDefault="00D460EC" w:rsidP="00D460EC">
          <w:pPr>
            <w:pStyle w:val="0D83B8C8DB75405BB09E4B11E0A36B89"/>
          </w:pPr>
          <w:r w:rsidRPr="00851412">
            <w:rPr>
              <w:rStyle w:val="PlaceholderText"/>
            </w:rPr>
            <w:t>Choose an item.</w:t>
          </w:r>
        </w:p>
      </w:docPartBody>
    </w:docPart>
    <w:docPart>
      <w:docPartPr>
        <w:name w:val="BED67A98B72D488D860D28E7B595F490"/>
        <w:category>
          <w:name w:val="General"/>
          <w:gallery w:val="placeholder"/>
        </w:category>
        <w:types>
          <w:type w:val="bbPlcHdr"/>
        </w:types>
        <w:behaviors>
          <w:behavior w:val="content"/>
        </w:behaviors>
        <w:guid w:val="{648568C2-DEE9-4A56-9DE8-B32D17668838}"/>
      </w:docPartPr>
      <w:docPartBody>
        <w:p w:rsidR="00640451" w:rsidRDefault="00D460EC" w:rsidP="00D460EC">
          <w:pPr>
            <w:pStyle w:val="BED67A98B72D488D860D28E7B595F490"/>
          </w:pPr>
          <w:r w:rsidRPr="00851412">
            <w:rPr>
              <w:rStyle w:val="PlaceholderText"/>
            </w:rPr>
            <w:t>Choose an item.</w:t>
          </w:r>
        </w:p>
      </w:docPartBody>
    </w:docPart>
    <w:docPart>
      <w:docPartPr>
        <w:name w:val="7FC6D3743DA140EF8C36E8BB6A4CF652"/>
        <w:category>
          <w:name w:val="General"/>
          <w:gallery w:val="placeholder"/>
        </w:category>
        <w:types>
          <w:type w:val="bbPlcHdr"/>
        </w:types>
        <w:behaviors>
          <w:behavior w:val="content"/>
        </w:behaviors>
        <w:guid w:val="{7BF4898A-A510-445D-9C3E-BE028917855C}"/>
      </w:docPartPr>
      <w:docPartBody>
        <w:p w:rsidR="00640451" w:rsidRDefault="00D460EC" w:rsidP="00D460EC">
          <w:pPr>
            <w:pStyle w:val="7FC6D3743DA140EF8C36E8BB6A4CF652"/>
          </w:pPr>
          <w:r w:rsidRPr="00851412">
            <w:rPr>
              <w:rStyle w:val="PlaceholderText"/>
            </w:rPr>
            <w:t>Choose an item.</w:t>
          </w:r>
        </w:p>
      </w:docPartBody>
    </w:docPart>
    <w:docPart>
      <w:docPartPr>
        <w:name w:val="046842860C5046F8960D2A301B790976"/>
        <w:category>
          <w:name w:val="General"/>
          <w:gallery w:val="placeholder"/>
        </w:category>
        <w:types>
          <w:type w:val="bbPlcHdr"/>
        </w:types>
        <w:behaviors>
          <w:behavior w:val="content"/>
        </w:behaviors>
        <w:guid w:val="{17F15840-8016-4402-976D-B15B8F9F2F6C}"/>
      </w:docPartPr>
      <w:docPartBody>
        <w:p w:rsidR="00640451" w:rsidRDefault="00D460EC" w:rsidP="00D460EC">
          <w:pPr>
            <w:pStyle w:val="046842860C5046F8960D2A301B790976"/>
          </w:pPr>
          <w:r w:rsidRPr="00851412">
            <w:rPr>
              <w:rStyle w:val="PlaceholderText"/>
            </w:rPr>
            <w:t>Choose an item.</w:t>
          </w:r>
        </w:p>
      </w:docPartBody>
    </w:docPart>
    <w:docPart>
      <w:docPartPr>
        <w:name w:val="1132741438BB45F39CB7A335A105BC8C"/>
        <w:category>
          <w:name w:val="General"/>
          <w:gallery w:val="placeholder"/>
        </w:category>
        <w:types>
          <w:type w:val="bbPlcHdr"/>
        </w:types>
        <w:behaviors>
          <w:behavior w:val="content"/>
        </w:behaviors>
        <w:guid w:val="{7B205C32-ABA8-4561-8E35-E50C4D69E8E8}"/>
      </w:docPartPr>
      <w:docPartBody>
        <w:p w:rsidR="00640451" w:rsidRDefault="00D460EC" w:rsidP="00D460EC">
          <w:pPr>
            <w:pStyle w:val="1132741438BB45F39CB7A335A105BC8C"/>
          </w:pPr>
          <w:r w:rsidRPr="00851412">
            <w:rPr>
              <w:rStyle w:val="PlaceholderText"/>
            </w:rPr>
            <w:t>Choose an item.</w:t>
          </w:r>
        </w:p>
      </w:docPartBody>
    </w:docPart>
    <w:docPart>
      <w:docPartPr>
        <w:name w:val="867DFD744D58423DAAFD0E8A54B222B6"/>
        <w:category>
          <w:name w:val="General"/>
          <w:gallery w:val="placeholder"/>
        </w:category>
        <w:types>
          <w:type w:val="bbPlcHdr"/>
        </w:types>
        <w:behaviors>
          <w:behavior w:val="content"/>
        </w:behaviors>
        <w:guid w:val="{2A72B164-F25F-42E3-A5BE-E50F56B2EB2A}"/>
      </w:docPartPr>
      <w:docPartBody>
        <w:p w:rsidR="00640451" w:rsidRDefault="00D460EC" w:rsidP="00D460EC">
          <w:pPr>
            <w:pStyle w:val="867DFD744D58423DAAFD0E8A54B222B6"/>
          </w:pPr>
          <w:r w:rsidRPr="00851412">
            <w:rPr>
              <w:rStyle w:val="PlaceholderText"/>
            </w:rPr>
            <w:t>Choose an item.</w:t>
          </w:r>
        </w:p>
      </w:docPartBody>
    </w:docPart>
    <w:docPart>
      <w:docPartPr>
        <w:name w:val="713E7BA5963C4621A53F085525C81D26"/>
        <w:category>
          <w:name w:val="General"/>
          <w:gallery w:val="placeholder"/>
        </w:category>
        <w:types>
          <w:type w:val="bbPlcHdr"/>
        </w:types>
        <w:behaviors>
          <w:behavior w:val="content"/>
        </w:behaviors>
        <w:guid w:val="{3AC817DA-6DA2-4184-AF6E-AF565E4C72EA}"/>
      </w:docPartPr>
      <w:docPartBody>
        <w:p w:rsidR="00640451" w:rsidRDefault="00D460EC" w:rsidP="00D460EC">
          <w:pPr>
            <w:pStyle w:val="713E7BA5963C4621A53F085525C81D26"/>
          </w:pPr>
          <w:r w:rsidRPr="0085141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BCA"/>
    <w:rsid w:val="00040E90"/>
    <w:rsid w:val="00083E34"/>
    <w:rsid w:val="000C7406"/>
    <w:rsid w:val="000D3904"/>
    <w:rsid w:val="000E02E2"/>
    <w:rsid w:val="000E6BA4"/>
    <w:rsid w:val="001715F3"/>
    <w:rsid w:val="001770B3"/>
    <w:rsid w:val="001947D6"/>
    <w:rsid w:val="001A5237"/>
    <w:rsid w:val="002131C3"/>
    <w:rsid w:val="002C2D18"/>
    <w:rsid w:val="00336718"/>
    <w:rsid w:val="003E3EBF"/>
    <w:rsid w:val="00431DDE"/>
    <w:rsid w:val="004767B8"/>
    <w:rsid w:val="004B07D4"/>
    <w:rsid w:val="00640451"/>
    <w:rsid w:val="00657390"/>
    <w:rsid w:val="007238C1"/>
    <w:rsid w:val="00774AEA"/>
    <w:rsid w:val="008B2B12"/>
    <w:rsid w:val="008F564C"/>
    <w:rsid w:val="00996741"/>
    <w:rsid w:val="00A20A7C"/>
    <w:rsid w:val="00A55CFA"/>
    <w:rsid w:val="00B31A82"/>
    <w:rsid w:val="00B734EA"/>
    <w:rsid w:val="00B92408"/>
    <w:rsid w:val="00BB6BCD"/>
    <w:rsid w:val="00C700EC"/>
    <w:rsid w:val="00D411C1"/>
    <w:rsid w:val="00D460EC"/>
    <w:rsid w:val="00E23FDE"/>
    <w:rsid w:val="00E56BCA"/>
    <w:rsid w:val="00EC1966"/>
    <w:rsid w:val="00EC2FAC"/>
    <w:rsid w:val="00F766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60EC"/>
    <w:rPr>
      <w:color w:val="808080"/>
    </w:rPr>
  </w:style>
  <w:style w:type="paragraph" w:customStyle="1" w:styleId="A0699892AD1F491FBA449114F29DF842">
    <w:name w:val="A0699892AD1F491FBA449114F29DF842"/>
    <w:rsid w:val="00E56BCA"/>
  </w:style>
  <w:style w:type="paragraph" w:customStyle="1" w:styleId="0DFA3502E77B40D9B39280896BD07F95">
    <w:name w:val="0DFA3502E77B40D9B39280896BD07F95"/>
    <w:rsid w:val="004B07D4"/>
    <w:rPr>
      <w:lang w:eastAsia="ja-JP"/>
    </w:rPr>
  </w:style>
  <w:style w:type="paragraph" w:customStyle="1" w:styleId="DD65C9AC9F9E4114B1BC00747C91AC98">
    <w:name w:val="DD65C9AC9F9E4114B1BC00747C91AC98"/>
    <w:rsid w:val="00657390"/>
  </w:style>
  <w:style w:type="paragraph" w:customStyle="1" w:styleId="22CCFBF384334D3BBFE556F32E1D6BF1">
    <w:name w:val="22CCFBF384334D3BBFE556F32E1D6BF1"/>
    <w:rsid w:val="00657390"/>
  </w:style>
  <w:style w:type="paragraph" w:customStyle="1" w:styleId="FF082E3FE48C425C9E2E995C4C204843">
    <w:name w:val="FF082E3FE48C425C9E2E995C4C204843"/>
    <w:rsid w:val="00657390"/>
  </w:style>
  <w:style w:type="paragraph" w:customStyle="1" w:styleId="82C3AE401C82488FBB4A08E6FF59E575">
    <w:name w:val="82C3AE401C82488FBB4A08E6FF59E575"/>
    <w:rsid w:val="00657390"/>
  </w:style>
  <w:style w:type="paragraph" w:customStyle="1" w:styleId="E4B15A8AD3094A3296454141CAC24E52">
    <w:name w:val="E4B15A8AD3094A3296454141CAC24E52"/>
    <w:rsid w:val="00657390"/>
  </w:style>
  <w:style w:type="paragraph" w:customStyle="1" w:styleId="90BCED3B65B744889CA72D91B441D552">
    <w:name w:val="90BCED3B65B744889CA72D91B441D552"/>
    <w:rsid w:val="00657390"/>
  </w:style>
  <w:style w:type="paragraph" w:customStyle="1" w:styleId="92AA736452944089A4ED3ADE72A7FCFA">
    <w:name w:val="92AA736452944089A4ED3ADE72A7FCFA"/>
    <w:rsid w:val="00657390"/>
  </w:style>
  <w:style w:type="paragraph" w:customStyle="1" w:styleId="AF17A56C4A7A4DD9AFEADEBD80072D10">
    <w:name w:val="AF17A56C4A7A4DD9AFEADEBD80072D10"/>
    <w:rsid w:val="00657390"/>
  </w:style>
  <w:style w:type="paragraph" w:customStyle="1" w:styleId="DACE0F05D5574B0DA0B0D124A0A827CE">
    <w:name w:val="DACE0F05D5574B0DA0B0D124A0A827CE"/>
    <w:rsid w:val="00657390"/>
  </w:style>
  <w:style w:type="paragraph" w:customStyle="1" w:styleId="311A11EF295140C5843C61E7E2E32E4B">
    <w:name w:val="311A11EF295140C5843C61E7E2E32E4B"/>
    <w:rsid w:val="00657390"/>
  </w:style>
  <w:style w:type="paragraph" w:customStyle="1" w:styleId="3362B99A9A7C4D9DB7D1F37D788EE688">
    <w:name w:val="3362B99A9A7C4D9DB7D1F37D788EE688"/>
    <w:rsid w:val="00657390"/>
  </w:style>
  <w:style w:type="paragraph" w:customStyle="1" w:styleId="F1DF8DFAA7744A94BDBE990F60D67601">
    <w:name w:val="F1DF8DFAA7744A94BDBE990F60D67601"/>
    <w:rsid w:val="00657390"/>
  </w:style>
  <w:style w:type="paragraph" w:customStyle="1" w:styleId="57168F05AD86438CBB0C80734F26E617">
    <w:name w:val="57168F05AD86438CBB0C80734F26E617"/>
    <w:rsid w:val="00657390"/>
  </w:style>
  <w:style w:type="paragraph" w:customStyle="1" w:styleId="8D91E8E0F89C403B8EB36669B21222A9">
    <w:name w:val="8D91E8E0F89C403B8EB36669B21222A9"/>
    <w:rsid w:val="00657390"/>
  </w:style>
  <w:style w:type="paragraph" w:customStyle="1" w:styleId="E207F6ED5C844F9DA8A6927CABD8F970">
    <w:name w:val="E207F6ED5C844F9DA8A6927CABD8F970"/>
    <w:rsid w:val="00657390"/>
  </w:style>
  <w:style w:type="paragraph" w:customStyle="1" w:styleId="72B44F5100C347DDB08DCED3FDEBECF3">
    <w:name w:val="72B44F5100C347DDB08DCED3FDEBECF3"/>
    <w:rsid w:val="00657390"/>
  </w:style>
  <w:style w:type="paragraph" w:customStyle="1" w:styleId="6CA3619A4CA44786BD36D4CFC6096D01">
    <w:name w:val="6CA3619A4CA44786BD36D4CFC6096D01"/>
    <w:rsid w:val="00657390"/>
  </w:style>
  <w:style w:type="paragraph" w:customStyle="1" w:styleId="9284DE661D474DD7BA7D23BDC077A40F">
    <w:name w:val="9284DE661D474DD7BA7D23BDC077A40F"/>
    <w:rsid w:val="00657390"/>
  </w:style>
  <w:style w:type="paragraph" w:customStyle="1" w:styleId="5EDBDD434B44430FA61C1CBA386F0CA6">
    <w:name w:val="5EDBDD434B44430FA61C1CBA386F0CA6"/>
    <w:rsid w:val="00D460EC"/>
  </w:style>
  <w:style w:type="paragraph" w:customStyle="1" w:styleId="ABF6276A5F7B46DEAC699CD49A55D47A">
    <w:name w:val="ABF6276A5F7B46DEAC699CD49A55D47A"/>
    <w:rsid w:val="00D460EC"/>
  </w:style>
  <w:style w:type="paragraph" w:customStyle="1" w:styleId="E1D9CE8F3E7D49FDA0BA14412780E311">
    <w:name w:val="E1D9CE8F3E7D49FDA0BA14412780E311"/>
    <w:rsid w:val="00D460EC"/>
  </w:style>
  <w:style w:type="paragraph" w:customStyle="1" w:styleId="B06B698E124046459C7941521AB4472C">
    <w:name w:val="B06B698E124046459C7941521AB4472C"/>
    <w:rsid w:val="00D460EC"/>
  </w:style>
  <w:style w:type="paragraph" w:customStyle="1" w:styleId="981066A3B2044A94B17A9A6BDE942A09">
    <w:name w:val="981066A3B2044A94B17A9A6BDE942A09"/>
    <w:rsid w:val="00D460EC"/>
  </w:style>
  <w:style w:type="paragraph" w:customStyle="1" w:styleId="0D83B8C8DB75405BB09E4B11E0A36B89">
    <w:name w:val="0D83B8C8DB75405BB09E4B11E0A36B89"/>
    <w:rsid w:val="00D460EC"/>
  </w:style>
  <w:style w:type="paragraph" w:customStyle="1" w:styleId="BED67A98B72D488D860D28E7B595F490">
    <w:name w:val="BED67A98B72D488D860D28E7B595F490"/>
    <w:rsid w:val="00D460EC"/>
  </w:style>
  <w:style w:type="paragraph" w:customStyle="1" w:styleId="7FC6D3743DA140EF8C36E8BB6A4CF652">
    <w:name w:val="7FC6D3743DA140EF8C36E8BB6A4CF652"/>
    <w:rsid w:val="00D460EC"/>
  </w:style>
  <w:style w:type="paragraph" w:customStyle="1" w:styleId="046842860C5046F8960D2A301B790976">
    <w:name w:val="046842860C5046F8960D2A301B790976"/>
    <w:rsid w:val="00D460EC"/>
  </w:style>
  <w:style w:type="paragraph" w:customStyle="1" w:styleId="1132741438BB45F39CB7A335A105BC8C">
    <w:name w:val="1132741438BB45F39CB7A335A105BC8C"/>
    <w:rsid w:val="00D460EC"/>
  </w:style>
  <w:style w:type="paragraph" w:customStyle="1" w:styleId="867DFD744D58423DAAFD0E8A54B222B6">
    <w:name w:val="867DFD744D58423DAAFD0E8A54B222B6"/>
    <w:rsid w:val="00D460EC"/>
  </w:style>
  <w:style w:type="paragraph" w:customStyle="1" w:styleId="713E7BA5963C4621A53F085525C81D26">
    <w:name w:val="713E7BA5963C4621A53F085525C81D26"/>
    <w:rsid w:val="00D460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DD96D3D1BE794428CF18B36F65E8213" ma:contentTypeVersion="4" ma:contentTypeDescription="Create a new document." ma:contentTypeScope="" ma:versionID="7f77c5c75fe026787f0f88dddf7c9f58">
  <xsd:schema xmlns:xsd="http://www.w3.org/2001/XMLSchema" xmlns:xs="http://www.w3.org/2001/XMLSchema" xmlns:p="http://schemas.microsoft.com/office/2006/metadata/properties" xmlns:ns2="18c88634-e364-4c2f-ba2d-1ab1fbdf08b6" xmlns:ns3="f8cadb88-579f-4bdf-85b8-739d7434334c" targetNamespace="http://schemas.microsoft.com/office/2006/metadata/properties" ma:root="true" ma:fieldsID="a55e6a24407ff7dd12d05d5fa50f24c0" ns2:_="" ns3:_="">
    <xsd:import namespace="18c88634-e364-4c2f-ba2d-1ab1fbdf08b6"/>
    <xsd:import namespace="f8cadb88-579f-4bdf-85b8-739d7434334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c88634-e364-4c2f-ba2d-1ab1fbdf08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8cadb88-579f-4bdf-85b8-739d7434334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5BBB2-42C5-4A23-93CF-C5A603FE7501}">
  <ds:schemaRefs>
    <ds:schemaRef ds:uri="http://schemas.microsoft.com/sharepoint/v3/contenttype/forms"/>
  </ds:schemaRefs>
</ds:datastoreItem>
</file>

<file path=customXml/itemProps2.xml><?xml version="1.0" encoding="utf-8"?>
<ds:datastoreItem xmlns:ds="http://schemas.openxmlformats.org/officeDocument/2006/customXml" ds:itemID="{DA79CB68-6C9D-4D61-AD66-AE0A6A8CED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c88634-e364-4c2f-ba2d-1ab1fbdf08b6"/>
    <ds:schemaRef ds:uri="f8cadb88-579f-4bdf-85b8-739d743433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2E7E4B-7872-4921-8EE5-581DBB4D419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6C4714D-1454-47D4-8965-8D3233DA1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12</Pages>
  <Words>5010</Words>
  <Characters>28557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Raker, Amy</dc:creator>
  <cp:keywords/>
  <dc:description/>
  <cp:lastModifiedBy>Gandy, Ryan</cp:lastModifiedBy>
  <cp:revision>68</cp:revision>
  <dcterms:created xsi:type="dcterms:W3CDTF">2023-02-14T16:25:00Z</dcterms:created>
  <dcterms:modified xsi:type="dcterms:W3CDTF">2023-02-20T14:58:00Z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0x0101006DD96D3D1BE794428CF18B36F65E8213</vt:lpwstr>
  </property>
</Properties>
</file>