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9D23" w14:textId="77777777" w:rsidR="00A3729B" w:rsidRPr="00F814F8" w:rsidRDefault="00DA49CC" w:rsidP="00A3729B">
      <w:pPr>
        <w:pStyle w:val="Heading2"/>
        <w:bidi/>
        <w:rPr>
          <w:rFonts w:ascii="HT Equilibra A" w:hAnsi="HT Equilibra A" w:cs="HT Equilibra A"/>
          <w:rtl/>
        </w:rPr>
      </w:pPr>
      <w:r>
        <w:rPr>
          <w:rFonts w:ascii="HT Equilibra A" w:hAnsi="HT Equilibra A" w:cs="HT Equilibra A"/>
          <w:rtl/>
        </w:rPr>
        <w:lastRenderedPageBreak/>
        <w:t>003 - استقبال قرار شركة إدارة المطالبات</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A3729B" w:rsidRPr="009437FD" w14:paraId="2F4F75F0" w14:textId="77777777">
        <w:trPr>
          <w:trHeight w:val="423"/>
          <w:jc w:val="center"/>
        </w:trPr>
        <w:tc>
          <w:tcPr>
            <w:tcW w:w="2245" w:type="dxa"/>
            <w:shd w:val="clear" w:color="auto" w:fill="006E92"/>
            <w:vAlign w:val="center"/>
          </w:tcPr>
          <w:p w14:paraId="4BF735A2" w14:textId="77777777" w:rsidR="00A3729B" w:rsidRPr="001B10FE" w:rsidRDefault="00A3729B">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5D173AC" w14:textId="77777777" w:rsidR="00A3729B" w:rsidRPr="009437FD" w:rsidRDefault="00060E6D">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استقبال قرار شركة إدارة المطالبات</w:t>
            </w:r>
          </w:p>
        </w:tc>
      </w:tr>
      <w:tr w:rsidR="00A3729B" w:rsidRPr="009437FD" w14:paraId="5BFD2FC2" w14:textId="77777777">
        <w:trPr>
          <w:trHeight w:val="314"/>
          <w:jc w:val="center"/>
        </w:trPr>
        <w:tc>
          <w:tcPr>
            <w:tcW w:w="2245" w:type="dxa"/>
            <w:shd w:val="clear" w:color="auto" w:fill="006E92"/>
            <w:vAlign w:val="center"/>
          </w:tcPr>
          <w:p w14:paraId="166C339C" w14:textId="77777777" w:rsidR="00A3729B"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50049CB8" w14:textId="77777777" w:rsidR="00A3729B" w:rsidRPr="00060E6D" w:rsidRDefault="00060E6D">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003</w:t>
            </w:r>
          </w:p>
        </w:tc>
      </w:tr>
      <w:tr w:rsidR="00A3729B" w:rsidRPr="009437FD" w14:paraId="6174ED78" w14:textId="77777777">
        <w:trPr>
          <w:trHeight w:val="314"/>
          <w:jc w:val="center"/>
        </w:trPr>
        <w:tc>
          <w:tcPr>
            <w:tcW w:w="2245" w:type="dxa"/>
            <w:shd w:val="clear" w:color="auto" w:fill="006E92"/>
            <w:vAlign w:val="center"/>
          </w:tcPr>
          <w:p w14:paraId="1B1E1B6B"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6D0E8799" w14:textId="77777777" w:rsidR="00A3729B" w:rsidRPr="00CF772A" w:rsidRDefault="003967B5">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شركة</w:t>
            </w:r>
            <w:r>
              <w:rPr>
                <w:rFonts w:ascii="HT Equilibra A" w:eastAsia="Times New Roman" w:hAnsi="HT Equilibra A" w:cs="HT Equilibra A" w:hint="cs"/>
                <w:b/>
                <w:i/>
                <w:sz w:val="16"/>
                <w:szCs w:val="16"/>
                <w:rtl/>
              </w:rPr>
              <w:t xml:space="preserve"> إدارة المطالبات</w:t>
            </w:r>
            <w:r>
              <w:rPr>
                <w:rFonts w:ascii="HT Equilibra A" w:eastAsia="Times New Roman" w:hAnsi="HT Equilibra A" w:cs="HT Equilibra A"/>
                <w:b/>
                <w:i/>
                <w:sz w:val="16"/>
                <w:szCs w:val="16"/>
                <w:rtl/>
              </w:rPr>
              <w:t xml:space="preserve"> ومزود الخدمة</w:t>
            </w:r>
          </w:p>
        </w:tc>
      </w:tr>
      <w:tr w:rsidR="00A3729B" w:rsidRPr="009437FD" w14:paraId="277AD0E9" w14:textId="77777777">
        <w:trPr>
          <w:trHeight w:val="314"/>
          <w:jc w:val="center"/>
        </w:trPr>
        <w:tc>
          <w:tcPr>
            <w:tcW w:w="2245" w:type="dxa"/>
            <w:shd w:val="clear" w:color="auto" w:fill="006E92"/>
            <w:vAlign w:val="center"/>
          </w:tcPr>
          <w:p w14:paraId="5DC6FC38" w14:textId="77777777" w:rsidR="00A3729B" w:rsidRPr="001B10FE" w:rsidRDefault="00A3729B">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35C6D233" w14:textId="77777777" w:rsidR="00A3729B" w:rsidRPr="00CF772A" w:rsidRDefault="00A3729B"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A3729B" w:rsidRPr="009437FD" w14:paraId="408F9D81" w14:textId="77777777">
        <w:trPr>
          <w:trHeight w:val="314"/>
          <w:jc w:val="center"/>
        </w:trPr>
        <w:tc>
          <w:tcPr>
            <w:tcW w:w="2245" w:type="dxa"/>
            <w:shd w:val="clear" w:color="auto" w:fill="006E92"/>
            <w:vAlign w:val="center"/>
          </w:tcPr>
          <w:p w14:paraId="2DAD4114"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6AA66C36" w14:textId="77777777" w:rsidR="000C1649" w:rsidRPr="000C1649" w:rsidRDefault="000C164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تكامل قائم لنظام شركة إدارة المطالبات </w:t>
            </w:r>
            <w:r>
              <w:rPr>
                <w:rFonts w:ascii="HT Equilibra A" w:eastAsia="Times New Roman" w:hAnsi="HT Equilibra A" w:cs="HT Equilibra A" w:hint="cs"/>
                <w:b/>
                <w:i/>
                <w:sz w:val="16"/>
                <w:szCs w:val="16"/>
                <w:rtl/>
              </w:rPr>
              <w:t>ب</w:t>
            </w:r>
            <w:r>
              <w:rPr>
                <w:rFonts w:ascii="HT Equilibra A" w:eastAsia="Times New Roman" w:hAnsi="HT Equilibra A" w:cs="HT Equilibra A"/>
                <w:b/>
                <w:i/>
                <w:sz w:val="16"/>
                <w:szCs w:val="16"/>
                <w:rtl/>
              </w:rPr>
              <w:t>صلاحية إصدار القرارات على طلبات الموافقات الطبية</w:t>
            </w:r>
          </w:p>
          <w:p w14:paraId="0D924C8E" w14:textId="77777777" w:rsidR="00A3729B" w:rsidRPr="005D2432" w:rsidRDefault="000C164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وجود طلب فرعي بحالة "تحت الدراسة – بإنتظار مراجعة شركة إدارة المطالبات" – </w:t>
            </w:r>
            <w:r>
              <w:rPr>
                <w:rFonts w:ascii="HT Equilibra A" w:eastAsia="Times New Roman" w:hAnsi="HT Equilibra A" w:cs="HT Equilibra A"/>
                <w:b/>
                <w:i/>
                <w:sz w:val="16"/>
                <w:szCs w:val="16"/>
                <w:highlight w:val="yellow"/>
                <w:rtl/>
              </w:rPr>
              <w:t>"Under Review – Pending TPA Review" أو "تحت الدراسة – مطلوب إعادة الطلب من المزود" – "Under Review – Return Requested by Provider"</w:t>
            </w:r>
            <w:r>
              <w:rPr>
                <w:rFonts w:ascii="HT Equilibra A" w:eastAsia="Times New Roman" w:hAnsi="HT Equilibra A" w:cs="HT Equilibra A"/>
                <w:b/>
                <w:i/>
                <w:sz w:val="16"/>
                <w:szCs w:val="16"/>
                <w:rtl/>
              </w:rPr>
              <w:t xml:space="preserve"> معين على شركة إدارة المطالبات</w:t>
            </w:r>
          </w:p>
        </w:tc>
      </w:tr>
      <w:tr w:rsidR="00A3729B" w:rsidRPr="009437FD" w14:paraId="70AC56ED" w14:textId="77777777">
        <w:trPr>
          <w:trHeight w:val="162"/>
          <w:jc w:val="center"/>
        </w:trPr>
        <w:tc>
          <w:tcPr>
            <w:tcW w:w="2245" w:type="dxa"/>
            <w:tcBorders>
              <w:top w:val="single" w:sz="4" w:space="0" w:color="E8E8E8"/>
            </w:tcBorders>
            <w:shd w:val="clear" w:color="auto" w:fill="006E92"/>
            <w:vAlign w:val="center"/>
          </w:tcPr>
          <w:p w14:paraId="609A475C"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19B08B09" w14:textId="243195B5"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شركة إدارة المطالبات بإرسال قرارها على الطلب الفرعي مع تفاصيل القرار على مستوى كل خدمة </w:t>
            </w:r>
            <w:r>
              <w:rPr>
                <w:rFonts w:ascii="HT Equilibra A" w:eastAsia="Times New Roman" w:hAnsi="HT Equilibra A" w:cs="HT Equilibra A"/>
                <w:i/>
                <w:color w:val="FF0000"/>
                <w:sz w:val="16"/>
                <w:szCs w:val="16"/>
                <w:rtl/>
              </w:rPr>
              <w:t>"جدول البيانات 003 - 01"، "</w:t>
            </w:r>
            <w:r>
              <w:rPr>
                <w:rFonts w:ascii="HT Equilibra A" w:eastAsia="Times New Roman" w:hAnsi="HT Equilibra A" w:cs="HT Equilibra A"/>
                <w:i/>
                <w:color w:val="FF0000"/>
                <w:sz w:val="16"/>
                <w:szCs w:val="16"/>
              </w:rPr>
              <w:t>ALT001"</w:t>
            </w:r>
            <w:r>
              <w:rPr>
                <w:rFonts w:ascii="HT Equilibra A" w:eastAsia="Times New Roman" w:hAnsi="HT Equilibra A" w:cs="HT Equilibra A" w:hint="cs"/>
                <w:i/>
                <w:color w:val="FF0000"/>
                <w:sz w:val="16"/>
                <w:szCs w:val="16"/>
                <w:rtl/>
              </w:rPr>
              <w:t>" ، "</w:t>
            </w:r>
            <w:r>
              <w:rPr>
                <w:rFonts w:ascii="HT Equilibra A" w:eastAsia="Times New Roman" w:hAnsi="HT Equilibra A" w:cs="HT Equilibra A"/>
                <w:i/>
                <w:color w:val="FF0000"/>
                <w:sz w:val="16"/>
                <w:szCs w:val="16"/>
              </w:rPr>
              <w:t>BR002"</w:t>
            </w:r>
          </w:p>
          <w:p w14:paraId="24D2A05A" w14:textId="69C3CEAD"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اكتمال القرار على جميع الخدمات في الطلب الفرعي بما فيها الخدمات المضافة في رد مزود الخدمة، ودون الخدمات المحذوفة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FF0000"/>
                <w:sz w:val="16"/>
                <w:szCs w:val="16"/>
                <w:rtl/>
              </w:rPr>
              <w:t>"</w:t>
            </w:r>
          </w:p>
          <w:p w14:paraId="44D445C7" w14:textId="3B01A8D0"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صحة الكميات المقبولة لكل خدمة </w:t>
            </w:r>
            <w:r>
              <w:rPr>
                <w:rFonts w:ascii="HT Equilibra A" w:eastAsia="Times New Roman" w:hAnsi="HT Equilibra A" w:cs="HT Equilibra A"/>
                <w:i/>
                <w:color w:val="FF0000"/>
                <w:sz w:val="16"/>
                <w:szCs w:val="16"/>
                <w:highlight w:val="yellow"/>
              </w:rPr>
              <w:t>"ALT005"</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"BR004"</w:t>
            </w:r>
          </w:p>
          <w:p w14:paraId="3F5E6C7F" w14:textId="16748314" w:rsidR="00811FD2" w:rsidRPr="00811FD2" w:rsidRDefault="00811FD2"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شركة إدارة المطالبات بتأكيد استلام القرار وحالة الطلب الفرعي </w:t>
            </w:r>
            <w:r>
              <w:rPr>
                <w:rFonts w:ascii="HT Equilibra A" w:eastAsia="Times New Roman" w:hAnsi="HT Equilibra A" w:cs="HT Equilibra A"/>
                <w:i/>
                <w:color w:val="FF0000"/>
                <w:sz w:val="16"/>
                <w:szCs w:val="16"/>
                <w:rtl/>
              </w:rPr>
              <w:t>"جدول البيانات 003 - 01"</w:t>
            </w:r>
          </w:p>
          <w:p w14:paraId="247508C6" w14:textId="77777777"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نوع القرار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highlight w:val="yellow"/>
                <w:rtl/>
              </w:rPr>
              <w:t xml:space="preserve">، </w:t>
            </w:r>
            <w:r>
              <w:rPr>
                <w:rFonts w:ascii="HT Equilibra A" w:eastAsia="Times New Roman" w:hAnsi="HT Equilibra A" w:cs="HT Equilibra A"/>
                <w:i/>
                <w:color w:val="FF0000"/>
                <w:sz w:val="16"/>
                <w:szCs w:val="16"/>
                <w:highlight w:val="yellow"/>
              </w:rPr>
              <w:t>"ALT004"</w:t>
            </w:r>
          </w:p>
          <w:p w14:paraId="38DE5618" w14:textId="77777777" w:rsidR="003141A6" w:rsidRPr="003141A6" w:rsidRDefault="003141A6" w:rsidP="003141A6">
            <w:pPr>
              <w:bidi/>
              <w:contextualSpacing/>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في حال تم البت بجميع الخدمات المذكوره بالقبول او الرفض</w:t>
            </w:r>
          </w:p>
          <w:p w14:paraId="4499991B" w14:textId="77777777"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القرار وتفاصيله على مستوى كل خدمة وتحديد حالة الطلب الفرعي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FF0000"/>
                <w:sz w:val="16"/>
                <w:szCs w:val="16"/>
                <w:rtl/>
              </w:rPr>
              <w:t>"</w:t>
            </w:r>
          </w:p>
          <w:p w14:paraId="53937819" w14:textId="27EAEAA7" w:rsidR="00811FD2" w:rsidRDefault="00811FD2" w:rsidP="005B1086">
            <w:pPr>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يتم اشعار مزود الخدمة بقرار شركة إدارة المطالبات </w:t>
            </w:r>
            <w:r>
              <w:rPr>
                <w:rFonts w:ascii="HT Equilibra A" w:eastAsia="Times New Roman" w:hAnsi="HT Equilibra A" w:cs="HT Equilibra A"/>
                <w:i/>
                <w:color w:val="FF0000"/>
                <w:sz w:val="16"/>
                <w:szCs w:val="16"/>
                <w:rtl/>
              </w:rPr>
              <w:t>"جدول البيانات 003 - 02"</w:t>
            </w:r>
          </w:p>
          <w:p w14:paraId="5B73485F" w14:textId="77777777" w:rsidR="00A3729B" w:rsidRPr="00AF540E" w:rsidRDefault="00A3729B" w:rsidP="005B1086">
            <w:pPr>
              <w:numPr>
                <w:ilvl w:val="0"/>
                <w:numId w:val="25"/>
              </w:numPr>
              <w:bidi/>
              <w:contextualSpacing/>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نهاية</w:t>
            </w:r>
          </w:p>
        </w:tc>
      </w:tr>
      <w:tr w:rsidR="00A3729B" w:rsidRPr="009437FD" w14:paraId="7BEB004D" w14:textId="77777777">
        <w:trPr>
          <w:trHeight w:val="198"/>
          <w:jc w:val="center"/>
        </w:trPr>
        <w:tc>
          <w:tcPr>
            <w:tcW w:w="2245" w:type="dxa"/>
            <w:shd w:val="clear" w:color="auto" w:fill="006E92"/>
          </w:tcPr>
          <w:p w14:paraId="1E8FA9F3" w14:textId="77777777" w:rsidR="00A3729B" w:rsidRPr="001B10FE" w:rsidRDefault="00A3729B">
            <w:pPr>
              <w:bidi/>
              <w:rPr>
                <w:rFonts w:ascii="HT Equilibra A" w:hAnsi="HT Equilibra A" w:cs="HT Equilibra A"/>
                <w:b/>
                <w:bCs/>
                <w:color w:val="FFFFFF"/>
                <w:sz w:val="18"/>
                <w:szCs w:val="18"/>
                <w:rtl/>
              </w:rPr>
            </w:pPr>
          </w:p>
        </w:tc>
        <w:tc>
          <w:tcPr>
            <w:tcW w:w="1086" w:type="dxa"/>
            <w:shd w:val="clear" w:color="auto" w:fill="B4C6E7" w:themeFill="accent1" w:themeFillTint="66"/>
            <w:vAlign w:val="center"/>
          </w:tcPr>
          <w:p w14:paraId="08779FD4" w14:textId="77777777" w:rsidR="00A3729B" w:rsidRPr="00AF540E" w:rsidRDefault="00A3729B">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703B459B" w14:textId="0F1B500D" w:rsidR="00511E84" w:rsidRPr="00511E84" w:rsidRDefault="00464C2D" w:rsidP="00511E84">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عدم وجود الطلب الفرعي، أو أن حالته </w:t>
            </w:r>
            <w:r>
              <w:rPr>
                <w:rFonts w:ascii="HT Equilibra A" w:hAnsi="HT Equilibra A" w:cs="HT Equilibra A"/>
                <w:i/>
                <w:sz w:val="16"/>
                <w:szCs w:val="16"/>
                <w:highlight w:val="yellow"/>
                <w:rtl/>
              </w:rPr>
              <w:t>ليست "تحت الدراسة – بإنتظار مراجعة شركة إدارة المطالبات" ولا "تحت الدراسة – مطلوب إعادة الطلب من المزود"</w:t>
            </w:r>
            <w:r>
              <w:rPr>
                <w:rFonts w:ascii="HT Equilibra A" w:hAnsi="HT Equilibra A" w:cs="HT Equilibra A"/>
                <w:i/>
                <w:sz w:val="16"/>
                <w:szCs w:val="16"/>
                <w:rtl/>
              </w:rPr>
              <w:t xml:space="preserve">: </w:t>
            </w:r>
          </w:p>
          <w:p w14:paraId="2CEA30FD" w14:textId="273F01E8" w:rsidR="00511E84" w:rsidRDefault="00802855">
            <w:pPr>
              <w:pStyle w:val="ListParagraph"/>
              <w:numPr>
                <w:ilvl w:val="0"/>
                <w:numId w:val="26"/>
              </w:numPr>
              <w:bidi/>
              <w:contextualSpacing/>
              <w:rPr>
                <w:rFonts w:ascii="HT Equilibra A" w:hAnsi="HT Equilibra A" w:cs="HT Equilibra A"/>
                <w:i/>
                <w:sz w:val="16"/>
                <w:szCs w:val="16"/>
              </w:rPr>
            </w:pPr>
            <w:r>
              <w:rPr>
                <w:rFonts w:ascii="HT Equilibra A" w:hAnsi="HT Equilibra A" w:cs="HT Equilibra A" w:hint="cs"/>
                <w:i/>
                <w:sz w:val="16"/>
                <w:szCs w:val="16"/>
                <w:rtl/>
              </w:rPr>
              <w:t>ي</w:t>
            </w:r>
            <w:r>
              <w:rPr>
                <w:rFonts w:ascii="HT Equilibra A" w:hAnsi="HT Equilibra A" w:cs="HT Equilibra A"/>
                <w:i/>
                <w:sz w:val="16"/>
                <w:szCs w:val="16"/>
                <w:rtl/>
              </w:rPr>
              <w:t xml:space="preserve">قوم النظام بالرد على نظام شركة إدارة المطالبات برسالة خطأ </w:t>
            </w:r>
            <w:r>
              <w:rPr>
                <w:rFonts w:ascii="HT Equilibra A" w:hAnsi="HT Equilibra A" w:cs="HT Equilibra A"/>
                <w:i/>
                <w:color w:val="FF0000"/>
                <w:sz w:val="16"/>
                <w:szCs w:val="16"/>
                <w:rtl/>
              </w:rPr>
              <w:t>"</w:t>
            </w:r>
            <w:r>
              <w:rPr>
                <w:rFonts w:ascii="HT Equilibra A" w:hAnsi="HT Equilibra A" w:cs="HT Equilibra A"/>
                <w:i/>
                <w:color w:val="FF0000"/>
                <w:sz w:val="16"/>
                <w:szCs w:val="16"/>
              </w:rPr>
              <w:t>MSG001</w:t>
            </w:r>
            <w:r>
              <w:rPr>
                <w:rFonts w:ascii="HT Equilibra A" w:hAnsi="HT Equilibra A" w:cs="HT Equilibra A"/>
                <w:i/>
                <w:color w:val="FF0000"/>
                <w:sz w:val="16"/>
                <w:szCs w:val="16"/>
                <w:rtl/>
              </w:rPr>
              <w:t>"</w:t>
            </w:r>
          </w:p>
          <w:p w14:paraId="2F66201F" w14:textId="77777777" w:rsidR="00A3729B" w:rsidRPr="00D405BF" w:rsidRDefault="00464C2D">
            <w:pPr>
              <w:pStyle w:val="ListParagraph"/>
              <w:numPr>
                <w:ilvl w:val="0"/>
                <w:numId w:val="26"/>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3729B" w:rsidRPr="009437FD" w14:paraId="03F5DE73" w14:textId="77777777">
        <w:trPr>
          <w:trHeight w:val="198"/>
          <w:jc w:val="center"/>
        </w:trPr>
        <w:tc>
          <w:tcPr>
            <w:tcW w:w="2245" w:type="dxa"/>
            <w:vMerge w:val="restart"/>
            <w:shd w:val="clear" w:color="auto" w:fill="006E92"/>
          </w:tcPr>
          <w:p w14:paraId="01778F46" w14:textId="77777777" w:rsidR="00A3729B" w:rsidRPr="001B10FE" w:rsidRDefault="00A3729B">
            <w:pPr>
              <w:bidi/>
              <w:rPr>
                <w:rFonts w:ascii="HT Equilibra A" w:hAnsi="HT Equilibra A" w:cs="HT Equilibra A"/>
                <w:b/>
                <w:bCs/>
                <w:color w:val="FFFFFF"/>
                <w:sz w:val="18"/>
                <w:szCs w:val="18"/>
                <w:rtl/>
              </w:rPr>
            </w:pPr>
          </w:p>
        </w:tc>
        <w:tc>
          <w:tcPr>
            <w:tcW w:w="1086" w:type="dxa"/>
            <w:shd w:val="clear" w:color="auto" w:fill="B4C6E7" w:themeFill="accent1" w:themeFillTint="66"/>
            <w:vAlign w:val="center"/>
          </w:tcPr>
          <w:p w14:paraId="62C0294C" w14:textId="77777777" w:rsidR="00A3729B"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0FD43A6" w14:textId="35E1C108" w:rsidR="007B61CF" w:rsidRPr="007B61CF" w:rsidRDefault="00A3729B" w:rsidP="007B61CF">
            <w:pPr>
              <w:bidi/>
              <w:contextualSpacing/>
              <w:rPr>
                <w:rFonts w:ascii="HT Equilibra A" w:hAnsi="HT Equilibra A" w:cs="HT Equilibra A"/>
                <w:i/>
                <w:sz w:val="16"/>
                <w:szCs w:val="16"/>
              </w:rPr>
            </w:pPr>
            <w:r>
              <w:rPr>
                <w:rFonts w:ascii="HT Equilibra A" w:hAnsi="HT Equilibra A" w:cs="HT Equilibra A" w:hint="cs"/>
                <w:i/>
                <w:sz w:val="16"/>
                <w:szCs w:val="16"/>
                <w:rtl/>
              </w:rPr>
              <w:t xml:space="preserve">في حال عدم </w:t>
            </w:r>
            <w:r>
              <w:rPr>
                <w:rFonts w:ascii="HT Equilibra A" w:hAnsi="HT Equilibra A" w:cs="HT Equilibra A"/>
                <w:i/>
                <w:sz w:val="16"/>
                <w:szCs w:val="16"/>
                <w:rtl/>
              </w:rPr>
              <w:t>ورود قرار على جميع الخدمات</w:t>
            </w:r>
            <w:r>
              <w:rPr>
                <w:rFonts w:ascii="HT Equilibra A" w:hAnsi="HT Equilibra A" w:cs="HT Equilibra A" w:hint="cs"/>
                <w:i/>
                <w:sz w:val="16"/>
                <w:szCs w:val="16"/>
                <w:rtl/>
              </w:rPr>
              <w:t xml:space="preserve"> في </w:t>
            </w:r>
            <w:r>
              <w:rPr>
                <w:rFonts w:ascii="HT Equilibra A" w:hAnsi="HT Equilibra A" w:cs="HT Equilibra A"/>
                <w:i/>
                <w:sz w:val="16"/>
                <w:szCs w:val="16"/>
                <w:rtl/>
              </w:rPr>
              <w:t xml:space="preserve">الطلب الفرعي بما فيها الخدمات المضافة في رد مزود الخدمة، ودون الخدمات المحذوفة: </w:t>
            </w:r>
          </w:p>
          <w:p w14:paraId="0F18D9A0" w14:textId="77777777" w:rsidR="007B61CF" w:rsidRDefault="00A3729B">
            <w:pPr>
              <w:pStyle w:val="ListParagraph"/>
              <w:numPr>
                <w:ilvl w:val="0"/>
                <w:numId w:val="27"/>
              </w:numPr>
              <w:bidi/>
              <w:contextualSpacing/>
              <w:rPr>
                <w:rFonts w:ascii="HT Equilibra A" w:hAnsi="HT Equilibra A" w:cs="HT Equilibra A"/>
                <w:i/>
                <w:sz w:val="16"/>
                <w:szCs w:val="16"/>
              </w:rPr>
            </w:pPr>
            <w:r>
              <w:rPr>
                <w:rFonts w:ascii="HT Equilibra A" w:hAnsi="HT Equilibra A" w:cs="HT Equilibra A" w:hint="cs"/>
                <w:i/>
                <w:sz w:val="16"/>
                <w:szCs w:val="16"/>
                <w:rtl/>
              </w:rPr>
              <w:t xml:space="preserve">يقوم النظام بالرد على نظام </w:t>
            </w:r>
            <w:r>
              <w:rPr>
                <w:rFonts w:ascii="HT Equilibra A" w:hAnsi="HT Equilibra A" w:cs="HT Equilibra A"/>
                <w:i/>
                <w:sz w:val="16"/>
                <w:szCs w:val="16"/>
                <w:rtl/>
              </w:rPr>
              <w:t>شركة إدارة المطالبات</w:t>
            </w:r>
            <w:r>
              <w:rPr>
                <w:rFonts w:ascii="HT Equilibra A" w:hAnsi="HT Equilibra A" w:cs="HT Equilibra A" w:hint="cs"/>
                <w:i/>
                <w:sz w:val="16"/>
                <w:szCs w:val="16"/>
                <w:rtl/>
              </w:rPr>
              <w:t xml:space="preserve"> برسالة خطأ </w:t>
            </w:r>
            <w:r>
              <w:rPr>
                <w:rFonts w:ascii="HT Equilibra A" w:hAnsi="HT Equilibra A" w:cs="HT Equilibra A"/>
                <w:i/>
                <w:color w:val="FF0000"/>
                <w:sz w:val="16"/>
                <w:szCs w:val="16"/>
                <w:rtl/>
              </w:rPr>
              <w:t>"</w:t>
            </w:r>
            <w:r>
              <w:rPr>
                <w:rFonts w:ascii="HT Equilibra A" w:hAnsi="HT Equilibra A" w:cs="HT Equilibra A"/>
                <w:i/>
                <w:color w:val="FF0000"/>
                <w:sz w:val="16"/>
                <w:szCs w:val="16"/>
              </w:rPr>
              <w:t>MSG002</w:t>
            </w:r>
            <w:r>
              <w:rPr>
                <w:rFonts w:ascii="HT Equilibra A" w:hAnsi="HT Equilibra A" w:cs="HT Equilibra A"/>
                <w:i/>
                <w:color w:val="FF0000"/>
                <w:sz w:val="16"/>
                <w:szCs w:val="16"/>
                <w:rtl/>
              </w:rPr>
              <w:t>"</w:t>
            </w:r>
          </w:p>
          <w:p w14:paraId="476189F2" w14:textId="77777777" w:rsidR="00A3729B" w:rsidRPr="00F31627" w:rsidRDefault="005F0FF9">
            <w:pPr>
              <w:pStyle w:val="ListParagraph"/>
              <w:numPr>
                <w:ilvl w:val="0"/>
                <w:numId w:val="27"/>
              </w:numPr>
              <w:bidi/>
              <w:contextualSpacing/>
              <w:rPr>
                <w:rFonts w:ascii="HT Equilibra A" w:hAnsi="HT Equilibra A" w:cs="HT Equilibra A"/>
                <w:i/>
                <w:sz w:val="16"/>
                <w:szCs w:val="16"/>
              </w:rPr>
            </w:pPr>
            <w:r>
              <w:rPr>
                <w:rFonts w:ascii="HT Equilibra A" w:hAnsi="HT Equilibra A" w:cs="HT Equilibra A"/>
                <w:i/>
                <w:sz w:val="16"/>
                <w:szCs w:val="16"/>
                <w:rtl/>
              </w:rPr>
              <w:t xml:space="preserve"> </w:t>
            </w:r>
            <w:r>
              <w:rPr>
                <w:rFonts w:ascii="HT Equilibra A" w:hAnsi="HT Equilibra A" w:cs="HT Equilibra A" w:hint="cs"/>
                <w:i/>
                <w:sz w:val="16"/>
                <w:szCs w:val="16"/>
                <w:rtl/>
              </w:rPr>
              <w:t>النهاية</w:t>
            </w:r>
          </w:p>
        </w:tc>
      </w:tr>
      <w:tr w:rsidR="005F0FF9" w:rsidRPr="009437FD" w14:paraId="78152E91" w14:textId="77777777">
        <w:trPr>
          <w:trHeight w:val="1582"/>
          <w:jc w:val="center"/>
        </w:trPr>
        <w:tc>
          <w:tcPr>
            <w:tcW w:w="2245" w:type="dxa"/>
            <w:vMerge/>
            <w:tcBorders>
              <w:bottom w:val="single" w:sz="4" w:space="0" w:color="E8E8E8"/>
            </w:tcBorders>
            <w:shd w:val="clear" w:color="auto" w:fill="006E92"/>
          </w:tcPr>
          <w:p w14:paraId="0A638F30" w14:textId="77777777" w:rsidR="005F0FF9" w:rsidRPr="001B10FE" w:rsidRDefault="005F0FF9">
            <w:pPr>
              <w:bidi/>
              <w:rPr>
                <w:rFonts w:ascii="HT Equilibra A" w:hAnsi="HT Equilibra A" w:cs="HT Equilibra A"/>
                <w:b/>
                <w:bCs/>
                <w:color w:val="FFFFFF"/>
                <w:sz w:val="18"/>
                <w:szCs w:val="18"/>
                <w:rtl/>
              </w:rPr>
            </w:pPr>
          </w:p>
        </w:tc>
        <w:tc>
          <w:tcPr>
            <w:tcW w:w="1086" w:type="dxa"/>
            <w:tcBorders>
              <w:bottom w:val="single" w:sz="4" w:space="0" w:color="E8E8E8"/>
            </w:tcBorders>
            <w:shd w:val="clear" w:color="auto" w:fill="B4C6E7" w:themeFill="accent1" w:themeFillTint="66"/>
            <w:vAlign w:val="center"/>
          </w:tcPr>
          <w:p w14:paraId="2878DAC3" w14:textId="77777777" w:rsidR="005F0FF9"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tcBorders>
              <w:bottom w:val="single" w:sz="4" w:space="0" w:color="E8E8E8"/>
            </w:tcBorders>
            <w:shd w:val="clear" w:color="auto" w:fill="B4C6E7" w:themeFill="accent1" w:themeFillTint="66"/>
            <w:vAlign w:val="center"/>
          </w:tcPr>
          <w:p w14:paraId="3F6D38C4" w14:textId="77777777" w:rsidR="003141A6" w:rsidRDefault="00023B82" w:rsidP="00023B82">
            <w:pPr>
              <w:bidi/>
              <w:rPr>
                <w:rFonts w:ascii="HT Equilibra A" w:hAnsi="HT Equilibra A" w:cs="HT Equilibra A"/>
                <w:i/>
                <w:sz w:val="16"/>
                <w:szCs w:val="16"/>
              </w:rPr>
            </w:pPr>
            <w:r>
              <w:rPr>
                <w:rFonts w:ascii="HT Equilibra A" w:hAnsi="HT Equilibra A" w:cs="HT Equilibra A"/>
                <w:i/>
                <w:sz w:val="16"/>
                <w:szCs w:val="16"/>
              </w:rPr>
              <w:t xml:space="preserve"> </w:t>
            </w:r>
            <w:r>
              <w:rPr>
                <w:rFonts w:ascii="HT Equilibra A" w:hAnsi="HT Equilibra A" w:cs="HT Equilibra A"/>
                <w:i/>
                <w:sz w:val="16"/>
                <w:szCs w:val="16"/>
                <w:rtl/>
              </w:rPr>
              <w:t xml:space="preserve">في حال كان القرار "إعادة الطلب لمزود الخدمة لاستكمال النواقص": </w:t>
            </w:r>
          </w:p>
          <w:p w14:paraId="5C278D72" w14:textId="77777777" w:rsidR="00F22D6F" w:rsidRPr="00F22D6F" w:rsidRDefault="00023B82">
            <w:pPr>
              <w:pStyle w:val="ListParagraph"/>
              <w:numPr>
                <w:ilvl w:val="0"/>
                <w:numId w:val="28"/>
              </w:numPr>
              <w:bidi/>
              <w:rPr>
                <w:rFonts w:ascii="HT Equilibra A" w:hAnsi="HT Equilibra A" w:cs="HT Equilibra A"/>
                <w:i/>
                <w:sz w:val="16"/>
                <w:szCs w:val="16"/>
                <w:rtl/>
              </w:rPr>
            </w:pPr>
            <w:r>
              <w:rPr>
                <w:rFonts w:ascii="HT Equilibra A" w:hAnsi="HT Equilibra A" w:cs="HT Equilibra A"/>
                <w:i/>
                <w:sz w:val="16"/>
                <w:szCs w:val="16"/>
                <w:rtl/>
              </w:rPr>
              <w:t>يقوم النظام بحفظ ملاحظات شركة إدارة المطالبات والمستندات المطلوبة</w:t>
            </w:r>
          </w:p>
          <w:p w14:paraId="746A2ADF" w14:textId="77777777" w:rsidR="00F22D6F" w:rsidRPr="00F22D6F" w:rsidRDefault="002E5648">
            <w:pPr>
              <w:pStyle w:val="ListParagraph"/>
              <w:numPr>
                <w:ilvl w:val="0"/>
                <w:numId w:val="28"/>
              </w:numPr>
              <w:bidi/>
              <w:rPr>
                <w:rFonts w:ascii="HT Equilibra A" w:hAnsi="HT Equilibra A" w:cs="HT Equilibra A"/>
                <w:i/>
                <w:sz w:val="16"/>
                <w:szCs w:val="16"/>
                <w:rtl/>
              </w:rPr>
            </w:pPr>
            <w:r>
              <w:rPr>
                <w:rFonts w:ascii="HT Equilibra A" w:hAnsi="HT Equilibra A" w:cs="HT Equilibra A"/>
                <w:i/>
                <w:sz w:val="16"/>
                <w:szCs w:val="16"/>
                <w:rtl/>
              </w:rPr>
              <w:t>يقوم بتحديث حالة الطلب الفرعي إلى "تحت الدراسة – بإنتظار رد مزود الخدمة</w:t>
            </w:r>
            <w:r>
              <w:rPr>
                <w:rFonts w:ascii="HT Equilibra A" w:hAnsi="HT Equilibra A" w:cs="HT Equilibra A"/>
                <w:i/>
                <w:sz w:val="16"/>
                <w:szCs w:val="16"/>
              </w:rPr>
              <w:t>" – "Under Review – Pending Provider Response"</w:t>
            </w:r>
          </w:p>
          <w:p w14:paraId="27FBB2C3" w14:textId="722E5437" w:rsidR="00F22D6F" w:rsidRPr="00F22D6F" w:rsidRDefault="002E5648">
            <w:pPr>
              <w:pStyle w:val="ListParagraph"/>
              <w:numPr>
                <w:ilvl w:val="0"/>
                <w:numId w:val="28"/>
              </w:numPr>
              <w:bidi/>
              <w:rPr>
                <w:rFonts w:ascii="HT Equilibra A" w:hAnsi="HT Equilibra A" w:cs="HT Equilibra A"/>
                <w:i/>
                <w:sz w:val="16"/>
                <w:szCs w:val="16"/>
              </w:rPr>
            </w:pPr>
            <w:r>
              <w:rPr>
                <w:rFonts w:ascii="HT Equilibra A" w:hAnsi="HT Equilibra A" w:cs="HT Equilibra A"/>
                <w:i/>
                <w:sz w:val="16"/>
                <w:szCs w:val="16"/>
                <w:rtl/>
              </w:rPr>
              <w:t>يقوم بإشعار نظام مزود الخدمة</w:t>
            </w:r>
            <w:r>
              <w:rPr>
                <w:rFonts w:ascii="HT Equilibra A" w:hAnsi="HT Equilibra A" w:cs="HT Equilibra A"/>
                <w:i/>
                <w:sz w:val="16"/>
                <w:szCs w:val="16"/>
              </w:rPr>
              <w:t xml:space="preserve">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rtl/>
              </w:rPr>
              <w:t>جدول البيانات 003 - 02</w:t>
            </w:r>
            <w:r>
              <w:rPr>
                <w:rFonts w:ascii="HT Equilibra A" w:eastAsia="Times New Roman" w:hAnsi="HT Equilibra A" w:cs="HT Equilibra A"/>
                <w:i/>
                <w:color w:val="FF0000"/>
                <w:sz w:val="16"/>
                <w:szCs w:val="16"/>
              </w:rPr>
              <w:t>"</w:t>
            </w:r>
            <w:r>
              <w:rPr>
                <w:rFonts w:ascii="HT Equilibra A" w:hAnsi="HT Equilibra A" w:cs="HT Equilibra A"/>
                <w:i/>
                <w:sz w:val="16"/>
                <w:szCs w:val="16"/>
                <w:rtl/>
              </w:rPr>
              <w:t>، ويبدأ النظام احتساب مدة رد مزود الخدمة</w:t>
            </w:r>
            <w:r>
              <w:rPr>
                <w:rFonts w:ascii="HT Equilibra A" w:hAnsi="HT Equilibra A" w:cs="HT Equilibra A"/>
                <w:i/>
                <w:sz w:val="16"/>
                <w:szCs w:val="16"/>
              </w:rPr>
              <w:t xml:space="preserve"> </w:t>
            </w:r>
            <w:r>
              <w:rPr>
                <w:rFonts w:ascii="HT Equilibra A" w:hAnsi="HT Equilibra A" w:cs="HT Equilibra A"/>
                <w:i/>
                <w:color w:val="FF0000"/>
                <w:sz w:val="16"/>
                <w:szCs w:val="16"/>
              </w:rPr>
              <w:t xml:space="preserve">"BR003" </w:t>
            </w:r>
          </w:p>
          <w:p w14:paraId="7E059F27" w14:textId="77777777" w:rsidR="00023B82" w:rsidRPr="00023B82" w:rsidRDefault="002E5648">
            <w:pPr>
              <w:pStyle w:val="ListParagraph"/>
              <w:numPr>
                <w:ilvl w:val="0"/>
                <w:numId w:val="28"/>
              </w:numPr>
              <w:bidi/>
              <w:rPr>
                <w:rFonts w:ascii="HT Equilibra A" w:hAnsi="HT Equilibra A" w:cs="HT Equilibra A"/>
                <w:i/>
                <w:sz w:val="16"/>
                <w:szCs w:val="16"/>
              </w:rPr>
            </w:pPr>
            <w:r>
              <w:rPr>
                <w:rFonts w:ascii="HT Equilibra A" w:hAnsi="HT Equilibra A" w:cs="HT Equilibra A"/>
                <w:i/>
                <w:sz w:val="16"/>
                <w:szCs w:val="16"/>
                <w:rtl/>
              </w:rPr>
              <w:t>النهاية</w:t>
            </w:r>
          </w:p>
          <w:p w14:paraId="38B7A3D7" w14:textId="77777777" w:rsidR="005F0FF9" w:rsidRPr="005F0FF9" w:rsidRDefault="005F0FF9" w:rsidP="00023B82">
            <w:pPr>
              <w:bidi/>
              <w:contextualSpacing/>
              <w:rPr>
                <w:rFonts w:ascii="HT Equilibra A" w:hAnsi="HT Equilibra A" w:cs="HT Equilibra A"/>
                <w:i/>
                <w:sz w:val="16"/>
                <w:szCs w:val="16"/>
                <w:rtl/>
              </w:rPr>
            </w:pPr>
          </w:p>
        </w:tc>
      </w:tr>
      <w:tr w:rsidR="005F0FF9" w:rsidRPr="009437FD" w14:paraId="0E8E15F6" w14:textId="0607F8C4">
        <w:trPr>
          <w:trHeight w:val="1582"/>
          <w:jc w:val="center"/>
        </w:trPr>
        <w:tc>
          <w:tcPr>
            <w:tcW w:w="2245" w:type="dxa"/>
            <w:vMerge/>
            <w:tcBorders>
              <w:bottom w:val="single" w:sz="4" w:space="0" w:color="E8E8E8"/>
            </w:tcBorders>
            <w:shd w:val="clear" w:color="auto" w:fill="006E92"/>
          </w:tcPr>
          <w:p w14:paraId="0F28F7AC" w14:textId="06ED5F5D" w:rsidR="005F0FF9" w:rsidRPr="001B10FE" w:rsidRDefault="005F0FF9">
            <w:pPr>
              <w:bidi/>
              <w:rPr>
                <w:rFonts w:ascii="HT Equilibra A" w:hAnsi="HT Equilibra A" w:cs="HT Equilibra A"/>
                <w:b/>
                <w:bCs/>
                <w:color w:val="FFFFFF"/>
                <w:sz w:val="18"/>
                <w:szCs w:val="18"/>
                <w:rtl/>
              </w:rPr>
            </w:pPr>
          </w:p>
        </w:tc>
        <w:tc>
          <w:tcPr>
            <w:tcW w:w="1086" w:type="dxa"/>
            <w:tcBorders>
              <w:bottom w:val="single" w:sz="4" w:space="0" w:color="E8E8E8"/>
            </w:tcBorders>
            <w:shd w:val="clear" w:color="auto" w:fill="B4C6E7" w:themeFill="accent1" w:themeFillTint="66"/>
            <w:vAlign w:val="center"/>
          </w:tcPr>
          <w:p w14:paraId="10EA6533" w14:textId="4158D035" w:rsidR="005F0FF9"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ALT004</w:t>
            </w:r>
          </w:p>
        </w:tc>
        <w:tc>
          <w:tcPr>
            <w:tcW w:w="6474" w:type="dxa"/>
            <w:tcBorders>
              <w:bottom w:val="single" w:sz="4" w:space="0" w:color="E8E8E8"/>
            </w:tcBorders>
            <w:shd w:val="clear" w:color="auto" w:fill="B4C6E7" w:themeFill="accent1" w:themeFillTint="66"/>
            <w:vAlign w:val="center"/>
          </w:tcPr>
          <w:p w14:paraId="47F20FCD" w14:textId="52D4B2A8" w:rsidR="003141A6" w:rsidRDefault="00023B82" w:rsidP="00146F7F">
            <w:pPr>
              <w:bidi/>
              <w:rPr>
                <w:rFonts w:ascii="HT Equilibra A" w:hAnsi="HT Equilibra A" w:cs="HT Equilibra A"/>
                <w:i/>
                <w:sz w:val="16"/>
                <w:szCs w:val="16"/>
              </w:rPr>
            </w:pPr>
            <w:r>
              <w:rPr>
                <w:rFonts w:ascii="HT Equilibra A" w:hAnsi="HT Equilibra A" w:cs="HT Equilibra A"/>
                <w:i/>
                <w:sz w:val="16"/>
                <w:szCs w:val="16"/>
                <w:highlight w:val="yellow"/>
              </w:rPr>
              <w:t xml:space="preserve">في حال ورود قرار إعادة لاستكمال النواقص والطلب الفرعي قد استنفد الحد الأقصى لدورات الإعادة (20 دورة) </w:t>
            </w:r>
            <w:r>
              <w:rPr>
                <w:rFonts w:ascii="HT Equilibra A" w:hAnsi="HT Equilibra A" w:cs="HT Equilibra A"/>
                <w:i/>
                <w:color w:val="FF0000"/>
                <w:sz w:val="16"/>
                <w:szCs w:val="16"/>
                <w:highlight w:val="yellow"/>
              </w:rPr>
              <w:t>"BR005 في UC004"</w:t>
            </w:r>
            <w:r>
              <w:rPr>
                <w:rFonts w:ascii="HT Equilibra A" w:hAnsi="HT Equilibra A" w:cs="HT Equilibra A"/>
                <w:i/>
                <w:sz w:val="16"/>
                <w:szCs w:val="16"/>
                <w:highlight w:val="yellow"/>
              </w:rPr>
              <w:t>:</w:t>
            </w:r>
          </w:p>
          <w:p w14:paraId="53A807E4" w14:textId="47EE6618" w:rsidR="00F22D6F" w:rsidRPr="00F22D6F" w:rsidRDefault="00023B82">
            <w:pPr>
              <w:pStyle w:val="ListParagraph"/>
              <w:numPr>
                <w:ilvl w:val="0"/>
                <w:numId w:val="107"/>
              </w:numPr>
              <w:bidi/>
              <w:rPr>
                <w:rFonts w:ascii="HT Equilibra A" w:hAnsi="HT Equilibra A" w:cs="HT Equilibra A"/>
                <w:i/>
                <w:sz w:val="16"/>
                <w:szCs w:val="16"/>
                <w:rtl/>
              </w:rPr>
            </w:pPr>
            <w:r>
              <w:rPr>
                <w:rFonts w:ascii="HT Equilibra A" w:hAnsi="HT Equilibra A" w:cs="HT Equilibra A"/>
                <w:i/>
                <w:sz w:val="16"/>
                <w:szCs w:val="16"/>
                <w:highlight w:val="yellow"/>
                <w:rtl/>
              </w:rPr>
              <w:t xml:space="preserve">يقوم النظام بالرد على نظام شركة إدارة المطالبات برسالة خطأ </w:t>
            </w:r>
            <w:r>
              <w:rPr>
                <w:rFonts w:ascii="HT Equilibra A" w:hAnsi="HT Equilibra A" w:cs="HT Equilibra A"/>
                <w:i/>
                <w:color w:val="FF0000"/>
                <w:sz w:val="16"/>
                <w:szCs w:val="16"/>
                <w:highlight w:val="yellow"/>
              </w:rPr>
              <w:t>"MSG003"</w:t>
            </w:r>
            <w:r>
              <w:rPr>
                <w:rFonts w:ascii="HT Equilibra A" w:hAnsi="HT Equilibra A" w:cs="HT Equilibra A"/>
                <w:i/>
                <w:sz w:val="16"/>
                <w:szCs w:val="16"/>
                <w:highlight w:val="yellow"/>
                <w:rtl/>
              </w:rPr>
              <w:t xml:space="preserve"> ولا يحفظ القرار، وعلى الشركة إصدار قرار نهائي بالقبول أو القبول الجزئي أو الرفض</w:t>
            </w:r>
          </w:p>
          <w:p w14:paraId="43293BC5" w14:textId="5DD2D4F1" w:rsidR="00F22D6F" w:rsidRPr="00F22D6F" w:rsidRDefault="00023B82">
            <w:pPr>
              <w:pStyle w:val="ListParagraph"/>
              <w:numPr>
                <w:ilvl w:val="0"/>
                <w:numId w:val="107"/>
              </w:numPr>
              <w:bidi/>
              <w:rPr>
                <w:rFonts w:ascii="HT Equilibra A" w:hAnsi="HT Equilibra A" w:cs="HT Equilibra A"/>
                <w:i/>
                <w:sz w:val="16"/>
                <w:szCs w:val="16"/>
                <w:rtl/>
              </w:rPr>
            </w:pPr>
            <w:r>
              <w:rPr>
                <w:rFonts w:ascii="HT Equilibra A" w:hAnsi="HT Equilibra A" w:cs="HT Equilibra A"/>
                <w:i/>
                <w:sz w:val="16"/>
                <w:szCs w:val="16"/>
                <w:highlight w:val="yellow"/>
                <w:rtl/>
              </w:rPr>
              <w:t>النهاية</w:t>
            </w:r>
          </w:p>
        </w:tc>
      </w:tr>
      <w:tr w:rsidR="005F0FF9" w:rsidRPr="009437FD" w14:paraId="3B5F2EA8" w14:textId="66A7E20F">
        <w:trPr>
          <w:trHeight w:val="1582"/>
          <w:jc w:val="center"/>
        </w:trPr>
        <w:tc>
          <w:tcPr>
            <w:tcW w:w="2245" w:type="dxa"/>
            <w:vMerge/>
            <w:tcBorders>
              <w:bottom w:val="single" w:sz="4" w:space="0" w:color="E8E8E8"/>
            </w:tcBorders>
            <w:shd w:val="clear" w:color="auto" w:fill="006E92"/>
          </w:tcPr>
          <w:p w14:paraId="496B7B9F" w14:textId="5D2E6405" w:rsidR="005F0FF9" w:rsidRPr="001B10FE" w:rsidRDefault="005F0FF9">
            <w:pPr>
              <w:bidi/>
              <w:rPr>
                <w:rFonts w:ascii="HT Equilibra A" w:hAnsi="HT Equilibra A" w:cs="HT Equilibra A"/>
                <w:b/>
                <w:bCs/>
                <w:color w:val="FFFFFF"/>
                <w:sz w:val="18"/>
                <w:szCs w:val="18"/>
                <w:rtl/>
              </w:rPr>
            </w:pPr>
          </w:p>
        </w:tc>
        <w:tc>
          <w:tcPr>
            <w:tcW w:w="1086" w:type="dxa"/>
            <w:tcBorders>
              <w:bottom w:val="single" w:sz="4" w:space="0" w:color="E8E8E8"/>
            </w:tcBorders>
            <w:shd w:val="clear" w:color="auto" w:fill="B4C6E7" w:themeFill="accent1" w:themeFillTint="66"/>
            <w:vAlign w:val="center"/>
          </w:tcPr>
          <w:p w14:paraId="231CEFC5" w14:textId="73CC83F6" w:rsidR="005F0FF9"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ALT005</w:t>
            </w:r>
          </w:p>
        </w:tc>
        <w:tc>
          <w:tcPr>
            <w:tcW w:w="6474" w:type="dxa"/>
            <w:tcBorders>
              <w:bottom w:val="single" w:sz="4" w:space="0" w:color="E8E8E8"/>
            </w:tcBorders>
            <w:shd w:val="clear" w:color="auto" w:fill="B4C6E7" w:themeFill="accent1" w:themeFillTint="66"/>
            <w:vAlign w:val="center"/>
          </w:tcPr>
          <w:p w14:paraId="4FF1D29E" w14:textId="26A28623" w:rsidR="003141A6" w:rsidRDefault="00023B82" w:rsidP="00023B82">
            <w:pPr>
              <w:bidi/>
              <w:rPr>
                <w:rFonts w:ascii="HT Equilibra A" w:hAnsi="HT Equilibra A" w:cs="HT Equilibra A"/>
                <w:i/>
                <w:sz w:val="16"/>
                <w:szCs w:val="16"/>
              </w:rPr>
            </w:pPr>
            <w:r>
              <w:rPr>
                <w:rFonts w:ascii="HT Equilibra A" w:hAnsi="HT Equilibra A" w:cs="HT Equilibra A"/>
                <w:i/>
                <w:sz w:val="16"/>
                <w:szCs w:val="16"/>
                <w:highlight w:val="yellow"/>
              </w:rPr>
              <w:t xml:space="preserve">في حال كانت الكمية المقبولة لخدمة مقبولة تساوي صفرا أو تزيد عن الكمية المطلوبة، أو قبول كمية أقل من المطلوبة دون ملاحظة على الخدمة </w:t>
            </w:r>
            <w:r>
              <w:rPr>
                <w:rFonts w:ascii="HT Equilibra A" w:hAnsi="HT Equilibra A" w:cs="HT Equilibra A"/>
                <w:i/>
                <w:color w:val="FF0000"/>
                <w:sz w:val="16"/>
                <w:szCs w:val="16"/>
                <w:highlight w:val="yellow"/>
              </w:rPr>
              <w:t>"BR004"</w:t>
            </w:r>
            <w:r>
              <w:rPr>
                <w:rFonts w:ascii="HT Equilibra A" w:hAnsi="HT Equilibra A" w:cs="HT Equilibra A"/>
                <w:i/>
                <w:sz w:val="16"/>
                <w:szCs w:val="16"/>
                <w:highlight w:val="yellow"/>
              </w:rPr>
              <w:t>:</w:t>
            </w:r>
          </w:p>
          <w:p w14:paraId="2EF52BC5" w14:textId="78E37172" w:rsidR="00F22D6F" w:rsidRPr="00F22D6F" w:rsidRDefault="00023B82">
            <w:pPr>
              <w:pStyle w:val="ListParagraph"/>
              <w:numPr>
                <w:ilvl w:val="0"/>
                <w:numId w:val="108"/>
              </w:numPr>
              <w:bidi/>
              <w:rPr>
                <w:rFonts w:ascii="HT Equilibra A" w:hAnsi="HT Equilibra A" w:cs="HT Equilibra A"/>
                <w:i/>
                <w:sz w:val="16"/>
                <w:szCs w:val="16"/>
                <w:rtl/>
              </w:rPr>
            </w:pPr>
            <w:r>
              <w:rPr>
                <w:rFonts w:ascii="HT Equilibra A" w:hAnsi="HT Equilibra A" w:cs="HT Equilibra A"/>
                <w:i/>
                <w:sz w:val="16"/>
                <w:szCs w:val="16"/>
                <w:highlight w:val="yellow"/>
                <w:rtl/>
              </w:rPr>
              <w:t xml:space="preserve">يقوم النظام بالرد على نظام شركة إدارة المطالبات برسالة خطأ </w:t>
            </w:r>
            <w:r>
              <w:rPr>
                <w:rFonts w:ascii="HT Equilibra A" w:hAnsi="HT Equilibra A" w:cs="HT Equilibra A"/>
                <w:i/>
                <w:color w:val="FF0000"/>
                <w:sz w:val="16"/>
                <w:szCs w:val="16"/>
                <w:highlight w:val="yellow"/>
              </w:rPr>
              <w:t>"MSG004"</w:t>
            </w:r>
            <w:r>
              <w:rPr>
                <w:rFonts w:ascii="HT Equilibra A" w:hAnsi="HT Equilibra A" w:cs="HT Equilibra A"/>
                <w:i/>
                <w:sz w:val="16"/>
                <w:szCs w:val="16"/>
                <w:highlight w:val="yellow"/>
                <w:rtl/>
              </w:rPr>
              <w:t xml:space="preserve"> مع تحديد الخدمة ولا يحفظ القرار</w:t>
            </w:r>
          </w:p>
          <w:p w14:paraId="3F6435A6" w14:textId="0442AA5B" w:rsidR="00F22D6F" w:rsidRPr="00F22D6F" w:rsidRDefault="00023B82">
            <w:pPr>
              <w:pStyle w:val="ListParagraph"/>
              <w:numPr>
                <w:ilvl w:val="0"/>
                <w:numId w:val="108"/>
              </w:numPr>
              <w:bidi/>
              <w:rPr>
                <w:rFonts w:ascii="HT Equilibra A" w:hAnsi="HT Equilibra A" w:cs="HT Equilibra A"/>
                <w:i/>
                <w:sz w:val="16"/>
                <w:szCs w:val="16"/>
                <w:rtl/>
              </w:rPr>
            </w:pPr>
            <w:r>
              <w:rPr>
                <w:rFonts w:ascii="HT Equilibra A" w:hAnsi="HT Equilibra A" w:cs="HT Equilibra A"/>
                <w:i/>
                <w:sz w:val="16"/>
                <w:szCs w:val="16"/>
                <w:highlight w:val="yellow"/>
                <w:rtl/>
              </w:rPr>
              <w:t>النهاية</w:t>
            </w:r>
          </w:p>
        </w:tc>
      </w:tr>
      <w:tr w:rsidR="00A3729B" w:rsidRPr="009437FD" w14:paraId="09895C19" w14:textId="77777777">
        <w:trPr>
          <w:trHeight w:val="163"/>
          <w:jc w:val="center"/>
        </w:trPr>
        <w:tc>
          <w:tcPr>
            <w:tcW w:w="2245" w:type="dxa"/>
            <w:vMerge w:val="restart"/>
            <w:shd w:val="clear" w:color="auto" w:fill="006E92"/>
            <w:vAlign w:val="center"/>
          </w:tcPr>
          <w:p w14:paraId="5FA86B1B" w14:textId="77777777" w:rsidR="00A3729B" w:rsidRPr="001B10FE" w:rsidRDefault="00A3729B">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lastRenderedPageBreak/>
              <w:t>قواعد الأعمال</w:t>
            </w:r>
          </w:p>
        </w:tc>
        <w:tc>
          <w:tcPr>
            <w:tcW w:w="1086" w:type="dxa"/>
            <w:shd w:val="clear" w:color="auto" w:fill="F7CAAC" w:themeFill="accent2" w:themeFillTint="66"/>
            <w:vAlign w:val="center"/>
          </w:tcPr>
          <w:p w14:paraId="5B21E384" w14:textId="77777777" w:rsidR="00A3729B" w:rsidRPr="00AF540E" w:rsidRDefault="00A3729B">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3E2230B2" w14:textId="77777777" w:rsidR="001E1584" w:rsidRPr="001E1584" w:rsidRDefault="001E1584" w:rsidP="00146F7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يصدر القرار على مستوى كل خدمة في الطلب الفرعي</w:t>
            </w:r>
            <w:r>
              <w:rPr>
                <w:rFonts w:ascii="HT Equilibra A" w:eastAsiaTheme="majorEastAsia" w:hAnsi="HT Equilibra A" w:cs="HT Equilibra A"/>
                <w:b/>
                <w:i/>
                <w:color w:val="auto"/>
                <w:sz w:val="16"/>
                <w:szCs w:val="16"/>
              </w:rPr>
              <w:t xml:space="preserve"> </w:t>
            </w:r>
            <w:r>
              <w:rPr>
                <w:rFonts w:ascii="HT Equilibra A" w:eastAsiaTheme="majorEastAsia" w:hAnsi="HT Equilibra A" w:cs="HT Equilibra A"/>
                <w:b/>
                <w:i/>
                <w:color w:val="auto"/>
                <w:sz w:val="16"/>
                <w:szCs w:val="16"/>
                <w:highlight w:val="yellow"/>
              </w:rPr>
              <w:t>(مقبول – Approved / مقبول جزئيا – Partially Approved عند قبول كمية أقل من المطلوبة / مرفوض – Rejected)</w:t>
            </w:r>
            <w:r>
              <w:rPr>
                <w:rFonts w:ascii="HT Equilibra A" w:eastAsiaTheme="majorEastAsia" w:hAnsi="HT Equilibra A" w:cs="HT Equilibra A"/>
                <w:b/>
                <w:i/>
                <w:color w:val="auto"/>
                <w:sz w:val="16"/>
                <w:szCs w:val="16"/>
              </w:rPr>
              <w:t xml:space="preserve"> </w:t>
            </w:r>
            <w:r>
              <w:rPr>
                <w:rFonts w:ascii="HT Equilibra A" w:eastAsiaTheme="majorEastAsia" w:hAnsi="HT Equilibra A" w:cs="HT Equilibra A"/>
                <w:b/>
                <w:i/>
                <w:color w:val="auto"/>
                <w:sz w:val="16"/>
                <w:szCs w:val="16"/>
                <w:rtl/>
              </w:rPr>
              <w:t>مع سبب الرفض للخدمات المرفوضة، وتحدد حالة الطلب الفرعي بناء على قرارات الخدمات كالتالي</w:t>
            </w:r>
            <w:r>
              <w:rPr>
                <w:rFonts w:ascii="HT Equilibra A" w:eastAsiaTheme="majorEastAsia" w:hAnsi="HT Equilibra A" w:cs="HT Equilibra A"/>
                <w:b/>
                <w:i/>
                <w:color w:val="auto"/>
                <w:sz w:val="16"/>
                <w:szCs w:val="16"/>
              </w:rPr>
              <w:t xml:space="preserve">: </w:t>
            </w:r>
          </w:p>
          <w:p w14:paraId="40B2EC2A" w14:textId="77777777" w:rsidR="001E1584" w:rsidRPr="001E1584" w:rsidRDefault="001E1584" w:rsidP="005B1086">
            <w:pPr>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قبول جميع الخدمات: "مقبول" – "</w:t>
            </w:r>
            <w:r>
              <w:rPr>
                <w:rFonts w:ascii="HT Equilibra A" w:eastAsiaTheme="majorEastAsia" w:hAnsi="HT Equilibra A" w:cs="HT Equilibra A"/>
                <w:b/>
                <w:i/>
                <w:color w:val="auto"/>
                <w:sz w:val="16"/>
                <w:szCs w:val="16"/>
              </w:rPr>
              <w:t>Approved</w:t>
            </w:r>
            <w:r>
              <w:rPr>
                <w:rFonts w:ascii="HT Equilibra A" w:eastAsiaTheme="majorEastAsia" w:hAnsi="HT Equilibra A" w:cs="HT Equilibra A"/>
                <w:b/>
                <w:i/>
                <w:color w:val="auto"/>
                <w:sz w:val="16"/>
                <w:szCs w:val="16"/>
                <w:rtl/>
              </w:rPr>
              <w:t>"</w:t>
            </w:r>
          </w:p>
          <w:p w14:paraId="2B1AD662" w14:textId="6C85EB2E" w:rsidR="001E1584" w:rsidRPr="001E1584" w:rsidRDefault="001E1584" w:rsidP="005B1086">
            <w:pPr>
              <w:numPr>
                <w:ilvl w:val="0"/>
                <w:numId w:val="23"/>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قبول بعض الخدمات ورفض بعضها</w:t>
            </w:r>
            <w:r>
              <w:rPr>
                <w:rFonts w:ascii="HT Equilibra A" w:eastAsiaTheme="majorEastAsia" w:hAnsi="HT Equilibra A" w:cs="HT Equilibra A" w:hint="cs"/>
                <w:b/>
                <w:i/>
                <w:color w:val="auto"/>
                <w:sz w:val="16"/>
                <w:szCs w:val="16"/>
                <w:rtl/>
              </w:rPr>
              <w:t xml:space="preserve"> او قبول كميات اقل من المطلوبة</w:t>
            </w:r>
            <w:r>
              <w:rPr>
                <w:rFonts w:ascii="HT Equilibra A" w:eastAsiaTheme="majorEastAsia" w:hAnsi="HT Equilibra A" w:cs="HT Equilibra A"/>
                <w:b/>
                <w:i/>
                <w:color w:val="auto"/>
                <w:sz w:val="16"/>
                <w:szCs w:val="16"/>
                <w:rtl/>
              </w:rPr>
              <w:t>: "مقبول جزئيا" – "</w:t>
            </w:r>
            <w:r>
              <w:rPr>
                <w:rFonts w:ascii="HT Equilibra A" w:eastAsiaTheme="majorEastAsia" w:hAnsi="HT Equilibra A" w:cs="HT Equilibra A"/>
                <w:b/>
                <w:i/>
                <w:color w:val="auto"/>
                <w:sz w:val="16"/>
                <w:szCs w:val="16"/>
              </w:rPr>
              <w:t>Partially Approved</w:t>
            </w:r>
            <w:r>
              <w:rPr>
                <w:rFonts w:ascii="HT Equilibra A" w:eastAsiaTheme="majorEastAsia" w:hAnsi="HT Equilibra A" w:cs="HT Equilibra A"/>
                <w:b/>
                <w:i/>
                <w:color w:val="auto"/>
                <w:sz w:val="16"/>
                <w:szCs w:val="16"/>
                <w:rtl/>
              </w:rPr>
              <w:t>"</w:t>
            </w:r>
          </w:p>
          <w:p w14:paraId="3F9F403F" w14:textId="77777777" w:rsidR="001E1584" w:rsidRPr="001E1584" w:rsidRDefault="001E1584" w:rsidP="005B1086">
            <w:pPr>
              <w:numPr>
                <w:ilvl w:val="0"/>
                <w:numId w:val="23"/>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رفض جميع الخدمات: "مرفوض" – "</w:t>
            </w:r>
            <w:r>
              <w:rPr>
                <w:rFonts w:ascii="HT Equilibra A" w:eastAsiaTheme="majorEastAsia" w:hAnsi="HT Equilibra A" w:cs="HT Equilibra A"/>
                <w:b/>
                <w:i/>
                <w:color w:val="auto"/>
                <w:sz w:val="16"/>
                <w:szCs w:val="16"/>
              </w:rPr>
              <w:t>Rejected</w:t>
            </w:r>
            <w:r>
              <w:rPr>
                <w:rFonts w:ascii="HT Equilibra A" w:eastAsiaTheme="majorEastAsia" w:hAnsi="HT Equilibra A" w:cs="HT Equilibra A"/>
                <w:b/>
                <w:i/>
                <w:color w:val="auto"/>
                <w:sz w:val="16"/>
                <w:szCs w:val="16"/>
                <w:rtl/>
              </w:rPr>
              <w:t>"</w:t>
            </w:r>
          </w:p>
          <w:p w14:paraId="5B709823" w14:textId="44D34A13" w:rsidR="00A3729B" w:rsidRPr="00AF540E" w:rsidRDefault="00A458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كما تبقى حالة الموافقة الرئيسية دون تعديل بسبب القرار على الموافقات الفرعية</w:t>
            </w:r>
            <w:r>
              <w:rPr>
                <w:rFonts w:ascii="HT Equilibra A" w:eastAsiaTheme="majorEastAsia" w:hAnsi="HT Equilibra A" w:cs="HT Equilibra A"/>
                <w:b/>
                <w:i/>
                <w:color w:val="auto"/>
                <w:sz w:val="16"/>
                <w:szCs w:val="16"/>
                <w:rtl/>
              </w:rPr>
              <w:t xml:space="preserve"> ويصدر القرار في كل دورة مراجعة على قائمة خدمات الطلب الفرعي كما هي بعد آخر رد لمزود الخدمة، بما فيها الخدمات المضافة</w:t>
            </w:r>
            <w:r>
              <w:rPr>
                <w:rFonts w:ascii="HT Equilibra A" w:eastAsiaTheme="majorEastAsia" w:hAnsi="HT Equilibra A" w:cs="HT Equilibra A"/>
                <w:b/>
                <w:i/>
                <w:color w:val="auto"/>
                <w:sz w:val="16"/>
                <w:szCs w:val="16"/>
                <w:highlight w:val="yellow"/>
                <w:rtl/>
              </w:rPr>
              <w:t>، ويصدر قرار الإعادة لاستكمال النواقص على الطلب الفرعي كاملا ولا يجوز قبول بعض الخدمات وإعادة بعضها في القرار نفسه</w:t>
            </w:r>
          </w:p>
        </w:tc>
      </w:tr>
      <w:tr w:rsidR="00A3729B" w:rsidRPr="009437FD" w14:paraId="4E5CA353" w14:textId="77777777">
        <w:trPr>
          <w:trHeight w:val="163"/>
          <w:jc w:val="center"/>
        </w:trPr>
        <w:tc>
          <w:tcPr>
            <w:tcW w:w="2245" w:type="dxa"/>
            <w:vMerge/>
            <w:shd w:val="clear" w:color="auto" w:fill="006E92"/>
            <w:vAlign w:val="center"/>
          </w:tcPr>
          <w:p w14:paraId="759ED557" w14:textId="77777777" w:rsidR="00A3729B" w:rsidRPr="001B10FE" w:rsidRDefault="00A3729B">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96B5587" w14:textId="77777777" w:rsidR="00A3729B" w:rsidRPr="00AF540E" w:rsidRDefault="00A3729B">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5BCFDAC" w14:textId="0C47AF45" w:rsidR="00A3729B" w:rsidRPr="00AF540E" w:rsidRDefault="0055669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تتم مراجعة الطلب من شركة إدارة المطالبات وتعرض له نفس القرارات بغض النظر إن كان الطلب الفرعي </w:t>
            </w:r>
            <w:r>
              <w:rPr>
                <w:rFonts w:ascii="HT Equilibra A" w:eastAsiaTheme="majorEastAsia" w:hAnsi="HT Equilibra A" w:cs="HT Equilibra A"/>
                <w:b/>
                <w:i/>
                <w:color w:val="auto"/>
                <w:sz w:val="16"/>
                <w:szCs w:val="16"/>
                <w:rtl/>
              </w:rPr>
              <w:t>جديدا أو</w:t>
            </w:r>
            <w:r>
              <w:rPr>
                <w:rFonts w:ascii="HT Equilibra A" w:eastAsiaTheme="majorEastAsia" w:hAnsi="HT Equilibra A" w:cs="HT Equilibra A" w:hint="cs"/>
                <w:b/>
                <w:i/>
                <w:color w:val="auto"/>
                <w:sz w:val="16"/>
                <w:szCs w:val="16"/>
                <w:rtl/>
              </w:rPr>
              <w:t xml:space="preserve"> معاد </w:t>
            </w:r>
            <w:r>
              <w:rPr>
                <w:rFonts w:ascii="HT Equilibra A" w:eastAsiaTheme="majorEastAsia" w:hAnsi="HT Equilibra A" w:cs="HT Equilibra A"/>
                <w:b/>
                <w:i/>
                <w:color w:val="auto"/>
                <w:sz w:val="16"/>
                <w:szCs w:val="16"/>
                <w:rtl/>
              </w:rPr>
              <w:t>تقديمه بعد رد مزود الخدمة، بخدماته وكمياته وبيانات موافقته الرئيسية كما هي بعد الرد</w:t>
            </w:r>
          </w:p>
        </w:tc>
      </w:tr>
      <w:tr w:rsidR="00A23105" w:rsidRPr="009437FD" w14:paraId="6D04BD80" w14:textId="77777777">
        <w:trPr>
          <w:trHeight w:val="163"/>
          <w:jc w:val="center"/>
        </w:trPr>
        <w:tc>
          <w:tcPr>
            <w:tcW w:w="2245" w:type="dxa"/>
            <w:vMerge/>
            <w:shd w:val="clear" w:color="auto" w:fill="006E92"/>
            <w:vAlign w:val="center"/>
          </w:tcPr>
          <w:p w14:paraId="52F279F3" w14:textId="77777777" w:rsidR="00A23105" w:rsidRPr="001B10FE" w:rsidRDefault="00A23105">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B3D2E1A" w14:textId="77777777" w:rsidR="00A23105" w:rsidRPr="00AF540E" w:rsidRDefault="00A90886">
            <w:pPr>
              <w:bidi/>
              <w:jc w:val="center"/>
              <w:rPr>
                <w:i/>
              </w:rPr>
            </w:pPr>
            <w:r>
              <w:rPr>
                <w:i/>
              </w:rPr>
              <w:t>BR003</w:t>
            </w:r>
          </w:p>
        </w:tc>
        <w:tc>
          <w:tcPr>
            <w:tcW w:w="6474" w:type="dxa"/>
            <w:shd w:val="clear" w:color="auto" w:fill="F7CAAC" w:themeFill="accent2" w:themeFillTint="66"/>
            <w:vAlign w:val="center"/>
          </w:tcPr>
          <w:p w14:paraId="351E7895" w14:textId="7FB6C170" w:rsidR="00A23105" w:rsidRPr="00F017F7" w:rsidRDefault="00A90886">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في حال إعادة الطلب </w:t>
            </w:r>
            <w:r>
              <w:rPr>
                <w:rFonts w:ascii="HT Equilibra A" w:eastAsiaTheme="majorEastAsia" w:hAnsi="HT Equilibra A" w:cs="HT Equilibra A" w:hint="cs"/>
                <w:b/>
                <w:i/>
                <w:color w:val="auto"/>
                <w:sz w:val="16"/>
                <w:szCs w:val="16"/>
                <w:rtl/>
              </w:rPr>
              <w:t xml:space="preserve">الفرعي </w:t>
            </w:r>
            <w:r>
              <w:rPr>
                <w:rFonts w:ascii="HT Equilibra A" w:eastAsiaTheme="majorEastAsia" w:hAnsi="HT Equilibra A" w:cs="HT Equilibra A"/>
                <w:b/>
                <w:i/>
                <w:color w:val="auto"/>
                <w:sz w:val="16"/>
                <w:szCs w:val="16"/>
                <w:rtl/>
              </w:rPr>
              <w:t xml:space="preserve"> لمزود الخدمة لاستكمال النواقص وعدم رد مزود الخدمة خلال 7 أيام، يقوم النظام بتحديث حالة الطلب إلى "ملغى" – "</w:t>
            </w:r>
            <w:r>
              <w:rPr>
                <w:rFonts w:ascii="HT Equilibra A" w:eastAsiaTheme="majorEastAsia" w:hAnsi="HT Equilibra A" w:cs="HT Equilibra A"/>
                <w:b/>
                <w:i/>
                <w:color w:val="auto"/>
                <w:sz w:val="16"/>
                <w:szCs w:val="16"/>
              </w:rPr>
              <w:t>Cancelled</w:t>
            </w:r>
            <w:r>
              <w:rPr>
                <w:rFonts w:ascii="HT Equilibra A" w:eastAsiaTheme="majorEastAsia" w:hAnsi="HT Equilibra A" w:cs="HT Equilibra A"/>
                <w:b/>
                <w:i/>
                <w:color w:val="auto"/>
                <w:sz w:val="16"/>
                <w:szCs w:val="16"/>
                <w:rtl/>
              </w:rPr>
              <w:t xml:space="preserve">" بشكل آلي </w:t>
            </w:r>
          </w:p>
        </w:tc>
      </w:tr>
      <w:tr w:rsidR="00A23105" w:rsidRPr="009437FD" w14:paraId="4D4DEDC7" w14:textId="022A4B02">
        <w:trPr>
          <w:trHeight w:val="163"/>
          <w:jc w:val="center"/>
        </w:trPr>
        <w:tc>
          <w:tcPr>
            <w:tcW w:w="2245" w:type="dxa"/>
            <w:vMerge/>
            <w:shd w:val="clear" w:color="auto" w:fill="006E92"/>
            <w:vAlign w:val="center"/>
          </w:tcPr>
          <w:p w14:paraId="152B004B" w14:textId="486F2ABB" w:rsidR="00A23105" w:rsidRPr="001B10FE" w:rsidRDefault="00A23105">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E23EEE" w14:textId="3E6EBE78" w:rsidR="00A23105" w:rsidRPr="00AF540E" w:rsidRDefault="00A90886">
            <w:pPr>
              <w:bidi/>
              <w:jc w:val="center"/>
              <w:rPr>
                <w:i/>
              </w:rPr>
            </w:pPr>
            <w:r>
              <w:rPr>
                <w:i/>
                <w:highlight w:val="yellow"/>
              </w:rPr>
              <w:t>BR004</w:t>
            </w:r>
          </w:p>
        </w:tc>
        <w:tc>
          <w:tcPr>
            <w:tcW w:w="6474" w:type="dxa"/>
            <w:shd w:val="clear" w:color="auto" w:fill="F7CAAC" w:themeFill="accent2" w:themeFillTint="66"/>
            <w:vAlign w:val="center"/>
          </w:tcPr>
          <w:p w14:paraId="71B7CFD2" w14:textId="364F6B84" w:rsidR="00A23105" w:rsidRPr="00F017F7" w:rsidRDefault="00A90886">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الكمية المقبولة: 0 &lt; APPROVED_QUANTITY ≤ الكمية المطلوبة؛ لا يقبل الصفر (يستخدم قرار الرفض بدلا منه) ولا تجاوز الكمية المطلوبة، وعند قبول كمية أقل من المطلوبة يكون قرار الخدمة "مقبول جزئيا" مع ملاحظة إلزامية على الخدمة SERVICE_DECISION_NOTE</w:t>
            </w:r>
          </w:p>
        </w:tc>
      </w:tr>
      <w:tr w:rsidR="00A3729B" w:rsidRPr="009437FD" w14:paraId="1A5FD665" w14:textId="77777777">
        <w:trPr>
          <w:trHeight w:val="163"/>
          <w:jc w:val="center"/>
        </w:trPr>
        <w:tc>
          <w:tcPr>
            <w:tcW w:w="2245" w:type="dxa"/>
            <w:vMerge w:val="restart"/>
            <w:shd w:val="clear" w:color="auto" w:fill="006E92"/>
            <w:vAlign w:val="center"/>
          </w:tcPr>
          <w:p w14:paraId="60E2235F"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5E73E361" w14:textId="77777777" w:rsidR="00A3729B" w:rsidRPr="00AF540E" w:rsidRDefault="00A3729B">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1EE6E159" w14:textId="77777777" w:rsidR="00A3729B" w:rsidRPr="00AF540E" w:rsidRDefault="00B8117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الطلب الفرعي غير موجود أو ليس بحالة "تحت الدراسة – بإنتظار مراجعة شركة إدارة المطالبات"</w:t>
            </w:r>
          </w:p>
        </w:tc>
      </w:tr>
      <w:tr w:rsidR="00A3729B" w:rsidRPr="009437FD" w14:paraId="3D91E372" w14:textId="77777777">
        <w:trPr>
          <w:trHeight w:val="163"/>
          <w:jc w:val="center"/>
        </w:trPr>
        <w:tc>
          <w:tcPr>
            <w:tcW w:w="2245" w:type="dxa"/>
            <w:vMerge/>
            <w:shd w:val="clear" w:color="auto" w:fill="006E92"/>
            <w:vAlign w:val="center"/>
          </w:tcPr>
          <w:p w14:paraId="69B0A9F8" w14:textId="77777777" w:rsidR="00A3729B" w:rsidRPr="001B10FE" w:rsidRDefault="00A3729B">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397581A9" w14:textId="77777777" w:rsidR="00A3729B" w:rsidRPr="00AF540E" w:rsidRDefault="00A3729B">
            <w:pPr>
              <w:bidi/>
              <w:jc w:val="center"/>
              <w:rPr>
                <w:i/>
              </w:rPr>
            </w:pPr>
          </w:p>
        </w:tc>
        <w:tc>
          <w:tcPr>
            <w:tcW w:w="6474" w:type="dxa"/>
            <w:shd w:val="clear" w:color="auto" w:fill="C5E0B3" w:themeFill="accent6" w:themeFillTint="66"/>
            <w:vAlign w:val="center"/>
          </w:tcPr>
          <w:p w14:paraId="6BFBFFD1" w14:textId="77777777" w:rsidR="00A3729B" w:rsidRPr="00480645" w:rsidRDefault="00547114">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does not exist or is not in "Under Review – Pending TPA Review" status</w:t>
            </w:r>
          </w:p>
        </w:tc>
      </w:tr>
      <w:tr w:rsidR="00EE39FD" w:rsidRPr="009437FD" w14:paraId="51C37AC2" w14:textId="77777777" w:rsidTr="00047250">
        <w:trPr>
          <w:trHeight w:val="46"/>
          <w:jc w:val="center"/>
        </w:trPr>
        <w:tc>
          <w:tcPr>
            <w:tcW w:w="2245" w:type="dxa"/>
            <w:vMerge/>
            <w:shd w:val="clear" w:color="auto" w:fill="006E92"/>
            <w:vAlign w:val="center"/>
          </w:tcPr>
          <w:p w14:paraId="20CF6342" w14:textId="77777777" w:rsidR="00EE39FD" w:rsidRPr="001B10FE" w:rsidRDefault="00EE39F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F1FA275" w14:textId="77777777" w:rsidR="00EE39FD" w:rsidRPr="00AF540E" w:rsidRDefault="00047250">
            <w:pPr>
              <w:bidi/>
              <w:rPr>
                <w:i/>
              </w:rPr>
            </w:pPr>
            <w:r>
              <w:rPr>
                <w:i/>
              </w:rPr>
              <w:t>MSG002</w:t>
            </w:r>
          </w:p>
        </w:tc>
        <w:tc>
          <w:tcPr>
            <w:tcW w:w="6474" w:type="dxa"/>
            <w:shd w:val="clear" w:color="auto" w:fill="C5E0B3" w:themeFill="accent6" w:themeFillTint="66"/>
            <w:vAlign w:val="center"/>
          </w:tcPr>
          <w:p w14:paraId="0BA84749" w14:textId="77777777" w:rsidR="00EE39FD" w:rsidRPr="00C87131" w:rsidRDefault="00C87131" w:rsidP="00511E8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يجب إصدار القرار على جميع الخدمات في الطلب الفرعي</w:t>
            </w:r>
          </w:p>
        </w:tc>
      </w:tr>
      <w:tr w:rsidR="00EE39FD" w:rsidRPr="009437FD" w14:paraId="5A8E9AD0" w14:textId="77777777">
        <w:trPr>
          <w:trHeight w:val="163"/>
          <w:jc w:val="center"/>
        </w:trPr>
        <w:tc>
          <w:tcPr>
            <w:tcW w:w="2245" w:type="dxa"/>
            <w:vMerge/>
            <w:shd w:val="clear" w:color="auto" w:fill="006E92"/>
            <w:vAlign w:val="center"/>
          </w:tcPr>
          <w:p w14:paraId="53494A01" w14:textId="77777777" w:rsidR="00EE39FD" w:rsidRPr="001B10FE" w:rsidRDefault="00EE39F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DA8E6EC" w14:textId="77777777" w:rsidR="00EE39FD" w:rsidRPr="00AF540E" w:rsidRDefault="00EE39FD">
            <w:pPr>
              <w:bidi/>
              <w:rPr>
                <w:i/>
              </w:rPr>
            </w:pPr>
          </w:p>
        </w:tc>
        <w:tc>
          <w:tcPr>
            <w:tcW w:w="6474" w:type="dxa"/>
            <w:shd w:val="clear" w:color="auto" w:fill="C5E0B3" w:themeFill="accent6" w:themeFillTint="66"/>
            <w:vAlign w:val="center"/>
          </w:tcPr>
          <w:p w14:paraId="13AFCE6B" w14:textId="77777777" w:rsidR="00EE39FD" w:rsidRPr="00EE39FD" w:rsidRDefault="00C87131">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A decision must be provided for all services in the sub-request</w:t>
            </w:r>
          </w:p>
        </w:tc>
      </w:tr>
      <w:tr w:rsidR="00EE39FD" w:rsidRPr="009437FD" w14:paraId="2997603A" w14:textId="4B7A3379" w:rsidTr="00047250">
        <w:trPr>
          <w:trHeight w:val="46"/>
          <w:jc w:val="center"/>
        </w:trPr>
        <w:tc>
          <w:tcPr>
            <w:tcW w:w="2245" w:type="dxa"/>
            <w:vMerge/>
            <w:shd w:val="clear" w:color="auto" w:fill="006E92"/>
            <w:vAlign w:val="center"/>
          </w:tcPr>
          <w:p w14:paraId="69B37D89" w14:textId="7CD34DF3" w:rsidR="00EE39FD" w:rsidRPr="001B10FE" w:rsidRDefault="00EE39F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52E75320" w14:textId="09F17132" w:rsidR="00EE39FD" w:rsidRPr="00AF540E" w:rsidRDefault="00047250">
            <w:pPr>
              <w:bidi/>
              <w:rPr>
                <w:i/>
              </w:rPr>
            </w:pPr>
            <w:r>
              <w:rPr>
                <w:i/>
                <w:highlight w:val="yellow"/>
              </w:rPr>
              <w:t>MSG003</w:t>
            </w:r>
          </w:p>
        </w:tc>
        <w:tc>
          <w:tcPr>
            <w:tcW w:w="6474" w:type="dxa"/>
            <w:shd w:val="clear" w:color="auto" w:fill="C5E0B3" w:themeFill="accent6" w:themeFillTint="66"/>
            <w:vAlign w:val="center"/>
          </w:tcPr>
          <w:p w14:paraId="7666CD8A" w14:textId="7112D9A6" w:rsidR="00EE39FD" w:rsidRPr="00C87131" w:rsidRDefault="00C87131" w:rsidP="00511E8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لا يمكن إعادة الطلب الفرعي، تم استنفاد الحد الأقصى لدورات الإعادة (20)، الرجاء إصدار قرار نهائي</w:t>
            </w:r>
          </w:p>
        </w:tc>
      </w:tr>
      <w:tr w:rsidR="00EE39FD" w:rsidRPr="009437FD" w14:paraId="7AE1C2ED" w14:textId="7BBEB957">
        <w:trPr>
          <w:trHeight w:val="163"/>
          <w:jc w:val="center"/>
        </w:trPr>
        <w:tc>
          <w:tcPr>
            <w:tcW w:w="2245" w:type="dxa"/>
            <w:vMerge/>
            <w:shd w:val="clear" w:color="auto" w:fill="006E92"/>
            <w:vAlign w:val="center"/>
          </w:tcPr>
          <w:p w14:paraId="347FDFC2" w14:textId="0AC8D4CA" w:rsidR="00EE39FD" w:rsidRPr="001B10FE" w:rsidRDefault="00EE39F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1354F27D" w14:textId="76681E2E" w:rsidR="00EE39FD" w:rsidRPr="00AF540E" w:rsidRDefault="00EE39FD">
            <w:pPr>
              <w:bidi/>
              <w:rPr>
                <w:i/>
              </w:rPr>
            </w:pPr>
          </w:p>
        </w:tc>
        <w:tc>
          <w:tcPr>
            <w:tcW w:w="6474" w:type="dxa"/>
            <w:shd w:val="clear" w:color="auto" w:fill="C5E0B3" w:themeFill="accent6" w:themeFillTint="66"/>
            <w:vAlign w:val="center"/>
          </w:tcPr>
          <w:p w14:paraId="7C65138F" w14:textId="02BC6636" w:rsidR="00EE39FD" w:rsidRPr="00EE39FD" w:rsidRDefault="00C87131">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sub-request cannot be returned; the maximum number of return cycles (20) has been reached. Please issue a final decision</w:t>
            </w:r>
          </w:p>
        </w:tc>
      </w:tr>
      <w:tr w:rsidR="00EE39FD" w:rsidRPr="009437FD" w14:paraId="71E88BC3" w14:textId="4E35C0DD" w:rsidTr="00047250">
        <w:trPr>
          <w:trHeight w:val="46"/>
          <w:jc w:val="center"/>
        </w:trPr>
        <w:tc>
          <w:tcPr>
            <w:tcW w:w="2245" w:type="dxa"/>
            <w:vMerge/>
            <w:shd w:val="clear" w:color="auto" w:fill="006E92"/>
            <w:vAlign w:val="center"/>
          </w:tcPr>
          <w:p w14:paraId="71DF5090" w14:textId="5253944B" w:rsidR="00EE39FD" w:rsidRPr="001B10FE" w:rsidRDefault="00EE39F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19DF5C9B" w14:textId="2946F26E" w:rsidR="00EE39FD" w:rsidRPr="00AF540E" w:rsidRDefault="00047250">
            <w:pPr>
              <w:bidi/>
              <w:rPr>
                <w:i/>
              </w:rPr>
            </w:pPr>
            <w:r>
              <w:rPr>
                <w:i/>
                <w:highlight w:val="yellow"/>
              </w:rPr>
              <w:t>MSG004</w:t>
            </w:r>
          </w:p>
        </w:tc>
        <w:tc>
          <w:tcPr>
            <w:tcW w:w="6474" w:type="dxa"/>
            <w:shd w:val="clear" w:color="auto" w:fill="C5E0B3" w:themeFill="accent6" w:themeFillTint="66"/>
            <w:vAlign w:val="center"/>
          </w:tcPr>
          <w:p w14:paraId="3455BFDF" w14:textId="4CFCA811" w:rsidR="00EE39FD" w:rsidRPr="00C87131" w:rsidRDefault="00C87131" w:rsidP="00511E8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الكمية المقبولة للخدمة "رقم السطر" غير صحيحة أو تنقصها الملاحظة الإلزامية </w:t>
            </w:r>
          </w:p>
        </w:tc>
      </w:tr>
      <w:tr w:rsidR="00EE39FD" w:rsidRPr="009437FD" w14:paraId="02401393" w14:textId="0BBAC5D1">
        <w:trPr>
          <w:trHeight w:val="163"/>
          <w:jc w:val="center"/>
        </w:trPr>
        <w:tc>
          <w:tcPr>
            <w:tcW w:w="2245" w:type="dxa"/>
            <w:vMerge/>
            <w:shd w:val="clear" w:color="auto" w:fill="006E92"/>
            <w:vAlign w:val="center"/>
          </w:tcPr>
          <w:p w14:paraId="0AEFDC10" w14:textId="4E2B3E47" w:rsidR="00EE39FD" w:rsidRPr="001B10FE" w:rsidRDefault="00EE39F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117B97B" w14:textId="743A13A9" w:rsidR="00EE39FD" w:rsidRPr="00AF540E" w:rsidRDefault="00EE39FD">
            <w:pPr>
              <w:bidi/>
              <w:rPr>
                <w:i/>
              </w:rPr>
            </w:pPr>
          </w:p>
        </w:tc>
        <w:tc>
          <w:tcPr>
            <w:tcW w:w="6474" w:type="dxa"/>
            <w:shd w:val="clear" w:color="auto" w:fill="C5E0B3" w:themeFill="accent6" w:themeFillTint="66"/>
            <w:vAlign w:val="center"/>
          </w:tcPr>
          <w:p w14:paraId="571C5941" w14:textId="40B72EE7" w:rsidR="00EE39FD" w:rsidRPr="00EE39FD" w:rsidRDefault="00C87131">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approved quantity for service "line no." is invalid, or the mandatory note is missing</w:t>
            </w:r>
          </w:p>
        </w:tc>
      </w:tr>
    </w:tbl>
    <w:p w14:paraId="2BD60364" w14:textId="77777777" w:rsidR="004A6880" w:rsidRPr="00F814F8" w:rsidRDefault="004A6880" w:rsidP="004A6880">
      <w:pPr>
        <w:pStyle w:val="Heading3"/>
        <w:bidi/>
        <w:rPr>
          <w:rFonts w:ascii="HT Equilibra A" w:hAnsi="HT Equilibra A" w:cs="HT Equilibra A"/>
        </w:rPr>
      </w:pPr>
      <w:r>
        <w:rPr>
          <w:rFonts w:ascii="HT Equilibra A" w:hAnsi="HT Equilibra A" w:cs="HT Equilibra A"/>
          <w:rtl/>
        </w:rPr>
        <w:t>جداول البيانات</w:t>
      </w:r>
    </w:p>
    <w:p w14:paraId="4C4CE766" w14:textId="1FB3D334" w:rsidR="004A6880" w:rsidRDefault="00527B19" w:rsidP="004A6880">
      <w:pPr>
        <w:pStyle w:val="Heading4"/>
        <w:bidi/>
        <w:rPr>
          <w:kern w:val="2"/>
          <w:sz w:val="28"/>
          <w:szCs w:val="28"/>
          <w:rtl/>
          <w14:ligatures w14:val="standardContextual"/>
        </w:rPr>
      </w:pPr>
      <w:r>
        <w:rPr>
          <w:rtl/>
        </w:rPr>
        <w:t>استقبال قرار شركة إدارة المطالبات</w:t>
      </w:r>
      <w:r>
        <w:rPr>
          <w:rFonts w:hint="cs"/>
          <w:rtl/>
        </w:rPr>
        <w:t xml:space="preserve">- </w:t>
      </w:r>
      <w:r>
        <w:rPr>
          <w:rtl/>
        </w:rPr>
        <w:t>003 - 01</w:t>
      </w:r>
    </w:p>
    <w:p w14:paraId="3D560640" w14:textId="77777777" w:rsidR="004A6880" w:rsidRDefault="004A6880" w:rsidP="004A6880">
      <w:pPr>
        <w:jc w:val="right"/>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235"/>
        <w:gridCol w:w="969"/>
        <w:gridCol w:w="2446"/>
        <w:gridCol w:w="404"/>
        <w:gridCol w:w="968"/>
        <w:gridCol w:w="372"/>
      </w:tblGrid>
      <w:tr w:rsidR="004E0B91" w14:paraId="4F27E048" w14:textId="77777777" w:rsidTr="00133B17">
        <w:trPr>
          <w:trHeight w:val="251"/>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1E80EDB3" w14:textId="77777777" w:rsidR="004E0B91" w:rsidRPr="00C7572F" w:rsidRDefault="004E0B9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استقبال قرار شركة إدارة المطالبات</w:t>
            </w:r>
          </w:p>
        </w:tc>
        <w:tc>
          <w:tcPr>
            <w:tcW w:w="1632"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532BB768" w14:textId="77777777" w:rsidR="004E0B91" w:rsidRPr="00214BA9" w:rsidRDefault="004E0B91"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4E0B91" w14:paraId="1F2ACCBA"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47D3F948" w14:textId="1129CDF6" w:rsidR="004E0B91" w:rsidRPr="00C7572F" w:rsidRDefault="00330E38"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003 - 01</w:t>
            </w:r>
          </w:p>
        </w:tc>
        <w:tc>
          <w:tcPr>
            <w:tcW w:w="1632" w:type="dxa"/>
            <w:gridSpan w:val="2"/>
            <w:tcBorders>
              <w:top w:val="single" w:sz="12" w:space="0" w:color="A5A5A5" w:themeColor="accent3"/>
              <w:right w:val="single" w:sz="12" w:space="0" w:color="A5A5A5" w:themeColor="accent3"/>
            </w:tcBorders>
            <w:shd w:val="clear" w:color="auto" w:fill="006E92"/>
          </w:tcPr>
          <w:p w14:paraId="2A0F11CE" w14:textId="77777777" w:rsidR="004E0B91" w:rsidRPr="00214BA9" w:rsidRDefault="004E0B91"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4E0B91" w14:paraId="14C58C76"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47FCBA96" w14:textId="77777777" w:rsidR="004E0B91" w:rsidRPr="00C7572F" w:rsidRDefault="004E0B9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632" w:type="dxa"/>
            <w:gridSpan w:val="2"/>
            <w:tcBorders>
              <w:top w:val="single" w:sz="12" w:space="0" w:color="A5A5A5" w:themeColor="accent3"/>
              <w:right w:val="single" w:sz="12" w:space="0" w:color="A5A5A5" w:themeColor="accent3"/>
            </w:tcBorders>
            <w:shd w:val="clear" w:color="auto" w:fill="006E92"/>
          </w:tcPr>
          <w:p w14:paraId="458EDD1D" w14:textId="77777777" w:rsidR="004E0B91" w:rsidRDefault="004E0B91"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4E0B91" w14:paraId="6FCCC61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9AA460F"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44E9A53"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68"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68312C8"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D745814"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89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363AD70"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01880A"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4E0B91" w14:paraId="33C36F1A"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D9489D"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4E0B91" w14:paraId="69C801C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89F788"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EA1A5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02224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EAA683"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02AE74"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EB8130" w14:textId="77777777" w:rsidR="004E0B91" w:rsidRPr="00D7723F" w:rsidRDefault="004E0B91">
            <w:pPr>
              <w:pStyle w:val="ListParagraph"/>
              <w:numPr>
                <w:ilvl w:val="0"/>
                <w:numId w:val="61"/>
              </w:numPr>
            </w:pPr>
          </w:p>
        </w:tc>
      </w:tr>
      <w:tr w:rsidR="004E0B91" w14:paraId="6B55CE1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F8117F" w14:textId="21A6A07E"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C3FA7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6BC1E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FB8B2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4FEE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849BB2" w14:textId="77777777" w:rsidR="004E0B91" w:rsidRPr="00D7723F" w:rsidRDefault="004E0B91">
            <w:pPr>
              <w:pStyle w:val="ListParagraph"/>
              <w:numPr>
                <w:ilvl w:val="0"/>
                <w:numId w:val="61"/>
              </w:numPr>
            </w:pPr>
          </w:p>
        </w:tc>
      </w:tr>
      <w:tr w:rsidR="004E0B91" w14:paraId="479AC9F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CFF456" w14:textId="77777777" w:rsidR="004E0B91" w:rsidRPr="007E461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APPROVED</w:t>
            </w:r>
          </w:p>
          <w:p w14:paraId="25DD790F" w14:textId="77777777" w:rsidR="004E0B91" w:rsidRPr="007E461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رفض REJECTED</w:t>
            </w:r>
          </w:p>
          <w:p w14:paraId="3C7A0AEB" w14:textId="1067D911"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قبول جزئي PARTIAL </w:t>
            </w:r>
          </w:p>
          <w:p w14:paraId="3101A46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إعادة لاستكمال النواقص RETURNED</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1B528" w14:textId="77777777" w:rsidR="004E0B91"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w:t>
            </w:r>
          </w:p>
          <w:p w14:paraId="270BC9E6" w14:textId="0419FD16" w:rsidR="00815F4C" w:rsidRPr="00D97498" w:rsidRDefault="00815F4C" w:rsidP="00815F4C">
            <w:pPr>
              <w:bidi/>
              <w:rPr>
                <w:rFonts w:ascii="HT Equilibra A" w:eastAsia="Times New Roman" w:hAnsi="HT Equilibra A" w:cs="HT Equilibra A"/>
                <w:i/>
                <w:color w:val="000000"/>
                <w:sz w:val="16"/>
                <w:szCs w:val="16"/>
              </w:rPr>
            </w:pP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4D39E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B3E382"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2BC4B9"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26C687" w14:textId="77777777" w:rsidR="004E0B91" w:rsidRPr="00D7723F" w:rsidRDefault="004E0B91">
            <w:pPr>
              <w:pStyle w:val="ListParagraph"/>
              <w:numPr>
                <w:ilvl w:val="0"/>
                <w:numId w:val="61"/>
              </w:numPr>
            </w:pPr>
          </w:p>
        </w:tc>
      </w:tr>
      <w:tr w:rsidR="004E0B91" w14:paraId="211FC713"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1CC11" w14:textId="552B56F8" w:rsidR="004E0B91" w:rsidRPr="00D97498" w:rsidRDefault="00F8599F"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إلزامي في حال ان الطلب معاد لاستكمال النواقص</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3E58E1" w14:textId="2C02FF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إلزامي </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48C2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E0800B" w14:textId="44E9D7E9" w:rsidR="004E0B91" w:rsidRPr="00EA40F7" w:rsidRDefault="0072401C"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DOCTOR_NOTES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9CE65C" w14:textId="33AC1C31" w:rsidR="004E0B91" w:rsidRPr="00EA40F7" w:rsidRDefault="0072401C"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الملاحظات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3E3263" w14:textId="77777777" w:rsidR="004E0B91" w:rsidRPr="00D7723F" w:rsidRDefault="004E0B91">
            <w:pPr>
              <w:pStyle w:val="ListParagraph"/>
              <w:numPr>
                <w:ilvl w:val="0"/>
                <w:numId w:val="61"/>
              </w:numPr>
            </w:pPr>
          </w:p>
        </w:tc>
      </w:tr>
      <w:tr w:rsidR="004E0B91" w14:paraId="76A1BBF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24E5D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MED_REPORT تقرير طبي</w:t>
            </w:r>
          </w:p>
          <w:p w14:paraId="31923CF4"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23919E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73A4AFA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0FF28A1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66A906B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7D74BE86"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02BE258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53B24F7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01E577F1" w14:textId="043ADC09"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7AA01EA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C54FB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 عند القرار = RETURNED</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F6E42"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858091"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A2030E"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أنواع المستندات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5C1BC2" w14:textId="77777777" w:rsidR="004E0B91" w:rsidRPr="00D7723F" w:rsidRDefault="004E0B91">
            <w:pPr>
              <w:pStyle w:val="ListParagraph"/>
              <w:numPr>
                <w:ilvl w:val="0"/>
                <w:numId w:val="61"/>
              </w:numPr>
            </w:pPr>
          </w:p>
        </w:tc>
      </w:tr>
      <w:tr w:rsidR="004E0B91" w14:paraId="19042591"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5B5C2EF"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قرار الخدمات (يتكرر لكل خدمة)</w:t>
            </w:r>
          </w:p>
        </w:tc>
      </w:tr>
      <w:tr w:rsidR="004E0B91" w14:paraId="4253C06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21DDE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الرقم التسلسلي الذي يولده النظام لكل خدمة عند إنشاء الطلب الفرعي</w:t>
            </w:r>
          </w:p>
          <w:p w14:paraId="571EAE50" w14:textId="378894E5"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تسلسلي داخل الطلب الفرعي ولا يعاد استخدامه (BR009 في UC004)</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9CF09"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8855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0BBEA"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75E145"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4FBEB3" w14:textId="77777777" w:rsidR="004E0B91" w:rsidRPr="00D7723F" w:rsidRDefault="004E0B91">
            <w:pPr>
              <w:pStyle w:val="ListParagraph"/>
              <w:numPr>
                <w:ilvl w:val="0"/>
                <w:numId w:val="61"/>
              </w:numPr>
            </w:pPr>
          </w:p>
        </w:tc>
      </w:tr>
      <w:tr w:rsidR="004E0B91" w14:paraId="3161EEE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A08E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 في الطلب الفرعي، لربط القرار بالخدمة إلى جانب رقم السطر</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04C16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7BDEA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18EDCE"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67C277"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9C25C5" w14:textId="77777777" w:rsidR="004E0B91" w:rsidRPr="00D7723F" w:rsidRDefault="004E0B91">
            <w:pPr>
              <w:pStyle w:val="ListParagraph"/>
              <w:numPr>
                <w:ilvl w:val="0"/>
                <w:numId w:val="61"/>
              </w:numPr>
            </w:pPr>
          </w:p>
        </w:tc>
      </w:tr>
      <w:tr w:rsidR="004E0B91" w14:paraId="625F476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6E2F8" w14:textId="77777777" w:rsidR="004E0B91" w:rsidRPr="00EA40F7"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6D6096D1"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1583B1F7" w14:textId="77777777" w:rsidR="004E0B91" w:rsidRDefault="00E84D7D"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مقبول جزئيا PARTIALLY APPROVED "عند قبول كمية للخدمة أقل من الكمية المطلوبة"</w:t>
            </w:r>
          </w:p>
          <w:p w14:paraId="2A0E0FC6" w14:textId="7AB45569" w:rsidR="007E08A6" w:rsidRPr="00D97498" w:rsidRDefault="007E08A6" w:rsidP="007E08A6">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7FE3E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خدمة عند القرار غير الإعادة</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8533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7C52F3"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86E714"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قرار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5BC9F3" w14:textId="77777777" w:rsidR="004E0B91" w:rsidRPr="00D7723F" w:rsidRDefault="004E0B91">
            <w:pPr>
              <w:pStyle w:val="ListParagraph"/>
              <w:numPr>
                <w:ilvl w:val="0"/>
                <w:numId w:val="61"/>
              </w:numPr>
            </w:pPr>
          </w:p>
        </w:tc>
      </w:tr>
      <w:tr w:rsidR="004E0B91" w14:paraId="7F2A945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42B88B" w14:textId="0D871CBF"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E97F2" w14:textId="13668C94"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7E4A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DC7872"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057EB7"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المقبولة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DAE908" w14:textId="77777777" w:rsidR="004E0B91" w:rsidRPr="00D7723F" w:rsidRDefault="004E0B91">
            <w:pPr>
              <w:pStyle w:val="ListParagraph"/>
              <w:numPr>
                <w:ilvl w:val="0"/>
                <w:numId w:val="61"/>
              </w:numPr>
            </w:pPr>
          </w:p>
        </w:tc>
      </w:tr>
      <w:tr w:rsidR="004E0B91" w14:paraId="14397CB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8AF0C2"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RJ01 الحالة مستقرة طبيا</w:t>
            </w:r>
          </w:p>
          <w:p w14:paraId="3042F9DA"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RJ02 تم اتباع إجراءات خاطئة</w:t>
            </w:r>
          </w:p>
          <w:p w14:paraId="1477DC97" w14:textId="13D98B04"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 xml:space="preserve">RJ03 عدم أهلية علاج المريض </w:t>
            </w:r>
          </w:p>
          <w:p w14:paraId="55564FC4"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RJ04 المريض لديه تغطية تأمينية أخرى</w:t>
            </w:r>
          </w:p>
          <w:p w14:paraId="6B3EF3E8"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RJ05 الخدمة لا يتم شراؤها من المركز</w:t>
            </w:r>
          </w:p>
          <w:p w14:paraId="69200616"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RJ06 طلب موافقة مكرر</w:t>
            </w:r>
          </w:p>
          <w:p w14:paraId="0C966F1C"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RJ99 أخرى (يستلزم تعبئة سبب الرفض نصا)</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3134FB"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إلزامي عند قرار الخدمة = مرفوض</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A3051"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AC5092"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REJECTION_REASON_CODE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9BC3E9" w14:textId="77777777" w:rsidR="004E0B91" w:rsidRPr="00FA4E22" w:rsidRDefault="004E0B91"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رمز سبب الرفض</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EB7976F" w14:textId="77777777" w:rsidR="004E0B91" w:rsidRPr="00D7723F" w:rsidRDefault="004E0B91">
            <w:pPr>
              <w:pStyle w:val="ListParagraph"/>
              <w:numPr>
                <w:ilvl w:val="0"/>
                <w:numId w:val="61"/>
              </w:numPr>
            </w:pPr>
          </w:p>
        </w:tc>
      </w:tr>
      <w:tr w:rsidR="004E0B91" w14:paraId="7679631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71D722"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73A1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رمز سبب الرفض = RJ99</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5BB528"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19999"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REJECTION_REASON_TEXT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AE42CC"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سبب الرفض نصا</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455922" w14:textId="77777777" w:rsidR="004E0B91" w:rsidRPr="00D7723F" w:rsidRDefault="004E0B91">
            <w:pPr>
              <w:pStyle w:val="ListParagraph"/>
              <w:numPr>
                <w:ilvl w:val="0"/>
                <w:numId w:val="61"/>
              </w:numPr>
            </w:pPr>
          </w:p>
        </w:tc>
      </w:tr>
      <w:tr w:rsidR="004E0B91" w14:paraId="13EEF0A3"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A445D" w14:textId="7D08919E" w:rsidR="004E0B91" w:rsidRPr="00D97498" w:rsidRDefault="000268A0"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عند قرار الخدمة = مقبول جزئيا</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7D7ED3" w14:textId="4857662B"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إلزامي </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732BB"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1EDC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SERVICE_DECISION_NOTE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6AB2F9"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ملاحظات شركة إدارة المطالبات على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60B43A" w14:textId="77777777" w:rsidR="004E0B91" w:rsidRPr="00D7723F" w:rsidRDefault="004E0B91">
            <w:pPr>
              <w:pStyle w:val="ListParagraph"/>
              <w:numPr>
                <w:ilvl w:val="0"/>
                <w:numId w:val="61"/>
              </w:numPr>
            </w:pPr>
          </w:p>
        </w:tc>
      </w:tr>
      <w:tr w:rsidR="004E0B91" w14:paraId="17FAAA4E"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924F57"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4E0B91" w14:paraId="35F0275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6422D2"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4A987368"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590418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1A2FF08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3C2C36C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073D425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5425B36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455F728B"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79BA2452"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3870A8C4" w14:textId="66BAAC0B"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RED_CRESENT تقرير الهلال الأحمر</w:t>
            </w:r>
          </w:p>
          <w:p w14:paraId="75105838"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15550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CC58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E3159A"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07FF3"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F9604C" w14:textId="77777777" w:rsidR="004E0B91" w:rsidRPr="00D7723F" w:rsidRDefault="004E0B91">
            <w:pPr>
              <w:pStyle w:val="ListParagraph"/>
              <w:numPr>
                <w:ilvl w:val="0"/>
                <w:numId w:val="61"/>
              </w:numPr>
            </w:pPr>
          </w:p>
        </w:tc>
      </w:tr>
      <w:tr w:rsidR="004E0B91" w14:paraId="43350D04" w14:textId="29E6EB86"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5EA826" w14:textId="6A3A7041"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3C8E5F" w14:textId="5332B65C"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7670A6" w14:textId="523BC88C"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CAC997" w14:textId="45BB981F"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61A31" w14:textId="78483C93"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8147B4" w14:textId="4B4BF1B7" w:rsidR="004E0B91" w:rsidRPr="00D7723F" w:rsidRDefault="004E0B91">
            <w:pPr>
              <w:pStyle w:val="ListParagraph"/>
              <w:numPr>
                <w:ilvl w:val="0"/>
                <w:numId w:val="61"/>
              </w:numPr>
            </w:pPr>
          </w:p>
        </w:tc>
      </w:tr>
      <w:tr w:rsidR="004E0B91" w14:paraId="3362FE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20574"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يحدد الحد الأقصى للحجم وعدد المرفقات والصيغ المسموحة (PDF, JPG, PNG)</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380C9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486B8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0FB7E"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D037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0BAFC6" w14:textId="77777777" w:rsidR="004E0B91" w:rsidRPr="00D7723F" w:rsidRDefault="004E0B91">
            <w:pPr>
              <w:pStyle w:val="ListParagraph"/>
              <w:numPr>
                <w:ilvl w:val="0"/>
                <w:numId w:val="61"/>
              </w:numPr>
            </w:pPr>
          </w:p>
        </w:tc>
      </w:tr>
      <w:tr w:rsidR="004E0B91" w14:paraId="20BC5262"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D77BFB"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4E0B91" w14:paraId="31FDC77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B1395D"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F294B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408BC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3FDE1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36D432"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77477A" w14:textId="77777777" w:rsidR="004E0B91" w:rsidRPr="00D7723F" w:rsidRDefault="004E0B91">
            <w:pPr>
              <w:pStyle w:val="ListParagraph"/>
              <w:numPr>
                <w:ilvl w:val="0"/>
                <w:numId w:val="61"/>
              </w:numPr>
            </w:pPr>
          </w:p>
        </w:tc>
      </w:tr>
      <w:tr w:rsidR="004E0B91" w14:paraId="06E93331"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DA309D"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87F81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444F9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D014F"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7FDC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17093F6" w14:textId="77777777" w:rsidR="004E0B91" w:rsidRPr="00D7723F" w:rsidRDefault="004E0B91">
            <w:pPr>
              <w:pStyle w:val="ListParagraph"/>
              <w:numPr>
                <w:ilvl w:val="0"/>
                <w:numId w:val="61"/>
              </w:numPr>
            </w:pPr>
          </w:p>
        </w:tc>
      </w:tr>
      <w:tr w:rsidR="004E0B91" w14:paraId="506A23C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5D84C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0DBC16B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03C15D4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2C252A7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DBDD3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C37994"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1BE561"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3B8012"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9AD1779" w14:textId="77777777" w:rsidR="004E0B91" w:rsidRPr="00D7723F" w:rsidRDefault="004E0B91">
            <w:pPr>
              <w:pStyle w:val="ListParagraph"/>
              <w:numPr>
                <w:ilvl w:val="0"/>
                <w:numId w:val="61"/>
              </w:numPr>
            </w:pPr>
          </w:p>
        </w:tc>
      </w:tr>
      <w:tr w:rsidR="004E0B91" w14:paraId="28BF3F82"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B19DB"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4B9F8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32F38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B454F5"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2C2495"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استقبال 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8418FC" w14:textId="77777777" w:rsidR="004E0B91" w:rsidRPr="00D7723F" w:rsidRDefault="004E0B91">
            <w:pPr>
              <w:pStyle w:val="ListParagraph"/>
              <w:numPr>
                <w:ilvl w:val="0"/>
                <w:numId w:val="61"/>
              </w:numPr>
            </w:pPr>
          </w:p>
        </w:tc>
      </w:tr>
      <w:tr w:rsidR="004E0B91" w14:paraId="2BA03DB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F42E66"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 سعر الوحدة × الكمية المقبولة للخدمات المقبولة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A4E68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القرار غير الإعادة</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CC35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4E31C6"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D864FA"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المبلغ المقبول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A6A1F5" w14:textId="77777777" w:rsidR="004E0B91" w:rsidRPr="00D7723F" w:rsidRDefault="004E0B91">
            <w:pPr>
              <w:pStyle w:val="ListParagraph"/>
              <w:numPr>
                <w:ilvl w:val="0"/>
                <w:numId w:val="61"/>
              </w:numPr>
            </w:pPr>
          </w:p>
        </w:tc>
      </w:tr>
      <w:tr w:rsidR="004E0B91" w14:paraId="28A11A4C"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6CB6A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A7F359"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F462B"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3B93D"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0615E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840ADA" w14:textId="77777777" w:rsidR="004E0B91" w:rsidRPr="00D7723F" w:rsidRDefault="004E0B91">
            <w:pPr>
              <w:pStyle w:val="ListParagraph"/>
              <w:numPr>
                <w:ilvl w:val="0"/>
                <w:numId w:val="61"/>
              </w:numPr>
            </w:pPr>
          </w:p>
        </w:tc>
      </w:tr>
      <w:tr w:rsidR="004E0B91" w14:paraId="75949CF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7AABE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22868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8FC44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6AC75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D4652"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نص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2F6DD0" w14:textId="77777777" w:rsidR="004E0B91" w:rsidRPr="00D7723F" w:rsidRDefault="004E0B91">
            <w:pPr>
              <w:pStyle w:val="ListParagraph"/>
              <w:numPr>
                <w:ilvl w:val="0"/>
                <w:numId w:val="61"/>
              </w:numPr>
            </w:pPr>
          </w:p>
        </w:tc>
      </w:tr>
    </w:tbl>
    <w:p w14:paraId="08E6CC07" w14:textId="77777777" w:rsidR="004A6880" w:rsidRDefault="004A6880" w:rsidP="004A6880">
      <w:pPr>
        <w:jc w:val="right"/>
        <w:rPr>
          <w:rFonts w:ascii="HT Equilibra A" w:eastAsia="Yu Gothic Light" w:hAnsi="HT Equilibra A" w:cs="HT Equilibra A"/>
          <w:b/>
          <w:bCs/>
          <w:color w:val="006E92"/>
          <w:kern w:val="2"/>
          <w:sz w:val="28"/>
          <w:szCs w:val="28"/>
          <w14:ligatures w14:val="standardContextual"/>
        </w:rPr>
      </w:pPr>
    </w:p>
    <w:p w14:paraId="192DE192" w14:textId="2085B778" w:rsidR="00E34242" w:rsidRDefault="00E34242" w:rsidP="00E34242">
      <w:pPr>
        <w:pStyle w:val="Heading4"/>
        <w:bidi/>
        <w:rPr>
          <w:kern w:val="2"/>
          <w:sz w:val="28"/>
          <w:szCs w:val="28"/>
          <w:rtl/>
          <w14:ligatures w14:val="standardContextual"/>
        </w:rPr>
      </w:pPr>
      <w:r>
        <w:rPr>
          <w:rFonts w:hint="cs"/>
          <w:rtl/>
        </w:rPr>
        <w:t xml:space="preserve">إشعار مزود الخدمة بقرار شركة إدارة المطالبات- </w:t>
      </w:r>
      <w:r>
        <w:rPr>
          <w:rtl/>
        </w:rPr>
        <w:t>003 - 02</w:t>
      </w:r>
    </w:p>
    <w:p w14:paraId="2368C592"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197"/>
        <w:gridCol w:w="904"/>
        <w:gridCol w:w="2648"/>
        <w:gridCol w:w="356"/>
        <w:gridCol w:w="917"/>
        <w:gridCol w:w="372"/>
      </w:tblGrid>
      <w:tr w:rsidR="00944C95" w14:paraId="09760D4C" w14:textId="77777777" w:rsidTr="00DB0D16">
        <w:trPr>
          <w:trHeight w:val="251"/>
        </w:trPr>
        <w:tc>
          <w:tcPr>
            <w:tcW w:w="7645" w:type="dxa"/>
            <w:gridSpan w:val="5"/>
            <w:tcBorders>
              <w:top w:val="single" w:sz="12" w:space="0" w:color="A5A5A5" w:themeColor="accent3"/>
              <w:left w:val="single" w:sz="12" w:space="0" w:color="A5A5A5" w:themeColor="accent3"/>
              <w:bottom w:val="single" w:sz="12" w:space="0" w:color="A5A5A5" w:themeColor="accent3"/>
            </w:tcBorders>
          </w:tcPr>
          <w:p w14:paraId="3BBFC42B" w14:textId="77777777" w:rsidR="00944C95" w:rsidRPr="00C7572F" w:rsidRDefault="00944C9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إشعار مزود الخدمة بقرار شركة إدارة المطالبات</w:t>
            </w:r>
          </w:p>
        </w:tc>
        <w:tc>
          <w:tcPr>
            <w:tcW w:w="1351"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46D58C59" w14:textId="77777777" w:rsidR="00944C95" w:rsidRPr="00214BA9"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944C95" w14:paraId="08BA8B81" w14:textId="77777777" w:rsidTr="00DB0D16">
        <w:trPr>
          <w:trHeight w:val="250"/>
        </w:trPr>
        <w:tc>
          <w:tcPr>
            <w:tcW w:w="7645" w:type="dxa"/>
            <w:gridSpan w:val="5"/>
            <w:tcBorders>
              <w:top w:val="single" w:sz="12" w:space="0" w:color="A5A5A5" w:themeColor="accent3"/>
              <w:left w:val="single" w:sz="12" w:space="0" w:color="A5A5A5" w:themeColor="accent3"/>
              <w:bottom w:val="single" w:sz="12" w:space="0" w:color="A5A5A5" w:themeColor="accent3"/>
            </w:tcBorders>
          </w:tcPr>
          <w:p w14:paraId="10E8E3B8" w14:textId="5293892B" w:rsidR="00944C95" w:rsidRPr="00C7572F" w:rsidRDefault="00330E38"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003 - 02</w:t>
            </w:r>
          </w:p>
        </w:tc>
        <w:tc>
          <w:tcPr>
            <w:tcW w:w="1351" w:type="dxa"/>
            <w:gridSpan w:val="2"/>
            <w:tcBorders>
              <w:top w:val="single" w:sz="12" w:space="0" w:color="A5A5A5" w:themeColor="accent3"/>
              <w:right w:val="single" w:sz="12" w:space="0" w:color="A5A5A5" w:themeColor="accent3"/>
            </w:tcBorders>
            <w:shd w:val="clear" w:color="auto" w:fill="006E92"/>
          </w:tcPr>
          <w:p w14:paraId="5174CBC8" w14:textId="77777777" w:rsidR="00944C95" w:rsidRPr="00214BA9"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944C95" w14:paraId="1B513AF0" w14:textId="77777777" w:rsidTr="00DB0D16">
        <w:trPr>
          <w:trHeight w:val="250"/>
        </w:trPr>
        <w:tc>
          <w:tcPr>
            <w:tcW w:w="7645" w:type="dxa"/>
            <w:gridSpan w:val="5"/>
            <w:tcBorders>
              <w:top w:val="single" w:sz="12" w:space="0" w:color="A5A5A5" w:themeColor="accent3"/>
              <w:left w:val="single" w:sz="12" w:space="0" w:color="A5A5A5" w:themeColor="accent3"/>
              <w:bottom w:val="single" w:sz="12" w:space="0" w:color="A5A5A5" w:themeColor="accent3"/>
            </w:tcBorders>
          </w:tcPr>
          <w:p w14:paraId="77869127" w14:textId="77777777" w:rsidR="00944C95" w:rsidRPr="00C7572F" w:rsidRDefault="00944C9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API call and response (إشعار من النظام لنظام مزود الخدمة)</w:t>
            </w:r>
          </w:p>
        </w:tc>
        <w:tc>
          <w:tcPr>
            <w:tcW w:w="1351" w:type="dxa"/>
            <w:gridSpan w:val="2"/>
            <w:tcBorders>
              <w:top w:val="single" w:sz="12" w:space="0" w:color="A5A5A5" w:themeColor="accent3"/>
              <w:right w:val="single" w:sz="12" w:space="0" w:color="A5A5A5" w:themeColor="accent3"/>
            </w:tcBorders>
            <w:shd w:val="clear" w:color="auto" w:fill="006E92"/>
          </w:tcPr>
          <w:p w14:paraId="007B7557" w14:textId="77777777" w:rsidR="00944C95"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944C95" w14:paraId="44EB0B0C"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64EC2BD"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6917874"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4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5C6EDA4"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44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B979986"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91"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1E987B7"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084FD2" w14:textId="77777777" w:rsidR="00944C95" w:rsidRPr="00FF17DE"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944C95" w14:paraId="757E9E25"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813AA72"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944C95" w14:paraId="11973426"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85DD44"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863BDD"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B3760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40E90"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6F7552"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F47772" w14:textId="77777777" w:rsidR="00944C95" w:rsidRPr="00D7723F" w:rsidRDefault="00944C95">
            <w:pPr>
              <w:pStyle w:val="ListParagraph"/>
              <w:numPr>
                <w:ilvl w:val="0"/>
                <w:numId w:val="34"/>
              </w:numPr>
            </w:pPr>
          </w:p>
        </w:tc>
      </w:tr>
      <w:tr w:rsidR="00944C95" w14:paraId="3596B4F5"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B84036"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84507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1031B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4FE158"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84B8B9"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AF5D2F" w14:textId="77777777" w:rsidR="00944C95" w:rsidRPr="00D7723F" w:rsidRDefault="00944C95">
            <w:pPr>
              <w:pStyle w:val="ListParagraph"/>
              <w:numPr>
                <w:ilvl w:val="0"/>
                <w:numId w:val="34"/>
              </w:numPr>
            </w:pPr>
          </w:p>
        </w:tc>
      </w:tr>
      <w:tr w:rsidR="00944C95" w14:paraId="6B40F905"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A8EF9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APPROVED</w:t>
            </w:r>
          </w:p>
          <w:p w14:paraId="78FC9D3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رفض REJECTED</w:t>
            </w:r>
          </w:p>
          <w:p w14:paraId="0E274E2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جزئي PARTIAL (يستلزم تحديد الكميات المقبولة أو رفض بعض الخدمات)</w:t>
            </w:r>
          </w:p>
          <w:p w14:paraId="14ECD5B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إعادة لاستكمال النواقص RETURNED</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F171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B55F6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1A36BB"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279E0"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DFA6D53" w14:textId="77777777" w:rsidR="00944C95" w:rsidRPr="00D7723F" w:rsidRDefault="00944C95">
            <w:pPr>
              <w:pStyle w:val="ListParagraph"/>
              <w:numPr>
                <w:ilvl w:val="0"/>
                <w:numId w:val="34"/>
              </w:numPr>
            </w:pPr>
          </w:p>
        </w:tc>
      </w:tr>
      <w:tr w:rsidR="00944C95" w14:paraId="0D4FC5A3"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9E15ED"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BBE82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C6362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9288D"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3578A6"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624077" w14:textId="77777777" w:rsidR="00944C95" w:rsidRPr="00D7723F" w:rsidRDefault="00944C95">
            <w:pPr>
              <w:pStyle w:val="ListParagraph"/>
              <w:numPr>
                <w:ilvl w:val="0"/>
                <w:numId w:val="34"/>
              </w:numPr>
            </w:pPr>
          </w:p>
        </w:tc>
      </w:tr>
      <w:tr w:rsidR="00944C95" w14:paraId="3ADA1A4B"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5DBEB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تحت الدراسة – بإنتظار مراجعة شركة إدارة المطالبات PENDING_TPA_REVIEW</w:t>
            </w:r>
          </w:p>
          <w:p w14:paraId="4F6ACE7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4F7FB6D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71957F5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0F42F96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1766EBA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6BAD4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E3526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DE5DC4"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C00231"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20F168" w14:textId="77777777" w:rsidR="00944C95" w:rsidRPr="00D7723F" w:rsidRDefault="00944C95">
            <w:pPr>
              <w:pStyle w:val="ListParagraph"/>
              <w:numPr>
                <w:ilvl w:val="0"/>
                <w:numId w:val="34"/>
              </w:numPr>
            </w:pPr>
          </w:p>
        </w:tc>
      </w:tr>
      <w:tr w:rsidR="00944C95" w14:paraId="509E1506"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F7E4B"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CF54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القرار = RETURNED</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ADCE3"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68FBD4" w14:textId="7426C14A" w:rsidR="00944C95" w:rsidRPr="00954D8D" w:rsidRDefault="006D6C2E"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DOCTOR_NOTES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91EE87" w14:textId="4C5930DB" w:rsidR="00944C95" w:rsidRPr="00954D8D" w:rsidRDefault="00944C95"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ملاحظات الطبيب والنواقص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77863EC" w14:textId="77777777" w:rsidR="00944C95" w:rsidRPr="00D7723F" w:rsidRDefault="00944C95">
            <w:pPr>
              <w:pStyle w:val="ListParagraph"/>
              <w:numPr>
                <w:ilvl w:val="0"/>
                <w:numId w:val="34"/>
              </w:numPr>
            </w:pPr>
          </w:p>
        </w:tc>
      </w:tr>
      <w:tr w:rsidR="00944C95" w14:paraId="397D0E5A"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995B2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254B989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6029275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25D698E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34B3E80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74D80FEE"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1FE805B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232EFDE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5CCEDC3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7F57590F" w14:textId="69B678DC"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06E2C8EE"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3069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178B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01F54"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EAB1D"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أنواع المستندات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1749F6" w14:textId="77777777" w:rsidR="00944C95" w:rsidRPr="00D7723F" w:rsidRDefault="00944C95">
            <w:pPr>
              <w:pStyle w:val="ListParagraph"/>
              <w:numPr>
                <w:ilvl w:val="0"/>
                <w:numId w:val="34"/>
              </w:numPr>
            </w:pPr>
          </w:p>
        </w:tc>
      </w:tr>
      <w:tr w:rsidR="00944C95" w14:paraId="5CD113D0"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9C5E14"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D1CE67"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القرار غير الإعادة</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8148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8EB25"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11AB54"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المبلغ المقبول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E69AE5" w14:textId="77777777" w:rsidR="00944C95" w:rsidRPr="00D7723F" w:rsidRDefault="00944C95">
            <w:pPr>
              <w:pStyle w:val="ListParagraph"/>
              <w:numPr>
                <w:ilvl w:val="0"/>
                <w:numId w:val="34"/>
              </w:numPr>
            </w:pPr>
          </w:p>
        </w:tc>
      </w:tr>
      <w:tr w:rsidR="00944C95" w14:paraId="6D965F9A"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F1FD7C"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قرار الخدمات (يتكرر لكل خدمة)</w:t>
            </w:r>
          </w:p>
        </w:tc>
      </w:tr>
      <w:tr w:rsidR="00944C95" w14:paraId="04994604"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DE83D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الرقم التسلسلي الذي يولده النظام لكل خدمة عند إنشاء الطلب الفرعي</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73BFE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966FC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4B74EB"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D141B9"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D334B2" w14:textId="77777777" w:rsidR="00944C95" w:rsidRPr="00D7723F" w:rsidRDefault="00944C95">
            <w:pPr>
              <w:pStyle w:val="ListParagraph"/>
              <w:numPr>
                <w:ilvl w:val="0"/>
                <w:numId w:val="34"/>
              </w:numPr>
            </w:pPr>
          </w:p>
        </w:tc>
      </w:tr>
      <w:tr w:rsidR="00944C95" w14:paraId="3111C370"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1FC785" w14:textId="5B9DB74D"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كما ورد في الطلب الفرعي يشمل الخدمات المضافة في رد مزود الخدمة </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5F867"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87855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147451"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BF02FF"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E2B39F" w14:textId="77777777" w:rsidR="00944C95" w:rsidRPr="00D7723F" w:rsidRDefault="00944C95">
            <w:pPr>
              <w:pStyle w:val="ListParagraph"/>
              <w:numPr>
                <w:ilvl w:val="0"/>
                <w:numId w:val="34"/>
              </w:numPr>
            </w:pPr>
          </w:p>
        </w:tc>
      </w:tr>
      <w:tr w:rsidR="00944C95" w14:paraId="0F34B3FD"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3700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7A6CF223"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346646CA" w14:textId="66EA27AF"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مقبول جزئيا PARTIALLY APPROVED (الكمية المقبولة أقل من المطلوبة)</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921AC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لكل خدمة عند القرار غير الإعادة</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1949A3"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2ABECB"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E63DA5"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قرار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D7E338" w14:textId="77777777" w:rsidR="00944C95" w:rsidRPr="00D7723F" w:rsidRDefault="00944C95">
            <w:pPr>
              <w:pStyle w:val="ListParagraph"/>
              <w:numPr>
                <w:ilvl w:val="0"/>
                <w:numId w:val="34"/>
              </w:numPr>
            </w:pPr>
          </w:p>
        </w:tc>
      </w:tr>
      <w:tr w:rsidR="00944C95" w14:paraId="515573BB"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E99FD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تساوي الكمية المطلوبة ما لم تعدلها شركة إدارة المطالبات، ويسمح بقبول جزء من الكمية</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A4E38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قرار الخدمة = مقبول</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B97A5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978D08"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0A70E8"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المقبولة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9A37A4" w14:textId="77777777" w:rsidR="00944C95" w:rsidRPr="00D7723F" w:rsidRDefault="00944C95">
            <w:pPr>
              <w:pStyle w:val="ListParagraph"/>
              <w:numPr>
                <w:ilvl w:val="0"/>
                <w:numId w:val="34"/>
              </w:numPr>
            </w:pPr>
          </w:p>
        </w:tc>
      </w:tr>
      <w:tr w:rsidR="00944C95" w14:paraId="6AAFBF2C"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45AF0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RJ01 الحالة مستقرة طبيا</w:t>
            </w:r>
          </w:p>
          <w:p w14:paraId="4A57FD6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RJ02 تم اتباع إجراءات خاطئة</w:t>
            </w:r>
          </w:p>
          <w:p w14:paraId="2CA02C4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RJ03 عدم أهلية علاج المريض الديموغرافية</w:t>
            </w:r>
          </w:p>
          <w:p w14:paraId="17D0A3C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RJ04 المريض لديه تغطية تأمينية أخرى</w:t>
            </w:r>
          </w:p>
          <w:p w14:paraId="3A27AAF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RJ05 الخدمة لا يتم شراؤها من المركز</w:t>
            </w:r>
          </w:p>
          <w:p w14:paraId="1ED5820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RJ06 طلب موافقة مكرر</w:t>
            </w:r>
          </w:p>
          <w:p w14:paraId="7FE9C29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RJ99 أخرى (يستلزم تعبئة سبب الرفض نصا)</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A433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قرار الخدمة = مرفوض</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5074D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9FEF64"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REJECTION_REASON_CODE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AFB682"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سبب الرفض</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F95147" w14:textId="77777777" w:rsidR="00944C95" w:rsidRPr="00D7723F" w:rsidRDefault="00944C95">
            <w:pPr>
              <w:pStyle w:val="ListParagraph"/>
              <w:numPr>
                <w:ilvl w:val="0"/>
                <w:numId w:val="34"/>
              </w:numPr>
            </w:pPr>
          </w:p>
        </w:tc>
      </w:tr>
      <w:tr w:rsidR="00944C95" w14:paraId="1DE37AAB"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5E588"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83777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رمز سبب الرفض = RJ99</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8BAB3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34F8CF"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REJECTION_REASON_TEXT</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39F923"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سبب الرفض نصا</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1788AF" w14:textId="77777777" w:rsidR="00944C95" w:rsidRPr="00D7723F" w:rsidRDefault="00944C95">
            <w:pPr>
              <w:pStyle w:val="ListParagraph"/>
              <w:numPr>
                <w:ilvl w:val="0"/>
                <w:numId w:val="34"/>
              </w:numPr>
            </w:pPr>
          </w:p>
        </w:tc>
      </w:tr>
      <w:tr w:rsidR="00944C95" w14:paraId="411241DF"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E5A479"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E3923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C52A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AB4C8C" w14:textId="5D1B3516" w:rsidR="00944C95" w:rsidRDefault="002624FC"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DOCTOR_DECISION_ON_SERVICE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47114" w14:textId="72D2B870"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ملاحظات الطبيب على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92B40E" w14:textId="77777777" w:rsidR="00944C95" w:rsidRPr="00D7723F" w:rsidRDefault="00944C95">
            <w:pPr>
              <w:pStyle w:val="ListParagraph"/>
              <w:numPr>
                <w:ilvl w:val="0"/>
                <w:numId w:val="34"/>
              </w:numPr>
            </w:pPr>
          </w:p>
        </w:tc>
      </w:tr>
      <w:tr w:rsidR="00944C95" w14:paraId="67F08AAD"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475D81B"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944C95" w14:paraId="64589AE5"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050D4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66DA3A7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D0309B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589829FD"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608FA27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01582A4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2E5B0CC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7607365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0DBBB3F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3FC67C47" w14:textId="12C74A0C"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74F376D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4440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533DB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73D959"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65D79D"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0D894A" w14:textId="77777777" w:rsidR="00944C95" w:rsidRPr="00D7723F" w:rsidRDefault="00944C95">
            <w:pPr>
              <w:pStyle w:val="ListParagraph"/>
              <w:numPr>
                <w:ilvl w:val="0"/>
                <w:numId w:val="34"/>
              </w:numPr>
            </w:pPr>
          </w:p>
        </w:tc>
      </w:tr>
      <w:tr w:rsidR="00944C95" w14:paraId="75F2955D" w14:textId="08244D33"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BC4D3E" w14:textId="6DE7587F"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499254" w14:textId="601C51C5"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لكل مرفق</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C93DB" w14:textId="2172A3F8"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1D49BD" w14:textId="41E53DFB"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B26C8A" w14:textId="45FE532F"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74E367" w14:textId="444A243A" w:rsidR="00944C95" w:rsidRPr="00D7723F" w:rsidRDefault="00944C95">
            <w:pPr>
              <w:pStyle w:val="ListParagraph"/>
              <w:numPr>
                <w:ilvl w:val="0"/>
                <w:numId w:val="34"/>
              </w:numPr>
            </w:pPr>
          </w:p>
        </w:tc>
      </w:tr>
      <w:tr w:rsidR="00944C95" w14:paraId="6925C400"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3B3A2E"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مرفقات شركة إدارة المطالبات إن وجدت</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3BB4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A4279F" w14:textId="22E96DF4"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90EBA1"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C7CD8"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3E3FE3" w14:textId="77777777" w:rsidR="00944C95" w:rsidRPr="00D7723F" w:rsidRDefault="00944C95">
            <w:pPr>
              <w:pStyle w:val="ListParagraph"/>
              <w:numPr>
                <w:ilvl w:val="0"/>
                <w:numId w:val="34"/>
              </w:numPr>
            </w:pPr>
          </w:p>
        </w:tc>
      </w:tr>
      <w:tr w:rsidR="00944C95" w14:paraId="0548CD2F"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8DD1A5A"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944C95" w14:paraId="62979A6C"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F4396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384BCAA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AA9AD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034E6D"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E46C09"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117733" w14:textId="3019AF0B" w:rsidR="00944C95" w:rsidRPr="00D97498" w:rsidRDefault="00DB0D1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تأكيد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16DFE2" w14:textId="77777777" w:rsidR="00944C95" w:rsidRPr="00D7723F" w:rsidRDefault="00944C95">
            <w:pPr>
              <w:pStyle w:val="ListParagraph"/>
              <w:numPr>
                <w:ilvl w:val="0"/>
                <w:numId w:val="34"/>
              </w:numPr>
            </w:pPr>
          </w:p>
        </w:tc>
      </w:tr>
    </w:tbl>
    <w:p w14:paraId="08623CB6" w14:textId="77777777" w:rsidR="00944C95" w:rsidRDefault="00944C95" w:rsidP="00A4582F">
      <w:pPr>
        <w:rPr>
          <w:rFonts w:ascii="HT Equilibra A" w:eastAsia="Yu Gothic Light" w:hAnsi="HT Equilibra A" w:cs="HT Equilibra A"/>
          <w:b/>
          <w:bCs/>
          <w:color w:val="006E92"/>
          <w:kern w:val="2"/>
          <w:sz w:val="28"/>
          <w:szCs w:val="28"/>
          <w:rtl/>
          <w14:ligatures w14:val="standardContextual"/>
        </w:rPr>
      </w:pPr>
    </w:p>
    <w:p w14:paraId="057033D4" w14:textId="77777777" w:rsidR="004A6880" w:rsidRPr="005B47EE" w:rsidRDefault="004A6880" w:rsidP="005B47EE">
      <w:pPr>
        <w:pStyle w:val="Heading3"/>
        <w:bidi/>
        <w:rPr>
          <w:rFonts w:ascii="HT Equilibra A" w:hAnsi="HT Equilibra A" w:cs="HT Equilibra A"/>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3C8111ED" w14:textId="77777777" w:rsidR="004A6880" w:rsidRPr="005B47EE" w:rsidRDefault="005B47EE" w:rsidP="005B47E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لايوجد</w:t>
      </w:r>
    </w:p>
    <w:p w14:paraId="3E9976A2" w14:textId="77777777" w:rsidR="004A6880" w:rsidRDefault="004A6880" w:rsidP="004A6880">
      <w:pPr>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