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200" w:before="0"/>
        <w:jc w:val="center"/>
      </w:pPr>
      <w:r>
        <w:rPr>
          <w:rFonts w:ascii="Arial" w:cs="Arial" w:eastAsia="Arial" w:hAnsi="Arial"/>
          <w:b/>
          <w:bCs/>
          <w:color w:val="1B4F72"/>
          <w:sz w:val="72"/>
          <w:szCs w:val="72"/>
        </w:rPr>
        <w:t xml:space="preserve">Biashara OS</w:t>
      </w:r>
    </w:p>
    <w:p>
      <w:pPr>
        <w:spacing w:after="400" w:before="0"/>
        <w:jc w:val="center"/>
      </w:pPr>
      <w:r>
        <w:rPr>
          <w:rFonts w:ascii="Arial" w:cs="Arial" w:eastAsia="Arial" w:hAnsi="Arial"/>
          <w:i/>
          <w:iCs/>
          <w:color w:val="2E86AB"/>
          <w:sz w:val="32"/>
          <w:szCs w:val="32"/>
        </w:rPr>
        <w:t xml:space="preserve">The Operating System for Kenyan SMEs</w:t>
      </w:r>
    </w:p>
    <w:p>
      <w:pPr>
        <w:pBdr>
          <w:bottom w:val="single" w:color="F39C12" w:sz="6" w:space="1"/>
        </w:pBdr>
        <w:spacing w:after="120" w:before="120"/>
      </w:pPr>
      <w:r>
        <w:rPr>
          <w:sz w:val="4"/>
          <w:szCs w:val="4"/>
        </w:rPr>
        <w:t xml:space="preserve"/>
      </w:r>
    </w:p>
    <w:p>
      <w:r>
        <w:rPr>
          <w:sz w:val="22"/>
          <w:szCs w:val="22"/>
        </w:rPr>
        <w:t xml:space="preserve"/>
      </w:r>
    </w:p>
    <w:p>
      <w:r>
        <w:rPr>
          <w:sz w:val="22"/>
          <w:szCs w:val="22"/>
        </w:rPr>
        <w:t xml:space="preserve"/>
      </w:r>
    </w:p>
    <w:p>
      <w:pPr>
        <w:spacing w:after="160" w:before="160"/>
        <w:jc w:val="center"/>
      </w:pPr>
      <w:r>
        <w:rPr>
          <w:rFonts w:ascii="Arial" w:cs="Arial" w:eastAsia="Arial" w:hAnsi="Arial"/>
          <w:b/>
          <w:bCs/>
          <w:color w:val="1C2833"/>
          <w:sz w:val="40"/>
          <w:szCs w:val="40"/>
        </w:rPr>
        <w:t xml:space="preserve">COMPREHENSIVE BUSINESS PLAN</w:t>
      </w:r>
    </w:p>
    <w:p>
      <w:pPr>
        <w:spacing w:after="600" w:before="0"/>
        <w:jc w:val="center"/>
      </w:pPr>
      <w:r>
        <w:rPr>
          <w:rFonts w:ascii="Arial" w:cs="Arial" w:eastAsia="Arial" w:hAnsi="Arial"/>
          <w:color w:val="2E86AB"/>
          <w:sz w:val="26"/>
          <w:szCs w:val="26"/>
        </w:rPr>
        <w:t xml:space="preserve">Zero to Regional Scale — A Complete Roadmap</w:t>
      </w:r>
    </w:p>
    <w:p>
      <w:r>
        <w:rPr>
          <w:sz w:val="22"/>
          <w:szCs w:val="22"/>
        </w:rPr>
        <w:t xml:space="preserve"/>
      </w:r>
    </w:p>
    <w:p>
      <w:r>
        <w:rPr>
          <w:sz w:val="22"/>
          <w:szCs w:val="22"/>
        </w:rPr>
        <w:t xml:space="preserve"/>
      </w:r>
    </w:p>
    <w:p>
      <w:r>
        <w:rPr>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3000"/>
            <w:tcBorders>
              <w:top w:val="single" w:color="1B4F72" w:sz="1"/>
              <w:left w:val="single" w:color="1B4F72" w:sz="1"/>
              <w:bottom w:val="single" w:color="1B4F72" w:sz="1"/>
              <w:right w:val="single" w:color="1B4F72"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 — June 2026</w:t>
            </w:r>
          </w:p>
        </w:tc>
      </w:tr>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Geography</w:t>
            </w:r>
          </w:p>
        </w:tc>
        <w:tc>
          <w:tcPr>
            <w:tcW w:type="dxa" w:w="3000"/>
            <w:tcBorders>
              <w:top w:val="single" w:color="1B4F72" w:sz="1"/>
              <w:left w:val="single" w:color="1B4F72" w:sz="1"/>
              <w:bottom w:val="single" w:color="1B4F72" w:sz="1"/>
              <w:right w:val="single" w:color="1B4F72"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Nairobi → East Africa</w:t>
            </w:r>
          </w:p>
        </w:tc>
      </w:tr>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3000"/>
            <w:tcBorders>
              <w:top w:val="single" w:color="1B4F72" w:sz="1"/>
              <w:left w:val="single" w:color="1B4F72" w:sz="1"/>
              <w:bottom w:val="single" w:color="1B4F72" w:sz="1"/>
              <w:right w:val="single" w:color="1B4F72"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Pre-Revenue / Planning</w:t>
            </w:r>
          </w:p>
        </w:tc>
      </w:tr>
    </w:tbl>
    <w:p>
      <w:r>
        <w:rPr>
          <w:sz w:val="22"/>
          <w:szCs w:val="22"/>
        </w:rPr>
        <w:t xml:space="preserve"/>
      </w:r>
    </w:p>
    <w:p>
      <w:r>
        <w:rPr>
          <w:sz w:val="22"/>
          <w:szCs w:val="22"/>
        </w:rPr>
        <w:t xml:space="preserve"/>
      </w:r>
    </w:p>
    <w:p>
      <w:pPr>
        <w:spacing w:after="0" w:before="400"/>
        <w:jc w:val="center"/>
      </w:pPr>
      <w:r>
        <w:rPr>
          <w:rFonts w:ascii="Arial" w:cs="Arial" w:eastAsia="Arial" w:hAnsi="Arial"/>
          <w:b/>
          <w:bCs/>
          <w:color w:val="F39C12"/>
          <w:sz w:val="20"/>
          <w:szCs w:val="20"/>
        </w:rPr>
        <w:t xml:space="preserve">CONFIDENTIAL</w:t>
      </w:r>
    </w:p>
    <w:p>
      <w:r>
        <w:br w:type="page"/>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1. EXECUTIVE SUMMARY</w:t>
            </w:r>
          </w:p>
        </w:tc>
      </w:tr>
    </w:tbl>
    <w:p>
      <w:r>
        <w:rPr>
          <w:sz w:val="22"/>
          <w:szCs w:val="22"/>
        </w:rPr>
        <w:t xml:space="preserve"/>
      </w:r>
    </w:p>
    <w:p>
      <w:pPr>
        <w:spacing w:after="120" w:before="80" w:line="276"/>
        <w:jc w:val="left"/>
      </w:pPr>
      <w:r>
        <w:rPr>
          <w:rFonts w:ascii="Arial" w:cs="Arial" w:eastAsia="Arial" w:hAnsi="Arial"/>
          <w:b w:val="false"/>
          <w:bCs w:val="false"/>
          <w:i w:val="false"/>
          <w:iCs w:val="false"/>
          <w:color w:val="1C2833"/>
          <w:sz w:val="22"/>
          <w:szCs w:val="22"/>
        </w:rPr>
        <w:t xml:space="preserve">Biashara OS is a mobile-first business operating platform purpose-built for small and medium-sized enterprises (SMEs) in Kenya. The platform unifies sales tracking (POS), inventory management, M-Pesa payment reconciliation, receipt generation, business analytics, and loss detection into a single transaction-based architecture.</w:t>
      </w:r>
    </w:p>
    <w:p>
      <w:pPr>
        <w:spacing w:after="120" w:before="80" w:line="276"/>
        <w:jc w:val="left"/>
      </w:pPr>
      <w:r>
        <w:rPr>
          <w:rFonts w:ascii="Arial" w:cs="Arial" w:eastAsia="Arial" w:hAnsi="Arial"/>
          <w:b w:val="false"/>
          <w:bCs w:val="false"/>
          <w:i w:val="false"/>
          <w:iCs w:val="false"/>
          <w:color w:val="1C2833"/>
          <w:sz w:val="22"/>
          <w:szCs w:val="22"/>
        </w:rPr>
        <w:t xml:space="preserve">Kenyan SMEs — bars, hardware stores, pharmacies, retail shops, mini-supermarkets, liquor stores, and agrovet outlets — collectively process millions of transactions daily. Today, the overwhelming majority of these businesses manage their operations through notebooks, WhatsApp messages, loose memory, and manual M-Pesa statement reviews. The result is invisible shrinkage, cash-flow blindness, and lost profit.</w:t>
      </w:r>
    </w:p>
    <w:p>
      <w:pPr>
        <w:spacing w:after="120" w:before="80" w:line="276"/>
        <w:jc w:val="left"/>
      </w:pPr>
      <w:r>
        <w:rPr>
          <w:rFonts w:ascii="Arial" w:cs="Arial" w:eastAsia="Arial" w:hAnsi="Arial"/>
          <w:b/>
          <w:bCs/>
          <w:i w:val="false"/>
          <w:iCs w:val="false"/>
          <w:color w:val="1C2833"/>
          <w:sz w:val="22"/>
          <w:szCs w:val="22"/>
        </w:rPr>
        <w:t xml:space="preserve">Biashara OS replaces this chaos with real-time clarity. Every shilling. Every item. Every transaction. Recorded, reconciled, and reported automatically.</w:t>
      </w:r>
    </w:p>
    <w:p>
      <w:r>
        <w:rPr>
          <w:sz w:val="22"/>
          <w:szCs w:val="22"/>
        </w:rPr>
        <w:t xml:space="preserve"/>
      </w:r>
    </w:p>
    <w:p>
      <w:pPr>
        <w:pStyle w:val="Heading2"/>
        <w:spacing w:after="140" w:before="280"/>
      </w:pPr>
      <w:r>
        <w:rPr>
          <w:rFonts w:ascii="Arial" w:cs="Arial" w:eastAsia="Arial" w:hAnsi="Arial"/>
          <w:b/>
          <w:bCs/>
          <w:color w:val="2E86AB"/>
          <w:sz w:val="28"/>
          <w:szCs w:val="28"/>
        </w:rPr>
        <w:t xml:space="preserve">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Total Addressable Market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SMEs in Kenya — estimated 7.4 million registered businesses</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Serviceable Addressable Market</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Retail/trade SMEs actively using M-Pesa — est. 1.2 million businesses</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Serviceable Obtainable Market (Y1)</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Retail SMEs in Nairobi East — Kamulu, Joska, Kangundo Rd corridor</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Core Problem</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Manual, error-prone business management costing SMEs money daily</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Core Solution</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Unified transaction platform: POS + Inventory + M-Pesa Reconciliation</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Business Model</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Monthly SaaS subscription + setup fees + premium modules</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Target Revenue — Year 1</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KES 600,000 (100 businesses @ avg KES 500/mo)</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Target Revenue — Year 5</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KES 60,000,000 (10,000 businesses @ avg KES 500/mo)</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10-Year Vision</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East African SME operating system — Kenya, Uganda, Tanzania, Rwanda</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Mission</w:t>
      </w:r>
    </w:p>
    <w:p>
      <w:pPr>
        <w:spacing w:after="80" w:before="80" w:line="276"/>
        <w:jc w:val="left"/>
      </w:pPr>
      <w:r>
        <w:rPr>
          <w:rFonts w:ascii="Arial" w:cs="Arial" w:eastAsia="Arial" w:hAnsi="Arial"/>
          <w:b w:val="false"/>
          <w:bCs w:val="false"/>
          <w:i/>
          <w:iCs/>
          <w:color w:val="2E86AB"/>
          <w:sz w:val="22"/>
          <w:szCs w:val="22"/>
        </w:rPr>
        <w:t xml:space="preserve">To eliminate manual business management and provide every Kenyan SME with real-time visibility into stock, sales, payments, and profitability.</w:t>
      </w:r>
    </w:p>
    <w:p>
      <w:pPr>
        <w:pStyle w:val="Heading2"/>
        <w:spacing w:after="140" w:before="280"/>
      </w:pPr>
      <w:r>
        <w:rPr>
          <w:rFonts w:ascii="Arial" w:cs="Arial" w:eastAsia="Arial" w:hAnsi="Arial"/>
          <w:b/>
          <w:bCs/>
          <w:color w:val="2E86AB"/>
          <w:sz w:val="28"/>
          <w:szCs w:val="28"/>
        </w:rPr>
        <w:t xml:space="preserve">Vision</w:t>
      </w:r>
    </w:p>
    <w:p>
      <w:pPr>
        <w:spacing w:after="80" w:before="80" w:line="276"/>
        <w:jc w:val="left"/>
      </w:pPr>
      <w:r>
        <w:rPr>
          <w:rFonts w:ascii="Arial" w:cs="Arial" w:eastAsia="Arial" w:hAnsi="Arial"/>
          <w:b w:val="false"/>
          <w:bCs w:val="false"/>
          <w:i/>
          <w:iCs/>
          <w:color w:val="2E86AB"/>
          <w:sz w:val="22"/>
          <w:szCs w:val="22"/>
        </w:rPr>
        <w:t xml:space="preserve">To become East Africa's leading SME business operating platform by digitizing millions of daily transactions and empowering business owners with the clarity, control, and confidence they deserve.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2. THE PROBLEM — PAIN WE ARE SOLVING</w:t>
            </w:r>
          </w:p>
        </w:tc>
      </w:tr>
    </w:tbl>
    <w:p>
      <w:r>
        <w:rPr>
          <w:sz w:val="22"/>
          <w:szCs w:val="22"/>
        </w:rPr>
        <w:t xml:space="preserve"/>
      </w:r>
    </w:p>
    <w:p>
      <w:pPr>
        <w:spacing w:after="140" w:before="80" w:line="276"/>
        <w:jc w:val="left"/>
      </w:pPr>
      <w:r>
        <w:rPr>
          <w:rFonts w:ascii="Arial" w:cs="Arial" w:eastAsia="Arial" w:hAnsi="Arial"/>
          <w:b w:val="false"/>
          <w:bCs w:val="false"/>
          <w:i w:val="false"/>
          <w:iCs w:val="false"/>
          <w:color w:val="1C2833"/>
          <w:sz w:val="22"/>
          <w:szCs w:val="22"/>
        </w:rPr>
        <w:t xml:space="preserve">Walk into any small business on Kangundo Road today and ask the owner: 'Did you make money this week?' They will pause. They will guess. Most will be wrong.</w:t>
      </w:r>
    </w:p>
    <w:p>
      <w:pPr>
        <w:spacing w:after="140" w:before="80" w:line="276"/>
        <w:jc w:val="left"/>
      </w:pPr>
      <w:r>
        <w:rPr>
          <w:rFonts w:ascii="Arial" w:cs="Arial" w:eastAsia="Arial" w:hAnsi="Arial"/>
          <w:b w:val="false"/>
          <w:bCs w:val="false"/>
          <w:i w:val="false"/>
          <w:iCs w:val="false"/>
          <w:color w:val="1C2833"/>
          <w:sz w:val="22"/>
          <w:szCs w:val="22"/>
        </w:rPr>
        <w:t xml:space="preserve">The root cause is not incompetence. It is a total absence of systems. The tools available to SMEs today are either too expensive, too complex, too Western, or simply non-existent for the Kenyan context.</w:t>
      </w:r>
    </w:p>
    <w:p>
      <w:r>
        <w:rPr>
          <w:sz w:val="22"/>
          <w:szCs w:val="22"/>
        </w:rPr>
        <w:t xml:space="preserve"/>
      </w:r>
    </w:p>
    <w:p>
      <w:pPr>
        <w:pStyle w:val="Heading2"/>
        <w:spacing w:after="140" w:before="280"/>
      </w:pPr>
      <w:r>
        <w:rPr>
          <w:rFonts w:ascii="Arial" w:cs="Arial" w:eastAsia="Arial" w:hAnsi="Arial"/>
          <w:b/>
          <w:bCs/>
          <w:color w:val="2E86AB"/>
          <w:sz w:val="28"/>
          <w:szCs w:val="28"/>
        </w:rPr>
        <w:t xml:space="preserve">Core Pain Points</w:t>
      </w:r>
    </w:p>
    <w:p>
      <w:pPr>
        <w:pStyle w:val="Heading3"/>
        <w:spacing w:after="100" w:before="200"/>
      </w:pPr>
      <w:r>
        <w:rPr>
          <w:rFonts w:ascii="Arial" w:cs="Arial" w:eastAsia="Arial" w:hAnsi="Arial"/>
          <w:b/>
          <w:bCs/>
          <w:color w:val="1C2833"/>
          <w:sz w:val="24"/>
          <w:szCs w:val="24"/>
        </w:rPr>
        <w:t xml:space="preserve">1. No Real-Time Sales Tracking</w:t>
      </w:r>
    </w:p>
    <w:p>
      <w:pPr>
        <w:pStyle w:val="ListParagraph"/>
        <w:numPr>
          <w:ilvl w:val="0"/>
          <w:numId w:val="2"/>
        </w:numPr>
        <w:spacing w:after="60" w:before="60"/>
      </w:pPr>
      <w:r>
        <w:rPr>
          <w:rFonts w:ascii="Arial" w:cs="Arial" w:eastAsia="Arial" w:hAnsi="Arial"/>
          <w:color w:val="1C2833"/>
          <w:sz w:val="22"/>
          <w:szCs w:val="22"/>
        </w:rPr>
        <w:t xml:space="preserve">Sales are written in notebooks or remembered — neither is reliable</w:t>
      </w:r>
    </w:p>
    <w:p>
      <w:pPr>
        <w:pStyle w:val="ListParagraph"/>
        <w:numPr>
          <w:ilvl w:val="0"/>
          <w:numId w:val="2"/>
        </w:numPr>
        <w:spacing w:after="60" w:before="60"/>
      </w:pPr>
      <w:r>
        <w:rPr>
          <w:rFonts w:ascii="Arial" w:cs="Arial" w:eastAsia="Arial" w:hAnsi="Arial"/>
          <w:color w:val="1C2833"/>
          <w:sz w:val="22"/>
          <w:szCs w:val="22"/>
        </w:rPr>
        <w:t xml:space="preserve">End-of-day totals are often wrong or missing</w:t>
      </w:r>
    </w:p>
    <w:p>
      <w:pPr>
        <w:pStyle w:val="ListParagraph"/>
        <w:numPr>
          <w:ilvl w:val="0"/>
          <w:numId w:val="2"/>
        </w:numPr>
        <w:spacing w:after="60" w:before="60"/>
      </w:pPr>
      <w:r>
        <w:rPr>
          <w:rFonts w:ascii="Arial" w:cs="Arial" w:eastAsia="Arial" w:hAnsi="Arial"/>
          <w:color w:val="1C2833"/>
          <w:sz w:val="22"/>
          <w:szCs w:val="22"/>
        </w:rPr>
        <w:t xml:space="preserve">Owner cannot see what sold without manually counting stock</w:t>
      </w:r>
    </w:p>
    <w:p>
      <w:r>
        <w:rPr>
          <w:sz w:val="22"/>
          <w:szCs w:val="22"/>
        </w:rPr>
        <w:t xml:space="preserve"/>
      </w:r>
    </w:p>
    <w:p>
      <w:pPr>
        <w:pStyle w:val="Heading3"/>
        <w:spacing w:after="100" w:before="200"/>
      </w:pPr>
      <w:r>
        <w:rPr>
          <w:rFonts w:ascii="Arial" w:cs="Arial" w:eastAsia="Arial" w:hAnsi="Arial"/>
          <w:b/>
          <w:bCs/>
          <w:color w:val="1C2833"/>
          <w:sz w:val="24"/>
          <w:szCs w:val="24"/>
        </w:rPr>
        <w:t xml:space="preserve">2. Inventory Invisibility</w:t>
      </w:r>
    </w:p>
    <w:p>
      <w:pPr>
        <w:pStyle w:val="ListParagraph"/>
        <w:numPr>
          <w:ilvl w:val="0"/>
          <w:numId w:val="2"/>
        </w:numPr>
        <w:spacing w:after="60" w:before="60"/>
      </w:pPr>
      <w:r>
        <w:rPr>
          <w:rFonts w:ascii="Arial" w:cs="Arial" w:eastAsia="Arial" w:hAnsi="Arial"/>
          <w:color w:val="1C2833"/>
          <w:sz w:val="22"/>
          <w:szCs w:val="22"/>
        </w:rPr>
        <w:t xml:space="preserve">Stock is managed by eye — over-ordering, under-ordering, and shrinkage go undetected</w:t>
      </w:r>
    </w:p>
    <w:p>
      <w:pPr>
        <w:pStyle w:val="ListParagraph"/>
        <w:numPr>
          <w:ilvl w:val="0"/>
          <w:numId w:val="2"/>
        </w:numPr>
        <w:spacing w:after="60" w:before="60"/>
      </w:pPr>
      <w:r>
        <w:rPr>
          <w:rFonts w:ascii="Arial" w:cs="Arial" w:eastAsia="Arial" w:hAnsi="Arial"/>
          <w:color w:val="1C2833"/>
          <w:sz w:val="22"/>
          <w:szCs w:val="22"/>
        </w:rPr>
        <w:t xml:space="preserve">Theft and damage are only discovered during manual stock counts, which happen rarely</w:t>
      </w:r>
    </w:p>
    <w:p>
      <w:pPr>
        <w:pStyle w:val="ListParagraph"/>
        <w:numPr>
          <w:ilvl w:val="0"/>
          <w:numId w:val="2"/>
        </w:numPr>
        <w:spacing w:after="60" w:before="60"/>
      </w:pPr>
      <w:r>
        <w:rPr>
          <w:rFonts w:ascii="Arial" w:cs="Arial" w:eastAsia="Arial" w:hAnsi="Arial"/>
          <w:color w:val="1C2833"/>
          <w:sz w:val="22"/>
          <w:szCs w:val="22"/>
        </w:rPr>
        <w:t xml:space="preserve">No alerts when fast-moving items run low</w:t>
      </w:r>
    </w:p>
    <w:p>
      <w:r>
        <w:rPr>
          <w:sz w:val="22"/>
          <w:szCs w:val="22"/>
        </w:rPr>
        <w:t xml:space="preserve"/>
      </w:r>
    </w:p>
    <w:p>
      <w:pPr>
        <w:pStyle w:val="Heading3"/>
        <w:spacing w:after="100" w:before="200"/>
      </w:pPr>
      <w:r>
        <w:rPr>
          <w:rFonts w:ascii="Arial" w:cs="Arial" w:eastAsia="Arial" w:hAnsi="Arial"/>
          <w:b/>
          <w:bCs/>
          <w:color w:val="1C2833"/>
          <w:sz w:val="24"/>
          <w:szCs w:val="24"/>
        </w:rPr>
        <w:t xml:space="preserve">3. M-Pesa Reconciliation Nightmare</w:t>
      </w:r>
    </w:p>
    <w:p>
      <w:pPr>
        <w:pStyle w:val="ListParagraph"/>
        <w:numPr>
          <w:ilvl w:val="0"/>
          <w:numId w:val="2"/>
        </w:numPr>
        <w:spacing w:after="60" w:before="60"/>
      </w:pPr>
      <w:r>
        <w:rPr>
          <w:rFonts w:ascii="Arial" w:cs="Arial" w:eastAsia="Arial" w:hAnsi="Arial"/>
          <w:color w:val="1C2833"/>
          <w:sz w:val="22"/>
          <w:szCs w:val="22"/>
        </w:rPr>
        <w:t xml:space="preserve">Business owners receive hundreds of M-Pesa transactions weekly</w:t>
      </w:r>
    </w:p>
    <w:p>
      <w:pPr>
        <w:pStyle w:val="ListParagraph"/>
        <w:numPr>
          <w:ilvl w:val="0"/>
          <w:numId w:val="2"/>
        </w:numPr>
        <w:spacing w:after="60" w:before="60"/>
      </w:pPr>
      <w:r>
        <w:rPr>
          <w:rFonts w:ascii="Arial" w:cs="Arial" w:eastAsia="Arial" w:hAnsi="Arial"/>
          <w:color w:val="1C2833"/>
          <w:sz w:val="22"/>
          <w:szCs w:val="22"/>
        </w:rPr>
        <w:t xml:space="preserve">Reconciling M-Pesa statements against sales records takes hours — sometimes days</w:t>
      </w:r>
    </w:p>
    <w:p>
      <w:pPr>
        <w:pStyle w:val="ListParagraph"/>
        <w:numPr>
          <w:ilvl w:val="0"/>
          <w:numId w:val="2"/>
        </w:numPr>
        <w:spacing w:after="60" w:before="60"/>
      </w:pPr>
      <w:r>
        <w:rPr>
          <w:rFonts w:ascii="Arial" w:cs="Arial" w:eastAsia="Arial" w:hAnsi="Arial"/>
          <w:color w:val="1C2833"/>
          <w:sz w:val="22"/>
          <w:szCs w:val="22"/>
        </w:rPr>
        <w:t xml:space="preserve">Unrecorded payments, duplicate entries, and fraud go undetected</w:t>
      </w:r>
    </w:p>
    <w:p>
      <w:r>
        <w:rPr>
          <w:sz w:val="22"/>
          <w:szCs w:val="22"/>
        </w:rPr>
        <w:t xml:space="preserve"/>
      </w:r>
    </w:p>
    <w:p>
      <w:pPr>
        <w:pStyle w:val="Heading3"/>
        <w:spacing w:after="100" w:before="200"/>
      </w:pPr>
      <w:r>
        <w:rPr>
          <w:rFonts w:ascii="Arial" w:cs="Arial" w:eastAsia="Arial" w:hAnsi="Arial"/>
          <w:b/>
          <w:bCs/>
          <w:color w:val="1C2833"/>
          <w:sz w:val="24"/>
          <w:szCs w:val="24"/>
        </w:rPr>
        <w:t xml:space="preserve">4. No Profitability Visibility</w:t>
      </w:r>
    </w:p>
    <w:p>
      <w:pPr>
        <w:pStyle w:val="ListParagraph"/>
        <w:numPr>
          <w:ilvl w:val="0"/>
          <w:numId w:val="2"/>
        </w:numPr>
        <w:spacing w:after="60" w:before="60"/>
      </w:pPr>
      <w:r>
        <w:rPr>
          <w:rFonts w:ascii="Arial" w:cs="Arial" w:eastAsia="Arial" w:hAnsi="Arial"/>
          <w:color w:val="1C2833"/>
          <w:sz w:val="22"/>
          <w:szCs w:val="22"/>
        </w:rPr>
        <w:t xml:space="preserve">Owners cannot quickly answer: 'Did I make profit today?'</w:t>
      </w:r>
    </w:p>
    <w:p>
      <w:pPr>
        <w:pStyle w:val="ListParagraph"/>
        <w:numPr>
          <w:ilvl w:val="0"/>
          <w:numId w:val="2"/>
        </w:numPr>
        <w:spacing w:after="60" w:before="60"/>
      </w:pPr>
      <w:r>
        <w:rPr>
          <w:rFonts w:ascii="Arial" w:cs="Arial" w:eastAsia="Arial" w:hAnsi="Arial"/>
          <w:color w:val="1C2833"/>
          <w:sz w:val="22"/>
          <w:szCs w:val="22"/>
        </w:rPr>
        <w:t xml:space="preserve">COGS vs. selling price tracking is non-existent for most</w:t>
      </w:r>
    </w:p>
    <w:p>
      <w:pPr>
        <w:pStyle w:val="ListParagraph"/>
        <w:numPr>
          <w:ilvl w:val="0"/>
          <w:numId w:val="2"/>
        </w:numPr>
        <w:spacing w:after="60" w:before="60"/>
      </w:pPr>
      <w:r>
        <w:rPr>
          <w:rFonts w:ascii="Arial" w:cs="Arial" w:eastAsia="Arial" w:hAnsi="Arial"/>
          <w:color w:val="1C2833"/>
          <w:sz w:val="22"/>
          <w:szCs w:val="22"/>
        </w:rPr>
        <w:t xml:space="preserve">Business decisions are made on gut feeling, not data</w:t>
      </w:r>
    </w:p>
    <w:p>
      <w:r>
        <w:rPr>
          <w:sz w:val="22"/>
          <w:szCs w:val="22"/>
        </w:rPr>
        <w:t xml:space="preserve"/>
      </w:r>
    </w:p>
    <w:p>
      <w:pPr>
        <w:pStyle w:val="Heading3"/>
        <w:spacing w:after="100" w:before="200"/>
      </w:pPr>
      <w:r>
        <w:rPr>
          <w:rFonts w:ascii="Arial" w:cs="Arial" w:eastAsia="Arial" w:hAnsi="Arial"/>
          <w:b/>
          <w:bCs/>
          <w:color w:val="1C2833"/>
          <w:sz w:val="24"/>
          <w:szCs w:val="24"/>
        </w:rPr>
        <w:t xml:space="preserve">5. Debt and Credit Chaos</w:t>
      </w:r>
    </w:p>
    <w:p>
      <w:pPr>
        <w:pStyle w:val="ListParagraph"/>
        <w:numPr>
          <w:ilvl w:val="0"/>
          <w:numId w:val="2"/>
        </w:numPr>
        <w:spacing w:after="60" w:before="60"/>
      </w:pPr>
      <w:r>
        <w:rPr>
          <w:rFonts w:ascii="Arial" w:cs="Arial" w:eastAsia="Arial" w:hAnsi="Arial"/>
          <w:color w:val="1C2833"/>
          <w:sz w:val="22"/>
          <w:szCs w:val="22"/>
        </w:rPr>
        <w:t xml:space="preserve">Customer debts tracked in notebooks or via WhatsApp messages</w:t>
      </w:r>
    </w:p>
    <w:p>
      <w:pPr>
        <w:pStyle w:val="ListParagraph"/>
        <w:numPr>
          <w:ilvl w:val="0"/>
          <w:numId w:val="2"/>
        </w:numPr>
        <w:spacing w:after="60" w:before="60"/>
      </w:pPr>
      <w:r>
        <w:rPr>
          <w:rFonts w:ascii="Arial" w:cs="Arial" w:eastAsia="Arial" w:hAnsi="Arial"/>
          <w:color w:val="1C2833"/>
          <w:sz w:val="22"/>
          <w:szCs w:val="22"/>
        </w:rPr>
        <w:t xml:space="preserve">Debts are forgotten, under-collected, or disputed</w:t>
      </w:r>
    </w:p>
    <w:p>
      <w:pPr>
        <w:pStyle w:val="ListParagraph"/>
        <w:numPr>
          <w:ilvl w:val="0"/>
          <w:numId w:val="2"/>
        </w:numPr>
        <w:spacing w:after="60" w:before="60"/>
      </w:pPr>
      <w:r>
        <w:rPr>
          <w:rFonts w:ascii="Arial" w:cs="Arial" w:eastAsia="Arial" w:hAnsi="Arial"/>
          <w:color w:val="1C2833"/>
          <w:sz w:val="22"/>
          <w:szCs w:val="22"/>
        </w:rPr>
        <w:t xml:space="preserve">No systematic follow-up or aging analysis</w:t>
      </w:r>
    </w:p>
    <w:p>
      <w:r>
        <w:rPr>
          <w:sz w:val="22"/>
          <w:szCs w:val="22"/>
        </w:rPr>
        <w:t xml:space="preserve"/>
      </w:r>
    </w:p>
    <w:p>
      <w:pPr>
        <w:pStyle w:val="Heading3"/>
        <w:spacing w:after="100" w:before="200"/>
      </w:pPr>
      <w:r>
        <w:rPr>
          <w:rFonts w:ascii="Arial" w:cs="Arial" w:eastAsia="Arial" w:hAnsi="Arial"/>
          <w:b/>
          <w:bCs/>
          <w:color w:val="1C2833"/>
          <w:sz w:val="24"/>
          <w:szCs w:val="24"/>
        </w:rPr>
        <w:t xml:space="preserve">6. Receipt and Documentation Gaps</w:t>
      </w:r>
    </w:p>
    <w:p>
      <w:pPr>
        <w:pStyle w:val="ListParagraph"/>
        <w:numPr>
          <w:ilvl w:val="0"/>
          <w:numId w:val="2"/>
        </w:numPr>
        <w:spacing w:after="60" w:before="60"/>
      </w:pPr>
      <w:r>
        <w:rPr>
          <w:rFonts w:ascii="Arial" w:cs="Arial" w:eastAsia="Arial" w:hAnsi="Arial"/>
          <w:color w:val="1C2833"/>
          <w:sz w:val="22"/>
          <w:szCs w:val="22"/>
        </w:rPr>
        <w:t xml:space="preserve">No professional receipts generated</w:t>
      </w:r>
    </w:p>
    <w:p>
      <w:pPr>
        <w:pStyle w:val="ListParagraph"/>
        <w:numPr>
          <w:ilvl w:val="0"/>
          <w:numId w:val="2"/>
        </w:numPr>
        <w:spacing w:after="60" w:before="60"/>
      </w:pPr>
      <w:r>
        <w:rPr>
          <w:rFonts w:ascii="Arial" w:cs="Arial" w:eastAsia="Arial" w:hAnsi="Arial"/>
          <w:color w:val="1C2833"/>
          <w:sz w:val="22"/>
          <w:szCs w:val="22"/>
        </w:rPr>
        <w:t xml:space="preserve">Disputes with customers over past transactions cannot be resolved</w:t>
      </w:r>
    </w:p>
    <w:p>
      <w:pPr>
        <w:pStyle w:val="ListParagraph"/>
        <w:numPr>
          <w:ilvl w:val="0"/>
          <w:numId w:val="2"/>
        </w:numPr>
        <w:spacing w:after="60" w:before="60"/>
      </w:pPr>
      <w:r>
        <w:rPr>
          <w:rFonts w:ascii="Arial" w:cs="Arial" w:eastAsia="Arial" w:hAnsi="Arial"/>
          <w:color w:val="1C2833"/>
          <w:sz w:val="22"/>
          <w:szCs w:val="22"/>
        </w:rPr>
        <w:t xml:space="preserve">Tax compliance is difficult without transaction records</w:t>
      </w:r>
    </w:p>
    <w:p>
      <w:r>
        <w:rPr>
          <w:sz w:val="22"/>
          <w:szCs w:val="22"/>
        </w:rPr>
        <w:t xml:space="preserve"/>
      </w:r>
    </w:p>
    <w:p>
      <w:pPr>
        <w:spacing w:after="120" w:before="80" w:line="276"/>
        <w:jc w:val="left"/>
      </w:pPr>
      <w:r>
        <w:rPr>
          <w:rFonts w:ascii="Arial" w:cs="Arial" w:eastAsia="Arial" w:hAnsi="Arial"/>
          <w:b/>
          <w:bCs/>
          <w:i w:val="false"/>
          <w:iCs w:val="false"/>
          <w:color w:val="1C2833"/>
          <w:sz w:val="22"/>
          <w:szCs w:val="22"/>
        </w:rPr>
        <w:t xml:space="preserve">The combined cost of these problems — in lost stock, uncollected debts, M-Pesa errors, and bad decisions — easily exceeds KES 10,000–50,000 per month for a medium-sized retail SME. Biashara OS eliminates this cost.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3. THE SOLUTION — BIASHARA OS</w:t>
            </w:r>
          </w:p>
        </w:tc>
      </w:tr>
    </w:tbl>
    <w:p>
      <w:r>
        <w:rPr>
          <w:sz w:val="22"/>
          <w:szCs w:val="22"/>
        </w:rPr>
        <w:t xml:space="preserve"/>
      </w:r>
    </w:p>
    <w:p>
      <w:pPr>
        <w:spacing w:after="140" w:before="80" w:line="276"/>
        <w:jc w:val="left"/>
      </w:pPr>
      <w:r>
        <w:rPr>
          <w:rFonts w:ascii="Arial" w:cs="Arial" w:eastAsia="Arial" w:hAnsi="Arial"/>
          <w:b w:val="false"/>
          <w:bCs w:val="false"/>
          <w:i w:val="false"/>
          <w:iCs w:val="false"/>
          <w:color w:val="1C2833"/>
          <w:sz w:val="22"/>
          <w:szCs w:val="22"/>
        </w:rPr>
        <w:t xml:space="preserve">Biashara OS is built on a single architectural principle: everything is a transaction. Every movement of goods, every shilling received, every stock addition, every refund, every loss — all flow through a single unified transaction engine. This creates a single source of truth that powers every feature.</w:t>
      </w:r>
    </w:p>
    <w:p>
      <w:r>
        <w:rPr>
          <w:sz w:val="22"/>
          <w:szCs w:val="22"/>
        </w:rPr>
        <w:t xml:space="preserve"/>
      </w:r>
    </w:p>
    <w:p>
      <w:pPr>
        <w:pStyle w:val="Heading2"/>
        <w:spacing w:after="140" w:before="280"/>
      </w:pPr>
      <w:r>
        <w:rPr>
          <w:rFonts w:ascii="Arial" w:cs="Arial" w:eastAsia="Arial" w:hAnsi="Arial"/>
          <w:b/>
          <w:bCs/>
          <w:color w:val="2E86AB"/>
          <w:sz w:val="28"/>
          <w:szCs w:val="28"/>
        </w:rPr>
        <w:t xml:space="preserve">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Transaction Type</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Impact</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Sale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Customer buys a product</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Reduces inventory, increases revenue</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Stock Addition</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New stock received from supplier</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Increases inventory, logs COGS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Payment</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M-Pesa or cash received</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Reconciles against sales</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Refund</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Product returned by customer</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Reverses sale, restores stock</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Adjustment</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Manual stock correction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Logged with reason for audit</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Loss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Expired, stolen, or damaged goods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Reduces inventory, flags for review</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Damage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Broken items or packaging</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Separate from loss for analytics</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Transaction Engine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Core layer — every event in the business is recorded as a typed transaction</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Inventory Engine</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Real-time stock levels derived from transaction history — always accurate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Payment Engine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M-Pesa STK Push integration, statement import, and automatic reconciliation</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Receipt Engine</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Digital and printable receipts generated automatically for every sale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Reporting Engine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Real-time dashboards: daily revenue, profit margins, stock alerts, loss detection</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User Modes</w:t>
      </w:r>
    </w:p>
    <w:p>
      <w:pPr>
        <w:pStyle w:val="Heading3"/>
        <w:spacing w:after="100" w:before="200"/>
      </w:pPr>
      <w:r>
        <w:rPr>
          <w:rFonts w:ascii="Arial" w:cs="Arial" w:eastAsia="Arial" w:hAnsi="Arial"/>
          <w:b/>
          <w:bCs/>
          <w:color w:val="1C2833"/>
          <w:sz w:val="24"/>
          <w:szCs w:val="24"/>
        </w:rPr>
        <w:t xml:space="preserve">SELL MODE</w:t>
      </w:r>
    </w:p>
    <w:p>
      <w:pPr>
        <w:spacing w:after="100" w:before="80" w:line="276"/>
        <w:jc w:val="left"/>
      </w:pPr>
      <w:r>
        <w:rPr>
          <w:rFonts w:ascii="Arial" w:cs="Arial" w:eastAsia="Arial" w:hAnsi="Arial"/>
          <w:b w:val="false"/>
          <w:bCs w:val="false"/>
          <w:i w:val="false"/>
          <w:iCs w:val="false"/>
          <w:color w:val="1C2833"/>
          <w:sz w:val="22"/>
          <w:szCs w:val="22"/>
        </w:rPr>
        <w:t xml:space="preserve">The cashier or shop attendant view. Fast, simple POS interface. Tap item, confirm quantity, accept payment. Optimized for speed and low data usage.</w:t>
      </w:r>
    </w:p>
    <w:p>
      <w:pPr>
        <w:pStyle w:val="Heading3"/>
        <w:spacing w:after="100" w:before="200"/>
      </w:pPr>
      <w:r>
        <w:rPr>
          <w:rFonts w:ascii="Arial" w:cs="Arial" w:eastAsia="Arial" w:hAnsi="Arial"/>
          <w:b/>
          <w:bCs/>
          <w:color w:val="1C2833"/>
          <w:sz w:val="24"/>
          <w:szCs w:val="24"/>
        </w:rPr>
        <w:t xml:space="preserve">STOCK MODE</w:t>
      </w:r>
    </w:p>
    <w:p>
      <w:pPr>
        <w:spacing w:after="100" w:before="80" w:line="276"/>
        <w:jc w:val="left"/>
      </w:pPr>
      <w:r>
        <w:rPr>
          <w:rFonts w:ascii="Arial" w:cs="Arial" w:eastAsia="Arial" w:hAnsi="Arial"/>
          <w:b w:val="false"/>
          <w:bCs w:val="false"/>
          <w:i w:val="false"/>
          <w:iCs w:val="false"/>
          <w:color w:val="1C2833"/>
          <w:sz w:val="22"/>
          <w:szCs w:val="22"/>
        </w:rPr>
        <w:t xml:space="preserve">The stock manager view. Add deliveries, do stock counts, flag damaged goods, check low-stock alerts. Designed for the back room.</w:t>
      </w:r>
    </w:p>
    <w:p>
      <w:pPr>
        <w:pStyle w:val="Heading3"/>
        <w:spacing w:after="100" w:before="200"/>
      </w:pPr>
      <w:r>
        <w:rPr>
          <w:rFonts w:ascii="Arial" w:cs="Arial" w:eastAsia="Arial" w:hAnsi="Arial"/>
          <w:b/>
          <w:bCs/>
          <w:color w:val="1C2833"/>
          <w:sz w:val="24"/>
          <w:szCs w:val="24"/>
        </w:rPr>
        <w:t xml:space="preserve">INSIGHT MODE</w:t>
      </w:r>
    </w:p>
    <w:p>
      <w:pPr>
        <w:spacing w:after="100" w:before="80" w:line="276"/>
        <w:jc w:val="left"/>
      </w:pPr>
      <w:r>
        <w:rPr>
          <w:rFonts w:ascii="Arial" w:cs="Arial" w:eastAsia="Arial" w:hAnsi="Arial"/>
          <w:b w:val="false"/>
          <w:bCs w:val="false"/>
          <w:i w:val="false"/>
          <w:iCs w:val="false"/>
          <w:color w:val="1C2833"/>
          <w:sz w:val="22"/>
          <w:szCs w:val="22"/>
        </w:rPr>
        <w:t xml:space="preserve">The owner's view. Revenue today vs. yesterday. Best-selling items. M-Pesa reconciliation status. Loss detection. Profit margin by product. Available any time, from any device.</w:t>
      </w:r>
    </w:p>
    <w:p>
      <w:r>
        <w:rPr>
          <w:sz w:val="22"/>
          <w:szCs w:val="22"/>
        </w:rPr>
        <w:t xml:space="preserve"/>
      </w:r>
    </w:p>
    <w:p>
      <w:pPr>
        <w:pStyle w:val="Heading2"/>
        <w:spacing w:after="140" w:before="280"/>
      </w:pPr>
      <w:r>
        <w:rPr>
          <w:rFonts w:ascii="Arial" w:cs="Arial" w:eastAsia="Arial" w:hAnsi="Arial"/>
          <w:b/>
          <w:bCs/>
          <w:color w:val="2E86AB"/>
          <w:sz w:val="28"/>
          <w:szCs w:val="28"/>
        </w:rPr>
        <w:t xml:space="preserve">What We Are NOT Building (MVP Phase)</w:t>
      </w:r>
    </w:p>
    <w:p>
      <w:pPr>
        <w:pStyle w:val="ListParagraph"/>
        <w:numPr>
          <w:ilvl w:val="0"/>
          <w:numId w:val="2"/>
        </w:numPr>
        <w:spacing w:after="60" w:before="60"/>
      </w:pPr>
      <w:r>
        <w:rPr>
          <w:rFonts w:ascii="Arial" w:cs="Arial" w:eastAsia="Arial" w:hAnsi="Arial"/>
          <w:color w:val="1C2833"/>
          <w:sz w:val="22"/>
          <w:szCs w:val="22"/>
        </w:rPr>
        <w:t xml:space="preserve">Advanced accounting or ERP</w:t>
      </w:r>
    </w:p>
    <w:p>
      <w:pPr>
        <w:pStyle w:val="ListParagraph"/>
        <w:numPr>
          <w:ilvl w:val="0"/>
          <w:numId w:val="2"/>
        </w:numPr>
        <w:spacing w:after="60" w:before="60"/>
      </w:pPr>
      <w:r>
        <w:rPr>
          <w:rFonts w:ascii="Arial" w:cs="Arial" w:eastAsia="Arial" w:hAnsi="Arial"/>
          <w:color w:val="1C2833"/>
          <w:sz w:val="22"/>
          <w:szCs w:val="22"/>
        </w:rPr>
        <w:t xml:space="preserve">Payroll management</w:t>
      </w:r>
    </w:p>
    <w:p>
      <w:pPr>
        <w:pStyle w:val="ListParagraph"/>
        <w:numPr>
          <w:ilvl w:val="0"/>
          <w:numId w:val="2"/>
        </w:numPr>
        <w:spacing w:after="60" w:before="60"/>
      </w:pPr>
      <w:r>
        <w:rPr>
          <w:rFonts w:ascii="Arial" w:cs="Arial" w:eastAsia="Arial" w:hAnsi="Arial"/>
          <w:color w:val="1C2833"/>
          <w:sz w:val="22"/>
          <w:szCs w:val="22"/>
        </w:rPr>
        <w:t xml:space="preserve">AI or machine learning features</w:t>
      </w:r>
    </w:p>
    <w:p>
      <w:pPr>
        <w:pStyle w:val="ListParagraph"/>
        <w:numPr>
          <w:ilvl w:val="0"/>
          <w:numId w:val="2"/>
        </w:numPr>
        <w:spacing w:after="60" w:before="60"/>
      </w:pPr>
      <w:r>
        <w:rPr>
          <w:rFonts w:ascii="Arial" w:cs="Arial" w:eastAsia="Arial" w:hAnsi="Arial"/>
          <w:color w:val="1C2833"/>
          <w:sz w:val="22"/>
          <w:szCs w:val="22"/>
        </w:rPr>
        <w:t xml:space="preserve">Multi-branch support</w:t>
      </w:r>
    </w:p>
    <w:p>
      <w:pPr>
        <w:pStyle w:val="ListParagraph"/>
        <w:numPr>
          <w:ilvl w:val="0"/>
          <w:numId w:val="2"/>
        </w:numPr>
        <w:spacing w:after="60" w:before="60"/>
      </w:pPr>
      <w:r>
        <w:rPr>
          <w:rFonts w:ascii="Arial" w:cs="Arial" w:eastAsia="Arial" w:hAnsi="Arial"/>
          <w:color w:val="1C2833"/>
          <w:sz w:val="22"/>
          <w:szCs w:val="22"/>
        </w:rPr>
        <w:t xml:space="preserve">E-commerce storefront</w:t>
      </w:r>
    </w:p>
    <w:p>
      <w:pPr>
        <w:spacing w:after="120" w:before="80" w:line="276"/>
        <w:jc w:val="left"/>
      </w:pPr>
      <w:r>
        <w:rPr>
          <w:rFonts w:ascii="Arial" w:cs="Arial" w:eastAsia="Arial" w:hAnsi="Arial"/>
          <w:b w:val="false"/>
          <w:bCs w:val="false"/>
          <w:i/>
          <w:iCs/>
          <w:color w:val="1C2833"/>
          <w:sz w:val="22"/>
          <w:szCs w:val="22"/>
        </w:rPr>
        <w:t xml:space="preserve">These may become premium add-ons post-product-market fit. The MVP does one thing: makes the owner's day-to-day business visible, accurate, and manageable.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4. MARKET RESEARCH &amp; DISCOVERY</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Phase 1: Customer Discovery (Weeks 1–2)</w:t>
      </w:r>
    </w:p>
    <w:p>
      <w:pPr>
        <w:spacing w:after="120" w:before="80" w:line="276"/>
        <w:jc w:val="left"/>
      </w:pPr>
      <w:r>
        <w:rPr>
          <w:rFonts w:ascii="Arial" w:cs="Arial" w:eastAsia="Arial" w:hAnsi="Arial"/>
          <w:b w:val="false"/>
          <w:bCs w:val="false"/>
          <w:i w:val="false"/>
          <w:iCs w:val="false"/>
          <w:color w:val="1C2833"/>
          <w:sz w:val="22"/>
          <w:szCs w:val="22"/>
        </w:rPr>
        <w:t xml:space="preserve">Before writing a single line of code, the founders must conduct structured interviews with 50+ SME owners across the target verticals. The goal is to deeply understand the daily workflow of each business type — not to sell, not to demo, but to listen.</w:t>
      </w:r>
    </w:p>
    <w:p>
      <w:pPr>
        <w:pStyle w:val="Heading3"/>
        <w:spacing w:after="100" w:before="200"/>
      </w:pPr>
      <w:r>
        <w:rPr>
          <w:rFonts w:ascii="Arial" w:cs="Arial" w:eastAsia="Arial" w:hAnsi="Arial"/>
          <w:b/>
          <w:bCs/>
          <w:color w:val="1C2833"/>
          <w:sz w:val="24"/>
          <w:szCs w:val="24"/>
        </w:rPr>
        <w:t xml:space="preserve">Target Businesses for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Business Type</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Interviews</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 Questions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Bars &amp; Clubs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How do you track what's sold vs. what's in stock?</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Liquor Stores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8</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How do you reconcile M-Pesa vs. cash daily?</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Retail / Dukas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How do you know when to reorder?</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Hardware Stores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8</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How do you track credit customers?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Mini-Supermarkets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6</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How do you detect theft or shrinkage?</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Pharmacies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How do you handle expiry tracking?</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Agrovet Stores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How do you manage seasonal stock fluctuations?</w:t>
            </w:r>
          </w:p>
        </w:tc>
      </w:tr>
    </w:tbl>
    <w:p>
      <w:r>
        <w:rPr>
          <w:sz w:val="22"/>
          <w:szCs w:val="22"/>
        </w:rPr>
        <w:t xml:space="preserve"/>
      </w:r>
    </w:p>
    <w:p>
      <w:pPr>
        <w:pStyle w:val="Heading3"/>
        <w:spacing w:after="100" w:before="200"/>
      </w:pPr>
      <w:r>
        <w:rPr>
          <w:rFonts w:ascii="Arial" w:cs="Arial" w:eastAsia="Arial" w:hAnsi="Arial"/>
          <w:b/>
          <w:bCs/>
          <w:color w:val="1C2833"/>
          <w:sz w:val="24"/>
          <w:szCs w:val="24"/>
        </w:rPr>
        <w:t xml:space="preserve">Interview Script Framework</w:t>
      </w:r>
    </w:p>
    <w:p>
      <w:pPr>
        <w:pStyle w:val="ListParagraph"/>
        <w:numPr>
          <w:ilvl w:val="0"/>
          <w:numId w:val="3"/>
        </w:numPr>
        <w:spacing w:after="60" w:before="60"/>
      </w:pPr>
      <w:r>
        <w:rPr>
          <w:rFonts w:ascii="Arial" w:cs="Arial" w:eastAsia="Arial" w:hAnsi="Arial"/>
          <w:color w:val="1C2833"/>
          <w:sz w:val="22"/>
          <w:szCs w:val="22"/>
        </w:rPr>
        <w:t xml:space="preserve">'Walk me through your day from when you open to when you close.'</w:t>
      </w:r>
    </w:p>
    <w:p>
      <w:pPr>
        <w:pStyle w:val="ListParagraph"/>
        <w:numPr>
          <w:ilvl w:val="0"/>
          <w:numId w:val="3"/>
        </w:numPr>
        <w:spacing w:after="60" w:before="60"/>
      </w:pPr>
      <w:r>
        <w:rPr>
          <w:rFonts w:ascii="Arial" w:cs="Arial" w:eastAsia="Arial" w:hAnsi="Arial"/>
          <w:color w:val="1C2833"/>
          <w:sz w:val="22"/>
          <w:szCs w:val="22"/>
        </w:rPr>
        <w:t xml:space="preserve">'How do you know at end of day how much you sold?'</w:t>
      </w:r>
    </w:p>
    <w:p>
      <w:pPr>
        <w:pStyle w:val="ListParagraph"/>
        <w:numPr>
          <w:ilvl w:val="0"/>
          <w:numId w:val="3"/>
        </w:numPr>
        <w:spacing w:after="60" w:before="60"/>
      </w:pPr>
      <w:r>
        <w:rPr>
          <w:rFonts w:ascii="Arial" w:cs="Arial" w:eastAsia="Arial" w:hAnsi="Arial"/>
          <w:color w:val="1C2833"/>
          <w:sz w:val="22"/>
          <w:szCs w:val="22"/>
        </w:rPr>
        <w:t xml:space="preserve">'Show me how you check your M-Pesa — how long does that take?'</w:t>
      </w:r>
    </w:p>
    <w:p>
      <w:pPr>
        <w:pStyle w:val="ListParagraph"/>
        <w:numPr>
          <w:ilvl w:val="0"/>
          <w:numId w:val="3"/>
        </w:numPr>
        <w:spacing w:after="60" w:before="60"/>
      </w:pPr>
      <w:r>
        <w:rPr>
          <w:rFonts w:ascii="Arial" w:cs="Arial" w:eastAsia="Arial" w:hAnsi="Arial"/>
          <w:color w:val="1C2833"/>
          <w:sz w:val="22"/>
          <w:szCs w:val="22"/>
        </w:rPr>
        <w:t xml:space="preserve">'Have you ever discovered stock missing? How did you find out?'</w:t>
      </w:r>
    </w:p>
    <w:p>
      <w:pPr>
        <w:pStyle w:val="ListParagraph"/>
        <w:numPr>
          <w:ilvl w:val="0"/>
          <w:numId w:val="3"/>
        </w:numPr>
        <w:spacing w:after="60" w:before="60"/>
      </w:pPr>
      <w:r>
        <w:rPr>
          <w:rFonts w:ascii="Arial" w:cs="Arial" w:eastAsia="Arial" w:hAnsi="Arial"/>
          <w:color w:val="1C2833"/>
          <w:sz w:val="22"/>
          <w:szCs w:val="22"/>
        </w:rPr>
        <w:t xml:space="preserve">'What is the most painful part of running this business day-to-day?'</w:t>
      </w:r>
    </w:p>
    <w:p>
      <w:pPr>
        <w:pStyle w:val="ListParagraph"/>
        <w:numPr>
          <w:ilvl w:val="0"/>
          <w:numId w:val="3"/>
        </w:numPr>
        <w:spacing w:after="60" w:before="60"/>
      </w:pPr>
      <w:r>
        <w:rPr>
          <w:rFonts w:ascii="Arial" w:cs="Arial" w:eastAsia="Arial" w:hAnsi="Arial"/>
          <w:color w:val="1C2833"/>
          <w:sz w:val="22"/>
          <w:szCs w:val="22"/>
        </w:rPr>
        <w:t xml:space="preserve">'If you could have one thing that would make your business easier, what would it be?'</w:t>
      </w:r>
    </w:p>
    <w:p>
      <w:r>
        <w:rPr>
          <w:sz w:val="22"/>
          <w:szCs w:val="22"/>
        </w:rPr>
        <w:t xml:space="preserve"/>
      </w:r>
    </w:p>
    <w:p>
      <w:pPr>
        <w:pStyle w:val="Heading2"/>
        <w:spacing w:after="140" w:before="280"/>
      </w:pPr>
      <w:r>
        <w:rPr>
          <w:rFonts w:ascii="Arial" w:cs="Arial" w:eastAsia="Arial" w:hAnsi="Arial"/>
          <w:b/>
          <w:bCs/>
          <w:color w:val="2E86AB"/>
          <w:sz w:val="28"/>
          <w:szCs w:val="28"/>
        </w:rPr>
        <w:t xml:space="preserve">Phase 2: Market Research (Weeks 2–6)</w:t>
      </w:r>
    </w:p>
    <w:p>
      <w:pPr>
        <w:pStyle w:val="Heading3"/>
        <w:spacing w:after="100" w:before="200"/>
      </w:pPr>
      <w:r>
        <w:rPr>
          <w:rFonts w:ascii="Arial" w:cs="Arial" w:eastAsia="Arial" w:hAnsi="Arial"/>
          <w:b/>
          <w:bCs/>
          <w:color w:val="1C2833"/>
          <w:sz w:val="24"/>
          <w:szCs w:val="24"/>
        </w:rPr>
        <w:t xml:space="preserve">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Competitor</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Price Range</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Weakness</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Our Edge</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QuickBooks / Sage</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3,000–15,000/mo</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Too complex, not Kenya-specific</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Simple, M-Pesa native</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iKuze / Pesakit</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Free–KES 500/mo</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Limited features, poor UX</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Full transaction engine</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Excel / Google Sheets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Free</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Manual, error-prone, no real-time</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Automated, real-time</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Notebooks / WhatsApp</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Free</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Zero data, zero insight</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Everything in one place</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uniCenta / Square</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Free–KES 2,000/mo</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Built for Western markets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Built for Kenya context</w:t>
            </w:r>
          </w:p>
        </w:tc>
      </w:tr>
    </w:tbl>
    <w:p>
      <w:r>
        <w:rPr>
          <w:sz w:val="22"/>
          <w:szCs w:val="22"/>
        </w:rPr>
        <w:t xml:space="preserve"/>
      </w:r>
    </w:p>
    <w:p>
      <w:pPr>
        <w:pStyle w:val="Heading3"/>
        <w:spacing w:after="100" w:before="200"/>
      </w:pPr>
      <w:r>
        <w:rPr>
          <w:rFonts w:ascii="Arial" w:cs="Arial" w:eastAsia="Arial" w:hAnsi="Arial"/>
          <w:b/>
          <w:bCs/>
          <w:color w:val="1C2833"/>
          <w:sz w:val="24"/>
          <w:szCs w:val="24"/>
        </w:rPr>
        <w:t xml:space="preserve">Pricing Research</w:t>
      </w:r>
    </w:p>
    <w:p>
      <w:pPr>
        <w:spacing w:after="80" w:before="80" w:line="276"/>
        <w:jc w:val="left"/>
      </w:pPr>
      <w:r>
        <w:rPr>
          <w:rFonts w:ascii="Arial" w:cs="Arial" w:eastAsia="Arial" w:hAnsi="Arial"/>
          <w:b w:val="false"/>
          <w:bCs w:val="false"/>
          <w:i w:val="false"/>
          <w:iCs w:val="false"/>
          <w:color w:val="1C2833"/>
          <w:sz w:val="22"/>
          <w:szCs w:val="22"/>
        </w:rPr>
        <w:t xml:space="preserve">Based on market benchmarks and the target customer's spending behavior:</w:t>
      </w:r>
    </w:p>
    <w:p>
      <w:pPr>
        <w:pStyle w:val="ListParagraph"/>
        <w:numPr>
          <w:ilvl w:val="0"/>
          <w:numId w:val="2"/>
        </w:numPr>
        <w:spacing w:after="60" w:before="60"/>
      </w:pPr>
      <w:r>
        <w:rPr>
          <w:rFonts w:ascii="Arial" w:cs="Arial" w:eastAsia="Arial" w:hAnsi="Arial"/>
          <w:color w:val="1C2833"/>
          <w:sz w:val="22"/>
          <w:szCs w:val="22"/>
        </w:rPr>
        <w:t xml:space="preserve">Most target SMEs currently spend KES 0 on business software (they use notebooks)</w:t>
      </w:r>
    </w:p>
    <w:p>
      <w:pPr>
        <w:pStyle w:val="ListParagraph"/>
        <w:numPr>
          <w:ilvl w:val="0"/>
          <w:numId w:val="2"/>
        </w:numPr>
        <w:spacing w:after="60" w:before="60"/>
      </w:pPr>
      <w:r>
        <w:rPr>
          <w:rFonts w:ascii="Arial" w:cs="Arial" w:eastAsia="Arial" w:hAnsi="Arial"/>
          <w:color w:val="1C2833"/>
          <w:sz w:val="22"/>
          <w:szCs w:val="22"/>
        </w:rPr>
        <w:t xml:space="preserve">Willingness to pay is highest when the product demonstrably saves them money or time within the first week</w:t>
      </w:r>
    </w:p>
    <w:p>
      <w:pPr>
        <w:pStyle w:val="ListParagraph"/>
        <w:numPr>
          <w:ilvl w:val="0"/>
          <w:numId w:val="2"/>
        </w:numPr>
        <w:spacing w:after="60" w:before="60"/>
      </w:pPr>
      <w:r>
        <w:rPr>
          <w:rFonts w:ascii="Arial" w:cs="Arial" w:eastAsia="Arial" w:hAnsi="Arial"/>
          <w:color w:val="1C2833"/>
          <w:sz w:val="22"/>
          <w:szCs w:val="22"/>
        </w:rPr>
        <w:t xml:space="preserve">Pricing must be framed as ROI: 'This KES 800/month will save you KES 5,000/month in losses'</w:t>
      </w:r>
    </w:p>
    <w:p>
      <w:pPr>
        <w:pStyle w:val="ListParagraph"/>
        <w:numPr>
          <w:ilvl w:val="0"/>
          <w:numId w:val="2"/>
        </w:numPr>
        <w:spacing w:after="60" w:before="60"/>
      </w:pPr>
      <w:r>
        <w:rPr>
          <w:rFonts w:ascii="Arial" w:cs="Arial" w:eastAsia="Arial" w:hAnsi="Arial"/>
          <w:color w:val="1C2833"/>
          <w:sz w:val="22"/>
          <w:szCs w:val="22"/>
        </w:rPr>
        <w:t xml:space="preserve">Mobile payment for subscriptions (M-Pesa) is essential — no credit cards</w:t>
      </w:r>
    </w:p>
    <w:p>
      <w:r>
        <w:rPr>
          <w:sz w:val="22"/>
          <w:szCs w:val="22"/>
        </w:rPr>
        <w:t xml:space="preserve"/>
      </w:r>
    </w:p>
    <w:p>
      <w:pPr>
        <w:pStyle w:val="Heading3"/>
        <w:spacing w:after="100" w:before="200"/>
      </w:pPr>
      <w:r>
        <w:rPr>
          <w:rFonts w:ascii="Arial" w:cs="Arial" w:eastAsia="Arial" w:hAnsi="Arial"/>
          <w:b/>
          <w:bCs/>
          <w:color w:val="1C2833"/>
          <w:sz w:val="24"/>
          <w:szCs w:val="24"/>
        </w:rPr>
        <w:t xml:space="preserve">Market Size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TAM — Total Addressable Market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7.4M registered SMEs in Kenya (Kenya National Bureau of Statistics)</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SAM — Serviceable Addressable Market</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~1.2M retail/trade SMEs actively using M-Pesa for transactions</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SOM — Year 1 Target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~5,000 SMEs in Nairobi East corridor; target 100 (2% capture)</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SOM — Year 3 Target</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~50,000 SMEs in Greater Nairobi; target 2,000 (4% capture)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SOM — Year 5 Target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~500,000 SMEs nationally; target 10,000 (2% capture)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5. VALIDATION — PROVING PEOPLE WILL PAY</w:t>
            </w:r>
          </w:p>
        </w:tc>
      </w:tr>
    </w:tbl>
    <w:p>
      <w:r>
        <w:rPr>
          <w:sz w:val="22"/>
          <w:szCs w:val="22"/>
        </w:rPr>
        <w:t xml:space="preserve"/>
      </w:r>
    </w:p>
    <w:p>
      <w:pPr>
        <w:spacing w:after="120" w:before="80" w:line="276"/>
        <w:jc w:val="left"/>
      </w:pPr>
      <w:r>
        <w:rPr>
          <w:rFonts w:ascii="Arial" w:cs="Arial" w:eastAsia="Arial" w:hAnsi="Arial"/>
          <w:b w:val="false"/>
          <w:bCs w:val="false"/>
          <w:i w:val="false"/>
          <w:iCs w:val="false"/>
          <w:color w:val="1C2833"/>
          <w:sz w:val="22"/>
          <w:szCs w:val="22"/>
        </w:rPr>
        <w:t xml:space="preserve">Validation is the most critical phase before building. The goal is not to find people who say 'that's a great idea' — it is to find people who say 'when can I start?' and then pay a deposit.</w:t>
      </w:r>
    </w:p>
    <w:p>
      <w:pPr>
        <w:pStyle w:val="Heading2"/>
        <w:spacing w:after="140" w:before="280"/>
      </w:pPr>
      <w:r>
        <w:rPr>
          <w:rFonts w:ascii="Arial" w:cs="Arial" w:eastAsia="Arial" w:hAnsi="Arial"/>
          <w:b/>
          <w:bCs/>
          <w:color w:val="2E86AB"/>
          <w:sz w:val="28"/>
          <w:szCs w:val="28"/>
        </w:rPr>
        <w:t xml:space="preserve">Validation Activities</w:t>
      </w:r>
    </w:p>
    <w:p>
      <w:pPr>
        <w:pStyle w:val="Heading3"/>
        <w:spacing w:after="100" w:before="200"/>
      </w:pPr>
      <w:r>
        <w:rPr>
          <w:rFonts w:ascii="Arial" w:cs="Arial" w:eastAsia="Arial" w:hAnsi="Arial"/>
          <w:b/>
          <w:bCs/>
          <w:color w:val="1C2833"/>
          <w:sz w:val="24"/>
          <w:szCs w:val="24"/>
        </w:rPr>
        <w:t xml:space="preserve">1. Live Demo Tour (Week 5–6)</w:t>
      </w:r>
    </w:p>
    <w:p>
      <w:pPr>
        <w:pStyle w:val="ListParagraph"/>
        <w:numPr>
          <w:ilvl w:val="0"/>
          <w:numId w:val="2"/>
        </w:numPr>
        <w:spacing w:after="60" w:before="60"/>
      </w:pPr>
      <w:r>
        <w:rPr>
          <w:rFonts w:ascii="Arial" w:cs="Arial" w:eastAsia="Arial" w:hAnsi="Arial"/>
          <w:color w:val="1C2833"/>
          <w:sz w:val="22"/>
          <w:szCs w:val="22"/>
        </w:rPr>
        <w:t xml:space="preserve">Create a clickable mockup or no-code prototype (Figma, FlutterFlow, or Glide)</w:t>
      </w:r>
    </w:p>
    <w:p>
      <w:pPr>
        <w:pStyle w:val="ListParagraph"/>
        <w:numPr>
          <w:ilvl w:val="0"/>
          <w:numId w:val="2"/>
        </w:numPr>
        <w:spacing w:after="60" w:before="60"/>
      </w:pPr>
      <w:r>
        <w:rPr>
          <w:rFonts w:ascii="Arial" w:cs="Arial" w:eastAsia="Arial" w:hAnsi="Arial"/>
          <w:color w:val="1C2833"/>
          <w:sz w:val="22"/>
          <w:szCs w:val="22"/>
        </w:rPr>
        <w:t xml:space="preserve">Visit 30–50 SME owners in the Kamulu/Joska corridor personally</w:t>
      </w:r>
    </w:p>
    <w:p>
      <w:pPr>
        <w:pStyle w:val="ListParagraph"/>
        <w:numPr>
          <w:ilvl w:val="0"/>
          <w:numId w:val="2"/>
        </w:numPr>
        <w:spacing w:after="60" w:before="60"/>
      </w:pPr>
      <w:r>
        <w:rPr>
          <w:rFonts w:ascii="Arial" w:cs="Arial" w:eastAsia="Arial" w:hAnsi="Arial"/>
          <w:color w:val="1C2833"/>
          <w:sz w:val="22"/>
          <w:szCs w:val="22"/>
        </w:rPr>
        <w:t xml:space="preserve">Demo the product on a phone — walk through a full sale, a stock count, and an M-Pesa reconciliation</w:t>
      </w:r>
    </w:p>
    <w:p>
      <w:pPr>
        <w:pStyle w:val="ListParagraph"/>
        <w:numPr>
          <w:ilvl w:val="0"/>
          <w:numId w:val="2"/>
        </w:numPr>
        <w:spacing w:after="60" w:before="60"/>
      </w:pPr>
      <w:r>
        <w:rPr>
          <w:rFonts w:ascii="Arial" w:cs="Arial" w:eastAsia="Arial" w:hAnsi="Arial"/>
          <w:color w:val="1C2833"/>
          <w:sz w:val="22"/>
          <w:szCs w:val="22"/>
        </w:rPr>
        <w:t xml:space="preserve">Record reactions, objections, and specific questions</w:t>
      </w:r>
    </w:p>
    <w:p>
      <w:r>
        <w:rPr>
          <w:sz w:val="22"/>
          <w:szCs w:val="22"/>
        </w:rPr>
        <w:t xml:space="preserve"/>
      </w:r>
    </w:p>
    <w:p>
      <w:pPr>
        <w:pStyle w:val="Heading3"/>
        <w:spacing w:after="100" w:before="200"/>
      </w:pPr>
      <w:r>
        <w:rPr>
          <w:rFonts w:ascii="Arial" w:cs="Arial" w:eastAsia="Arial" w:hAnsi="Arial"/>
          <w:b/>
          <w:bCs/>
          <w:color w:val="1C2833"/>
          <w:sz w:val="24"/>
          <w:szCs w:val="24"/>
        </w:rPr>
        <w:t xml:space="preserve">2. Waiting List</w:t>
      </w:r>
    </w:p>
    <w:p>
      <w:pPr>
        <w:pStyle w:val="ListParagraph"/>
        <w:numPr>
          <w:ilvl w:val="0"/>
          <w:numId w:val="2"/>
        </w:numPr>
        <w:spacing w:after="60" w:before="60"/>
      </w:pPr>
      <w:r>
        <w:rPr>
          <w:rFonts w:ascii="Arial" w:cs="Arial" w:eastAsia="Arial" w:hAnsi="Arial"/>
          <w:color w:val="1C2833"/>
          <w:sz w:val="22"/>
          <w:szCs w:val="22"/>
        </w:rPr>
        <w:t xml:space="preserve">Build a simple WhatsApp waiting list — name, business type, phone number</w:t>
      </w:r>
    </w:p>
    <w:p>
      <w:pPr>
        <w:pStyle w:val="ListParagraph"/>
        <w:numPr>
          <w:ilvl w:val="0"/>
          <w:numId w:val="2"/>
        </w:numPr>
        <w:spacing w:after="60" w:before="60"/>
      </w:pPr>
      <w:r>
        <w:rPr>
          <w:rFonts w:ascii="Arial" w:cs="Arial" w:eastAsia="Arial" w:hAnsi="Arial"/>
          <w:color w:val="1C2833"/>
          <w:sz w:val="22"/>
          <w:szCs w:val="22"/>
        </w:rPr>
        <w:t xml:space="preserve">Target 50+ names before committing to build</w:t>
      </w:r>
    </w:p>
    <w:p>
      <w:pPr>
        <w:pStyle w:val="ListParagraph"/>
        <w:numPr>
          <w:ilvl w:val="0"/>
          <w:numId w:val="2"/>
        </w:numPr>
        <w:spacing w:after="60" w:before="60"/>
      </w:pPr>
      <w:r>
        <w:rPr>
          <w:rFonts w:ascii="Arial" w:cs="Arial" w:eastAsia="Arial" w:hAnsi="Arial"/>
          <w:color w:val="1C2833"/>
          <w:sz w:val="22"/>
          <w:szCs w:val="22"/>
        </w:rPr>
        <w:t xml:space="preserve">Frame it as 'early access' — creates scarcity and urgency</w:t>
      </w:r>
    </w:p>
    <w:p>
      <w:r>
        <w:rPr>
          <w:sz w:val="22"/>
          <w:szCs w:val="22"/>
        </w:rPr>
        <w:t xml:space="preserve"/>
      </w:r>
    </w:p>
    <w:p>
      <w:pPr>
        <w:pStyle w:val="Heading3"/>
        <w:spacing w:after="100" w:before="200"/>
      </w:pPr>
      <w:r>
        <w:rPr>
          <w:rFonts w:ascii="Arial" w:cs="Arial" w:eastAsia="Arial" w:hAnsi="Arial"/>
          <w:b/>
          <w:bCs/>
          <w:color w:val="1C2833"/>
          <w:sz w:val="24"/>
          <w:szCs w:val="24"/>
        </w:rPr>
        <w:t xml:space="preserve">3. Paid Pilot Commitment</w:t>
      </w:r>
    </w:p>
    <w:p>
      <w:pPr>
        <w:pStyle w:val="ListParagraph"/>
        <w:numPr>
          <w:ilvl w:val="0"/>
          <w:numId w:val="2"/>
        </w:numPr>
        <w:spacing w:after="60" w:before="60"/>
      </w:pPr>
      <w:r>
        <w:rPr>
          <w:rFonts w:ascii="Arial" w:cs="Arial" w:eastAsia="Arial" w:hAnsi="Arial"/>
          <w:color w:val="1C2833"/>
          <w:sz w:val="22"/>
          <w:szCs w:val="22"/>
        </w:rPr>
        <w:t xml:space="preserve">Ask the 10 most enthusiastic prospects to pay a KES 500 refundable deposit to join the pilot</w:t>
      </w:r>
    </w:p>
    <w:p>
      <w:pPr>
        <w:pStyle w:val="ListParagraph"/>
        <w:numPr>
          <w:ilvl w:val="0"/>
          <w:numId w:val="2"/>
        </w:numPr>
        <w:spacing w:after="60" w:before="60"/>
      </w:pPr>
      <w:r>
        <w:rPr>
          <w:rFonts w:ascii="Arial" w:cs="Arial" w:eastAsia="Arial" w:hAnsi="Arial"/>
          <w:color w:val="1C2833"/>
          <w:sz w:val="22"/>
          <w:szCs w:val="22"/>
        </w:rPr>
        <w:t xml:space="preserve">Money on the table is the only real validation</w:t>
      </w:r>
    </w:p>
    <w:p>
      <w:pPr>
        <w:pStyle w:val="ListParagraph"/>
        <w:numPr>
          <w:ilvl w:val="0"/>
          <w:numId w:val="2"/>
        </w:numPr>
        <w:spacing w:after="60" w:before="60"/>
      </w:pPr>
      <w:r>
        <w:rPr>
          <w:rFonts w:ascii="Arial" w:cs="Arial" w:eastAsia="Arial" w:hAnsi="Arial"/>
          <w:color w:val="1C2833"/>
          <w:sz w:val="22"/>
          <w:szCs w:val="22"/>
        </w:rPr>
        <w:t xml:space="preserve">If nobody pays a deposit, something is wrong — revisit the pain point or pricing</w:t>
      </w:r>
    </w:p>
    <w:p>
      <w:r>
        <w:rPr>
          <w:sz w:val="22"/>
          <w:szCs w:val="22"/>
        </w:rPr>
        <w:t xml:space="preserve"/>
      </w:r>
    </w:p>
    <w:p>
      <w:pPr>
        <w:pStyle w:val="Heading2"/>
        <w:spacing w:after="140" w:before="280"/>
      </w:pPr>
      <w:r>
        <w:rPr>
          <w:rFonts w:ascii="Arial" w:cs="Arial" w:eastAsia="Arial" w:hAnsi="Arial"/>
          <w:b/>
          <w:bCs/>
          <w:color w:val="2E86AB"/>
          <w:sz w:val="28"/>
          <w:szCs w:val="28"/>
        </w:rPr>
        <w:t xml:space="preserve">Validation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Target</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What It Proves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Businesses expressing interest</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20+</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There is genuine demand</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Businesses agreeing to pilot</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People believe the product will help</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Businesses paying a deposit</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Willingness to pay is real</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Waiting list sign-ups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50+</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Market is larger than pilot group</w:t>
            </w:r>
          </w:p>
        </w:tc>
      </w:tr>
    </w:tbl>
    <w:p>
      <w:r>
        <w:rPr>
          <w:sz w:val="22"/>
          <w:szCs w:val="22"/>
        </w:rPr>
        <w:t xml:space="preserve"/>
      </w:r>
    </w:p>
    <w:p>
      <w:pPr>
        <w:spacing w:after="80" w:before="80" w:line="276"/>
        <w:jc w:val="left"/>
      </w:pPr>
      <w:r>
        <w:rPr>
          <w:rFonts w:ascii="Arial" w:cs="Arial" w:eastAsia="Arial" w:hAnsi="Arial"/>
          <w:b w:val="false"/>
          <w:bCs w:val="false"/>
          <w:i/>
          <w:iCs/>
          <w:color w:val="2E86AB"/>
          <w:sz w:val="22"/>
          <w:szCs w:val="22"/>
        </w:rPr>
        <w:t xml:space="preserve">If these targets are not met within 2 weeks of demos, the team must go back to discovery and re-examine which pain point to lead with.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6. PRODUCT DESIGN &amp; ARCHITECTURE</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Design Principles</w:t>
      </w:r>
    </w:p>
    <w:p>
      <w:pPr>
        <w:pStyle w:val="ListParagraph"/>
        <w:numPr>
          <w:ilvl w:val="0"/>
          <w:numId w:val="2"/>
        </w:numPr>
        <w:spacing w:after="60" w:before="60"/>
      </w:pPr>
      <w:r>
        <w:rPr>
          <w:rFonts w:ascii="Arial" w:cs="Arial" w:eastAsia="Arial" w:hAnsi="Arial"/>
          <w:color w:val="1C2833"/>
          <w:sz w:val="22"/>
          <w:szCs w:val="22"/>
        </w:rPr>
        <w:t xml:space="preserve">Mobile-first: designed for a KES 8,000 Android phone on 2G/3G data</w:t>
      </w:r>
    </w:p>
    <w:p>
      <w:pPr>
        <w:pStyle w:val="ListParagraph"/>
        <w:numPr>
          <w:ilvl w:val="0"/>
          <w:numId w:val="2"/>
        </w:numPr>
        <w:spacing w:after="60" w:before="60"/>
      </w:pPr>
      <w:r>
        <w:rPr>
          <w:rFonts w:ascii="Arial" w:cs="Arial" w:eastAsia="Arial" w:hAnsi="Arial"/>
          <w:color w:val="1C2833"/>
          <w:sz w:val="22"/>
          <w:szCs w:val="22"/>
        </w:rPr>
        <w:t xml:space="preserve">Offline-capable: core features must work without internet, sync when connected</w:t>
      </w:r>
    </w:p>
    <w:p>
      <w:pPr>
        <w:pStyle w:val="ListParagraph"/>
        <w:numPr>
          <w:ilvl w:val="0"/>
          <w:numId w:val="2"/>
        </w:numPr>
        <w:spacing w:after="60" w:before="60"/>
      </w:pPr>
      <w:r>
        <w:rPr>
          <w:rFonts w:ascii="Arial" w:cs="Arial" w:eastAsia="Arial" w:hAnsi="Arial"/>
          <w:color w:val="1C2833"/>
          <w:sz w:val="22"/>
          <w:szCs w:val="22"/>
        </w:rPr>
        <w:t xml:space="preserve">Kiswahili-friendly: key labels and notifications in Kiswahili option</w:t>
      </w:r>
    </w:p>
    <w:p>
      <w:pPr>
        <w:pStyle w:val="ListParagraph"/>
        <w:numPr>
          <w:ilvl w:val="0"/>
          <w:numId w:val="2"/>
        </w:numPr>
        <w:spacing w:after="60" w:before="60"/>
      </w:pPr>
      <w:r>
        <w:rPr>
          <w:rFonts w:ascii="Arial" w:cs="Arial" w:eastAsia="Arial" w:hAnsi="Arial"/>
          <w:color w:val="1C2833"/>
          <w:sz w:val="22"/>
          <w:szCs w:val="22"/>
        </w:rPr>
        <w:t xml:space="preserve">Zero accounting knowledge required: no 'debit/credit', no jargon</w:t>
      </w:r>
    </w:p>
    <w:p>
      <w:pPr>
        <w:pStyle w:val="ListParagraph"/>
        <w:numPr>
          <w:ilvl w:val="0"/>
          <w:numId w:val="2"/>
        </w:numPr>
        <w:spacing w:after="60" w:before="60"/>
      </w:pPr>
      <w:r>
        <w:rPr>
          <w:rFonts w:ascii="Arial" w:cs="Arial" w:eastAsia="Arial" w:hAnsi="Arial"/>
          <w:color w:val="1C2833"/>
          <w:sz w:val="22"/>
          <w:szCs w:val="22"/>
        </w:rPr>
        <w:t xml:space="preserve">Instant value: a new user should see useful data within 15 minutes of setup</w:t>
      </w:r>
    </w:p>
    <w:p>
      <w:r>
        <w:rPr>
          <w:sz w:val="22"/>
          <w:szCs w:val="22"/>
        </w:rPr>
        <w:t xml:space="preserve"/>
      </w:r>
    </w:p>
    <w:p>
      <w:pPr>
        <w:pStyle w:val="Heading2"/>
        <w:spacing w:after="140" w:before="280"/>
      </w:pPr>
      <w:r>
        <w:rPr>
          <w:rFonts w:ascii="Arial" w:cs="Arial" w:eastAsia="Arial" w:hAnsi="Arial"/>
          <w:b/>
          <w:bCs/>
          <w:color w:val="2E86AB"/>
          <w:sz w:val="28"/>
          <w:szCs w:val="28"/>
        </w:rPr>
        <w:t xml:space="preserve">MVP Feature Set (Build This — Nothing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Module</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Features Included</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Priority</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Authentication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Phone number login via OTP, role-based access (owner/cashier/stockkeeper)</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P0</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Business Setup</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Business profile, product catalog import, opening stock</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P0</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Products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Add/edit products, set selling price, cost price, barcode (optional)</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P0</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Sales / POS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Record sale, select products, quantities, calculate total, accept payment</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P0</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Inventory</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Real-time stock levels, low-stock alerts, stock count reconciliation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P0</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M-Pesa Reconciliation</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M-Pesa statement import, auto-match to sales, flag unmatched</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P0</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Receipts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Auto-generate digital receipt per sale, shareable via WhatsApp</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P1</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Basic Reports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Daily sales summary, top products, cash vs M-Pesa split, profit margin</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P1</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Loss Tracking</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Log damaged/stolen/expired items, loss report by period</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P1</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Debt Tracker</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Record credit sales, customer balance, repayment log</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P2</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Technical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Mobile App</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Flutter (Android-first, iOS later) — one codebase, offline support built-in</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Backend API</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Node.js / Express or Django REST — lightweight, fast to build</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Database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PostgreSQL — relational, handles transaction volumes, audit logs</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M-Pesa Integration</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Safaricom Daraja API — STK Push, C2B, statement reconciliation</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Hosting</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AWS or DigitalOcean — Nairobi region or South Africa for latency</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SMS / Notifications</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Africa's Talking API — cost-effective for Kenya</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Authentication</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OTP via Africa's Talking + JWT sessions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7. MVP DEVELOPMENT PLAN (Weeks 7–14)</w:t>
            </w:r>
          </w:p>
        </w:tc>
      </w:tr>
    </w:tbl>
    <w:p>
      <w:r>
        <w:rPr>
          <w:sz w:val="22"/>
          <w:szCs w:val="22"/>
        </w:rPr>
        <w:t xml:space="preserve"/>
      </w:r>
    </w:p>
    <w:p>
      <w:pPr>
        <w:spacing w:after="120" w:before="80" w:line="276"/>
        <w:jc w:val="left"/>
      </w:pPr>
      <w:r>
        <w:rPr>
          <w:rFonts w:ascii="Arial" w:cs="Arial" w:eastAsia="Arial" w:hAnsi="Arial"/>
          <w:b w:val="false"/>
          <w:bCs w:val="false"/>
          <w:i w:val="false"/>
          <w:iCs w:val="false"/>
          <w:color w:val="1C2833"/>
          <w:sz w:val="22"/>
          <w:szCs w:val="22"/>
        </w:rPr>
        <w:t xml:space="preserve">The MVP is built in two phases: a 4-week core build followed by a 2-week integration and polish sprint. The goal is a working, deployable product — not a perfect one.</w:t>
      </w:r>
    </w:p>
    <w:p>
      <w:pPr>
        <w:pStyle w:val="Heading2"/>
        <w:spacing w:after="140" w:before="280"/>
      </w:pPr>
      <w:r>
        <w:rPr>
          <w:rFonts w:ascii="Arial" w:cs="Arial" w:eastAsia="Arial" w:hAnsi="Arial"/>
          <w:b/>
          <w:bCs/>
          <w:color w:val="2E86AB"/>
          <w:sz w:val="28"/>
          <w:szCs w:val="28"/>
        </w:rPr>
        <w:t xml:space="preserve">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Week</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Sprint Goal</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Deliverable</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Week 7–8</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Foundation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Auth, business setup, product catalog — working backend + basic app screens</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Week 9–10</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Core Transaction Engine</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Record sale, update stock, generate receipt — end-to-end flow working</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Week 11</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M-Pesa Integration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STK Push payment + M-Pesa statement import + reconciliation view</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Week 12</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Reports &amp; Insights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Daily sales dashboard, profit margin view, low-stock alerts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Week 13</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Loss + Debt Tracking</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Loss logging, debt recording, customer balance view</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Week 14</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Polish + Testing</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Bug fixes, UX polish, offline mode testing, performance optimization</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Development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Lead Developer</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Full-stack (Node.js + Flutter) — 1 person if founder-led, or hire 1 senior dev</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Mobile Developer</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Flutter specialist — can be same person as lead if full-stack capable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UI/UX Designer</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Part-time or freelance — design the POS and dashboard screens</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QA Tester</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Part-time or founder — manual testing across Android devices</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M-Pesa Integration</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Daraja API is well-documented — 1 developer can handle this in 1 week</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Development Budget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Item</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Cost (KES)</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Notes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Lead Developer (2 months)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80,000–150,000</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Market rate for senior Kenyan dev</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Flutter/Mobile Developer</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60,000–100,000</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Can overlap with lead dev role</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UI/UX Design (freelance)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20,000–40,000</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Figma designs for all screens</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Cloud Hosting (setup)</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5,000–10,000</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DigitalOcean or AWS first 3 months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Safaricom Daraja API</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Free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No cost — sandbox and production free</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Africa's Talking (SMS)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3,000–5,000</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Per month, based on OTP volume</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Domain + SSL</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3,000–5,000</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Annual</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Testing Devices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10,000–20,000</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2–3 low-end Android devices for testing</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TOTAL ESTIMATE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181,000–330,000</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Lean build with small team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8. TESTING &amp; QUALITY ASSURANCE</w:t>
            </w:r>
          </w:p>
        </w:tc>
      </w:tr>
    </w:tbl>
    <w:p>
      <w:r>
        <w:rPr>
          <w:sz w:val="22"/>
          <w:szCs w:val="22"/>
        </w:rPr>
        <w:t xml:space="preserve"/>
      </w:r>
    </w:p>
    <w:p>
      <w:pPr>
        <w:spacing w:after="120" w:before="80" w:line="276"/>
        <w:jc w:val="left"/>
      </w:pPr>
      <w:r>
        <w:rPr>
          <w:rFonts w:ascii="Arial" w:cs="Arial" w:eastAsia="Arial" w:hAnsi="Arial"/>
          <w:b w:val="false"/>
          <w:bCs w:val="false"/>
          <w:i w:val="false"/>
          <w:iCs w:val="false"/>
          <w:color w:val="1C2833"/>
          <w:sz w:val="22"/>
          <w:szCs w:val="22"/>
        </w:rPr>
        <w:t xml:space="preserve">Every critical bug that reaches a paying customer costs more than a sale. Testing is not optional — it is the last line of defence before real money and real businesses are on the line.</w:t>
      </w:r>
    </w:p>
    <w:p>
      <w:pPr>
        <w:pStyle w:val="Heading2"/>
        <w:spacing w:after="140" w:before="280"/>
      </w:pPr>
      <w:r>
        <w:rPr>
          <w:rFonts w:ascii="Arial" w:cs="Arial" w:eastAsia="Arial" w:hAnsi="Arial"/>
          <w:b/>
          <w:bCs/>
          <w:color w:val="2E86AB"/>
          <w:sz w:val="28"/>
          <w:szCs w:val="28"/>
        </w:rPr>
        <w:t xml:space="preserve">Testing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Test Type</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Focus Areas</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Tools / Method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Functionality</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All transaction types, edge cases, calculation accuracy</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Manual test scripts + automated unit tests</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Security</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Role permissions, data isolation between businesses, audit logs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Penetration testing checklist + code review</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Performance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Load testing with 100 concurrent users, response times &lt; 2 seconds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k6 or Apache JMeter</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Offline Mode</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App behavior with no internet — queuing, sync on reconnect</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Manual testing with airplane mode</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M-Pesa Integration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Successful payment, failed payment, duplicate transaction handling</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Daraja sandbox environment</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Data Integrity</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Stock levels after transactions, reconciliation accuracy</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Automated reconciliation check scripts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User Experience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 SME owners attempt tasks without instruction — observe friction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Usability testing sessions</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Success Criteria</w:t>
      </w:r>
    </w:p>
    <w:p>
      <w:pPr>
        <w:pStyle w:val="ListParagraph"/>
        <w:numPr>
          <w:ilvl w:val="0"/>
          <w:numId w:val="2"/>
        </w:numPr>
        <w:spacing w:after="60" w:before="60"/>
      </w:pPr>
      <w:r>
        <w:rPr>
          <w:rFonts w:ascii="Arial" w:cs="Arial" w:eastAsia="Arial" w:hAnsi="Arial"/>
          <w:color w:val="1C2833"/>
          <w:sz w:val="22"/>
          <w:szCs w:val="22"/>
        </w:rPr>
        <w:t xml:space="preserve">Zero critical bugs (app crash, data loss, incorrect calculations) before pilot launch</w:t>
      </w:r>
    </w:p>
    <w:p>
      <w:pPr>
        <w:pStyle w:val="ListParagraph"/>
        <w:numPr>
          <w:ilvl w:val="0"/>
          <w:numId w:val="2"/>
        </w:numPr>
        <w:spacing w:after="60" w:before="60"/>
      </w:pPr>
      <w:r>
        <w:rPr>
          <w:rFonts w:ascii="Arial" w:cs="Arial" w:eastAsia="Arial" w:hAnsi="Arial"/>
          <w:color w:val="1C2833"/>
          <w:sz w:val="22"/>
          <w:szCs w:val="22"/>
        </w:rPr>
        <w:t xml:space="preserve">All P0 features complete and tested across at least 3 different Android device types</w:t>
      </w:r>
    </w:p>
    <w:p>
      <w:pPr>
        <w:pStyle w:val="ListParagraph"/>
        <w:numPr>
          <w:ilvl w:val="0"/>
          <w:numId w:val="2"/>
        </w:numPr>
        <w:spacing w:after="60" w:before="60"/>
      </w:pPr>
      <w:r>
        <w:rPr>
          <w:rFonts w:ascii="Arial" w:cs="Arial" w:eastAsia="Arial" w:hAnsi="Arial"/>
          <w:color w:val="1C2833"/>
          <w:sz w:val="22"/>
          <w:szCs w:val="22"/>
        </w:rPr>
        <w:t xml:space="preserve">M-Pesa integration tested end-to-end with real transactions in sandbox</w:t>
      </w:r>
    </w:p>
    <w:p>
      <w:pPr>
        <w:pStyle w:val="ListParagraph"/>
        <w:numPr>
          <w:ilvl w:val="0"/>
          <w:numId w:val="2"/>
        </w:numPr>
        <w:spacing w:after="60" w:before="60"/>
      </w:pPr>
      <w:r>
        <w:rPr>
          <w:rFonts w:ascii="Arial" w:cs="Arial" w:eastAsia="Arial" w:hAnsi="Arial"/>
          <w:color w:val="1C2833"/>
          <w:sz w:val="22"/>
          <w:szCs w:val="22"/>
        </w:rPr>
        <w:t xml:space="preserve">At least 3 non-technical SME owners can complete a full sale without assistance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9. PILOT PROGRAM (Month 4)</w:t>
            </w:r>
          </w:p>
        </w:tc>
      </w:tr>
    </w:tbl>
    <w:p>
      <w:r>
        <w:rPr>
          <w:sz w:val="22"/>
          <w:szCs w:val="22"/>
        </w:rPr>
        <w:t xml:space="preserve"/>
      </w:r>
    </w:p>
    <w:p>
      <w:pPr>
        <w:spacing w:after="120" w:before="80" w:line="276"/>
        <w:jc w:val="left"/>
      </w:pPr>
      <w:r>
        <w:rPr>
          <w:rFonts w:ascii="Arial" w:cs="Arial" w:eastAsia="Arial" w:hAnsi="Arial"/>
          <w:b w:val="false"/>
          <w:bCs w:val="false"/>
          <w:i w:val="false"/>
          <w:iCs w:val="false"/>
          <w:color w:val="1C2833"/>
          <w:sz w:val="22"/>
          <w:szCs w:val="22"/>
        </w:rPr>
        <w:t xml:space="preserve">The pilot is the most important month in the company's history. Five to ten real businesses will use the product in their real operations. Their experience will determine whether the product is ready to scale.</w:t>
      </w:r>
    </w:p>
    <w:p>
      <w:pPr>
        <w:pStyle w:val="Heading2"/>
        <w:spacing w:after="140" w:before="280"/>
      </w:pPr>
      <w:r>
        <w:rPr>
          <w:rFonts w:ascii="Arial" w:cs="Arial" w:eastAsia="Arial" w:hAnsi="Arial"/>
          <w:b/>
          <w:bCs/>
          <w:color w:val="2E86AB"/>
          <w:sz w:val="28"/>
          <w:szCs w:val="28"/>
        </w:rPr>
        <w:t xml:space="preserve">Pilot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Participants</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5–10 businesses from the validation waiting list</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Duration</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30 days of active use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Support Level</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Daily check-ins (WhatsApp), on-site visits Week 1 and Week 4</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Pricing</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Free during pilot — but pilot participants commit to pay if satisfied</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Data Collection</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Daily usage logs, weekly 15-minute feedback calls, NPS survey at end</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What to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Target</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How to Measure</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Daily Active Use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Business uses app every trading day</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App session logs</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Transactions Recorded</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90%+ of sales recorded in app</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Cross-check with M-Pesa statements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Retention at Day 30</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70%+ still actively using</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Session data</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Net Promoter Score</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7+ out of 10</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End-of-pilot survey</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Issues Reported</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All critical issues resolved within 24 hours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Support log</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Conversion to Paid</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80%+ of pilot businesses subscribe</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Subscription data</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Pilot Failure Protocol</w:t>
      </w:r>
    </w:p>
    <w:p>
      <w:pPr>
        <w:spacing w:after="80" w:before="80" w:line="276"/>
        <w:jc w:val="left"/>
      </w:pPr>
      <w:r>
        <w:rPr>
          <w:rFonts w:ascii="Arial" w:cs="Arial" w:eastAsia="Arial" w:hAnsi="Arial"/>
          <w:b w:val="false"/>
          <w:bCs w:val="false"/>
          <w:i/>
          <w:iCs/>
          <w:color w:val="2E86AB"/>
          <w:sz w:val="22"/>
          <w:szCs w:val="22"/>
        </w:rPr>
        <w:t xml:space="preserve">If retention falls below 50% at Day 15, immediately conduct emergency interviews with all churned businesses. Do not proceed to full launch. Go back to iteration. This is not failure — it is learning.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10. PRICING &amp; REVENUE MODEL</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Tier</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Price/Month</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Target Business</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 Features</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Starter</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300</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Solo trader / kiosk</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Basic POS, 50 products, daily report</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Growth</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800</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Small shop with 1–2 staff</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Full POS, unlimited products, M-Pesa reconciliation, receipts</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Business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1,500</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Medium SME with 3–10 staff</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Multi-user, inventory management, loss tracking, debt tracking</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Advanced</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5,000</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Large SME / multiple categories</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Advanced analytics, API access, priority support</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Enterprise</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Custom</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Chains / franchises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Multi-branch, white-label, dedicated support, custom integrations</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Setup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Business Size</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Setup Fee</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What's Included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Small (&lt; 100 products)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500</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Remote onboarding, product import, 1-hour training via video call</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Medium (100–500 products)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2,000</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On-site setup, product import, 2-hour in-person training</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Large (500+ products)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10,000+</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Full on-site implementation, staff training, data migration</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Additional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Premium Features</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M-Pesa Statement Auto-Import, Advanced Loss Reports, Supplier Management — sold as add-ons</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Consulting</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Business process audit + optimization for established SMEs — KES 5,000–20,000 per engagement</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Integrations</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Future: integrate with supplier ordering systems, tax platforms (KRA iTax)</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Data Insights</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Anonymized industry benchmarks sold to suppliers, NGOs, financial institutions (with consent)</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Revenue Growth Strategy</w:t>
      </w:r>
    </w:p>
    <w:p>
      <w:pPr>
        <w:spacing w:after="120" w:before="80" w:line="276"/>
        <w:jc w:val="left"/>
      </w:pPr>
      <w:r>
        <w:rPr>
          <w:rFonts w:ascii="Arial" w:cs="Arial" w:eastAsia="Arial" w:hAnsi="Arial"/>
          <w:b w:val="false"/>
          <w:bCs w:val="false"/>
          <w:i w:val="false"/>
          <w:iCs w:val="false"/>
          <w:color w:val="1C2833"/>
          <w:sz w:val="22"/>
          <w:szCs w:val="22"/>
        </w:rPr>
        <w:t xml:space="preserve">The path to profitability is simple: land businesses on Growth tier (KES 800/mo) and expand them to Business tier within 90 days. The Growth-to-Business upgrade is the primary upsell motion.</w:t>
      </w:r>
    </w:p>
    <w:p>
      <w:pPr>
        <w:pStyle w:val="ListParagraph"/>
        <w:numPr>
          <w:ilvl w:val="0"/>
          <w:numId w:val="2"/>
        </w:numPr>
        <w:spacing w:after="60" w:before="60"/>
      </w:pPr>
      <w:r>
        <w:rPr>
          <w:rFonts w:ascii="Arial" w:cs="Arial" w:eastAsia="Arial" w:hAnsi="Arial"/>
          <w:color w:val="1C2833"/>
          <w:sz w:val="22"/>
          <w:szCs w:val="22"/>
        </w:rPr>
        <w:t xml:space="preserve">Month 1–3: Focus entirely on acquisition — get to 25 paying customers</w:t>
      </w:r>
    </w:p>
    <w:p>
      <w:pPr>
        <w:pStyle w:val="ListParagraph"/>
        <w:numPr>
          <w:ilvl w:val="0"/>
          <w:numId w:val="2"/>
        </w:numPr>
        <w:spacing w:after="60" w:before="60"/>
      </w:pPr>
      <w:r>
        <w:rPr>
          <w:rFonts w:ascii="Arial" w:cs="Arial" w:eastAsia="Arial" w:hAnsi="Arial"/>
          <w:color w:val="1C2833"/>
          <w:sz w:val="22"/>
          <w:szCs w:val="22"/>
        </w:rPr>
        <w:t xml:space="preserve">Month 4–6: Focus on retention + upsell — upgrade 30% of Starter to Growth</w:t>
      </w:r>
    </w:p>
    <w:p>
      <w:pPr>
        <w:pStyle w:val="ListParagraph"/>
        <w:numPr>
          <w:ilvl w:val="0"/>
          <w:numId w:val="2"/>
        </w:numPr>
        <w:spacing w:after="60" w:before="60"/>
      </w:pPr>
      <w:r>
        <w:rPr>
          <w:rFonts w:ascii="Arial" w:cs="Arial" w:eastAsia="Arial" w:hAnsi="Arial"/>
          <w:color w:val="1C2833"/>
          <w:sz w:val="22"/>
          <w:szCs w:val="22"/>
        </w:rPr>
        <w:t xml:space="preserve">Month 7–12: Focus on expansion — referrals, new corridors, new verticals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11. GO-TO-MARKET STRATEGY</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Launch Geography: Kamulu / Joska / Kangundo Road Corridor</w:t>
      </w:r>
    </w:p>
    <w:p>
      <w:pPr>
        <w:spacing w:after="120" w:before="80" w:line="276"/>
        <w:jc w:val="left"/>
      </w:pPr>
      <w:r>
        <w:rPr>
          <w:rFonts w:ascii="Arial" w:cs="Arial" w:eastAsia="Arial" w:hAnsi="Arial"/>
          <w:b w:val="false"/>
          <w:bCs w:val="false"/>
          <w:i w:val="false"/>
          <w:iCs w:val="false"/>
          <w:color w:val="1C2833"/>
          <w:sz w:val="22"/>
          <w:szCs w:val="22"/>
        </w:rPr>
        <w:t xml:space="preserve">This area is chosen deliberately. It is dense with trading activity, underserved by technology, and has strong word-of-mouth networks. A business owner here who sees a competitor using a sleek phone app to track stock will ask about it. This is how viral loops start in dense markets.</w:t>
      </w:r>
    </w:p>
    <w:p>
      <w:r>
        <w:rPr>
          <w:sz w:val="22"/>
          <w:szCs w:val="22"/>
        </w:rPr>
        <w:t xml:space="preserve"/>
      </w:r>
    </w:p>
    <w:p>
      <w:pPr>
        <w:pStyle w:val="Heading2"/>
        <w:spacing w:after="140" w:before="280"/>
      </w:pPr>
      <w:r>
        <w:rPr>
          <w:rFonts w:ascii="Arial" w:cs="Arial" w:eastAsia="Arial" w:hAnsi="Arial"/>
          <w:b/>
          <w:bCs/>
          <w:color w:val="2E86AB"/>
          <w:sz w:val="28"/>
          <w:szCs w:val="28"/>
        </w:rPr>
        <w:t xml:space="preserve">Sales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Stage</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Activity</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Target Conversion</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Lead Generation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Walk-in visits, referrals, social media content</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50 leads/month</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Discovery Call</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15-minute WhatsApp or in-person conversation</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60% of leads → discovery</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Demo</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Live product demo on phone — full sale + M-Pesa reconciliation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50% of discovery → demo</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Trial</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7-day free trial with setup included</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70% of demo → trial</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Subscription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Convert trial to paid plan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60% of trial → paid</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Referral</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Happy customer refers 1 other business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30% of customers → referral</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Offline Channels (Primary at Launch)</w:t>
      </w:r>
    </w:p>
    <w:p>
      <w:pPr>
        <w:pStyle w:val="Heading3"/>
        <w:spacing w:after="100" w:before="200"/>
      </w:pPr>
      <w:r>
        <w:rPr>
          <w:rFonts w:ascii="Arial" w:cs="Arial" w:eastAsia="Arial" w:hAnsi="Arial"/>
          <w:b/>
          <w:bCs/>
          <w:color w:val="1C2833"/>
          <w:sz w:val="24"/>
          <w:szCs w:val="24"/>
        </w:rPr>
        <w:t xml:space="preserve">Walk-Ins (Direct Sales)</w:t>
      </w:r>
    </w:p>
    <w:p>
      <w:pPr>
        <w:spacing w:after="100" w:before="80" w:line="276"/>
        <w:jc w:val="left"/>
      </w:pPr>
      <w:r>
        <w:rPr>
          <w:rFonts w:ascii="Arial" w:cs="Arial" w:eastAsia="Arial" w:hAnsi="Arial"/>
          <w:b w:val="false"/>
          <w:bCs w:val="false"/>
          <w:i w:val="false"/>
          <w:iCs w:val="false"/>
          <w:color w:val="1C2833"/>
          <w:sz w:val="22"/>
          <w:szCs w:val="22"/>
        </w:rPr>
        <w:t xml:space="preserve">The founder personally visits businesses in the target corridor. No appointment needed. Walk in, introduce the product, ask to show a 5-minute demo. This is how the first 25 customers are won — through founder-led sales, not advertising.</w:t>
      </w:r>
    </w:p>
    <w:p>
      <w:pPr>
        <w:pStyle w:val="Heading3"/>
        <w:spacing w:after="100" w:before="200"/>
      </w:pPr>
      <w:r>
        <w:rPr>
          <w:rFonts w:ascii="Arial" w:cs="Arial" w:eastAsia="Arial" w:hAnsi="Arial"/>
          <w:b/>
          <w:bCs/>
          <w:color w:val="1C2833"/>
          <w:sz w:val="24"/>
          <w:szCs w:val="24"/>
        </w:rPr>
        <w:t xml:space="preserve">Referral Program</w:t>
      </w:r>
    </w:p>
    <w:p>
      <w:pPr>
        <w:spacing w:after="100" w:before="80" w:line="276"/>
        <w:jc w:val="left"/>
      </w:pPr>
      <w:r>
        <w:rPr>
          <w:rFonts w:ascii="Arial" w:cs="Arial" w:eastAsia="Arial" w:hAnsi="Arial"/>
          <w:b w:val="false"/>
          <w:bCs w:val="false"/>
          <w:i w:val="false"/>
          <w:iCs w:val="false"/>
          <w:color w:val="1C2833"/>
          <w:sz w:val="22"/>
          <w:szCs w:val="22"/>
        </w:rPr>
        <w:t xml:space="preserve">Every customer who refers a new paying customer receives one month free. This is the most cost-effective acquisition channel in tight-knit trading communities.</w:t>
      </w:r>
    </w:p>
    <w:p>
      <w:pPr>
        <w:pStyle w:val="Heading3"/>
        <w:spacing w:after="100" w:before="200"/>
      </w:pPr>
      <w:r>
        <w:rPr>
          <w:rFonts w:ascii="Arial" w:cs="Arial" w:eastAsia="Arial" w:hAnsi="Arial"/>
          <w:b/>
          <w:bCs/>
          <w:color w:val="1C2833"/>
          <w:sz w:val="24"/>
          <w:szCs w:val="24"/>
        </w:rPr>
        <w:t xml:space="preserve">Business Associations</w:t>
      </w:r>
    </w:p>
    <w:p>
      <w:pPr>
        <w:spacing w:after="100" w:before="80" w:line="276"/>
        <w:jc w:val="left"/>
      </w:pPr>
      <w:r>
        <w:rPr>
          <w:rFonts w:ascii="Arial" w:cs="Arial" w:eastAsia="Arial" w:hAnsi="Arial"/>
          <w:b w:val="false"/>
          <w:bCs w:val="false"/>
          <w:i w:val="false"/>
          <w:iCs w:val="false"/>
          <w:color w:val="1C2833"/>
          <w:sz w:val="22"/>
          <w:szCs w:val="22"/>
        </w:rPr>
        <w:t xml:space="preserve">Partner with local business associations, chamas, and market groups in the target area. Offer group rates and group demos. One presentation to 20 business owners is worth 20 individual visits.</w:t>
      </w:r>
    </w:p>
    <w:p>
      <w:r>
        <w:rPr>
          <w:sz w:val="22"/>
          <w:szCs w:val="22"/>
        </w:rPr>
        <w:t xml:space="preserve"/>
      </w:r>
    </w:p>
    <w:p>
      <w:pPr>
        <w:pStyle w:val="Heading2"/>
        <w:spacing w:after="140" w:before="280"/>
      </w:pPr>
      <w:r>
        <w:rPr>
          <w:rFonts w:ascii="Arial" w:cs="Arial" w:eastAsia="Arial" w:hAnsi="Arial"/>
          <w:b/>
          <w:bCs/>
          <w:color w:val="2E86AB"/>
          <w:sz w:val="28"/>
          <w:szCs w:val="28"/>
        </w:rPr>
        <w:t xml:space="preserve">Online Channels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Channel</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Content Type</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Posting Frequency</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Goal</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TikTok</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Before/after videos: 'This is how James used to track stock [shows notebook] → now [shows app]'</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3x/week</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Awareness + viral reach</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Facebook</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Business tips, testimonials, educational posts about M-Pesa reconciliation</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Daily</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Leads + community</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Instagram</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Visual success stories, product screenshots, infographics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4x/week</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Brand + credibility</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WhatsApp Business</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Broadcast lists to prospects, support channel, update announcements</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As needed</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Conversion + retention</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YouTube</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Product demos, how-to tutorials, business education</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1x/week</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SEO + trust-building</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Content Strategy</w:t>
      </w:r>
    </w:p>
    <w:p>
      <w:pPr>
        <w:pStyle w:val="ListParagraph"/>
        <w:numPr>
          <w:ilvl w:val="0"/>
          <w:numId w:val="2"/>
        </w:numPr>
        <w:spacing w:after="60" w:before="60"/>
      </w:pPr>
      <w:r>
        <w:rPr>
          <w:rFonts w:ascii="Arial" w:cs="Arial" w:eastAsia="Arial" w:hAnsi="Arial"/>
          <w:color w:val="1C2833"/>
          <w:sz w:val="22"/>
          <w:szCs w:val="22"/>
        </w:rPr>
        <w:t xml:space="preserve">Show real businesses, real problems, real results — not stock photography</w:t>
      </w:r>
    </w:p>
    <w:p>
      <w:pPr>
        <w:pStyle w:val="ListParagraph"/>
        <w:numPr>
          <w:ilvl w:val="0"/>
          <w:numId w:val="2"/>
        </w:numPr>
        <w:spacing w:after="60" w:before="60"/>
      </w:pPr>
      <w:r>
        <w:rPr>
          <w:rFonts w:ascii="Arial" w:cs="Arial" w:eastAsia="Arial" w:hAnsi="Arial"/>
          <w:color w:val="1C2833"/>
          <w:sz w:val="22"/>
          <w:szCs w:val="22"/>
        </w:rPr>
        <w:t xml:space="preserve">Kiswahili content outperforms English for this audience — mix both</w:t>
      </w:r>
    </w:p>
    <w:p>
      <w:pPr>
        <w:pStyle w:val="ListParagraph"/>
        <w:numPr>
          <w:ilvl w:val="0"/>
          <w:numId w:val="2"/>
        </w:numPr>
        <w:spacing w:after="60" w:before="60"/>
      </w:pPr>
      <w:r>
        <w:rPr>
          <w:rFonts w:ascii="Arial" w:cs="Arial" w:eastAsia="Arial" w:hAnsi="Arial"/>
          <w:color w:val="1C2833"/>
          <w:sz w:val="22"/>
          <w:szCs w:val="22"/>
        </w:rPr>
        <w:t xml:space="preserve">Educational content builds trust before selling: 'How to know if your shop is profitable'</w:t>
      </w:r>
    </w:p>
    <w:p>
      <w:pPr>
        <w:pStyle w:val="ListParagraph"/>
        <w:numPr>
          <w:ilvl w:val="0"/>
          <w:numId w:val="2"/>
        </w:numPr>
        <w:spacing w:after="60" w:before="60"/>
      </w:pPr>
      <w:r>
        <w:rPr>
          <w:rFonts w:ascii="Arial" w:cs="Arial" w:eastAsia="Arial" w:hAnsi="Arial"/>
          <w:color w:val="1C2833"/>
          <w:sz w:val="22"/>
          <w:szCs w:val="22"/>
        </w:rPr>
        <w:t xml:space="preserve">Testimonial videos from pilot businesses — a bar owner explaining how he found a KES 15,000 discrepancy in his first week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12. OPERATIONS &amp; CUSTOMER SUCCESS</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Customer Onboarding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Step</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Activity</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Owner</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Time</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1</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Sales call confirms plan and setup fee</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Founder / Sales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30 min</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2</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M-Pesa payment received, account created</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System / Founder</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 min</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3</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Product catalog import (CSV or manual)</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Founder / Onboarding</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30–60 min</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4</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Opening stock count set in system</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Business owner + Founder</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60–90 min</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5</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Staff trained on SELL MODE and STOCK MODE</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Founder</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60 min</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6</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First day check-in via WhatsApp</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Founder</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15 min</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7</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Day 7 in-app or WhatsApp usage review</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Founder</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30 min</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8</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Month 1 retention call — feedback + upsell discussion</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Founder</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30 min</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Support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Primary Support Channel</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WhatsApp Business — respond within 2 hours (6am–10pm)</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Escalation Channel</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Phone call for urgent issues (app down, data discrepancy)</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Community Support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WhatsApp group with all customers — peer support + product updates</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Issue Resolution SLA</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Critical bugs: 4 hours | Feature requests: logged + roadmap update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Monthly Business Review</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30-minute call with every Business/Advanced tier customer</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Key Operational Metrics</w:t>
      </w:r>
    </w:p>
    <w:p>
      <w:pPr>
        <w:pStyle w:val="ListParagraph"/>
        <w:numPr>
          <w:ilvl w:val="0"/>
          <w:numId w:val="2"/>
        </w:numPr>
        <w:spacing w:after="60" w:before="60"/>
      </w:pPr>
      <w:r>
        <w:rPr>
          <w:rFonts w:ascii="Arial" w:cs="Arial" w:eastAsia="Arial" w:hAnsi="Arial"/>
          <w:color w:val="1C2833"/>
          <w:sz w:val="22"/>
          <w:szCs w:val="22"/>
        </w:rPr>
        <w:t xml:space="preserve">Churn Rate: target &lt; 5% monthly (industry average for B2B SaaS in Africa: 3–8%)</w:t>
      </w:r>
    </w:p>
    <w:p>
      <w:pPr>
        <w:pStyle w:val="ListParagraph"/>
        <w:numPr>
          <w:ilvl w:val="0"/>
          <w:numId w:val="2"/>
        </w:numPr>
        <w:spacing w:after="60" w:before="60"/>
      </w:pPr>
      <w:r>
        <w:rPr>
          <w:rFonts w:ascii="Arial" w:cs="Arial" w:eastAsia="Arial" w:hAnsi="Arial"/>
          <w:color w:val="1C2833"/>
          <w:sz w:val="22"/>
          <w:szCs w:val="22"/>
        </w:rPr>
        <w:t xml:space="preserve">Net Promoter Score (NPS): target 40+ within 6 months</w:t>
      </w:r>
    </w:p>
    <w:p>
      <w:pPr>
        <w:pStyle w:val="ListParagraph"/>
        <w:numPr>
          <w:ilvl w:val="0"/>
          <w:numId w:val="2"/>
        </w:numPr>
        <w:spacing w:after="60" w:before="60"/>
      </w:pPr>
      <w:r>
        <w:rPr>
          <w:rFonts w:ascii="Arial" w:cs="Arial" w:eastAsia="Arial" w:hAnsi="Arial"/>
          <w:color w:val="1C2833"/>
          <w:sz w:val="22"/>
          <w:szCs w:val="22"/>
        </w:rPr>
        <w:t xml:space="preserve">First Response Time: &lt; 2 hours on WhatsApp</w:t>
      </w:r>
    </w:p>
    <w:p>
      <w:pPr>
        <w:pStyle w:val="ListParagraph"/>
        <w:numPr>
          <w:ilvl w:val="0"/>
          <w:numId w:val="2"/>
        </w:numPr>
        <w:spacing w:after="60" w:before="60"/>
      </w:pPr>
      <w:r>
        <w:rPr>
          <w:rFonts w:ascii="Arial" w:cs="Arial" w:eastAsia="Arial" w:hAnsi="Arial"/>
          <w:color w:val="1C2833"/>
          <w:sz w:val="22"/>
          <w:szCs w:val="22"/>
        </w:rPr>
        <w:t xml:space="preserve">Time to First Value: &lt; 15 minutes from signup to first recorded transaction</w:t>
      </w:r>
    </w:p>
    <w:p>
      <w:pPr>
        <w:pStyle w:val="ListParagraph"/>
        <w:numPr>
          <w:ilvl w:val="0"/>
          <w:numId w:val="2"/>
        </w:numPr>
        <w:spacing w:after="60" w:before="60"/>
      </w:pPr>
      <w:r>
        <w:rPr>
          <w:rFonts w:ascii="Arial" w:cs="Arial" w:eastAsia="Arial" w:hAnsi="Arial"/>
          <w:color w:val="1C2833"/>
          <w:sz w:val="22"/>
          <w:szCs w:val="22"/>
        </w:rPr>
        <w:t xml:space="preserve">Monthly Active Rate: &gt; 85% of paid customers active in any 30-day period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13. FINANCIAL PROJECTIONS</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Revenue Assumptions</w:t>
      </w:r>
    </w:p>
    <w:p>
      <w:pPr>
        <w:pStyle w:val="ListParagraph"/>
        <w:numPr>
          <w:ilvl w:val="0"/>
          <w:numId w:val="2"/>
        </w:numPr>
        <w:spacing w:after="60" w:before="60"/>
      </w:pPr>
      <w:r>
        <w:rPr>
          <w:rFonts w:ascii="Arial" w:cs="Arial" w:eastAsia="Arial" w:hAnsi="Arial"/>
          <w:color w:val="1C2833"/>
          <w:sz w:val="22"/>
          <w:szCs w:val="22"/>
        </w:rPr>
        <w:t xml:space="preserve">Average Revenue Per User (ARPU): KES 500/month (blended across tiers)</w:t>
      </w:r>
    </w:p>
    <w:p>
      <w:pPr>
        <w:pStyle w:val="ListParagraph"/>
        <w:numPr>
          <w:ilvl w:val="0"/>
          <w:numId w:val="2"/>
        </w:numPr>
        <w:spacing w:after="60" w:before="60"/>
      </w:pPr>
      <w:r>
        <w:rPr>
          <w:rFonts w:ascii="Arial" w:cs="Arial" w:eastAsia="Arial" w:hAnsi="Arial"/>
          <w:color w:val="1C2833"/>
          <w:sz w:val="22"/>
          <w:szCs w:val="22"/>
        </w:rPr>
        <w:t xml:space="preserve">Setup fee average: KES 1,200 per new customer</w:t>
      </w:r>
    </w:p>
    <w:p>
      <w:pPr>
        <w:pStyle w:val="ListParagraph"/>
        <w:numPr>
          <w:ilvl w:val="0"/>
          <w:numId w:val="2"/>
        </w:numPr>
        <w:spacing w:after="60" w:before="60"/>
      </w:pPr>
      <w:r>
        <w:rPr>
          <w:rFonts w:ascii="Arial" w:cs="Arial" w:eastAsia="Arial" w:hAnsi="Arial"/>
          <w:color w:val="1C2833"/>
          <w:sz w:val="22"/>
          <w:szCs w:val="22"/>
        </w:rPr>
        <w:t xml:space="preserve">Monthly churn: 4% (industry standard for Kenya SME SaaS)</w:t>
      </w:r>
    </w:p>
    <w:p>
      <w:pPr>
        <w:pStyle w:val="ListParagraph"/>
        <w:numPr>
          <w:ilvl w:val="0"/>
          <w:numId w:val="2"/>
        </w:numPr>
        <w:spacing w:after="60" w:before="60"/>
      </w:pPr>
      <w:r>
        <w:rPr>
          <w:rFonts w:ascii="Arial" w:cs="Arial" w:eastAsia="Arial" w:hAnsi="Arial"/>
          <w:color w:val="1C2833"/>
          <w:sz w:val="22"/>
          <w:szCs w:val="22"/>
        </w:rPr>
        <w:t xml:space="preserve">Net new customers added per month grows as sales team scales</w:t>
      </w:r>
    </w:p>
    <w:p>
      <w:r>
        <w:rPr>
          <w:sz w:val="22"/>
          <w:szCs w:val="22"/>
        </w:rPr>
        <w:t xml:space="preserve"/>
      </w:r>
    </w:p>
    <w:p>
      <w:pPr>
        <w:pStyle w:val="Heading2"/>
        <w:spacing w:after="140" w:before="280"/>
      </w:pPr>
      <w:r>
        <w:rPr>
          <w:rFonts w:ascii="Arial" w:cs="Arial" w:eastAsia="Arial" w:hAnsi="Arial"/>
          <w:b/>
          <w:bCs/>
          <w:color w:val="2E86AB"/>
          <w:sz w:val="28"/>
          <w:szCs w:val="28"/>
        </w:rPr>
        <w:t xml:space="preserve">5-Year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Year</w:t>
            </w:r>
          </w:p>
        </w:tc>
        <w:tc>
          <w:tcPr>
            <w:tcW w:type="dxa" w:w="1872"/>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Businesses</w:t>
            </w:r>
          </w:p>
        </w:tc>
        <w:tc>
          <w:tcPr>
            <w:tcW w:type="dxa" w:w="1872"/>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MRR/Customer</w:t>
            </w:r>
          </w:p>
        </w:tc>
        <w:tc>
          <w:tcPr>
            <w:tcW w:type="dxa" w:w="1872"/>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Monthly Revenue</w:t>
            </w:r>
          </w:p>
        </w:tc>
        <w:tc>
          <w:tcPr>
            <w:tcW w:type="dxa" w:w="1872"/>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Annual Revenue</w:t>
            </w:r>
          </w:p>
        </w:tc>
      </w:tr>
      <w:tr>
        <w:tc>
          <w:tcPr>
            <w:tcW w:type="dxa" w:w="1872"/>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Year 1</w:t>
            </w:r>
          </w:p>
        </w:tc>
        <w:tc>
          <w:tcPr>
            <w:tcW w:type="dxa" w:w="1872"/>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100</w:t>
            </w:r>
          </w:p>
        </w:tc>
        <w:tc>
          <w:tcPr>
            <w:tcW w:type="dxa" w:w="1872"/>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500</w:t>
            </w:r>
          </w:p>
        </w:tc>
        <w:tc>
          <w:tcPr>
            <w:tcW w:type="dxa" w:w="1872"/>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50,000</w:t>
            </w:r>
          </w:p>
        </w:tc>
        <w:tc>
          <w:tcPr>
            <w:tcW w:type="dxa" w:w="1872"/>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600,000</w:t>
            </w:r>
          </w:p>
        </w:tc>
      </w:tr>
      <w:tr>
        <w:tc>
          <w:tcPr>
            <w:tcW w:type="dxa" w:w="1872"/>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Year 2</w:t>
            </w:r>
          </w:p>
        </w:tc>
        <w:tc>
          <w:tcPr>
            <w:tcW w:type="dxa" w:w="1872"/>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500</w:t>
            </w:r>
          </w:p>
        </w:tc>
        <w:tc>
          <w:tcPr>
            <w:tcW w:type="dxa" w:w="1872"/>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500</w:t>
            </w:r>
          </w:p>
        </w:tc>
        <w:tc>
          <w:tcPr>
            <w:tcW w:type="dxa" w:w="1872"/>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250,000</w:t>
            </w:r>
          </w:p>
        </w:tc>
        <w:tc>
          <w:tcPr>
            <w:tcW w:type="dxa" w:w="1872"/>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3,000,000</w:t>
            </w:r>
          </w:p>
        </w:tc>
      </w:tr>
      <w:tr>
        <w:tc>
          <w:tcPr>
            <w:tcW w:type="dxa" w:w="1872"/>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Year 3</w:t>
            </w:r>
          </w:p>
        </w:tc>
        <w:tc>
          <w:tcPr>
            <w:tcW w:type="dxa" w:w="1872"/>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2,000</w:t>
            </w:r>
          </w:p>
        </w:tc>
        <w:tc>
          <w:tcPr>
            <w:tcW w:type="dxa" w:w="1872"/>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500</w:t>
            </w:r>
          </w:p>
        </w:tc>
        <w:tc>
          <w:tcPr>
            <w:tcW w:type="dxa" w:w="1872"/>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1,000,000</w:t>
            </w:r>
          </w:p>
        </w:tc>
        <w:tc>
          <w:tcPr>
            <w:tcW w:type="dxa" w:w="1872"/>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12,000,000</w:t>
            </w:r>
          </w:p>
        </w:tc>
      </w:tr>
      <w:tr>
        <w:tc>
          <w:tcPr>
            <w:tcW w:type="dxa" w:w="1872"/>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Year 4</w:t>
            </w:r>
          </w:p>
        </w:tc>
        <w:tc>
          <w:tcPr>
            <w:tcW w:type="dxa" w:w="1872"/>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5,000</w:t>
            </w:r>
          </w:p>
        </w:tc>
        <w:tc>
          <w:tcPr>
            <w:tcW w:type="dxa" w:w="1872"/>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550</w:t>
            </w:r>
          </w:p>
        </w:tc>
        <w:tc>
          <w:tcPr>
            <w:tcW w:type="dxa" w:w="1872"/>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2,750,000</w:t>
            </w:r>
          </w:p>
        </w:tc>
        <w:tc>
          <w:tcPr>
            <w:tcW w:type="dxa" w:w="1872"/>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33,000,000</w:t>
            </w:r>
          </w:p>
        </w:tc>
      </w:tr>
      <w:tr>
        <w:tc>
          <w:tcPr>
            <w:tcW w:type="dxa" w:w="1872"/>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Year 5</w:t>
            </w:r>
          </w:p>
        </w:tc>
        <w:tc>
          <w:tcPr>
            <w:tcW w:type="dxa" w:w="1872"/>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10,000</w:t>
            </w:r>
          </w:p>
        </w:tc>
        <w:tc>
          <w:tcPr>
            <w:tcW w:type="dxa" w:w="1872"/>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600</w:t>
            </w:r>
          </w:p>
        </w:tc>
        <w:tc>
          <w:tcPr>
            <w:tcW w:type="dxa" w:w="1872"/>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6,000,000</w:t>
            </w:r>
          </w:p>
        </w:tc>
        <w:tc>
          <w:tcPr>
            <w:tcW w:type="dxa" w:w="1872"/>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72,000,000</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Monthly Cost Structure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Cost Category</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Monthly Cost (KES)</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Notes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Cloud Hosting</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8,000–15,000</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Scales with user growth</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M-Pesa / SMS APIs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3,000–5,000</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Variable by transaction volume</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Customer Support</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0–20,000</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Founder-led initially, then hire</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Sales / Marketing</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10,000–30,000</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Content creation, transport for demos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Software Tools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3,000–5,000</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WhatsApp Business API, design tools</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Contingency (10%)</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2,400–7,500</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Buffer for unexpected costs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TOTAL MONTHLY OPEX</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26,400–82,500</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Lean operation in Year 1</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Break-Even Analysis</w:t>
      </w:r>
    </w:p>
    <w:p>
      <w:pPr>
        <w:spacing w:after="120" w:before="80" w:line="276"/>
        <w:jc w:val="left"/>
      </w:pPr>
      <w:r>
        <w:rPr>
          <w:rFonts w:ascii="Arial" w:cs="Arial" w:eastAsia="Arial" w:hAnsi="Arial"/>
          <w:b w:val="false"/>
          <w:bCs w:val="false"/>
          <w:i w:val="false"/>
          <w:iCs w:val="false"/>
          <w:color w:val="1C2833"/>
          <w:sz w:val="22"/>
          <w:szCs w:val="22"/>
        </w:rPr>
        <w:t xml:space="preserve">At a monthly opex of KES 50,000 and an ARPU of KES 500, the break-even point is 100 paying customers. This is the Year 1 goal — and it is achievable within 10–12 months of launch with consistent founder-led sales.</w:t>
      </w:r>
    </w:p>
    <w:p>
      <w:pPr>
        <w:pStyle w:val="Heading2"/>
        <w:spacing w:after="140" w:before="280"/>
      </w:pPr>
      <w:r>
        <w:rPr>
          <w:rFonts w:ascii="Arial" w:cs="Arial" w:eastAsia="Arial" w:hAnsi="Arial"/>
          <w:b/>
          <w:bCs/>
          <w:color w:val="2E86AB"/>
          <w:sz w:val="28"/>
          <w:szCs w:val="28"/>
        </w:rP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Customer Acquisition Cost (CAC)</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KES 1,500–3,000 (founder time + transport + demo costs)</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Average Revenue Per User (ARPU)</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KES 500/month</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Gross Margin</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~80% (SaaS model — low marginal cost per customer)</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Customer Lifetime Value (LTV)</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KES 500 × 24 months avg retention = KES 12,000</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LTV:CAC Ratio</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~5:1 to 8:1 — healthy SaaS benchmark is 3:1+</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Payback Period</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3–6 months per customer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14. SCALING STRATEGY</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Geographic Expansion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Stage</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Timeline</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Geography</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Milestone</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Stage 0 — Pilot</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Month 1–4</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Kamulu / Joska / Kangundo Rd</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 pilot businesses, 70% retention</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Stage 1 — Local Launch</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Month 5–12</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East Nairobi (Eastlands, Embakasi, Ruai)</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100 paying customers</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Stage 2 — Greater Nairobi</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2</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All Nairobi sub-counties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500 paying customers</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Stage 3 — Nairobi Metro</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2–3</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Kiambu, Machakos, Kajiado, Murang'a</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1,000 paying customers</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Stage 4 — Major Cities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3–4</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Mombasa, Kisumu, Nakuru, Eldoret, Thika</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2,000 paying customers</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Stage 5 — National Kenya</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4–5</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All major Kenyan urban centres</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5,000 paying customers</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Stage 6 — East Africa</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5+</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Uganda, Tanzania, Rwanda</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10,000 paying customers</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Scaling Levers</w:t>
      </w:r>
    </w:p>
    <w:p>
      <w:pPr>
        <w:pStyle w:val="Heading3"/>
        <w:spacing w:after="100" w:before="200"/>
      </w:pPr>
      <w:r>
        <w:rPr>
          <w:rFonts w:ascii="Arial" w:cs="Arial" w:eastAsia="Arial" w:hAnsi="Arial"/>
          <w:b/>
          <w:bCs/>
          <w:color w:val="1C2833"/>
          <w:sz w:val="24"/>
          <w:szCs w:val="24"/>
        </w:rPr>
        <w:t xml:space="preserve">1. Field Sales Team</w:t>
      </w:r>
    </w:p>
    <w:p>
      <w:pPr>
        <w:spacing w:after="100" w:before="80" w:line="276"/>
        <w:jc w:val="left"/>
      </w:pPr>
      <w:r>
        <w:rPr>
          <w:rFonts w:ascii="Arial" w:cs="Arial" w:eastAsia="Arial" w:hAnsi="Arial"/>
          <w:b w:val="false"/>
          <w:bCs w:val="false"/>
          <w:i w:val="false"/>
          <w:iCs w:val="false"/>
          <w:color w:val="1C2833"/>
          <w:sz w:val="22"/>
          <w:szCs w:val="22"/>
        </w:rPr>
        <w:t xml:space="preserve">From Month 6, begin hiring commission-based field sales agents. Each agent targets a specific geographic cluster. Target: 1 agent per area, each closing 10–15 new customers per month.</w:t>
      </w:r>
    </w:p>
    <w:p>
      <w:pPr>
        <w:pStyle w:val="Heading3"/>
        <w:spacing w:after="100" w:before="200"/>
      </w:pPr>
      <w:r>
        <w:rPr>
          <w:rFonts w:ascii="Arial" w:cs="Arial" w:eastAsia="Arial" w:hAnsi="Arial"/>
          <w:b/>
          <w:bCs/>
          <w:color w:val="1C2833"/>
          <w:sz w:val="24"/>
          <w:szCs w:val="24"/>
        </w:rPr>
        <w:t xml:space="preserve">2. Channel Partners</w:t>
      </w:r>
    </w:p>
    <w:p>
      <w:pPr>
        <w:spacing w:after="100" w:before="80" w:line="276"/>
        <w:jc w:val="left"/>
      </w:pPr>
      <w:r>
        <w:rPr>
          <w:rFonts w:ascii="Arial" w:cs="Arial" w:eastAsia="Arial" w:hAnsi="Arial"/>
          <w:b w:val="false"/>
          <w:bCs w:val="false"/>
          <w:i w:val="false"/>
          <w:iCs w:val="false"/>
          <w:color w:val="1C2833"/>
          <w:sz w:val="22"/>
          <w:szCs w:val="22"/>
        </w:rPr>
        <w:t xml:space="preserve">Partner with phone shops, internet cafes, and business supply stores in target areas. Train them to demo and refer Biashara OS. Pay a referral commission per converted customer.</w:t>
      </w:r>
    </w:p>
    <w:p>
      <w:pPr>
        <w:pStyle w:val="Heading3"/>
        <w:spacing w:after="100" w:before="200"/>
      </w:pPr>
      <w:r>
        <w:rPr>
          <w:rFonts w:ascii="Arial" w:cs="Arial" w:eastAsia="Arial" w:hAnsi="Arial"/>
          <w:b/>
          <w:bCs/>
          <w:color w:val="1C2833"/>
          <w:sz w:val="24"/>
          <w:szCs w:val="24"/>
        </w:rPr>
        <w:t xml:space="preserve">3. WhatsApp Virality</w:t>
      </w:r>
    </w:p>
    <w:p>
      <w:pPr>
        <w:spacing w:after="100" w:before="80" w:line="276"/>
        <w:jc w:val="left"/>
      </w:pPr>
      <w:r>
        <w:rPr>
          <w:rFonts w:ascii="Arial" w:cs="Arial" w:eastAsia="Arial" w:hAnsi="Arial"/>
          <w:b w:val="false"/>
          <w:bCs w:val="false"/>
          <w:i w:val="false"/>
          <w:iCs w:val="false"/>
          <w:color w:val="1C2833"/>
          <w:sz w:val="22"/>
          <w:szCs w:val="22"/>
        </w:rPr>
        <w:t xml:space="preserve">Every receipt generated by the app includes a subtle 'Powered by Biashara OS' tagline sent to the customer via WhatsApp. Customers become brand ambassadors passively.</w:t>
      </w:r>
    </w:p>
    <w:p>
      <w:pPr>
        <w:pStyle w:val="Heading3"/>
        <w:spacing w:after="100" w:before="200"/>
      </w:pPr>
      <w:r>
        <w:rPr>
          <w:rFonts w:ascii="Arial" w:cs="Arial" w:eastAsia="Arial" w:hAnsi="Arial"/>
          <w:b/>
          <w:bCs/>
          <w:color w:val="1C2833"/>
          <w:sz w:val="24"/>
          <w:szCs w:val="24"/>
        </w:rPr>
        <w:t xml:space="preserve">4. Vertical Depth</w:t>
      </w:r>
    </w:p>
    <w:p>
      <w:pPr>
        <w:spacing w:after="100" w:before="80" w:line="276"/>
        <w:jc w:val="left"/>
      </w:pPr>
      <w:r>
        <w:rPr>
          <w:rFonts w:ascii="Arial" w:cs="Arial" w:eastAsia="Arial" w:hAnsi="Arial"/>
          <w:b w:val="false"/>
          <w:bCs w:val="false"/>
          <w:i w:val="false"/>
          <w:iCs w:val="false"/>
          <w:color w:val="1C2833"/>
          <w:sz w:val="22"/>
          <w:szCs w:val="22"/>
        </w:rPr>
        <w:t xml:space="preserve">After product-market fit in retail, launch vertical-specific packs: Pharmacy Pack (expiry tracking), Bar Pack (liquor license compliance), Hardware Pack (credit customer management). Each vertical pack commands a 20–30% price premium.</w:t>
      </w:r>
    </w:p>
    <w:p>
      <w:r>
        <w:rPr>
          <w:sz w:val="22"/>
          <w:szCs w:val="22"/>
        </w:rPr>
        <w:t xml:space="preserve"/>
      </w:r>
    </w:p>
    <w:p>
      <w:pPr>
        <w:pStyle w:val="Heading2"/>
        <w:spacing w:after="140" w:before="280"/>
      </w:pPr>
      <w:r>
        <w:rPr>
          <w:rFonts w:ascii="Arial" w:cs="Arial" w:eastAsia="Arial" w:hAnsi="Arial"/>
          <w:b/>
          <w:bCs/>
          <w:color w:val="2E86AB"/>
          <w:sz w:val="28"/>
          <w:szCs w:val="28"/>
        </w:rPr>
        <w:t xml:space="preserve">Team Scaling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Hire</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Timing</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Role</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Impact</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Customer Success Agent</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Month 6</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Handle support, onboarding, retention calls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Frees founder for sales</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Field Sales Agent #1</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Month 8</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Dedicated sales in East Nairobi</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Adds 10–15 customers/month</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Developer #2</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Month 10</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Feature development, bug fixes, infrastructure</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Reduces founder's tech load</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Field Sales Agent #2–3</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2 Q1</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Expand to Greater Nairobi</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Accelerate customer growth</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Marketing Manager</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2 Q2</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Own social media, content, partnerships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Reduce CAC through organic</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Head of Engineering</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3</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Lead technical team of 3–5 developers</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Support regional scale</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Country Manager (Uganda)</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5</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Lead expansion into Uganda market</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First regional market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15. RISK MANAGEMENT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Risk</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Likelihood</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Impact</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Mitigation</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Competition from larger players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Medium</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High</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Focus on local depth, M-Pesa-native UX, personal service competitors cannot replicate</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Customer churn due to product complexity</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High</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High</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Ruthless simplicity in design; onboarding support; daily retention monitoring</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M-Pesa API downtime</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Medium</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High</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Offline mode for core features; automatic retry queue; user notifications</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Data loss / server failure</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Low</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Critical</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Daily automated backups to separate region; disaster recovery plan tested quarterly</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Security breach / data theft</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Low</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Critical</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End-to-end encryption; role-based access; penetration testing before launch</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Founder burnout</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Medium</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High</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Hire customer success by Month 6; establish SOPs early; delegate before it becomes urgent</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Slow customer acquisition</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Medium</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Medium</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Pivot to referral incentives; adjust pricing; explore channel partnerships earlier</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Regulatory changes (M-Pesa API)</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Low</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High</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Monitor Safaricom developer communications; build abstraction layer over API</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Poor product-market fit</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Low-Medium</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Critical</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Do not skip discovery and validation phases; talk to 50+ customers before building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16. SYSTEMIZATION &amp; DELEGATION</w:t>
            </w:r>
          </w:p>
        </w:tc>
      </w:tr>
    </w:tbl>
    <w:p>
      <w:r>
        <w:rPr>
          <w:sz w:val="22"/>
          <w:szCs w:val="22"/>
        </w:rPr>
        <w:t xml:space="preserve"/>
      </w:r>
    </w:p>
    <w:p>
      <w:pPr>
        <w:spacing w:after="120" w:before="80" w:line="276"/>
        <w:jc w:val="left"/>
      </w:pPr>
      <w:r>
        <w:rPr>
          <w:rFonts w:ascii="Arial" w:cs="Arial" w:eastAsia="Arial" w:hAnsi="Arial"/>
          <w:b w:val="false"/>
          <w:bCs w:val="false"/>
          <w:i w:val="false"/>
          <w:iCs w:val="false"/>
          <w:color w:val="1C2833"/>
          <w:sz w:val="22"/>
          <w:szCs w:val="22"/>
        </w:rPr>
        <w:t xml:space="preserve">The goal of systemization is to make the business function without the founder's daily involvement. This is how a startup becomes a company.</w:t>
      </w:r>
    </w:p>
    <w:p>
      <w:pPr>
        <w:pStyle w:val="Heading2"/>
        <w:spacing w:after="140" w:before="280"/>
      </w:pPr>
      <w:r>
        <w:rPr>
          <w:rFonts w:ascii="Arial" w:cs="Arial" w:eastAsia="Arial" w:hAnsi="Arial"/>
          <w:b/>
          <w:bCs/>
          <w:color w:val="2E86AB"/>
          <w:sz w:val="28"/>
          <w:szCs w:val="28"/>
        </w:rPr>
        <w:t xml:space="preserve">Standard Operating Procedures (SOPs)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SOP</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When to Build</w:t>
            </w:r>
          </w:p>
        </w:tc>
        <w:tc>
          <w:tcPr>
            <w:tcW w:type="dxa" w:w="312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Owner</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Customer Onboarding SOP</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Before pilot launch</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Founder</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Sales Demo Script</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Before first demo</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Founder</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Support Response Templates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Before pilot launch</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Founder</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Bug Escalation Process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Before pilot launch</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Tech Lead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Monthly Review Call Script</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Month 3</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Founder / CS Agent</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Billing and Dunning Process</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Month 2</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Founder → automate</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New Market Entry Playbook</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Before Stage 2 expansion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Founder + Sales Lead</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Staff Training Manual</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Month 6</w:t>
            </w:r>
          </w:p>
        </w:tc>
        <w:tc>
          <w:tcPr>
            <w:tcW w:type="dxa" w:w="312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CS Agent</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Delegation Timeline</w:t>
      </w:r>
    </w:p>
    <w:p>
      <w:pPr>
        <w:pStyle w:val="ListParagraph"/>
        <w:numPr>
          <w:ilvl w:val="0"/>
          <w:numId w:val="2"/>
        </w:numPr>
        <w:spacing w:after="60" w:before="60"/>
      </w:pPr>
      <w:r>
        <w:rPr>
          <w:rFonts w:ascii="Arial" w:cs="Arial" w:eastAsia="Arial" w:hAnsi="Arial"/>
          <w:color w:val="1C2833"/>
          <w:sz w:val="22"/>
          <w:szCs w:val="22"/>
        </w:rPr>
        <w:t xml:space="preserve">Month 1–5: Founder does everything — sales, support, development coordination, billing</w:t>
      </w:r>
    </w:p>
    <w:p>
      <w:pPr>
        <w:pStyle w:val="ListParagraph"/>
        <w:numPr>
          <w:ilvl w:val="0"/>
          <w:numId w:val="2"/>
        </w:numPr>
        <w:spacing w:after="60" w:before="60"/>
      </w:pPr>
      <w:r>
        <w:rPr>
          <w:rFonts w:ascii="Arial" w:cs="Arial" w:eastAsia="Arial" w:hAnsi="Arial"/>
          <w:color w:val="1C2833"/>
          <w:sz w:val="22"/>
          <w:szCs w:val="22"/>
        </w:rPr>
        <w:t xml:space="preserve">Month 6: Hire Customer Success Agent — delegate all tier 1 support and onboarding</w:t>
      </w:r>
    </w:p>
    <w:p>
      <w:pPr>
        <w:pStyle w:val="ListParagraph"/>
        <w:numPr>
          <w:ilvl w:val="0"/>
          <w:numId w:val="2"/>
        </w:numPr>
        <w:spacing w:after="60" w:before="60"/>
      </w:pPr>
      <w:r>
        <w:rPr>
          <w:rFonts w:ascii="Arial" w:cs="Arial" w:eastAsia="Arial" w:hAnsi="Arial"/>
          <w:color w:val="1C2833"/>
          <w:sz w:val="22"/>
          <w:szCs w:val="22"/>
        </w:rPr>
        <w:t xml:space="preserve">Month 8: Hire first Field Sales Agent — delegate new customer acquisition in defined territory</w:t>
      </w:r>
    </w:p>
    <w:p>
      <w:pPr>
        <w:pStyle w:val="ListParagraph"/>
        <w:numPr>
          <w:ilvl w:val="0"/>
          <w:numId w:val="2"/>
        </w:numPr>
        <w:spacing w:after="60" w:before="60"/>
      </w:pPr>
      <w:r>
        <w:rPr>
          <w:rFonts w:ascii="Arial" w:cs="Arial" w:eastAsia="Arial" w:hAnsi="Arial"/>
          <w:color w:val="1C2833"/>
          <w:sz w:val="22"/>
          <w:szCs w:val="22"/>
        </w:rPr>
        <w:t xml:space="preserve">Month 10: Hire Developer #2 — delegate day-to-day bug fixes and minor features</w:t>
      </w:r>
    </w:p>
    <w:p>
      <w:pPr>
        <w:pStyle w:val="ListParagraph"/>
        <w:numPr>
          <w:ilvl w:val="0"/>
          <w:numId w:val="2"/>
        </w:numPr>
        <w:spacing w:after="60" w:before="60"/>
      </w:pPr>
      <w:r>
        <w:rPr>
          <w:rFonts w:ascii="Arial" w:cs="Arial" w:eastAsia="Arial" w:hAnsi="Arial"/>
          <w:color w:val="1C2833"/>
          <w:sz w:val="22"/>
          <w:szCs w:val="22"/>
        </w:rPr>
        <w:t xml:space="preserve">Year 2: Hire Marketing Manager — delegate all content, social, and community management</w:t>
      </w:r>
    </w:p>
    <w:p>
      <w:pPr>
        <w:pStyle w:val="ListParagraph"/>
        <w:numPr>
          <w:ilvl w:val="0"/>
          <w:numId w:val="2"/>
        </w:numPr>
        <w:spacing w:after="60" w:before="60"/>
      </w:pPr>
      <w:r>
        <w:rPr>
          <w:rFonts w:ascii="Arial" w:cs="Arial" w:eastAsia="Arial" w:hAnsi="Arial"/>
          <w:color w:val="1C2833"/>
          <w:sz w:val="22"/>
          <w:szCs w:val="22"/>
        </w:rPr>
        <w:t xml:space="preserve">Year 3: Founder role shifts to strategy, partnerships, fundraising, and product vision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17. LONG-TERM VISION &amp; FUTURE PRODUCT ROADMAP</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The 10-Year Vision</w:t>
      </w:r>
    </w:p>
    <w:p>
      <w:pPr>
        <w:spacing w:after="140" w:before="80" w:line="276"/>
        <w:jc w:val="left"/>
      </w:pPr>
      <w:r>
        <w:rPr>
          <w:rFonts w:ascii="Arial" w:cs="Arial" w:eastAsia="Arial" w:hAnsi="Arial"/>
          <w:b w:val="false"/>
          <w:bCs w:val="false"/>
          <w:i w:val="false"/>
          <w:iCs w:val="false"/>
          <w:color w:val="1C2833"/>
          <w:sz w:val="22"/>
          <w:szCs w:val="22"/>
        </w:rPr>
        <w:t xml:space="preserve">Biashara OS becomes the operating system for SME Africa. Every transaction. Every shilling. Every business. When an entrepreneur in Kampala, Dar es Salaam, or Kigali opens a shop, they start with Biashara OS the same way a Kenyan might start with M-Pesa. It is the default.</w:t>
      </w:r>
    </w:p>
    <w:p>
      <w:r>
        <w:rPr>
          <w:sz w:val="22"/>
          <w:szCs w:val="22"/>
        </w:rPr>
        <w:t xml:space="preserve"/>
      </w:r>
    </w:p>
    <w:p>
      <w:pPr>
        <w:pStyle w:val="Heading2"/>
        <w:spacing w:after="140" w:before="280"/>
      </w:pPr>
      <w:r>
        <w:rPr>
          <w:rFonts w:ascii="Arial" w:cs="Arial" w:eastAsia="Arial" w:hAnsi="Arial"/>
          <w:b/>
          <w:bCs/>
          <w:color w:val="2E86AB"/>
          <w:sz w:val="28"/>
          <w:szCs w:val="28"/>
        </w:rPr>
        <w:t xml:space="preserve">Future Product Modules (Post Product-Market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Module</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Timeline</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Revenue Model</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M-Pesa Statement Auto-Import</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1 Q3</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Included in Business tier</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Automated pull of M-Pesa business statements for instant reconciliation</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Supplier Management</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2 Q1</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Add-on KES 500/mo</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Track supplier invoices, payment terms, delivery schedules</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Customer CRM</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2 Q2</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Add-on KES 300/mo</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Customer profiles, purchase history, loyalty tracking</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Payroll Module</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2 Q3</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Add-on KES 800/mo</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Basic salary + commission tracking; M-Pesa bulk payout integration</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AI Sales Insights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3 Q1</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Premium tier feature</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Predict fast-moving items, flag slow stock, suggest optimal reorder quantities</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Demand Forecasting</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3 Q2</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Advanced tier feature</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ML-based seasonal demand prediction by product category</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E-commerce Integration</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3 Q3</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Revenue share model</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Connect Biashara OS inventory to online storefronts (Jiji, social commerce)</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KRA iTax Integration</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4</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Enterprise feature</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Automatic tax filing preparation from transaction records</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Regional Multi-Currency</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5</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Enterprise feature</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Support UGX, TZS, RWF for East Africa expansion</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Regional Expansion 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Country</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Entry Year</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Strategy</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 Differentiator</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Kenya (home)</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1</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Founder-led ground-up sales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M-Pesa native, Kiswahili UX</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Uganda</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5</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Partner with local agent network</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MTN Mobile Money integration, Luganda UX</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Tanzania</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5–6</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Partner with Dar es Salaam-based distributor</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M-Pesa TZ + Airtel Money integration</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Rwanda</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6–7</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Government SME digitization program partnership</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MoMo Pay integration, Kinyarwanda UX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18. MASTER TIMELINE — ZERO TO REGIONAL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Timeline</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 Activities</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Success Milestone</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Discovery</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Week 1–2</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50+ SME interviews across 7 verticals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 recurring pain points identified</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Market Research</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Week 2–6</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Competitor analysis, pricing research, TAM/SAM/SOM</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100 businesses surveyed, pricing validated</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Validation</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Week 5–7</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Live demos, waiting list, 5 deposit-paying pilots confirmed</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 businesses pay KES 500 deposit</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Business Planning</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Week 6–8</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Finalize pricing, unit economics, go-to-market plan</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Business plan complete</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Product Design</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Week 7–9</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Full UX wireframes, architecture spec, API design</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Design approved by 3 pilot businesses</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MVP Development</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Week 9–16</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8-week build sprint — auth, POS, inventory, M-Pesa, reports</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Working app on Android</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Testing</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Week 15–17</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Functional, security, performance, UX testing</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Zero critical bugs</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Pilot Program</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Month 4</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5–10 real businesses using live product for 30 days</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70%+ retention at Day 30</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Iteration</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Month 5</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Fix friction, remove confusion, address feedback</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NPS 7+, top bugs resolved</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Launch</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Month 5–6</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First 25 paying customers in Kamulu/Joska corridor</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15,000 MRR</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Expand East Nairobi</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Month 7–12</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Field sales, referral program, content marketing</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100 paying customers, KES 50,000 MRR</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Greater Nairobi</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2</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2 field agents, marketing manager, referral velocity</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500 customers, KES 250,000 MRR</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National Kenya</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3–4</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City-by-city expansion, channel partners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2,000–5,000 customers</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East Africa</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Year 5+</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Uganda, Tanzania, Rwanda entry</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10,000 customers, KES 6M MRR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19. SUCCESS METRICS — WHAT TO MEASURE AND WHEN</w:t>
            </w:r>
          </w:p>
        </w:tc>
      </w:tr>
    </w:tbl>
    <w:p>
      <w:r>
        <w:rPr>
          <w:sz w:val="22"/>
          <w:szCs w:val="22"/>
        </w:rPr>
        <w:t xml:space="preserve"/>
      </w:r>
    </w:p>
    <w:p>
      <w:pPr>
        <w:pStyle w:val="Heading2"/>
        <w:spacing w:after="140" w:before="280"/>
      </w:pPr>
      <w:r>
        <w:rPr>
          <w:rFonts w:ascii="Arial" w:cs="Arial" w:eastAsia="Arial" w:hAnsi="Arial"/>
          <w:b/>
          <w:bCs/>
          <w:color w:val="2E86AB"/>
          <w:sz w:val="28"/>
          <w:szCs w:val="28"/>
        </w:rPr>
        <w:t xml:space="preserve">North Star Metric</w:t>
      </w:r>
    </w:p>
    <w:p>
      <w:pPr>
        <w:spacing w:after="140" w:before="80" w:line="276"/>
        <w:jc w:val="left"/>
      </w:pPr>
      <w:r>
        <w:rPr>
          <w:rFonts w:ascii="Arial" w:cs="Arial" w:eastAsia="Arial" w:hAnsi="Arial"/>
          <w:b/>
          <w:bCs/>
          <w:i w:val="false"/>
          <w:iCs w:val="false"/>
          <w:color w:val="1B4F72"/>
          <w:sz w:val="22"/>
          <w:szCs w:val="22"/>
        </w:rPr>
        <w:t xml:space="preserve">Monthly Active Businesses — the number of businesses that record at least one transaction in the platform per month. This is the single number that tells us if the product is working.</w:t>
      </w:r>
    </w:p>
    <w:p>
      <w:r>
        <w:rPr>
          <w:sz w:val="22"/>
          <w:szCs w:val="22"/>
        </w:rPr>
        <w:t xml:space="preserve"/>
      </w:r>
    </w:p>
    <w:p>
      <w:pPr>
        <w:pStyle w:val="Heading2"/>
        <w:spacing w:after="140" w:before="280"/>
      </w:pPr>
      <w:r>
        <w:rPr>
          <w:rFonts w:ascii="Arial" w:cs="Arial" w:eastAsia="Arial" w:hAnsi="Arial"/>
          <w:b/>
          <w:bCs/>
          <w:color w:val="2E86AB"/>
          <w:sz w:val="28"/>
          <w:szCs w:val="28"/>
        </w:rPr>
        <w:t xml:space="preserve">Metric Dashboard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Stage</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Primary Metric</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Target</w:t>
            </w:r>
          </w:p>
        </w:tc>
        <w:tc>
          <w:tcPr>
            <w:tcW w:type="dxa" w:w="2340"/>
            <w:tcBorders>
              <w:top w:val="single" w:color="1B4F72" w:sz="1"/>
              <w:left w:val="single" w:color="1B4F72" w:sz="1"/>
              <w:bottom w:val="single" w:color="1B4F72" w:sz="1"/>
              <w:right w:val="single" w:color="1B4F72" w:sz="1"/>
            </w:tcBorders>
            <w:shd w:fill="2E86A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Secondary Metrics</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Discovery</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Interviews completed</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50+</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 pain points confirmed, % naming same top 3</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Validation</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Deposit-paying pilots</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5+</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Demo conversion rate, waiting list size</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MVP Build</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Features shipped on time</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100% P0 by Week 14</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Bug count, test coverage</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Pilot</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Day-30 retention</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70%+</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Daily active use, NPS, transactions/day</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Launch</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Paying customers</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25 by Month 6</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MRR, churn rate, CAC</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Growth</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MRR</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KES 50,000 by Month 12</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Net new customers, expansion revenue, LTV:CAC</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left"/>
            </w:pPr>
            <w:r>
              <w:rPr>
                <w:rFonts w:ascii="Arial" w:cs="Arial" w:eastAsia="Arial" w:hAnsi="Arial"/>
                <w:b/>
                <w:bCs/>
                <w:color w:val="1C2833"/>
                <w:sz w:val="20"/>
                <w:szCs w:val="20"/>
              </w:rPr>
              <w:t xml:space="preserve">Scale</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Businesses on platform</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2,000 by Year 3</w:t>
            </w:r>
          </w:p>
        </w:tc>
        <w:tc>
          <w:tcPr>
            <w:tcW w:type="dxa" w:w="234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ARR, gross margin, team productivity</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left"/>
            </w:pPr>
            <w:r>
              <w:rPr>
                <w:rFonts w:ascii="Arial" w:cs="Arial" w:eastAsia="Arial" w:hAnsi="Arial"/>
                <w:b/>
                <w:bCs/>
                <w:color w:val="1C2833"/>
                <w:sz w:val="20"/>
                <w:szCs w:val="20"/>
              </w:rPr>
              <w:t xml:space="preserve">Regional</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Multi-country businesses</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10,000 by Year 5</w:t>
            </w:r>
          </w:p>
        </w:tc>
        <w:tc>
          <w:tcPr>
            <w:tcW w:type="dxa" w:w="2340"/>
            <w:tcBorders>
              <w:top w:val="single" w:color="AED6F1" w:sz="1"/>
              <w:left w:val="single" w:color="AED6F1" w:sz="1"/>
              <w:bottom w:val="single" w:color="AED6F1" w:sz="1"/>
              <w:right w:val="single" w:color="AED6F1" w:sz="1"/>
            </w:tcBorders>
            <w:shd w:fill="F2F3F4" w:val="clear"/>
            <w:tcMar>
              <w:top w:type="dxa" w:w="80"/>
              <w:left w:type="dxa" w:w="100"/>
              <w:bottom w:type="dxa" w:w="80"/>
              <w:right w:type="dxa" w:w="100"/>
            </w:tcMar>
          </w:tcPr>
          <w:p>
            <w:pPr>
              <w:jc w:val="right"/>
            </w:pPr>
            <w:r>
              <w:rPr>
                <w:rFonts w:ascii="Arial" w:cs="Arial" w:eastAsia="Arial" w:hAnsi="Arial"/>
                <w:b w:val="false"/>
                <w:bCs w:val="false"/>
                <w:color w:val="1C2833"/>
                <w:sz w:val="20"/>
                <w:szCs w:val="20"/>
              </w:rPr>
              <w:t xml:space="preserve">Revenue per country, NPS per market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20. FOUNDING PHILOSOPHY</w:t>
            </w:r>
          </w:p>
        </w:tc>
      </w:tr>
    </w:tbl>
    <w:p>
      <w:r>
        <w:rPr>
          <w:sz w:val="22"/>
          <w:szCs w:val="22"/>
        </w:rPr>
        <w:t xml:space="preserve"/>
      </w:r>
    </w:p>
    <w:p>
      <w:pPr>
        <w:spacing w:after="200" w:before="200"/>
        <w:jc w:val="center"/>
      </w:pPr>
      <w:r>
        <w:rPr>
          <w:rFonts w:ascii="Arial" w:cs="Arial" w:eastAsia="Arial" w:hAnsi="Arial"/>
          <w:b/>
          <w:bCs/>
          <w:color w:val="1B4F72"/>
          <w:sz w:val="28"/>
          <w:szCs w:val="28"/>
        </w:rPr>
        <w:t xml:space="preserve">Do not build features.</w:t>
      </w:r>
    </w:p>
    <w:p>
      <w:pPr>
        <w:spacing w:after="200" w:before="0"/>
        <w:jc w:val="center"/>
      </w:pPr>
      <w:r>
        <w:rPr>
          <w:rFonts w:ascii="Arial" w:cs="Arial" w:eastAsia="Arial" w:hAnsi="Arial"/>
          <w:b/>
          <w:bCs/>
          <w:color w:val="1B4F72"/>
          <w:sz w:val="28"/>
          <w:szCs w:val="28"/>
        </w:rPr>
        <w:t xml:space="preserve">Solve business pain.</w:t>
      </w:r>
    </w:p>
    <w:p>
      <w:pPr>
        <w:pBdr>
          <w:bottom w:val="single" w:color="F39C12" w:sz="6" w:space="1"/>
        </w:pBdr>
        <w:spacing w:after="120" w:before="120"/>
      </w:pPr>
      <w:r>
        <w:rPr>
          <w:sz w:val="4"/>
          <w:szCs w:val="4"/>
        </w:rPr>
        <w:t xml:space="preserve"/>
      </w:r>
    </w:p>
    <w:p>
      <w:pPr>
        <w:spacing w:after="200" w:before="200"/>
        <w:jc w:val="center"/>
      </w:pPr>
      <w:r>
        <w:rPr>
          <w:rFonts w:ascii="Arial" w:cs="Arial" w:eastAsia="Arial" w:hAnsi="Arial"/>
          <w:b/>
          <w:bCs/>
          <w:color w:val="2E86AB"/>
          <w:sz w:val="28"/>
          <w:szCs w:val="28"/>
        </w:rPr>
        <w:t xml:space="preserve">Do not sell software.</w:t>
      </w:r>
    </w:p>
    <w:p>
      <w:pPr>
        <w:spacing w:after="200" w:before="0"/>
        <w:jc w:val="center"/>
      </w:pPr>
      <w:r>
        <w:rPr>
          <w:rFonts w:ascii="Arial" w:cs="Arial" w:eastAsia="Arial" w:hAnsi="Arial"/>
          <w:b/>
          <w:bCs/>
          <w:color w:val="2E86AB"/>
          <w:sz w:val="28"/>
          <w:szCs w:val="28"/>
        </w:rPr>
        <w:t xml:space="preserve">Sell clarity, control, and confidence.</w:t>
      </w:r>
    </w:p>
    <w:p>
      <w:pPr>
        <w:pBdr>
          <w:bottom w:val="single" w:color="F39C12" w:sz="6" w:space="1"/>
        </w:pBdr>
        <w:spacing w:after="120" w:before="120"/>
      </w:pPr>
      <w:r>
        <w:rPr>
          <w:sz w:val="4"/>
          <w:szCs w:val="4"/>
        </w:rPr>
        <w:t xml:space="preserve"/>
      </w:r>
    </w:p>
    <w:p>
      <w:r>
        <w:rPr>
          <w:sz w:val="22"/>
          <w:szCs w:val="22"/>
        </w:rPr>
        <w:t xml:space="preserve"/>
      </w:r>
    </w:p>
    <w:p>
      <w:r>
        <w:rPr>
          <w:sz w:val="22"/>
          <w:szCs w:val="22"/>
        </w:rPr>
        <w:t xml:space="preserve"/>
      </w:r>
    </w:p>
    <w:p>
      <w:pPr>
        <w:spacing w:after="80" w:before="160"/>
        <w:jc w:val="center"/>
      </w:pPr>
      <w:r>
        <w:rPr>
          <w:rFonts w:ascii="Arial" w:cs="Arial" w:eastAsia="Arial" w:hAnsi="Arial"/>
          <w:color w:val="1C2833"/>
          <w:sz w:val="26"/>
          <w:szCs w:val="26"/>
        </w:rPr>
        <w:t xml:space="preserve">Every transaction recorded.</w:t>
      </w:r>
    </w:p>
    <w:p>
      <w:pPr>
        <w:spacing w:after="80" w:before="80"/>
        <w:jc w:val="center"/>
      </w:pPr>
      <w:r>
        <w:rPr>
          <w:rFonts w:ascii="Arial" w:cs="Arial" w:eastAsia="Arial" w:hAnsi="Arial"/>
          <w:color w:val="1C2833"/>
          <w:sz w:val="26"/>
          <w:szCs w:val="26"/>
        </w:rPr>
        <w:t xml:space="preserve">Every shilling accounted for.</w:t>
      </w:r>
    </w:p>
    <w:p>
      <w:pPr>
        <w:spacing w:after="80" w:before="80"/>
        <w:jc w:val="center"/>
      </w:pPr>
      <w:r>
        <w:rPr>
          <w:rFonts w:ascii="Arial" w:cs="Arial" w:eastAsia="Arial" w:hAnsi="Arial"/>
          <w:color w:val="1C2833"/>
          <w:sz w:val="26"/>
          <w:szCs w:val="26"/>
        </w:rPr>
        <w:t xml:space="preserve">Every business understood.</w:t>
      </w:r>
    </w:p>
    <w:p>
      <w:r>
        <w:rPr>
          <w:sz w:val="22"/>
          <w:szCs w:val="22"/>
        </w:rPr>
        <w:t xml:space="preserve"/>
      </w:r>
    </w:p>
    <w:p>
      <w:r>
        <w:rPr>
          <w:sz w:val="22"/>
          <w:szCs w:val="22"/>
        </w:rPr>
        <w:t xml:space="preserve"/>
      </w:r>
    </w:p>
    <w:p>
      <w:r>
        <w:rPr>
          <w:sz w:val="22"/>
          <w:szCs w:val="22"/>
        </w:rPr>
        <w:t xml:space="preserve"/>
      </w:r>
    </w:p>
    <w:p>
      <w:pPr>
        <w:spacing w:after="0" w:before="200"/>
        <w:jc w:val="center"/>
      </w:pPr>
      <w:r>
        <w:rPr>
          <w:rFonts w:ascii="Arial" w:cs="Arial" w:eastAsia="Arial" w:hAnsi="Arial"/>
          <w:b/>
          <w:bCs/>
          <w:i/>
          <w:iCs/>
          <w:color w:val="1B4F72"/>
          <w:sz w:val="24"/>
          <w:szCs w:val="24"/>
        </w:rPr>
        <w:t xml:space="preserve">Biashara OS — The Operating System for Kenyan SMEs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026"/>
      </w:tabs>
      <w:spacing w:after="0" w:before="80"/>
    </w:pPr>
    <w:r>
      <w:rPr>
        <w:rFonts w:ascii="Arial" w:cs="Arial" w:eastAsia="Arial" w:hAnsi="Arial"/>
        <w:color w:val="2E86AB"/>
        <w:sz w:val="16"/>
        <w:szCs w:val="16"/>
      </w:rPr>
      <w:t xml:space="preserve">Biashara OS — The Operating System for Kenyan SMEs</w:t>
    </w:r>
    <w:r>
      <w:rPr>
        <w:rFonts w:ascii="Arial" w:cs="Arial" w:eastAsia="Arial" w:hAnsi="Arial"/>
        <w:color w:val="1C2833"/>
        <w:sz w:val="16"/>
        <w:szCs w:val="16"/>
      </w:rPr>
      <w:t xml:space="preserve">	Page </w:t>
    </w:r>
    <w:r>
      <w:rPr>
        <w:rFonts w:ascii="Arial" w:cs="Arial" w:eastAsia="Arial" w:hAnsi="Arial"/>
        <w:color w:val="1C2833"/>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tabs>
        <w:tab w:val="right" w:pos="9026"/>
      </w:tabs>
      <w:spacing w:after="80" w:before="0"/>
    </w:pPr>
    <w:r>
      <w:rPr>
        <w:rFonts w:ascii="Arial" w:cs="Arial" w:eastAsia="Arial" w:hAnsi="Arial"/>
        <w:b/>
        <w:bCs/>
        <w:color w:val="1B4F72"/>
        <w:sz w:val="18"/>
        <w:szCs w:val="18"/>
      </w:rPr>
      <w:t xml:space="preserve">Biashara OS — Business Plan</w:t>
    </w:r>
    <w:r>
      <w:rPr>
        <w:sz w:val="18"/>
        <w:szCs w:val="18"/>
      </w:rPr>
      <w:t xml:space="preserve">	</w:t>
    </w:r>
    <w:r>
      <w:rPr>
        <w:rFonts w:ascii="Arial" w:cs="Arial" w:eastAsia="Arial" w:hAnsi="Arial"/>
        <w:i/>
        <w:iCs/>
        <w:color w:val="F39C12"/>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2026-06-24T11:29:54.365Z</dcterms:created>
  <dcterms:modified xsi:type="dcterms:W3CDTF">2026-06-24T11:29:54.378Z</dcterms:modified>
</cp:coreProperties>
</file>

<file path=docProps/custom.xml><?xml version="1.0" encoding="utf-8"?>
<Properties xmlns="http://schemas.openxmlformats.org/officeDocument/2006/custom-properties" xmlns:vt="http://schemas.openxmlformats.org/officeDocument/2006/docPropsVTypes"/>
</file>