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33DC9" w14:textId="3C22DF45" w:rsidR="00871E84" w:rsidRDefault="00871E84">
      <w:bookmarkStart w:id="0" w:name="_GoBack"/>
      <w:bookmarkEnd w:id="0"/>
    </w:p>
    <w:sectPr w:rsidR="00871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6A"/>
    <w:rsid w:val="00124D8F"/>
    <w:rsid w:val="00487EED"/>
    <w:rsid w:val="005B58B5"/>
    <w:rsid w:val="00753D6A"/>
    <w:rsid w:val="0087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0FAA"/>
  <w15:chartTrackingRefBased/>
  <w15:docId w15:val="{892B7FC5-068A-40E1-B410-0F391E03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Esina Barber</dc:creator>
  <cp:keywords/>
  <dc:description/>
  <cp:lastModifiedBy>Esina Barber</cp:lastModifiedBy>
  <cp:revision>4</cp:revision>
  <dcterms:created xsi:type="dcterms:W3CDTF">2020-03-29T12:46:00Z</dcterms:created>
  <dcterms:modified xsi:type="dcterms:W3CDTF">2020-03-29T13:05:00Z</dcterms:modified>
</cp:coreProperties>
</file>