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15F" w:rsidRPr="007E715F" w:rsidRDefault="007E715F" w:rsidP="007E715F">
      <w:pPr>
        <w:rPr>
          <w:b/>
          <w:u w:val="single"/>
          <w:lang w:val="en-US"/>
        </w:rPr>
      </w:pPr>
      <w:r w:rsidRPr="007E715F">
        <w:rPr>
          <w:b/>
          <w:u w:val="single"/>
          <w:lang w:val="en-US"/>
        </w:rPr>
        <w:t>Business area of the project</w:t>
      </w:r>
    </w:p>
    <w:p w:rsidR="00471663" w:rsidRPr="007E715F" w:rsidRDefault="005C56DF" w:rsidP="007E715F">
      <w:pPr>
        <w:rPr>
          <w:lang w:val="en-US"/>
        </w:rPr>
      </w:pPr>
      <w:r w:rsidRPr="007E715F">
        <w:rPr>
          <w:lang w:val="en-US"/>
        </w:rPr>
        <w:t>I have chosen Lego as an area for my project.</w:t>
      </w:r>
    </w:p>
    <w:p w:rsidR="00054AD8" w:rsidRPr="007E715F" w:rsidRDefault="00054AD8" w:rsidP="005C56DF">
      <w:pPr>
        <w:rPr>
          <w:lang w:val="en-US"/>
        </w:rPr>
      </w:pPr>
      <w:r w:rsidRPr="007E715F">
        <w:rPr>
          <w:lang w:val="en-US"/>
        </w:rPr>
        <w:t>LEGO is a popular brand of toy building bricks. They are often sold in sets with in order to build a specific object. Each set contains a number of parts in different shapes, sizes and colors.</w:t>
      </w:r>
    </w:p>
    <w:p w:rsidR="00CD2F0B" w:rsidRPr="007E715F" w:rsidRDefault="00CD2F0B" w:rsidP="005C56DF">
      <w:pPr>
        <w:rPr>
          <w:lang w:val="en-US"/>
        </w:rPr>
      </w:pPr>
      <w:r w:rsidRPr="007E715F">
        <w:rPr>
          <w:lang w:val="en-US"/>
        </w:rPr>
        <w:t>LEGO, formed from the Danish words “</w:t>
      </w:r>
      <w:proofErr w:type="spellStart"/>
      <w:r w:rsidRPr="007E715F">
        <w:rPr>
          <w:b/>
          <w:bCs/>
        </w:rPr>
        <w:t>LE</w:t>
      </w:r>
      <w:r w:rsidRPr="007E715F">
        <w:rPr>
          <w:lang w:val="en-US"/>
        </w:rPr>
        <w:t>g</w:t>
      </w:r>
      <w:proofErr w:type="spellEnd"/>
      <w:r w:rsidRPr="007E715F">
        <w:rPr>
          <w:lang w:val="en-US"/>
        </w:rPr>
        <w:t> </w:t>
      </w:r>
      <w:proofErr w:type="spellStart"/>
      <w:r w:rsidRPr="007E715F">
        <w:rPr>
          <w:b/>
          <w:bCs/>
        </w:rPr>
        <w:t>GO</w:t>
      </w:r>
      <w:r w:rsidRPr="007E715F">
        <w:rPr>
          <w:lang w:val="en-US"/>
        </w:rPr>
        <w:t>dt</w:t>
      </w:r>
      <w:proofErr w:type="spellEnd"/>
      <w:r w:rsidRPr="007E715F">
        <w:rPr>
          <w:lang w:val="en-US"/>
        </w:rPr>
        <w:t xml:space="preserve">” (“play well”). Later, it is </w:t>
      </w:r>
      <w:proofErr w:type="spellStart"/>
      <w:r w:rsidRPr="007E715F">
        <w:rPr>
          <w:lang w:val="en-US"/>
        </w:rPr>
        <w:t>realised</w:t>
      </w:r>
      <w:proofErr w:type="spellEnd"/>
      <w:r w:rsidRPr="007E715F">
        <w:rPr>
          <w:lang w:val="en-US"/>
        </w:rPr>
        <w:t xml:space="preserve"> that in Latin the word means “I put together”.</w:t>
      </w:r>
    </w:p>
    <w:p w:rsidR="00054AD8" w:rsidRDefault="00CD2F0B" w:rsidP="005C56DF">
      <w:pPr>
        <w:rPr>
          <w:lang w:val="en-US"/>
        </w:rPr>
      </w:pPr>
      <w:r w:rsidRPr="007E715F">
        <w:rPr>
          <w:lang w:val="en-US"/>
        </w:rPr>
        <w:t>It has come a long way over the past almost 85 years - from a small carpenter’s workshop to a modern, global enterprise that is now one of the world’s largest manufacturers of toys. The brick in its present form was launched in 1958. The interlocking principle with its tubes makes it unique and offers unlimited building possibilities.</w:t>
      </w:r>
      <w:r w:rsidR="002B3DDD" w:rsidRPr="007E715F">
        <w:rPr>
          <w:lang w:val="en-US"/>
        </w:rPr>
        <w:t xml:space="preserve"> Over the years of its development LEGO firm has created so many sets that it is now reasonable to analyze data related to LEGO using SQL language. </w:t>
      </w:r>
    </w:p>
    <w:p w:rsidR="007E715F" w:rsidRDefault="007E715F" w:rsidP="005C56DF">
      <w:pPr>
        <w:rPr>
          <w:lang w:val="en-US"/>
        </w:rPr>
      </w:pPr>
    </w:p>
    <w:p w:rsidR="007E715F" w:rsidRPr="007E715F" w:rsidRDefault="007E715F" w:rsidP="005C56DF">
      <w:pPr>
        <w:rPr>
          <w:b/>
          <w:u w:val="single"/>
          <w:lang w:val="en-US"/>
        </w:rPr>
      </w:pPr>
      <w:r w:rsidRPr="007E715F">
        <w:rPr>
          <w:b/>
          <w:u w:val="single"/>
          <w:lang w:val="en-US"/>
        </w:rPr>
        <w:t>Initial dataset and problems of loading the data</w:t>
      </w:r>
    </w:p>
    <w:p w:rsidR="005C56DF" w:rsidRDefault="005C56DF" w:rsidP="005C56DF">
      <w:pPr>
        <w:rPr>
          <w:lang w:val="en-US"/>
        </w:rPr>
      </w:pPr>
      <w:r>
        <w:rPr>
          <w:lang w:val="en-US"/>
        </w:rPr>
        <w:t xml:space="preserve">I have found </w:t>
      </w:r>
      <w:r w:rsidR="00CD2F0B">
        <w:rPr>
          <w:lang w:val="en-US"/>
        </w:rPr>
        <w:t xml:space="preserve">the initial </w:t>
      </w:r>
      <w:r>
        <w:rPr>
          <w:lang w:val="en-US"/>
        </w:rPr>
        <w:t>data</w:t>
      </w:r>
      <w:r w:rsidR="00CD2F0B">
        <w:rPr>
          <w:lang w:val="en-US"/>
        </w:rPr>
        <w:t xml:space="preserve"> set</w:t>
      </w:r>
      <w:r>
        <w:rPr>
          <w:lang w:val="en-US"/>
        </w:rPr>
        <w:t xml:space="preserve"> on </w:t>
      </w:r>
      <w:hyperlink r:id="rId6" w:history="1">
        <w:r w:rsidRPr="005C56DF">
          <w:rPr>
            <w:rStyle w:val="a4"/>
            <w:lang w:val="en-US"/>
          </w:rPr>
          <w:t>https://rebrickable.com/downloads/</w:t>
        </w:r>
      </w:hyperlink>
      <w:r>
        <w:rPr>
          <w:lang w:val="en-US"/>
        </w:rPr>
        <w:t xml:space="preserve"> site. The data is regularly updated and my data is of April 27, 2020. </w:t>
      </w:r>
    </w:p>
    <w:p w:rsidR="00964DE7" w:rsidRPr="007E715F" w:rsidRDefault="007E715F" w:rsidP="00964DE7">
      <w:pPr>
        <w:rPr>
          <w:u w:val="single"/>
          <w:lang w:val="en-US"/>
        </w:rPr>
      </w:pPr>
      <w:r w:rsidRPr="007E715F">
        <w:rPr>
          <w:u w:val="single"/>
          <w:lang w:val="en-US"/>
        </w:rPr>
        <w:t>Data cleaning</w:t>
      </w:r>
    </w:p>
    <w:p w:rsidR="00964DE7" w:rsidRDefault="00964DE7" w:rsidP="00964DE7">
      <w:pPr>
        <w:rPr>
          <w:lang w:val="en-US"/>
        </w:rPr>
      </w:pPr>
      <w:r>
        <w:rPr>
          <w:lang w:val="en-US"/>
        </w:rPr>
        <w:t xml:space="preserve">I have used </w:t>
      </w:r>
      <w:proofErr w:type="spellStart"/>
      <w:r>
        <w:rPr>
          <w:lang w:val="en-US"/>
        </w:rPr>
        <w:t>Open</w:t>
      </w:r>
      <w:r w:rsidR="007E715F">
        <w:rPr>
          <w:lang w:val="en-US"/>
        </w:rPr>
        <w:t>Refine</w:t>
      </w:r>
      <w:proofErr w:type="spellEnd"/>
      <w:r w:rsidR="007E715F">
        <w:rPr>
          <w:lang w:val="en-US"/>
        </w:rPr>
        <w:t xml:space="preserve"> as a data cleaning tool. Below I provide brief overview of some tables using </w:t>
      </w:r>
      <w:proofErr w:type="spellStart"/>
      <w:r w:rsidR="007E715F">
        <w:rPr>
          <w:lang w:val="en-US"/>
        </w:rPr>
        <w:t>OpenRefine</w:t>
      </w:r>
      <w:proofErr w:type="spellEnd"/>
    </w:p>
    <w:p w:rsidR="003627E8" w:rsidRPr="007E715F" w:rsidRDefault="003627E8" w:rsidP="007E715F">
      <w:pPr>
        <w:pStyle w:val="a3"/>
        <w:numPr>
          <w:ilvl w:val="0"/>
          <w:numId w:val="10"/>
        </w:numPr>
        <w:rPr>
          <w:lang w:val="en-US"/>
        </w:rPr>
      </w:pPr>
      <w:r w:rsidRPr="007E715F">
        <w:rPr>
          <w:lang w:val="en-US"/>
        </w:rPr>
        <w:t>Themes cleaning.</w:t>
      </w:r>
    </w:p>
    <w:p w:rsidR="003627E8" w:rsidRDefault="003627E8" w:rsidP="00964DE7">
      <w:pPr>
        <w:rPr>
          <w:lang w:val="en-US"/>
        </w:rPr>
      </w:pPr>
      <w:proofErr w:type="spellStart"/>
      <w:proofErr w:type="gramStart"/>
      <w:r>
        <w:rPr>
          <w:lang w:val="en-US"/>
        </w:rPr>
        <w:t>Lets’s</w:t>
      </w:r>
      <w:proofErr w:type="spellEnd"/>
      <w:proofErr w:type="gramEnd"/>
      <w:r>
        <w:rPr>
          <w:lang w:val="en-US"/>
        </w:rPr>
        <w:t xml:space="preserve"> look at items which have duplicated names:</w:t>
      </w:r>
    </w:p>
    <w:p w:rsidR="00E72A78" w:rsidRDefault="00E72A78" w:rsidP="00C47DEF">
      <w:pPr>
        <w:pStyle w:val="a3"/>
        <w:numPr>
          <w:ilvl w:val="0"/>
          <w:numId w:val="7"/>
        </w:numPr>
        <w:rPr>
          <w:lang w:val="en-US"/>
        </w:rPr>
      </w:pPr>
      <w:r>
        <w:rPr>
          <w:lang w:val="en-US"/>
        </w:rPr>
        <w:t>Supplemental</w:t>
      </w:r>
    </w:p>
    <w:p w:rsidR="000866BB" w:rsidRDefault="000866BB" w:rsidP="00E72A78">
      <w:pPr>
        <w:pStyle w:val="a3"/>
        <w:rPr>
          <w:lang w:val="en-US"/>
        </w:rPr>
      </w:pPr>
      <w:r>
        <w:rPr>
          <w:lang w:val="en-US"/>
        </w:rPr>
        <w:t xml:space="preserve">Some rows have duplicating names, but they refer to supplemental ‘subthemes’. We are excluding all </w:t>
      </w:r>
      <w:proofErr w:type="spellStart"/>
      <w:r>
        <w:rPr>
          <w:lang w:val="en-US"/>
        </w:rPr>
        <w:t>parent_id’s</w:t>
      </w:r>
      <w:proofErr w:type="spellEnd"/>
      <w:r>
        <w:rPr>
          <w:lang w:val="en-US"/>
        </w:rPr>
        <w:t xml:space="preserve"> which refer to supplemental themes. </w:t>
      </w:r>
    </w:p>
    <w:p w:rsidR="000866BB" w:rsidRDefault="000866BB" w:rsidP="000866BB">
      <w:pPr>
        <w:pStyle w:val="a3"/>
        <w:rPr>
          <w:lang w:val="en-US"/>
        </w:rPr>
      </w:pPr>
      <w:r>
        <w:rPr>
          <w:noProof/>
          <w:lang w:eastAsia="ru-RU"/>
        </w:rPr>
        <w:drawing>
          <wp:inline distT="0" distB="0" distL="0" distR="0" wp14:anchorId="58130E5E" wp14:editId="1F681993">
            <wp:extent cx="3190875" cy="26955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90875" cy="2695575"/>
                    </a:xfrm>
                    <a:prstGeom prst="rect">
                      <a:avLst/>
                    </a:prstGeom>
                  </pic:spPr>
                </pic:pic>
              </a:graphicData>
            </a:graphic>
          </wp:inline>
        </w:drawing>
      </w:r>
    </w:p>
    <w:p w:rsidR="000866BB" w:rsidRDefault="00E72A78" w:rsidP="000866BB">
      <w:pPr>
        <w:pStyle w:val="a3"/>
        <w:rPr>
          <w:lang w:val="en-US"/>
        </w:rPr>
      </w:pPr>
      <w:r>
        <w:rPr>
          <w:noProof/>
          <w:lang w:eastAsia="ru-RU"/>
        </w:rPr>
        <w:lastRenderedPageBreak/>
        <w:drawing>
          <wp:inline distT="0" distB="0" distL="0" distR="0" wp14:anchorId="09C107AE" wp14:editId="4D505C07">
            <wp:extent cx="2990850" cy="1257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90850" cy="1257300"/>
                    </a:xfrm>
                    <a:prstGeom prst="rect">
                      <a:avLst/>
                    </a:prstGeom>
                  </pic:spPr>
                </pic:pic>
              </a:graphicData>
            </a:graphic>
          </wp:inline>
        </w:drawing>
      </w:r>
    </w:p>
    <w:p w:rsidR="00E72A78" w:rsidRDefault="00E72A78" w:rsidP="00E72A78">
      <w:pPr>
        <w:pStyle w:val="a3"/>
        <w:numPr>
          <w:ilvl w:val="0"/>
          <w:numId w:val="7"/>
        </w:numPr>
        <w:rPr>
          <w:lang w:val="en-US"/>
        </w:rPr>
      </w:pPr>
      <w:r>
        <w:rPr>
          <w:lang w:val="en-US"/>
        </w:rPr>
        <w:t>Airport</w:t>
      </w:r>
    </w:p>
    <w:p w:rsidR="00E72A78" w:rsidRDefault="00E72A78" w:rsidP="00E72A78">
      <w:pPr>
        <w:pStyle w:val="a3"/>
        <w:rPr>
          <w:lang w:val="en-US"/>
        </w:rPr>
      </w:pPr>
      <w:r>
        <w:rPr>
          <w:noProof/>
          <w:lang w:eastAsia="ru-RU"/>
        </w:rPr>
        <w:drawing>
          <wp:inline distT="0" distB="0" distL="0" distR="0" wp14:anchorId="13F0C7BB" wp14:editId="6704B0F2">
            <wp:extent cx="3000375" cy="26670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0375" cy="2667000"/>
                    </a:xfrm>
                    <a:prstGeom prst="rect">
                      <a:avLst/>
                    </a:prstGeom>
                  </pic:spPr>
                </pic:pic>
              </a:graphicData>
            </a:graphic>
          </wp:inline>
        </w:drawing>
      </w:r>
    </w:p>
    <w:p w:rsidR="00E72A78" w:rsidRDefault="00E72A78" w:rsidP="00E72A78">
      <w:pPr>
        <w:pStyle w:val="a3"/>
        <w:rPr>
          <w:lang w:val="en-US"/>
        </w:rPr>
      </w:pPr>
      <w:r>
        <w:rPr>
          <w:noProof/>
          <w:lang w:eastAsia="ru-RU"/>
        </w:rPr>
        <w:drawing>
          <wp:inline distT="0" distB="0" distL="0" distR="0" wp14:anchorId="790D924E" wp14:editId="1AB99CBF">
            <wp:extent cx="2924175" cy="26670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24175" cy="2667000"/>
                    </a:xfrm>
                    <a:prstGeom prst="rect">
                      <a:avLst/>
                    </a:prstGeom>
                  </pic:spPr>
                </pic:pic>
              </a:graphicData>
            </a:graphic>
          </wp:inline>
        </w:drawing>
      </w:r>
    </w:p>
    <w:p w:rsidR="00E72A78" w:rsidRDefault="00E72A78" w:rsidP="00E72A78">
      <w:pPr>
        <w:pStyle w:val="a3"/>
        <w:rPr>
          <w:lang w:val="en-US"/>
        </w:rPr>
      </w:pPr>
      <w:r>
        <w:rPr>
          <w:lang w:val="en-US"/>
        </w:rPr>
        <w:t>Lego theme Town has quite a long development history. It was initially named ‘Town’</w:t>
      </w:r>
      <w:r w:rsidR="001114AE">
        <w:rPr>
          <w:lang w:val="en-US"/>
        </w:rPr>
        <w:t xml:space="preserve"> and had several sum-themes, later it was called ‘City’ and also had several subthemes.  For the project purposes let’s follow the classification, provided by the dataset. Further development of dataset may stipulate ultimate theme ids. </w:t>
      </w:r>
    </w:p>
    <w:p w:rsidR="001114AE" w:rsidRDefault="001114AE" w:rsidP="00E72A78">
      <w:pPr>
        <w:pStyle w:val="a3"/>
        <w:rPr>
          <w:lang w:val="en-US"/>
        </w:rPr>
      </w:pPr>
    </w:p>
    <w:p w:rsidR="001114AE" w:rsidRDefault="001114AE" w:rsidP="00E72A78">
      <w:pPr>
        <w:pStyle w:val="a3"/>
        <w:rPr>
          <w:lang w:val="en-US"/>
        </w:rPr>
      </w:pPr>
      <w:r>
        <w:rPr>
          <w:lang w:val="en-US"/>
        </w:rPr>
        <w:t xml:space="preserve">Creator theme is </w:t>
      </w:r>
      <w:proofErr w:type="spellStart"/>
      <w:r>
        <w:rPr>
          <w:lang w:val="en-US"/>
        </w:rPr>
        <w:t>futher</w:t>
      </w:r>
      <w:proofErr w:type="spellEnd"/>
      <w:r>
        <w:rPr>
          <w:lang w:val="en-US"/>
        </w:rPr>
        <w:t xml:space="preserve"> broke into basic models </w:t>
      </w:r>
    </w:p>
    <w:p w:rsidR="000C45C4" w:rsidRDefault="000C45C4" w:rsidP="00E72A78">
      <w:pPr>
        <w:pStyle w:val="a3"/>
        <w:rPr>
          <w:lang w:val="en-US"/>
        </w:rPr>
      </w:pPr>
      <w:r>
        <w:rPr>
          <w:noProof/>
          <w:lang w:eastAsia="ru-RU"/>
        </w:rPr>
        <w:lastRenderedPageBreak/>
        <w:drawing>
          <wp:inline distT="0" distB="0" distL="0" distR="0" wp14:anchorId="0139351B" wp14:editId="2B86EBB1">
            <wp:extent cx="3524250" cy="26574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24250" cy="2657475"/>
                    </a:xfrm>
                    <a:prstGeom prst="rect">
                      <a:avLst/>
                    </a:prstGeom>
                  </pic:spPr>
                </pic:pic>
              </a:graphicData>
            </a:graphic>
          </wp:inline>
        </w:drawing>
      </w:r>
    </w:p>
    <w:p w:rsidR="000C45C4" w:rsidRDefault="000C45C4" w:rsidP="00E72A78">
      <w:pPr>
        <w:pStyle w:val="a3"/>
        <w:rPr>
          <w:lang w:val="en-US"/>
        </w:rPr>
      </w:pPr>
    </w:p>
    <w:p w:rsidR="001114AE" w:rsidRDefault="001114AE" w:rsidP="00E72A78">
      <w:pPr>
        <w:pStyle w:val="a3"/>
        <w:rPr>
          <w:lang w:val="en-US"/>
        </w:rPr>
      </w:pPr>
      <w:r>
        <w:rPr>
          <w:noProof/>
          <w:lang w:eastAsia="ru-RU"/>
        </w:rPr>
        <w:drawing>
          <wp:inline distT="0" distB="0" distL="0" distR="0" wp14:anchorId="796B64E2" wp14:editId="2B581F27">
            <wp:extent cx="3552825" cy="14097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52825" cy="1409700"/>
                    </a:xfrm>
                    <a:prstGeom prst="rect">
                      <a:avLst/>
                    </a:prstGeom>
                  </pic:spPr>
                </pic:pic>
              </a:graphicData>
            </a:graphic>
          </wp:inline>
        </w:drawing>
      </w:r>
    </w:p>
    <w:p w:rsidR="00C47DEF" w:rsidRDefault="00C47DEF" w:rsidP="00C47DEF">
      <w:pPr>
        <w:pStyle w:val="a3"/>
        <w:rPr>
          <w:lang w:val="en-US"/>
        </w:rPr>
      </w:pPr>
    </w:p>
    <w:p w:rsidR="000C45C4" w:rsidRDefault="000C45C4" w:rsidP="00C47DEF">
      <w:pPr>
        <w:pStyle w:val="a3"/>
        <w:rPr>
          <w:lang w:val="en-US"/>
        </w:rPr>
      </w:pPr>
      <w:r>
        <w:rPr>
          <w:lang w:val="en-US"/>
        </w:rPr>
        <w:t xml:space="preserve">Similarly I have looked through other duplicating items and checked for their plausibility. </w:t>
      </w:r>
    </w:p>
    <w:p w:rsidR="00C47DEF" w:rsidRDefault="00C47DEF" w:rsidP="00C47DEF">
      <w:pPr>
        <w:pStyle w:val="a3"/>
        <w:rPr>
          <w:lang w:val="en-US"/>
        </w:rPr>
      </w:pPr>
    </w:p>
    <w:p w:rsidR="00A96EC0" w:rsidRDefault="00A96EC0" w:rsidP="007E715F">
      <w:pPr>
        <w:pStyle w:val="a3"/>
        <w:numPr>
          <w:ilvl w:val="0"/>
          <w:numId w:val="10"/>
        </w:numPr>
        <w:rPr>
          <w:lang w:val="en-US"/>
        </w:rPr>
      </w:pPr>
      <w:r>
        <w:rPr>
          <w:lang w:val="en-US"/>
        </w:rPr>
        <w:t>Colors cleaning</w:t>
      </w:r>
    </w:p>
    <w:p w:rsidR="009F7146" w:rsidRDefault="00A96EC0" w:rsidP="00A96EC0">
      <w:pPr>
        <w:pStyle w:val="a3"/>
        <w:rPr>
          <w:lang w:val="en-US"/>
        </w:rPr>
      </w:pPr>
      <w:r>
        <w:rPr>
          <w:lang w:val="en-US"/>
        </w:rPr>
        <w:t>Colors table is clean and ready for use. HEX is more accurate name of the column instead of RGB.</w:t>
      </w:r>
      <w:r w:rsidR="000E0F52">
        <w:rPr>
          <w:lang w:val="en-US"/>
        </w:rPr>
        <w:t xml:space="preserve"> Relevant code for renaming of the column was added to SQL_DDL file. </w:t>
      </w:r>
    </w:p>
    <w:p w:rsidR="009F7146" w:rsidRDefault="009F7146" w:rsidP="00A96EC0">
      <w:pPr>
        <w:pStyle w:val="a3"/>
        <w:rPr>
          <w:lang w:val="en-US"/>
        </w:rPr>
      </w:pPr>
    </w:p>
    <w:p w:rsidR="00A96EC0" w:rsidRDefault="009F7146" w:rsidP="007E715F">
      <w:pPr>
        <w:pStyle w:val="a3"/>
        <w:numPr>
          <w:ilvl w:val="0"/>
          <w:numId w:val="10"/>
        </w:numPr>
        <w:rPr>
          <w:lang w:val="en-US"/>
        </w:rPr>
      </w:pPr>
      <w:proofErr w:type="spellStart"/>
      <w:r>
        <w:rPr>
          <w:lang w:val="en-US"/>
        </w:rPr>
        <w:t>Minifigures</w:t>
      </w:r>
      <w:proofErr w:type="spellEnd"/>
    </w:p>
    <w:p w:rsidR="009F7146" w:rsidRDefault="009F7146" w:rsidP="009F7146">
      <w:pPr>
        <w:pStyle w:val="a3"/>
        <w:rPr>
          <w:lang w:val="en-US"/>
        </w:rPr>
      </w:pPr>
      <w:r>
        <w:rPr>
          <w:lang w:val="en-US"/>
        </w:rPr>
        <w:t xml:space="preserve">I have checked duplicating names and searched images for them in internet. </w:t>
      </w:r>
    </w:p>
    <w:p w:rsidR="009F7146" w:rsidRDefault="009F7146" w:rsidP="009F7146">
      <w:pPr>
        <w:pStyle w:val="a3"/>
        <w:rPr>
          <w:lang w:val="en-US"/>
        </w:rPr>
      </w:pPr>
      <w:r>
        <w:rPr>
          <w:noProof/>
          <w:lang w:eastAsia="ru-RU"/>
        </w:rPr>
        <w:lastRenderedPageBreak/>
        <w:drawing>
          <wp:inline distT="0" distB="0" distL="0" distR="0" wp14:anchorId="19630FB2" wp14:editId="12F85810">
            <wp:extent cx="4600575" cy="4038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00575" cy="4038600"/>
                    </a:xfrm>
                    <a:prstGeom prst="rect">
                      <a:avLst/>
                    </a:prstGeom>
                  </pic:spPr>
                </pic:pic>
              </a:graphicData>
            </a:graphic>
          </wp:inline>
        </w:drawing>
      </w:r>
    </w:p>
    <w:p w:rsidR="009F7146" w:rsidRDefault="009F7146" w:rsidP="009F7146">
      <w:pPr>
        <w:pStyle w:val="a3"/>
        <w:rPr>
          <w:lang w:val="en-US"/>
        </w:rPr>
      </w:pPr>
      <w:r>
        <w:rPr>
          <w:lang w:val="en-US"/>
        </w:rPr>
        <w:t>These are different versions of figures</w:t>
      </w:r>
    </w:p>
    <w:p w:rsidR="009F7146" w:rsidRPr="009F7146" w:rsidRDefault="009F7146" w:rsidP="009F7146">
      <w:pPr>
        <w:pStyle w:val="a3"/>
        <w:rPr>
          <w:lang w:val="en-US"/>
        </w:rPr>
      </w:pPr>
      <w:r>
        <w:rPr>
          <w:noProof/>
          <w:lang w:eastAsia="ru-RU"/>
        </w:rPr>
        <w:lastRenderedPageBreak/>
        <w:drawing>
          <wp:inline distT="0" distB="0" distL="0" distR="0" wp14:anchorId="1B525D38" wp14:editId="41CEED8F">
            <wp:extent cx="3714750" cy="54673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14750" cy="5467350"/>
                    </a:xfrm>
                    <a:prstGeom prst="rect">
                      <a:avLst/>
                    </a:prstGeom>
                  </pic:spPr>
                </pic:pic>
              </a:graphicData>
            </a:graphic>
          </wp:inline>
        </w:drawing>
      </w:r>
    </w:p>
    <w:p w:rsidR="008A2883" w:rsidRDefault="008A2883" w:rsidP="008A2883">
      <w:pPr>
        <w:rPr>
          <w:lang w:val="en-US"/>
        </w:rPr>
      </w:pPr>
      <w:r>
        <w:rPr>
          <w:lang w:val="en-US"/>
        </w:rPr>
        <w:t xml:space="preserve">To insert the data in the database I have </w:t>
      </w:r>
      <w:r>
        <w:rPr>
          <w:lang w:val="en-US"/>
        </w:rPr>
        <w:t xml:space="preserve">also </w:t>
      </w:r>
      <w:r>
        <w:rPr>
          <w:lang w:val="en-US"/>
        </w:rPr>
        <w:t xml:space="preserve">used </w:t>
      </w:r>
      <w:proofErr w:type="spellStart"/>
      <w:r>
        <w:rPr>
          <w:lang w:val="en-US"/>
        </w:rPr>
        <w:t>OpenRefine</w:t>
      </w:r>
      <w:proofErr w:type="spellEnd"/>
      <w:r>
        <w:rPr>
          <w:lang w:val="en-US"/>
        </w:rPr>
        <w:t>. While inserting data I have found out that some column type was not relevant. Relevant code for changing the type of the column was added to SQL_DDL file.</w:t>
      </w:r>
    </w:p>
    <w:p w:rsidR="008A2883" w:rsidRDefault="008A2883" w:rsidP="008A2883">
      <w:pPr>
        <w:rPr>
          <w:lang w:val="en-US"/>
        </w:rPr>
      </w:pPr>
      <w:proofErr w:type="spellStart"/>
      <w:r>
        <w:rPr>
          <w:lang w:val="en-US"/>
        </w:rPr>
        <w:t>OpenRefine</w:t>
      </w:r>
      <w:proofErr w:type="spellEnd"/>
      <w:r>
        <w:rPr>
          <w:lang w:val="en-US"/>
        </w:rPr>
        <w:t xml:space="preserve"> does not allow </w:t>
      </w:r>
      <w:proofErr w:type="gramStart"/>
      <w:r>
        <w:rPr>
          <w:lang w:val="en-US"/>
        </w:rPr>
        <w:t>to insert</w:t>
      </w:r>
      <w:proofErr w:type="gramEnd"/>
      <w:r>
        <w:rPr>
          <w:lang w:val="en-US"/>
        </w:rPr>
        <w:t xml:space="preserve"> data in BOOLEAN type, so I changed column type to text, inserted data in it and casted the column type to BOOLEAN. </w:t>
      </w:r>
    </w:p>
    <w:p w:rsidR="00A96EC0" w:rsidRDefault="008A2883" w:rsidP="008A2883">
      <w:pPr>
        <w:rPr>
          <w:lang w:val="en-US"/>
        </w:rPr>
      </w:pPr>
      <w:r>
        <w:rPr>
          <w:lang w:val="en-US"/>
        </w:rPr>
        <w:t xml:space="preserve">Also, I could not insert the whole </w:t>
      </w:r>
      <w:proofErr w:type="spellStart"/>
      <w:r>
        <w:rPr>
          <w:lang w:val="en-US"/>
        </w:rPr>
        <w:t>inventory_parts</w:t>
      </w:r>
      <w:proofErr w:type="spellEnd"/>
      <w:r>
        <w:rPr>
          <w:lang w:val="en-US"/>
        </w:rPr>
        <w:t xml:space="preserve"> table at a time, so I had to break it into several separate files. </w:t>
      </w:r>
    </w:p>
    <w:p w:rsidR="00A96EC0" w:rsidRDefault="00A96EC0" w:rsidP="00C47DEF">
      <w:pPr>
        <w:pStyle w:val="a3"/>
        <w:rPr>
          <w:lang w:val="en-US"/>
        </w:rPr>
      </w:pPr>
    </w:p>
    <w:p w:rsidR="007E715F" w:rsidRPr="007E715F" w:rsidRDefault="007E715F" w:rsidP="002B3DDD">
      <w:pPr>
        <w:rPr>
          <w:b/>
          <w:u w:val="single"/>
          <w:lang w:val="en-US"/>
        </w:rPr>
      </w:pPr>
      <w:r w:rsidRPr="007E715F">
        <w:rPr>
          <w:b/>
          <w:u w:val="single"/>
          <w:lang w:val="en-US"/>
        </w:rPr>
        <w:t>Description of the dataset</w:t>
      </w:r>
    </w:p>
    <w:p w:rsidR="00AE5DB6" w:rsidRDefault="00AE5DB6" w:rsidP="002B3DDD">
      <w:pPr>
        <w:rPr>
          <w:lang w:val="en-US"/>
        </w:rPr>
      </w:pPr>
      <w:r>
        <w:rPr>
          <w:lang w:val="en-US"/>
        </w:rPr>
        <w:t xml:space="preserve">The dataset is a summary of information on a kind of fun site. The data was collected during a long period of time and contains rather accurate and detailed information which was to some extent supported with information on official LEGO site. However the dataset is not officially checked or approved by LEGO </w:t>
      </w:r>
      <w:proofErr w:type="gramStart"/>
      <w:r>
        <w:rPr>
          <w:lang w:val="en-US"/>
        </w:rPr>
        <w:t>company</w:t>
      </w:r>
      <w:proofErr w:type="gramEnd"/>
      <w:r>
        <w:rPr>
          <w:lang w:val="en-US"/>
        </w:rPr>
        <w:t xml:space="preserve">.   </w:t>
      </w:r>
    </w:p>
    <w:p w:rsidR="002B3DDD" w:rsidRDefault="002B3DDD" w:rsidP="002B3DDD">
      <w:pPr>
        <w:rPr>
          <w:lang w:val="en-US"/>
        </w:rPr>
      </w:pPr>
      <w:r>
        <w:rPr>
          <w:lang w:val="en-US"/>
        </w:rPr>
        <w:t>The dataset consists of the following tables:</w:t>
      </w:r>
    </w:p>
    <w:p w:rsidR="002B3DDD" w:rsidRDefault="002B3DDD" w:rsidP="002B3DDD">
      <w:pPr>
        <w:pStyle w:val="a3"/>
        <w:numPr>
          <w:ilvl w:val="0"/>
          <w:numId w:val="8"/>
        </w:numPr>
        <w:rPr>
          <w:lang w:val="en-US"/>
        </w:rPr>
      </w:pPr>
      <w:r>
        <w:rPr>
          <w:lang w:val="en-US"/>
        </w:rPr>
        <w:lastRenderedPageBreak/>
        <w:t>Themes – The table summarizes information o</w:t>
      </w:r>
      <w:r w:rsidR="007E715F">
        <w:rPr>
          <w:lang w:val="en-US"/>
        </w:rPr>
        <w:t>n the main themes of LEGO</w:t>
      </w:r>
      <w:r>
        <w:rPr>
          <w:lang w:val="en-US"/>
        </w:rPr>
        <w:t xml:space="preserve"> sets</w:t>
      </w:r>
      <w:r w:rsidR="007E715F">
        <w:rPr>
          <w:lang w:val="en-US"/>
        </w:rPr>
        <w:t xml:space="preserve">. The table gives a very detailed breakdown of LEGO themes, e.g. </w:t>
      </w:r>
      <w:r w:rsidR="006B5666">
        <w:rPr>
          <w:lang w:val="en-US"/>
        </w:rPr>
        <w:t xml:space="preserve">LEGO </w:t>
      </w:r>
      <w:r w:rsidR="006B5666">
        <w:rPr>
          <w:lang w:val="en-US"/>
        </w:rPr>
        <w:t xml:space="preserve">City is further broken down to Airport, Cargo, etc. </w:t>
      </w:r>
    </w:p>
    <w:p w:rsidR="002B3DDD" w:rsidRDefault="002B3DDD" w:rsidP="002B3DDD">
      <w:pPr>
        <w:pStyle w:val="a3"/>
        <w:numPr>
          <w:ilvl w:val="0"/>
          <w:numId w:val="8"/>
        </w:numPr>
        <w:rPr>
          <w:lang w:val="en-US"/>
        </w:rPr>
      </w:pPr>
      <w:r>
        <w:rPr>
          <w:lang w:val="en-US"/>
        </w:rPr>
        <w:t>Colors – Gives an information on the main colors of LEGO parts</w:t>
      </w:r>
      <w:r w:rsidR="006B5666">
        <w:rPr>
          <w:lang w:val="en-US"/>
        </w:rPr>
        <w:t xml:space="preserve"> through description by words and HEX code</w:t>
      </w:r>
    </w:p>
    <w:p w:rsidR="006B5666" w:rsidRDefault="002B3DDD" w:rsidP="006B5666">
      <w:pPr>
        <w:pStyle w:val="a3"/>
        <w:numPr>
          <w:ilvl w:val="0"/>
          <w:numId w:val="8"/>
        </w:numPr>
        <w:rPr>
          <w:lang w:val="en-US"/>
        </w:rPr>
      </w:pPr>
      <w:proofErr w:type="spellStart"/>
      <w:r>
        <w:rPr>
          <w:lang w:val="en-US"/>
        </w:rPr>
        <w:t>Part_categories</w:t>
      </w:r>
      <w:proofErr w:type="spellEnd"/>
      <w:r>
        <w:rPr>
          <w:lang w:val="en-US"/>
        </w:rPr>
        <w:t xml:space="preserve"> </w:t>
      </w:r>
      <w:r w:rsidR="006B5666">
        <w:rPr>
          <w:lang w:val="en-US"/>
        </w:rPr>
        <w:t>–</w:t>
      </w:r>
      <w:r>
        <w:rPr>
          <w:lang w:val="en-US"/>
        </w:rPr>
        <w:t xml:space="preserve"> </w:t>
      </w:r>
      <w:r w:rsidR="006B5666">
        <w:rPr>
          <w:lang w:val="en-US"/>
        </w:rPr>
        <w:t>breaks all parts into categories e.g. bricks, wheels, etc.</w:t>
      </w:r>
    </w:p>
    <w:p w:rsidR="006B5666" w:rsidRDefault="006B5666" w:rsidP="006B5666">
      <w:pPr>
        <w:pStyle w:val="a3"/>
        <w:numPr>
          <w:ilvl w:val="0"/>
          <w:numId w:val="8"/>
        </w:numPr>
        <w:rPr>
          <w:lang w:val="en-US"/>
        </w:rPr>
      </w:pPr>
      <w:r>
        <w:rPr>
          <w:lang w:val="en-US"/>
        </w:rPr>
        <w:t xml:space="preserve">Parts </w:t>
      </w:r>
      <w:r w:rsidR="00AE5DB6">
        <w:rPr>
          <w:lang w:val="en-US"/>
        </w:rPr>
        <w:t>–</w:t>
      </w:r>
      <w:r>
        <w:rPr>
          <w:lang w:val="en-US"/>
        </w:rPr>
        <w:t xml:space="preserve"> </w:t>
      </w:r>
      <w:r w:rsidR="00AE5DB6">
        <w:rPr>
          <w:lang w:val="en-US"/>
        </w:rPr>
        <w:t xml:space="preserve">the table is list of all parts, which are used in LEGO sets. </w:t>
      </w:r>
    </w:p>
    <w:p w:rsidR="00CF2CD7" w:rsidRPr="00CF2CD7" w:rsidRDefault="00CF2CD7" w:rsidP="00CF2CD7">
      <w:pPr>
        <w:pStyle w:val="a3"/>
        <w:numPr>
          <w:ilvl w:val="0"/>
          <w:numId w:val="8"/>
        </w:numPr>
        <w:rPr>
          <w:lang w:val="en-US"/>
        </w:rPr>
      </w:pPr>
      <w:proofErr w:type="spellStart"/>
      <w:r>
        <w:rPr>
          <w:lang w:val="en-US"/>
        </w:rPr>
        <w:t>Lego_sets</w:t>
      </w:r>
      <w:proofErr w:type="spellEnd"/>
      <w:r>
        <w:rPr>
          <w:lang w:val="en-US"/>
        </w:rPr>
        <w:t xml:space="preserve"> table contains number of parts in the set. Zero number of parts refers to promotional packs which usually consist of two sets. </w:t>
      </w:r>
      <w:bookmarkStart w:id="0" w:name="_GoBack"/>
      <w:bookmarkEnd w:id="0"/>
    </w:p>
    <w:p w:rsidR="00AE5DB6" w:rsidRDefault="00AE5DB6" w:rsidP="006B5666">
      <w:pPr>
        <w:pStyle w:val="a3"/>
        <w:numPr>
          <w:ilvl w:val="0"/>
          <w:numId w:val="8"/>
        </w:numPr>
        <w:rPr>
          <w:lang w:val="en-US"/>
        </w:rPr>
      </w:pPr>
      <w:proofErr w:type="spellStart"/>
      <w:r>
        <w:rPr>
          <w:lang w:val="en-US"/>
        </w:rPr>
        <w:t>Minifigs</w:t>
      </w:r>
      <w:proofErr w:type="spellEnd"/>
      <w:r>
        <w:rPr>
          <w:lang w:val="en-US"/>
        </w:rPr>
        <w:t xml:space="preserve"> –the table is a list of all </w:t>
      </w:r>
      <w:proofErr w:type="spellStart"/>
      <w:r>
        <w:rPr>
          <w:lang w:val="en-US"/>
        </w:rPr>
        <w:t>minifigures</w:t>
      </w:r>
      <w:proofErr w:type="spellEnd"/>
      <w:r>
        <w:rPr>
          <w:lang w:val="en-US"/>
        </w:rPr>
        <w:t xml:space="preserve"> in LEGO sets and </w:t>
      </w:r>
      <w:proofErr w:type="spellStart"/>
      <w:r>
        <w:rPr>
          <w:lang w:val="en-US"/>
        </w:rPr>
        <w:t>minifigures</w:t>
      </w:r>
      <w:proofErr w:type="spellEnd"/>
      <w:r>
        <w:rPr>
          <w:lang w:val="en-US"/>
        </w:rPr>
        <w:t xml:space="preserve"> sold separately. It consists of figure id (</w:t>
      </w:r>
      <w:proofErr w:type="spellStart"/>
      <w:r>
        <w:rPr>
          <w:lang w:val="en-US"/>
        </w:rPr>
        <w:t>fig_num</w:t>
      </w:r>
      <w:proofErr w:type="spellEnd"/>
      <w:r>
        <w:rPr>
          <w:lang w:val="en-US"/>
        </w:rPr>
        <w:t>)</w:t>
      </w:r>
      <w:proofErr w:type="gramStart"/>
      <w:r>
        <w:rPr>
          <w:lang w:val="en-US"/>
        </w:rPr>
        <w:t>,  word</w:t>
      </w:r>
      <w:proofErr w:type="gramEnd"/>
      <w:r>
        <w:rPr>
          <w:lang w:val="en-US"/>
        </w:rPr>
        <w:t xml:space="preserve"> description and number of parts.</w:t>
      </w:r>
    </w:p>
    <w:p w:rsidR="002B3DDD" w:rsidRPr="008A2883" w:rsidRDefault="008A2883" w:rsidP="002B3DDD">
      <w:pPr>
        <w:pStyle w:val="a3"/>
        <w:numPr>
          <w:ilvl w:val="0"/>
          <w:numId w:val="8"/>
        </w:numPr>
        <w:rPr>
          <w:lang w:val="en-US"/>
        </w:rPr>
      </w:pPr>
      <w:r w:rsidRPr="008A2883">
        <w:rPr>
          <w:lang w:val="en-US"/>
        </w:rPr>
        <w:t xml:space="preserve">Inventories </w:t>
      </w:r>
      <w:r w:rsidRPr="008A2883">
        <w:rPr>
          <w:lang w:val="en-US"/>
        </w:rPr>
        <w:t>are the smaller bags of parts that come with LEGO sets</w:t>
      </w:r>
      <w:r w:rsidRPr="008A2883">
        <w:rPr>
          <w:lang w:val="en-US"/>
        </w:rPr>
        <w:t xml:space="preserve"> like this</w:t>
      </w:r>
    </w:p>
    <w:p w:rsidR="007C33C0" w:rsidRPr="00CD2F0B" w:rsidRDefault="007E715F" w:rsidP="008A2883">
      <w:pPr>
        <w:ind w:left="372" w:firstLine="708"/>
        <w:rPr>
          <w:lang w:val="en-US"/>
        </w:rPr>
      </w:pPr>
      <w:r>
        <w:rPr>
          <w:noProof/>
          <w:lang w:eastAsia="ru-RU"/>
        </w:rPr>
        <w:drawing>
          <wp:inline distT="0" distB="0" distL="0" distR="0">
            <wp:extent cx="4762500" cy="2924175"/>
            <wp:effectExtent l="0" t="0" r="0" b="9525"/>
            <wp:docPr id="2" name="Рисунок 2" descr="https://farm1.staticflickr.com/345/20189671015_87a07e2c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farm1.staticflickr.com/345/20189671015_87a07e2c5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924175"/>
                    </a:xfrm>
                    <a:prstGeom prst="rect">
                      <a:avLst/>
                    </a:prstGeom>
                    <a:noFill/>
                    <a:ln>
                      <a:noFill/>
                    </a:ln>
                  </pic:spPr>
                </pic:pic>
              </a:graphicData>
            </a:graphic>
          </wp:inline>
        </w:drawing>
      </w:r>
    </w:p>
    <w:p w:rsidR="008A2883" w:rsidRDefault="008A2883" w:rsidP="008A2883">
      <w:pPr>
        <w:pStyle w:val="a3"/>
        <w:ind w:left="1080"/>
        <w:rPr>
          <w:lang w:val="en-US"/>
        </w:rPr>
      </w:pPr>
      <w:r>
        <w:rPr>
          <w:lang w:val="en-US"/>
        </w:rPr>
        <w:t xml:space="preserve">Inventories can contain </w:t>
      </w:r>
      <w:proofErr w:type="spellStart"/>
      <w:r>
        <w:rPr>
          <w:lang w:val="en-US"/>
        </w:rPr>
        <w:t>lego_s</w:t>
      </w:r>
      <w:r w:rsidR="007C33C0" w:rsidRPr="008A2883">
        <w:rPr>
          <w:lang w:val="en-US"/>
        </w:rPr>
        <w:t>ets</w:t>
      </w:r>
      <w:proofErr w:type="spellEnd"/>
      <w:r w:rsidR="007C33C0" w:rsidRPr="008A2883">
        <w:rPr>
          <w:lang w:val="en-US"/>
        </w:rPr>
        <w:t xml:space="preserve"> and/or Parts </w:t>
      </w:r>
      <w:r w:rsidRPr="008A2883">
        <w:rPr>
          <w:lang w:val="en-US"/>
        </w:rPr>
        <w:t xml:space="preserve">and/or </w:t>
      </w:r>
      <w:proofErr w:type="spellStart"/>
      <w:r w:rsidRPr="008A2883">
        <w:rPr>
          <w:lang w:val="en-US"/>
        </w:rPr>
        <w:t>Minifigs</w:t>
      </w:r>
      <w:proofErr w:type="spellEnd"/>
      <w:r w:rsidRPr="008A2883">
        <w:rPr>
          <w:lang w:val="en-US"/>
        </w:rPr>
        <w:t xml:space="preserve">. Each </w:t>
      </w:r>
      <w:r w:rsidR="00C83A81" w:rsidRPr="008A2883">
        <w:rPr>
          <w:lang w:val="en-US"/>
        </w:rPr>
        <w:t xml:space="preserve">set has a number of inventories within it, and each inventory has a given assortment of parts in it. But each inventory might also be used with multiple sets, which I think is why the </w:t>
      </w:r>
      <w:proofErr w:type="spellStart"/>
      <w:r w:rsidR="00C83A81" w:rsidRPr="008A2883">
        <w:rPr>
          <w:lang w:val="en-US"/>
        </w:rPr>
        <w:t>set_num</w:t>
      </w:r>
      <w:proofErr w:type="spellEnd"/>
      <w:r w:rsidR="00C83A81" w:rsidRPr="008A2883">
        <w:rPr>
          <w:lang w:val="en-US"/>
        </w:rPr>
        <w:t xml:space="preserve"> (the key to the specif</w:t>
      </w:r>
      <w:r>
        <w:rPr>
          <w:lang w:val="en-US"/>
        </w:rPr>
        <w:t>ic set) is not unique. T</w:t>
      </w:r>
      <w:r w:rsidR="00C83A81" w:rsidRPr="008A2883">
        <w:rPr>
          <w:lang w:val="en-US"/>
        </w:rPr>
        <w:t>he different versions reflect whether there were changes to the parts in a given inventory when it was republished, like a different number of bricks or if some bricks were a different color.</w:t>
      </w:r>
    </w:p>
    <w:p w:rsidR="008A2883" w:rsidRDefault="00C83A81" w:rsidP="008A2883">
      <w:pPr>
        <w:pStyle w:val="a3"/>
        <w:ind w:left="1080"/>
        <w:rPr>
          <w:lang w:val="en-US"/>
        </w:rPr>
      </w:pPr>
      <w:r w:rsidRPr="008A2883">
        <w:rPr>
          <w:lang w:val="en-US"/>
        </w:rPr>
        <w:t xml:space="preserve">To see what parts are in each inventory, you can </w:t>
      </w:r>
      <w:r w:rsidR="008A2883">
        <w:rPr>
          <w:lang w:val="en-US"/>
        </w:rPr>
        <w:t>see what rows in the "</w:t>
      </w:r>
      <w:proofErr w:type="spellStart"/>
      <w:r w:rsidR="008A2883">
        <w:rPr>
          <w:lang w:val="en-US"/>
        </w:rPr>
        <w:t>inventory_</w:t>
      </w:r>
      <w:r w:rsidRPr="008A2883">
        <w:rPr>
          <w:lang w:val="en-US"/>
        </w:rPr>
        <w:t>parts</w:t>
      </w:r>
      <w:proofErr w:type="spellEnd"/>
      <w:r w:rsidRPr="008A2883">
        <w:rPr>
          <w:lang w:val="en-US"/>
        </w:rPr>
        <w:t>" table reference a specific inventory ID. To see what inventories are in a specific set, you can ch</w:t>
      </w:r>
      <w:r w:rsidR="008A2883">
        <w:rPr>
          <w:lang w:val="en-US"/>
        </w:rPr>
        <w:t xml:space="preserve">eck the </w:t>
      </w:r>
      <w:proofErr w:type="spellStart"/>
      <w:r w:rsidR="008A2883">
        <w:rPr>
          <w:lang w:val="en-US"/>
        </w:rPr>
        <w:t>set_id</w:t>
      </w:r>
      <w:proofErr w:type="spellEnd"/>
      <w:r w:rsidR="008A2883">
        <w:rPr>
          <w:lang w:val="en-US"/>
        </w:rPr>
        <w:t xml:space="preserve"> in the </w:t>
      </w:r>
      <w:proofErr w:type="spellStart"/>
      <w:r w:rsidR="008A2883">
        <w:rPr>
          <w:lang w:val="en-US"/>
        </w:rPr>
        <w:t>inventory_</w:t>
      </w:r>
      <w:r w:rsidRPr="008A2883">
        <w:rPr>
          <w:lang w:val="en-US"/>
        </w:rPr>
        <w:t>sets</w:t>
      </w:r>
      <w:proofErr w:type="spellEnd"/>
      <w:r w:rsidRPr="008A2883">
        <w:rPr>
          <w:lang w:val="en-US"/>
        </w:rPr>
        <w:t xml:space="preserve"> table</w:t>
      </w:r>
      <w:r w:rsidR="008A2883">
        <w:rPr>
          <w:lang w:val="en-US"/>
        </w:rPr>
        <w:t xml:space="preserve">. </w:t>
      </w:r>
    </w:p>
    <w:p w:rsidR="00C83A81" w:rsidRPr="007C33C0" w:rsidRDefault="00C83A81" w:rsidP="005C56DF">
      <w:pPr>
        <w:rPr>
          <w:lang w:val="en-US"/>
        </w:rPr>
      </w:pPr>
    </w:p>
    <w:sectPr w:rsidR="00C83A81" w:rsidRPr="007C33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7090"/>
    <w:multiLevelType w:val="hybridMultilevel"/>
    <w:tmpl w:val="86CC9F26"/>
    <w:lvl w:ilvl="0" w:tplc="37E81A4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59A6976"/>
    <w:multiLevelType w:val="hybridMultilevel"/>
    <w:tmpl w:val="A90804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D1273C7"/>
    <w:multiLevelType w:val="hybridMultilevel"/>
    <w:tmpl w:val="1E96AD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8509AD"/>
    <w:multiLevelType w:val="hybridMultilevel"/>
    <w:tmpl w:val="4A4237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6D295D"/>
    <w:multiLevelType w:val="hybridMultilevel"/>
    <w:tmpl w:val="62BC42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4AA1A83"/>
    <w:multiLevelType w:val="hybridMultilevel"/>
    <w:tmpl w:val="6CE289C4"/>
    <w:lvl w:ilvl="0" w:tplc="F4DAE6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44A409F9"/>
    <w:multiLevelType w:val="multilevel"/>
    <w:tmpl w:val="AE86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1B53AA"/>
    <w:multiLevelType w:val="multilevel"/>
    <w:tmpl w:val="DF30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9C4A42"/>
    <w:multiLevelType w:val="hybridMultilevel"/>
    <w:tmpl w:val="2EC6C4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DCE40AF"/>
    <w:multiLevelType w:val="hybridMultilevel"/>
    <w:tmpl w:val="C5281B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9"/>
  </w:num>
  <w:num w:numId="5">
    <w:abstractNumId w:val="8"/>
  </w:num>
  <w:num w:numId="6">
    <w:abstractNumId w:val="5"/>
  </w:num>
  <w:num w:numId="7">
    <w:abstractNumId w:val="2"/>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6DF"/>
    <w:rsid w:val="00054AD8"/>
    <w:rsid w:val="000866BB"/>
    <w:rsid w:val="000C45C4"/>
    <w:rsid w:val="000E0D10"/>
    <w:rsid w:val="000E0F52"/>
    <w:rsid w:val="001114AE"/>
    <w:rsid w:val="002B3DDD"/>
    <w:rsid w:val="003627E8"/>
    <w:rsid w:val="00471663"/>
    <w:rsid w:val="005C56DF"/>
    <w:rsid w:val="006B5666"/>
    <w:rsid w:val="006E0136"/>
    <w:rsid w:val="007B4EAD"/>
    <w:rsid w:val="007C33C0"/>
    <w:rsid w:val="007E715F"/>
    <w:rsid w:val="008A2883"/>
    <w:rsid w:val="00964DE7"/>
    <w:rsid w:val="009F7146"/>
    <w:rsid w:val="00A41E88"/>
    <w:rsid w:val="00A96EC0"/>
    <w:rsid w:val="00AE5DB6"/>
    <w:rsid w:val="00BD3BF4"/>
    <w:rsid w:val="00C47DEF"/>
    <w:rsid w:val="00C83A81"/>
    <w:rsid w:val="00CD2F0B"/>
    <w:rsid w:val="00CF2CD7"/>
    <w:rsid w:val="00DD0D7A"/>
    <w:rsid w:val="00E20F99"/>
    <w:rsid w:val="00E72A78"/>
    <w:rsid w:val="00F702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56DF"/>
    <w:pPr>
      <w:ind w:left="720"/>
      <w:contextualSpacing/>
    </w:pPr>
  </w:style>
  <w:style w:type="character" w:styleId="a4">
    <w:name w:val="Hyperlink"/>
    <w:basedOn w:val="a0"/>
    <w:uiPriority w:val="99"/>
    <w:semiHidden/>
    <w:unhideWhenUsed/>
    <w:rsid w:val="005C56DF"/>
    <w:rPr>
      <w:color w:val="0000FF"/>
      <w:u w:val="single"/>
    </w:rPr>
  </w:style>
  <w:style w:type="paragraph" w:styleId="a5">
    <w:name w:val="Normal (Web)"/>
    <w:basedOn w:val="a"/>
    <w:uiPriority w:val="99"/>
    <w:semiHidden/>
    <w:unhideWhenUsed/>
    <w:rsid w:val="00C83A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C83A81"/>
    <w:rPr>
      <w:i/>
      <w:iCs/>
    </w:rPr>
  </w:style>
  <w:style w:type="character" w:styleId="a7">
    <w:name w:val="Strong"/>
    <w:basedOn w:val="a0"/>
    <w:uiPriority w:val="22"/>
    <w:qFormat/>
    <w:rsid w:val="00CD2F0B"/>
    <w:rPr>
      <w:b/>
      <w:bCs/>
    </w:rPr>
  </w:style>
  <w:style w:type="paragraph" w:styleId="a8">
    <w:name w:val="Balloon Text"/>
    <w:basedOn w:val="a"/>
    <w:link w:val="a9"/>
    <w:uiPriority w:val="99"/>
    <w:semiHidden/>
    <w:unhideWhenUsed/>
    <w:rsid w:val="00C47DE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47D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56DF"/>
    <w:pPr>
      <w:ind w:left="720"/>
      <w:contextualSpacing/>
    </w:pPr>
  </w:style>
  <w:style w:type="character" w:styleId="a4">
    <w:name w:val="Hyperlink"/>
    <w:basedOn w:val="a0"/>
    <w:uiPriority w:val="99"/>
    <w:semiHidden/>
    <w:unhideWhenUsed/>
    <w:rsid w:val="005C56DF"/>
    <w:rPr>
      <w:color w:val="0000FF"/>
      <w:u w:val="single"/>
    </w:rPr>
  </w:style>
  <w:style w:type="paragraph" w:styleId="a5">
    <w:name w:val="Normal (Web)"/>
    <w:basedOn w:val="a"/>
    <w:uiPriority w:val="99"/>
    <w:semiHidden/>
    <w:unhideWhenUsed/>
    <w:rsid w:val="00C83A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C83A81"/>
    <w:rPr>
      <w:i/>
      <w:iCs/>
    </w:rPr>
  </w:style>
  <w:style w:type="character" w:styleId="a7">
    <w:name w:val="Strong"/>
    <w:basedOn w:val="a0"/>
    <w:uiPriority w:val="22"/>
    <w:qFormat/>
    <w:rsid w:val="00CD2F0B"/>
    <w:rPr>
      <w:b/>
      <w:bCs/>
    </w:rPr>
  </w:style>
  <w:style w:type="paragraph" w:styleId="a8">
    <w:name w:val="Balloon Text"/>
    <w:basedOn w:val="a"/>
    <w:link w:val="a9"/>
    <w:uiPriority w:val="99"/>
    <w:semiHidden/>
    <w:unhideWhenUsed/>
    <w:rsid w:val="00C47DE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47D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17891">
      <w:bodyDiv w:val="1"/>
      <w:marLeft w:val="0"/>
      <w:marRight w:val="0"/>
      <w:marTop w:val="0"/>
      <w:marBottom w:val="0"/>
      <w:divBdr>
        <w:top w:val="none" w:sz="0" w:space="0" w:color="auto"/>
        <w:left w:val="none" w:sz="0" w:space="0" w:color="auto"/>
        <w:bottom w:val="none" w:sz="0" w:space="0" w:color="auto"/>
        <w:right w:val="none" w:sz="0" w:space="0" w:color="auto"/>
      </w:divBdr>
    </w:div>
    <w:div w:id="838622927">
      <w:bodyDiv w:val="1"/>
      <w:marLeft w:val="0"/>
      <w:marRight w:val="0"/>
      <w:marTop w:val="0"/>
      <w:marBottom w:val="0"/>
      <w:divBdr>
        <w:top w:val="none" w:sz="0" w:space="0" w:color="auto"/>
        <w:left w:val="none" w:sz="0" w:space="0" w:color="auto"/>
        <w:bottom w:val="none" w:sz="0" w:space="0" w:color="auto"/>
        <w:right w:val="none" w:sz="0" w:space="0" w:color="auto"/>
      </w:divBdr>
    </w:div>
    <w:div w:id="977875334">
      <w:bodyDiv w:val="1"/>
      <w:marLeft w:val="0"/>
      <w:marRight w:val="0"/>
      <w:marTop w:val="0"/>
      <w:marBottom w:val="0"/>
      <w:divBdr>
        <w:top w:val="none" w:sz="0" w:space="0" w:color="auto"/>
        <w:left w:val="none" w:sz="0" w:space="0" w:color="auto"/>
        <w:bottom w:val="none" w:sz="0" w:space="0" w:color="auto"/>
        <w:right w:val="none" w:sz="0" w:space="0" w:color="auto"/>
      </w:divBdr>
    </w:div>
    <w:div w:id="194584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brickable.com/download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1589</TotalTime>
  <Pages>6</Pages>
  <Words>706</Words>
  <Characters>4028</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Катя</dc:creator>
  <cp:lastModifiedBy>Катя</cp:lastModifiedBy>
  <cp:revision>4</cp:revision>
  <dcterms:created xsi:type="dcterms:W3CDTF">2020-04-27T09:35:00Z</dcterms:created>
  <dcterms:modified xsi:type="dcterms:W3CDTF">2020-04-29T20:38:00Z</dcterms:modified>
</cp:coreProperties>
</file>