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06" w:rsidRPr="00F86206" w:rsidRDefault="00F86206" w:rsidP="00F86206">
      <w:pPr>
        <w:jc w:val="center"/>
        <w:rPr>
          <w:b/>
        </w:rPr>
      </w:pPr>
      <w:r w:rsidRPr="00F86206">
        <w:rPr>
          <w:b/>
        </w:rPr>
        <w:t>A comprehensive numerical simulation of steel-concrete composite beam incorporating compression failure of concrete</w:t>
      </w:r>
    </w:p>
    <w:p w:rsidR="00B46698" w:rsidRDefault="00F86206" w:rsidP="00F86206">
      <w:pPr>
        <w:jc w:val="center"/>
      </w:pPr>
      <w:proofErr w:type="spellStart"/>
      <w:r>
        <w:t>Mahendra</w:t>
      </w:r>
      <w:proofErr w:type="spellEnd"/>
      <w:r>
        <w:t xml:space="preserve"> Kumar Pal, </w:t>
      </w:r>
      <w:proofErr w:type="spellStart"/>
      <w:r>
        <w:t>Takuzo</w:t>
      </w:r>
      <w:proofErr w:type="spellEnd"/>
      <w:r>
        <w:t xml:space="preserve"> Yamashita, </w:t>
      </w:r>
      <w:proofErr w:type="spellStart"/>
      <w:r>
        <w:t>Tomoshi</w:t>
      </w:r>
      <w:proofErr w:type="spellEnd"/>
      <w:r>
        <w:t xml:space="preserve"> </w:t>
      </w:r>
      <w:proofErr w:type="spellStart"/>
      <w:r>
        <w:t>Miyamura</w:t>
      </w:r>
      <w:proofErr w:type="spellEnd"/>
      <w:r>
        <w:t xml:space="preserve">, Makoto </w:t>
      </w:r>
      <w:proofErr w:type="spellStart"/>
      <w:r>
        <w:t>Ohsaki</w:t>
      </w:r>
      <w:proofErr w:type="spellEnd"/>
    </w:p>
    <w:p w:rsidR="00F86206" w:rsidRDefault="00F86206" w:rsidP="00F86206"/>
    <w:p w:rsidR="00F86206" w:rsidRDefault="00F86206" w:rsidP="00F86206">
      <w:pPr>
        <w:jc w:val="center"/>
      </w:pPr>
      <w:r>
        <w:t>Content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 xml:space="preserve">Introduction 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>Introduction about E-Simulator project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>Brief information about the experiment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 xml:space="preserve">Constitutive model  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>A brief summary of steel model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 xml:space="preserve">For concrete: formulation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cave</m:t>
            </m:r>
          </m:sub>
        </m:sSub>
      </m:oMath>
      <w:r>
        <w:t xml:space="preserve">  and discussion of 1-Dice element simulation results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 xml:space="preserve">Numerical Setting: CAD model and FEM model details. 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>Result and Discussion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>Moment theta relationship and its improvement with respect to previous simulation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 xml:space="preserve">Local bucking of column 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 xml:space="preserve">Stress path </w:t>
      </w:r>
      <w:r w:rsidR="00F35018">
        <w:t>so that dominance of compression and tension can be discussed/explained</w:t>
      </w:r>
    </w:p>
    <w:p w:rsidR="00F35018" w:rsidRDefault="00F35018" w:rsidP="00F86206">
      <w:pPr>
        <w:pStyle w:val="a4"/>
        <w:numPr>
          <w:ilvl w:val="1"/>
          <w:numId w:val="1"/>
        </w:numPr>
      </w:pPr>
      <w:r>
        <w:t xml:space="preserve">Propagation of damage also can be discussed 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>Conclusion</w:t>
      </w:r>
    </w:p>
    <w:p w:rsidR="00CF49C7" w:rsidRDefault="00CF49C7" w:rsidP="00F86206">
      <w:pPr>
        <w:pStyle w:val="a4"/>
        <w:numPr>
          <w:ilvl w:val="0"/>
          <w:numId w:val="1"/>
        </w:numPr>
      </w:pPr>
      <w:r>
        <w:rPr>
          <w:rFonts w:hint="eastAsia"/>
        </w:rPr>
        <w:t>1</w:t>
      </w:r>
    </w:p>
    <w:p w:rsidR="00C905CF" w:rsidRDefault="00C905CF" w:rsidP="00F86206">
      <w:pPr>
        <w:pStyle w:val="a4"/>
        <w:numPr>
          <w:ilvl w:val="0"/>
          <w:numId w:val="1"/>
        </w:numPr>
      </w:pPr>
      <w:r>
        <w:t>2</w:t>
      </w:r>
    </w:p>
    <w:p w:rsidR="00965E4E" w:rsidRDefault="00965E4E" w:rsidP="00F86206">
      <w:pPr>
        <w:pStyle w:val="a4"/>
        <w:numPr>
          <w:ilvl w:val="0"/>
          <w:numId w:val="1"/>
        </w:numPr>
      </w:pPr>
      <w:r>
        <w:t>3</w:t>
      </w:r>
      <w:bookmarkStart w:id="0" w:name="_GoBack"/>
      <w:bookmarkEnd w:id="0"/>
    </w:p>
    <w:sectPr w:rsidR="0096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62D44"/>
    <w:multiLevelType w:val="hybridMultilevel"/>
    <w:tmpl w:val="758A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06"/>
    <w:rsid w:val="00965E4E"/>
    <w:rsid w:val="00B46698"/>
    <w:rsid w:val="00C905CF"/>
    <w:rsid w:val="00CF49C7"/>
    <w:rsid w:val="00F35018"/>
    <w:rsid w:val="00F8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5C68D7-FCC0-4FB3-AB03-D72E28DA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6206"/>
    <w:rPr>
      <w:color w:val="808080"/>
    </w:rPr>
  </w:style>
  <w:style w:type="paragraph" w:styleId="a4">
    <w:name w:val="List Paragraph"/>
    <w:basedOn w:val="a"/>
    <w:uiPriority w:val="34"/>
    <w:qFormat/>
    <w:rsid w:val="00F8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山下拓三</cp:lastModifiedBy>
  <cp:revision>4</cp:revision>
  <dcterms:created xsi:type="dcterms:W3CDTF">2016-08-22T11:09:00Z</dcterms:created>
  <dcterms:modified xsi:type="dcterms:W3CDTF">2016-09-01T07:34:00Z</dcterms:modified>
</cp:coreProperties>
</file>