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EADEA" w14:textId="77777777" w:rsidR="00732EFC" w:rsidRDefault="00C9554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Supplementary Material</w:t>
      </w:r>
    </w:p>
    <w:p w14:paraId="6B1295D7" w14:textId="77777777" w:rsidR="00732EFC" w:rsidRDefault="00C955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Supplementary Material A: Example summary report</w:t>
      </w:r>
    </w:p>
    <w:p w14:paraId="430B3CEA"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0" w:name="_vxb72ufw1xor" w:colFirst="0" w:colLast="0"/>
      <w:bookmarkEnd w:id="0"/>
      <w:r>
        <w:rPr>
          <w:rFonts w:ascii="Times New Roman" w:eastAsia="Times New Roman" w:hAnsi="Times New Roman" w:cs="Times New Roman"/>
          <w:b/>
          <w:sz w:val="34"/>
          <w:szCs w:val="34"/>
        </w:rPr>
        <w:t>Simulation parameters</w:t>
      </w:r>
    </w:p>
    <w:p w14:paraId="212CA577" w14:textId="77777777" w:rsidR="00732EFC" w:rsidRDefault="00732EFC"/>
    <w:p w14:paraId="48D49282" w14:textId="77777777" w:rsidR="00732EFC" w:rsidRDefault="00732EFC"/>
    <w:tbl>
      <w:tblPr>
        <w:tblStyle w:val="a"/>
        <w:tblW w:w="6265" w:type="dxa"/>
        <w:tblLayout w:type="fixed"/>
        <w:tblLook w:val="0600" w:firstRow="0" w:lastRow="0" w:firstColumn="0" w:lastColumn="0" w:noHBand="1" w:noVBand="1"/>
      </w:tblPr>
      <w:tblGrid>
        <w:gridCol w:w="4085"/>
        <w:gridCol w:w="2180"/>
      </w:tblGrid>
      <w:tr w:rsidR="00732EFC" w14:paraId="5143B740" w14:textId="77777777">
        <w:trPr>
          <w:trHeight w:val="515"/>
        </w:trPr>
        <w:tc>
          <w:tcPr>
            <w:tcW w:w="4085" w:type="dxa"/>
            <w:tcMar>
              <w:top w:w="100" w:type="dxa"/>
              <w:left w:w="100" w:type="dxa"/>
              <w:bottom w:w="100" w:type="dxa"/>
              <w:right w:w="100" w:type="dxa"/>
            </w:tcMar>
          </w:tcPr>
          <w:p w14:paraId="1E055B9F" w14:textId="77777777" w:rsidR="00732EFC" w:rsidRDefault="00C9554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Parameter</w:t>
            </w:r>
          </w:p>
        </w:tc>
        <w:tc>
          <w:tcPr>
            <w:tcW w:w="2180" w:type="dxa"/>
            <w:tcMar>
              <w:top w:w="100" w:type="dxa"/>
              <w:left w:w="100" w:type="dxa"/>
              <w:bottom w:w="100" w:type="dxa"/>
              <w:right w:w="100" w:type="dxa"/>
            </w:tcMar>
          </w:tcPr>
          <w:p w14:paraId="4E98A6CC" w14:textId="77777777" w:rsidR="00732EFC" w:rsidRDefault="00C9554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Value</w:t>
            </w:r>
          </w:p>
        </w:tc>
      </w:tr>
      <w:tr w:rsidR="00732EFC" w14:paraId="06536E0D" w14:textId="77777777">
        <w:trPr>
          <w:trHeight w:val="515"/>
        </w:trPr>
        <w:tc>
          <w:tcPr>
            <w:tcW w:w="4085" w:type="dxa"/>
            <w:tcMar>
              <w:top w:w="100" w:type="dxa"/>
              <w:left w:w="100" w:type="dxa"/>
              <w:bottom w:w="100" w:type="dxa"/>
              <w:right w:w="100" w:type="dxa"/>
            </w:tcMar>
          </w:tcPr>
          <w:p w14:paraId="2DD9F59B" w14:textId="77777777" w:rsidR="00732EFC" w:rsidRDefault="00C95543">
            <w:pPr>
              <w:rPr>
                <w:rFonts w:ascii="Times New Roman" w:eastAsia="Times New Roman" w:hAnsi="Times New Roman" w:cs="Times New Roman"/>
                <w:sz w:val="24"/>
                <w:szCs w:val="24"/>
              </w:rPr>
            </w:pPr>
            <w:r>
              <w:rPr>
                <w:rFonts w:ascii="Times New Roman" w:eastAsia="Times New Roman" w:hAnsi="Times New Roman" w:cs="Times New Roman"/>
                <w:sz w:val="24"/>
                <w:szCs w:val="24"/>
              </w:rPr>
              <w:t>Ns</w:t>
            </w:r>
          </w:p>
        </w:tc>
        <w:tc>
          <w:tcPr>
            <w:tcW w:w="2180" w:type="dxa"/>
            <w:tcMar>
              <w:top w:w="100" w:type="dxa"/>
              <w:left w:w="100" w:type="dxa"/>
              <w:bottom w:w="100" w:type="dxa"/>
              <w:right w:w="100" w:type="dxa"/>
            </w:tcMar>
          </w:tcPr>
          <w:p w14:paraId="1DB00F9B"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500, 1000, 1500</w:t>
            </w:r>
          </w:p>
        </w:tc>
      </w:tr>
      <w:tr w:rsidR="00732EFC" w14:paraId="12D99B6B" w14:textId="77777777">
        <w:trPr>
          <w:trHeight w:val="515"/>
        </w:trPr>
        <w:tc>
          <w:tcPr>
            <w:tcW w:w="4085" w:type="dxa"/>
            <w:tcMar>
              <w:top w:w="100" w:type="dxa"/>
              <w:left w:w="100" w:type="dxa"/>
              <w:bottom w:w="100" w:type="dxa"/>
              <w:right w:w="100" w:type="dxa"/>
            </w:tcMar>
          </w:tcPr>
          <w:p w14:paraId="49B199C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Effects</w:t>
            </w:r>
          </w:p>
        </w:tc>
        <w:tc>
          <w:tcPr>
            <w:tcW w:w="2180" w:type="dxa"/>
            <w:tcMar>
              <w:top w:w="100" w:type="dxa"/>
              <w:left w:w="100" w:type="dxa"/>
              <w:bottom w:w="100" w:type="dxa"/>
              <w:right w:w="100" w:type="dxa"/>
            </w:tcMar>
          </w:tcPr>
          <w:p w14:paraId="3D662657"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 .2, .3</w:t>
            </w:r>
          </w:p>
        </w:tc>
      </w:tr>
      <w:tr w:rsidR="00732EFC" w14:paraId="1660A737" w14:textId="77777777">
        <w:trPr>
          <w:trHeight w:val="515"/>
        </w:trPr>
        <w:tc>
          <w:tcPr>
            <w:tcW w:w="4085" w:type="dxa"/>
            <w:tcMar>
              <w:top w:w="100" w:type="dxa"/>
              <w:left w:w="100" w:type="dxa"/>
              <w:bottom w:w="100" w:type="dxa"/>
              <w:right w:w="100" w:type="dxa"/>
            </w:tcMar>
          </w:tcPr>
          <w:p w14:paraId="412C1A1C"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levels</w:t>
            </w:r>
          </w:p>
        </w:tc>
        <w:tc>
          <w:tcPr>
            <w:tcW w:w="2180" w:type="dxa"/>
            <w:tcMar>
              <w:top w:w="100" w:type="dxa"/>
              <w:left w:w="100" w:type="dxa"/>
              <w:bottom w:w="100" w:type="dxa"/>
              <w:right w:w="100" w:type="dxa"/>
            </w:tcMar>
          </w:tcPr>
          <w:p w14:paraId="53F26D87"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32EFC" w14:paraId="11A74EF9" w14:textId="77777777">
        <w:trPr>
          <w:trHeight w:val="515"/>
        </w:trPr>
        <w:tc>
          <w:tcPr>
            <w:tcW w:w="4085" w:type="dxa"/>
            <w:tcMar>
              <w:top w:w="100" w:type="dxa"/>
              <w:left w:w="100" w:type="dxa"/>
              <w:bottom w:w="100" w:type="dxa"/>
              <w:right w:w="100" w:type="dxa"/>
            </w:tcMar>
          </w:tcPr>
          <w:p w14:paraId="14FBB449"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Effects by confidence level</w:t>
            </w:r>
          </w:p>
        </w:tc>
        <w:tc>
          <w:tcPr>
            <w:tcW w:w="2180" w:type="dxa"/>
            <w:tcMar>
              <w:top w:w="100" w:type="dxa"/>
              <w:left w:w="100" w:type="dxa"/>
              <w:bottom w:w="100" w:type="dxa"/>
              <w:right w:w="100" w:type="dxa"/>
            </w:tcMar>
          </w:tcPr>
          <w:p w14:paraId="17401D0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32EFC" w14:paraId="0CBED593" w14:textId="77777777">
        <w:trPr>
          <w:trHeight w:val="515"/>
        </w:trPr>
        <w:tc>
          <w:tcPr>
            <w:tcW w:w="4085" w:type="dxa"/>
            <w:tcMar>
              <w:top w:w="100" w:type="dxa"/>
              <w:left w:w="100" w:type="dxa"/>
              <w:bottom w:w="100" w:type="dxa"/>
              <w:right w:w="100" w:type="dxa"/>
            </w:tcMar>
          </w:tcPr>
          <w:p w14:paraId="5A8D525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lineups/subject</w:t>
            </w:r>
          </w:p>
        </w:tc>
        <w:tc>
          <w:tcPr>
            <w:tcW w:w="2180" w:type="dxa"/>
            <w:tcMar>
              <w:top w:w="100" w:type="dxa"/>
              <w:left w:w="100" w:type="dxa"/>
              <w:bottom w:w="100" w:type="dxa"/>
              <w:right w:w="100" w:type="dxa"/>
            </w:tcMar>
          </w:tcPr>
          <w:p w14:paraId="7A9DA48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32EFC" w14:paraId="3F5D55B7" w14:textId="77777777">
        <w:trPr>
          <w:trHeight w:val="515"/>
        </w:trPr>
        <w:tc>
          <w:tcPr>
            <w:tcW w:w="4085" w:type="dxa"/>
            <w:tcMar>
              <w:top w:w="100" w:type="dxa"/>
              <w:left w:w="100" w:type="dxa"/>
              <w:bottom w:w="100" w:type="dxa"/>
              <w:right w:w="100" w:type="dxa"/>
            </w:tcMar>
          </w:tcPr>
          <w:p w14:paraId="101410CB"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TA lineups/subject</w:t>
            </w:r>
          </w:p>
        </w:tc>
        <w:tc>
          <w:tcPr>
            <w:tcW w:w="2180" w:type="dxa"/>
            <w:tcMar>
              <w:top w:w="100" w:type="dxa"/>
              <w:left w:w="100" w:type="dxa"/>
              <w:bottom w:w="100" w:type="dxa"/>
              <w:right w:w="100" w:type="dxa"/>
            </w:tcMar>
          </w:tcPr>
          <w:p w14:paraId="6CD4EB8C"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32EFC" w14:paraId="2B88BC0B" w14:textId="77777777">
        <w:trPr>
          <w:trHeight w:val="515"/>
        </w:trPr>
        <w:tc>
          <w:tcPr>
            <w:tcW w:w="4085" w:type="dxa"/>
            <w:tcMar>
              <w:top w:w="100" w:type="dxa"/>
              <w:left w:w="100" w:type="dxa"/>
              <w:bottom w:w="100" w:type="dxa"/>
              <w:right w:w="100" w:type="dxa"/>
            </w:tcMar>
          </w:tcPr>
          <w:p w14:paraId="7AAE310F"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TP lineups/subject</w:t>
            </w:r>
          </w:p>
        </w:tc>
        <w:tc>
          <w:tcPr>
            <w:tcW w:w="2180" w:type="dxa"/>
            <w:tcMar>
              <w:top w:w="100" w:type="dxa"/>
              <w:left w:w="100" w:type="dxa"/>
              <w:bottom w:w="100" w:type="dxa"/>
              <w:right w:w="100" w:type="dxa"/>
            </w:tcMar>
          </w:tcPr>
          <w:p w14:paraId="079CF5A7"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32EFC" w14:paraId="25208DC2" w14:textId="77777777">
        <w:trPr>
          <w:trHeight w:val="515"/>
        </w:trPr>
        <w:tc>
          <w:tcPr>
            <w:tcW w:w="4085" w:type="dxa"/>
            <w:tcMar>
              <w:top w:w="100" w:type="dxa"/>
              <w:left w:w="100" w:type="dxa"/>
              <w:bottom w:w="100" w:type="dxa"/>
              <w:right w:w="100" w:type="dxa"/>
            </w:tcMar>
          </w:tcPr>
          <w:p w14:paraId="37A2CA90"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simulated samples per effect size/N</w:t>
            </w:r>
          </w:p>
        </w:tc>
        <w:tc>
          <w:tcPr>
            <w:tcW w:w="2180" w:type="dxa"/>
            <w:tcMar>
              <w:top w:w="100" w:type="dxa"/>
              <w:left w:w="100" w:type="dxa"/>
              <w:bottom w:w="100" w:type="dxa"/>
              <w:right w:w="100" w:type="dxa"/>
            </w:tcMar>
          </w:tcPr>
          <w:p w14:paraId="7B41C49C"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32EFC" w14:paraId="7F6D60DC" w14:textId="77777777">
        <w:trPr>
          <w:trHeight w:val="515"/>
        </w:trPr>
        <w:tc>
          <w:tcPr>
            <w:tcW w:w="4085" w:type="dxa"/>
            <w:tcMar>
              <w:top w:w="100" w:type="dxa"/>
              <w:left w:w="100" w:type="dxa"/>
              <w:bottom w:w="100" w:type="dxa"/>
              <w:right w:w="100" w:type="dxa"/>
            </w:tcMar>
          </w:tcPr>
          <w:p w14:paraId="6CEB1355"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bootstraps per AUC/DPP test</w:t>
            </w:r>
          </w:p>
        </w:tc>
        <w:tc>
          <w:tcPr>
            <w:tcW w:w="2180" w:type="dxa"/>
            <w:tcMar>
              <w:top w:w="100" w:type="dxa"/>
              <w:left w:w="100" w:type="dxa"/>
              <w:bottom w:w="100" w:type="dxa"/>
              <w:right w:w="100" w:type="dxa"/>
            </w:tcMar>
          </w:tcPr>
          <w:p w14:paraId="11518524"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r w:rsidR="00732EFC" w14:paraId="7742A397" w14:textId="77777777">
        <w:trPr>
          <w:trHeight w:val="515"/>
        </w:trPr>
        <w:tc>
          <w:tcPr>
            <w:tcW w:w="4085" w:type="dxa"/>
            <w:tcMar>
              <w:top w:w="100" w:type="dxa"/>
              <w:left w:w="100" w:type="dxa"/>
              <w:bottom w:w="100" w:type="dxa"/>
              <w:right w:w="100" w:type="dxa"/>
            </w:tcMar>
          </w:tcPr>
          <w:p w14:paraId="2229CD43"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Partial AUC truncation</w:t>
            </w:r>
          </w:p>
        </w:tc>
        <w:tc>
          <w:tcPr>
            <w:tcW w:w="2180" w:type="dxa"/>
            <w:tcMar>
              <w:top w:w="100" w:type="dxa"/>
              <w:left w:w="100" w:type="dxa"/>
              <w:bottom w:w="100" w:type="dxa"/>
              <w:right w:w="100" w:type="dxa"/>
            </w:tcMar>
          </w:tcPr>
          <w:p w14:paraId="38B44833"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Lowest false ID rate</w:t>
            </w:r>
          </w:p>
        </w:tc>
      </w:tr>
      <w:tr w:rsidR="00732EFC" w14:paraId="49E933CE" w14:textId="77777777">
        <w:trPr>
          <w:trHeight w:val="515"/>
        </w:trPr>
        <w:tc>
          <w:tcPr>
            <w:tcW w:w="4085" w:type="dxa"/>
            <w:tcMar>
              <w:top w:w="100" w:type="dxa"/>
              <w:left w:w="100" w:type="dxa"/>
              <w:bottom w:w="100" w:type="dxa"/>
              <w:right w:w="100" w:type="dxa"/>
            </w:tcMar>
          </w:tcPr>
          <w:p w14:paraId="528ADA9B"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Custom specificity</w:t>
            </w:r>
          </w:p>
        </w:tc>
        <w:tc>
          <w:tcPr>
            <w:tcW w:w="2180" w:type="dxa"/>
            <w:tcMar>
              <w:top w:w="100" w:type="dxa"/>
              <w:left w:w="100" w:type="dxa"/>
              <w:bottom w:w="100" w:type="dxa"/>
              <w:right w:w="100" w:type="dxa"/>
            </w:tcMar>
          </w:tcPr>
          <w:p w14:paraId="33F144C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32EFC" w14:paraId="0BF8B915" w14:textId="77777777">
        <w:trPr>
          <w:trHeight w:val="515"/>
        </w:trPr>
        <w:tc>
          <w:tcPr>
            <w:tcW w:w="4085" w:type="dxa"/>
            <w:tcMar>
              <w:top w:w="100" w:type="dxa"/>
              <w:left w:w="100" w:type="dxa"/>
              <w:bottom w:w="100" w:type="dxa"/>
              <w:right w:w="100" w:type="dxa"/>
            </w:tcMar>
          </w:tcPr>
          <w:p w14:paraId="12753CA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Two-tailed or one-tailed?</w:t>
            </w:r>
          </w:p>
        </w:tc>
        <w:tc>
          <w:tcPr>
            <w:tcW w:w="2180" w:type="dxa"/>
            <w:tcMar>
              <w:top w:w="100" w:type="dxa"/>
              <w:left w:w="100" w:type="dxa"/>
              <w:bottom w:w="100" w:type="dxa"/>
              <w:right w:w="100" w:type="dxa"/>
            </w:tcMar>
          </w:tcPr>
          <w:p w14:paraId="36A5A6B2"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2_tail</w:t>
            </w:r>
          </w:p>
        </w:tc>
      </w:tr>
      <w:tr w:rsidR="00732EFC" w14:paraId="73467FE8" w14:textId="77777777">
        <w:trPr>
          <w:trHeight w:val="515"/>
        </w:trPr>
        <w:tc>
          <w:tcPr>
            <w:tcW w:w="4085" w:type="dxa"/>
            <w:tcMar>
              <w:top w:w="100" w:type="dxa"/>
              <w:left w:w="100" w:type="dxa"/>
              <w:bottom w:w="100" w:type="dxa"/>
              <w:right w:w="100" w:type="dxa"/>
            </w:tcMar>
          </w:tcPr>
          <w:p w14:paraId="5FE119D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I error rate</w:t>
            </w:r>
          </w:p>
        </w:tc>
        <w:tc>
          <w:tcPr>
            <w:tcW w:w="2180" w:type="dxa"/>
            <w:tcMar>
              <w:top w:w="100" w:type="dxa"/>
              <w:left w:w="100" w:type="dxa"/>
              <w:bottom w:w="100" w:type="dxa"/>
              <w:right w:w="100" w:type="dxa"/>
            </w:tcMar>
          </w:tcPr>
          <w:p w14:paraId="59AA3F2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r>
    </w:tbl>
    <w:p w14:paraId="72A5C9F6"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 w:name="_sfgf0gvz17ht" w:colFirst="0" w:colLast="0"/>
      <w:bookmarkEnd w:id="1"/>
      <w:r>
        <w:rPr>
          <w:rFonts w:ascii="Times New Roman" w:eastAsia="Times New Roman" w:hAnsi="Times New Roman" w:cs="Times New Roman"/>
          <w:b/>
          <w:sz w:val="34"/>
          <w:szCs w:val="34"/>
        </w:rPr>
        <w:t>Plot of hypothetical ROC curves that were tested</w:t>
      </w:r>
    </w:p>
    <w:p w14:paraId="5D41C4BF" w14:textId="77777777" w:rsidR="00732EFC" w:rsidRDefault="00C95543">
      <w:pPr>
        <w:spacing w:before="240" w:after="240"/>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14300" distB="114300" distL="114300" distR="114300" wp14:anchorId="0F8C470D" wp14:editId="138E73AD">
            <wp:extent cx="5731200" cy="4089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4089400"/>
                    </a:xfrm>
                    <a:prstGeom prst="rect">
                      <a:avLst/>
                    </a:prstGeom>
                    <a:ln/>
                  </pic:spPr>
                </pic:pic>
              </a:graphicData>
            </a:graphic>
          </wp:inline>
        </w:drawing>
      </w:r>
    </w:p>
    <w:p w14:paraId="3F25C042"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2" w:name="_ie4sxfkfgdlz" w:colFirst="0" w:colLast="0"/>
      <w:bookmarkEnd w:id="2"/>
    </w:p>
    <w:p w14:paraId="264D7AE5"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3" w:name="_go41rydvzdza" w:colFirst="0" w:colLast="0"/>
      <w:bookmarkEnd w:id="3"/>
    </w:p>
    <w:p w14:paraId="057071A5"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4" w:name="_bu0mn5on656j" w:colFirst="0" w:colLast="0"/>
      <w:bookmarkEnd w:id="4"/>
    </w:p>
    <w:p w14:paraId="45C4813C"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5" w:name="_84ww8xis0j4q" w:colFirst="0" w:colLast="0"/>
      <w:bookmarkEnd w:id="5"/>
    </w:p>
    <w:p w14:paraId="1E9EC0C7"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6" w:name="_v0ys463siwzw" w:colFirst="0" w:colLast="0"/>
      <w:bookmarkEnd w:id="6"/>
    </w:p>
    <w:p w14:paraId="4B564DEF"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7" w:name="_tuyrum70rzs2" w:colFirst="0" w:colLast="0"/>
      <w:bookmarkEnd w:id="7"/>
    </w:p>
    <w:p w14:paraId="48F8BA24"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8" w:name="_z86olzfleqdy" w:colFirst="0" w:colLast="0"/>
      <w:bookmarkEnd w:id="8"/>
    </w:p>
    <w:p w14:paraId="0909DBA3"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9" w:name="_cu61syutsyph" w:colFirst="0" w:colLast="0"/>
      <w:bookmarkEnd w:id="9"/>
    </w:p>
    <w:p w14:paraId="5A3BA68C" w14:textId="77777777" w:rsidR="00732EFC" w:rsidRDefault="00732EFC">
      <w:pPr>
        <w:pStyle w:val="Heading2"/>
        <w:keepNext w:val="0"/>
        <w:keepLines w:val="0"/>
        <w:spacing w:after="80"/>
        <w:rPr>
          <w:rFonts w:ascii="Times New Roman" w:eastAsia="Times New Roman" w:hAnsi="Times New Roman" w:cs="Times New Roman"/>
          <w:b/>
          <w:sz w:val="34"/>
          <w:szCs w:val="34"/>
        </w:rPr>
        <w:sectPr w:rsidR="00732EFC">
          <w:headerReference w:type="default" r:id="rId9"/>
          <w:pgSz w:w="11909" w:h="16834"/>
          <w:pgMar w:top="1440" w:right="1440" w:bottom="1440" w:left="1440" w:header="720" w:footer="720" w:gutter="0"/>
          <w:pgNumType w:start="1"/>
          <w:cols w:space="720"/>
        </w:sectPr>
      </w:pPr>
      <w:bookmarkStart w:id="10" w:name="_v6okaf6cvaix" w:colFirst="0" w:colLast="0"/>
      <w:bookmarkEnd w:id="10"/>
    </w:p>
    <w:p w14:paraId="3D713AC0"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1" w:name="_o44wnfmh916n" w:colFirst="0" w:colLast="0"/>
      <w:bookmarkEnd w:id="11"/>
      <w:r>
        <w:rPr>
          <w:rFonts w:ascii="Times New Roman" w:eastAsia="Times New Roman" w:hAnsi="Times New Roman" w:cs="Times New Roman"/>
          <w:b/>
          <w:sz w:val="34"/>
          <w:szCs w:val="34"/>
        </w:rPr>
        <w:lastRenderedPageBreak/>
        <w:t>Simulation results</w:t>
      </w:r>
    </w:p>
    <w:p w14:paraId="3BE7B530" w14:textId="77777777" w:rsidR="00732EFC" w:rsidRDefault="00C95543">
      <w:pPr>
        <w:pStyle w:val="Heading3"/>
        <w:keepNext w:val="0"/>
        <w:keepLines w:val="0"/>
        <w:spacing w:before="280"/>
        <w:rPr>
          <w:rFonts w:ascii="Times New Roman" w:eastAsia="Times New Roman" w:hAnsi="Times New Roman" w:cs="Times New Roman"/>
          <w:b/>
          <w:color w:val="000000"/>
          <w:sz w:val="26"/>
          <w:szCs w:val="26"/>
        </w:rPr>
      </w:pPr>
      <w:bookmarkStart w:id="12" w:name="_efnlvfs30l3" w:colFirst="0" w:colLast="0"/>
      <w:bookmarkEnd w:id="12"/>
      <w:r>
        <w:rPr>
          <w:rFonts w:ascii="Times New Roman" w:eastAsia="Times New Roman" w:hAnsi="Times New Roman" w:cs="Times New Roman"/>
          <w:b/>
          <w:color w:val="000000"/>
          <w:sz w:val="26"/>
          <w:szCs w:val="26"/>
        </w:rPr>
        <w:t>Time taken: 1056.51 minutes</w:t>
      </w:r>
    </w:p>
    <w:tbl>
      <w:tblPr>
        <w:tblStyle w:val="a0"/>
        <w:tblW w:w="14865" w:type="dxa"/>
        <w:tblBorders>
          <w:top w:val="nil"/>
          <w:left w:val="nil"/>
          <w:bottom w:val="nil"/>
          <w:right w:val="nil"/>
          <w:insideH w:val="nil"/>
          <w:insideV w:val="nil"/>
        </w:tblBorders>
        <w:tblLayout w:type="fixed"/>
        <w:tblLook w:val="0600" w:firstRow="0" w:lastRow="0" w:firstColumn="0" w:lastColumn="0" w:noHBand="1" w:noVBand="1"/>
      </w:tblPr>
      <w:tblGrid>
        <w:gridCol w:w="660"/>
        <w:gridCol w:w="660"/>
        <w:gridCol w:w="660"/>
        <w:gridCol w:w="660"/>
        <w:gridCol w:w="660"/>
        <w:gridCol w:w="660"/>
        <w:gridCol w:w="660"/>
        <w:gridCol w:w="660"/>
        <w:gridCol w:w="660"/>
        <w:gridCol w:w="660"/>
        <w:gridCol w:w="705"/>
        <w:gridCol w:w="705"/>
        <w:gridCol w:w="705"/>
        <w:gridCol w:w="660"/>
        <w:gridCol w:w="660"/>
        <w:gridCol w:w="675"/>
        <w:gridCol w:w="675"/>
        <w:gridCol w:w="675"/>
        <w:gridCol w:w="690"/>
        <w:gridCol w:w="705"/>
        <w:gridCol w:w="705"/>
        <w:gridCol w:w="705"/>
      </w:tblGrid>
      <w:tr w:rsidR="00732EFC" w14:paraId="147DA2B2" w14:textId="77777777">
        <w:trPr>
          <w:trHeight w:val="1355"/>
        </w:trPr>
        <w:tc>
          <w:tcPr>
            <w:tcW w:w="660" w:type="dxa"/>
            <w:tcMar>
              <w:top w:w="100" w:type="dxa"/>
              <w:left w:w="100" w:type="dxa"/>
              <w:bottom w:w="100" w:type="dxa"/>
              <w:right w:w="100" w:type="dxa"/>
            </w:tcMar>
          </w:tcPr>
          <w:p w14:paraId="431EB952"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N</w:t>
            </w:r>
          </w:p>
        </w:tc>
        <w:tc>
          <w:tcPr>
            <w:tcW w:w="660" w:type="dxa"/>
            <w:tcMar>
              <w:top w:w="100" w:type="dxa"/>
              <w:left w:w="100" w:type="dxa"/>
              <w:bottom w:w="100" w:type="dxa"/>
              <w:right w:w="100" w:type="dxa"/>
            </w:tcMar>
          </w:tcPr>
          <w:p w14:paraId="0CB85230"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Effect size</w:t>
            </w:r>
          </w:p>
        </w:tc>
        <w:tc>
          <w:tcPr>
            <w:tcW w:w="660" w:type="dxa"/>
            <w:tcMar>
              <w:top w:w="100" w:type="dxa"/>
              <w:left w:w="100" w:type="dxa"/>
              <w:bottom w:w="100" w:type="dxa"/>
              <w:right w:w="100" w:type="dxa"/>
            </w:tcMar>
          </w:tcPr>
          <w:p w14:paraId="1635B549"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Power (pAUC)</w:t>
            </w:r>
          </w:p>
        </w:tc>
        <w:tc>
          <w:tcPr>
            <w:tcW w:w="660" w:type="dxa"/>
            <w:tcMar>
              <w:top w:w="100" w:type="dxa"/>
              <w:left w:w="100" w:type="dxa"/>
              <w:bottom w:w="100" w:type="dxa"/>
              <w:right w:w="100" w:type="dxa"/>
            </w:tcMar>
          </w:tcPr>
          <w:p w14:paraId="25786DB0"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Power (DPP)</w:t>
            </w:r>
          </w:p>
        </w:tc>
        <w:tc>
          <w:tcPr>
            <w:tcW w:w="660" w:type="dxa"/>
            <w:tcMar>
              <w:top w:w="100" w:type="dxa"/>
              <w:left w:w="100" w:type="dxa"/>
              <w:bottom w:w="100" w:type="dxa"/>
              <w:right w:w="100" w:type="dxa"/>
            </w:tcMar>
          </w:tcPr>
          <w:p w14:paraId="1814CD4F"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AUC in A</w:t>
            </w:r>
          </w:p>
        </w:tc>
        <w:tc>
          <w:tcPr>
            <w:tcW w:w="660" w:type="dxa"/>
            <w:tcMar>
              <w:top w:w="100" w:type="dxa"/>
              <w:left w:w="100" w:type="dxa"/>
              <w:bottom w:w="100" w:type="dxa"/>
              <w:right w:w="100" w:type="dxa"/>
            </w:tcMar>
          </w:tcPr>
          <w:p w14:paraId="71151767"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A 95% CI lower</w:t>
            </w:r>
          </w:p>
        </w:tc>
        <w:tc>
          <w:tcPr>
            <w:tcW w:w="660" w:type="dxa"/>
            <w:tcMar>
              <w:top w:w="100" w:type="dxa"/>
              <w:left w:w="100" w:type="dxa"/>
              <w:bottom w:w="100" w:type="dxa"/>
              <w:right w:w="100" w:type="dxa"/>
            </w:tcMar>
          </w:tcPr>
          <w:p w14:paraId="512FC41A"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A 95% CI upper</w:t>
            </w:r>
          </w:p>
        </w:tc>
        <w:tc>
          <w:tcPr>
            <w:tcW w:w="660" w:type="dxa"/>
            <w:tcMar>
              <w:top w:w="100" w:type="dxa"/>
              <w:left w:w="100" w:type="dxa"/>
              <w:bottom w:w="100" w:type="dxa"/>
              <w:right w:w="100" w:type="dxa"/>
            </w:tcMar>
          </w:tcPr>
          <w:p w14:paraId="3082F2B0"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AUC in B</w:t>
            </w:r>
          </w:p>
        </w:tc>
        <w:tc>
          <w:tcPr>
            <w:tcW w:w="660" w:type="dxa"/>
            <w:tcMar>
              <w:top w:w="100" w:type="dxa"/>
              <w:left w:w="100" w:type="dxa"/>
              <w:bottom w:w="100" w:type="dxa"/>
              <w:right w:w="100" w:type="dxa"/>
            </w:tcMar>
          </w:tcPr>
          <w:p w14:paraId="2AA50A3A"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B 95% CI lower</w:t>
            </w:r>
          </w:p>
        </w:tc>
        <w:tc>
          <w:tcPr>
            <w:tcW w:w="660" w:type="dxa"/>
            <w:tcMar>
              <w:top w:w="100" w:type="dxa"/>
              <w:left w:w="100" w:type="dxa"/>
              <w:bottom w:w="100" w:type="dxa"/>
              <w:right w:w="100" w:type="dxa"/>
            </w:tcMar>
          </w:tcPr>
          <w:p w14:paraId="18862711"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B 95% CI upper</w:t>
            </w:r>
          </w:p>
        </w:tc>
        <w:tc>
          <w:tcPr>
            <w:tcW w:w="705" w:type="dxa"/>
            <w:tcMar>
              <w:top w:w="100" w:type="dxa"/>
              <w:left w:w="100" w:type="dxa"/>
              <w:bottom w:w="100" w:type="dxa"/>
              <w:right w:w="100" w:type="dxa"/>
            </w:tcMar>
          </w:tcPr>
          <w:p w14:paraId="6D958267"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AUC difference</w:t>
            </w:r>
          </w:p>
        </w:tc>
        <w:tc>
          <w:tcPr>
            <w:tcW w:w="705" w:type="dxa"/>
            <w:tcMar>
              <w:top w:w="100" w:type="dxa"/>
              <w:left w:w="100" w:type="dxa"/>
              <w:bottom w:w="100" w:type="dxa"/>
              <w:right w:w="100" w:type="dxa"/>
            </w:tcMar>
          </w:tcPr>
          <w:p w14:paraId="1BB89159"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difference 95% CI lower</w:t>
            </w:r>
          </w:p>
        </w:tc>
        <w:tc>
          <w:tcPr>
            <w:tcW w:w="705" w:type="dxa"/>
            <w:tcMar>
              <w:top w:w="100" w:type="dxa"/>
              <w:left w:w="100" w:type="dxa"/>
              <w:bottom w:w="100" w:type="dxa"/>
              <w:right w:w="100" w:type="dxa"/>
            </w:tcMar>
          </w:tcPr>
          <w:p w14:paraId="12ACB46A"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difference 95% CI upper</w:t>
            </w:r>
          </w:p>
        </w:tc>
        <w:tc>
          <w:tcPr>
            <w:tcW w:w="660" w:type="dxa"/>
            <w:tcMar>
              <w:top w:w="100" w:type="dxa"/>
              <w:left w:w="100" w:type="dxa"/>
              <w:bottom w:w="100" w:type="dxa"/>
              <w:right w:w="100" w:type="dxa"/>
            </w:tcMar>
          </w:tcPr>
          <w:p w14:paraId="0691F90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DPP in A</w:t>
            </w:r>
          </w:p>
        </w:tc>
        <w:tc>
          <w:tcPr>
            <w:tcW w:w="660" w:type="dxa"/>
            <w:tcMar>
              <w:top w:w="100" w:type="dxa"/>
              <w:left w:w="100" w:type="dxa"/>
              <w:bottom w:w="100" w:type="dxa"/>
              <w:right w:w="100" w:type="dxa"/>
            </w:tcMar>
          </w:tcPr>
          <w:p w14:paraId="290AABE7"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A 95% CI lower</w:t>
            </w:r>
          </w:p>
        </w:tc>
        <w:tc>
          <w:tcPr>
            <w:tcW w:w="675" w:type="dxa"/>
            <w:tcMar>
              <w:top w:w="100" w:type="dxa"/>
              <w:left w:w="100" w:type="dxa"/>
              <w:bottom w:w="100" w:type="dxa"/>
              <w:right w:w="100" w:type="dxa"/>
            </w:tcMar>
          </w:tcPr>
          <w:p w14:paraId="19717F28"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A 95% CI upper</w:t>
            </w:r>
          </w:p>
        </w:tc>
        <w:tc>
          <w:tcPr>
            <w:tcW w:w="675" w:type="dxa"/>
            <w:tcMar>
              <w:top w:w="100" w:type="dxa"/>
              <w:left w:w="100" w:type="dxa"/>
              <w:bottom w:w="100" w:type="dxa"/>
              <w:right w:w="100" w:type="dxa"/>
            </w:tcMar>
          </w:tcPr>
          <w:p w14:paraId="3227EAE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DPP in B</w:t>
            </w:r>
          </w:p>
        </w:tc>
        <w:tc>
          <w:tcPr>
            <w:tcW w:w="675" w:type="dxa"/>
            <w:tcMar>
              <w:top w:w="100" w:type="dxa"/>
              <w:left w:w="100" w:type="dxa"/>
              <w:bottom w:w="100" w:type="dxa"/>
              <w:right w:w="100" w:type="dxa"/>
            </w:tcMar>
          </w:tcPr>
          <w:p w14:paraId="406AD9A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B 95% CI lower</w:t>
            </w:r>
          </w:p>
        </w:tc>
        <w:tc>
          <w:tcPr>
            <w:tcW w:w="690" w:type="dxa"/>
            <w:tcMar>
              <w:top w:w="100" w:type="dxa"/>
              <w:left w:w="100" w:type="dxa"/>
              <w:bottom w:w="100" w:type="dxa"/>
              <w:right w:w="100" w:type="dxa"/>
            </w:tcMar>
          </w:tcPr>
          <w:p w14:paraId="5E2C0D84"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B 95% CI upper</w:t>
            </w:r>
          </w:p>
        </w:tc>
        <w:tc>
          <w:tcPr>
            <w:tcW w:w="705" w:type="dxa"/>
            <w:tcMar>
              <w:top w:w="100" w:type="dxa"/>
              <w:left w:w="100" w:type="dxa"/>
              <w:bottom w:w="100" w:type="dxa"/>
              <w:right w:w="100" w:type="dxa"/>
            </w:tcMar>
          </w:tcPr>
          <w:p w14:paraId="5B0F6FD8"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DPP difference</w:t>
            </w:r>
          </w:p>
        </w:tc>
        <w:tc>
          <w:tcPr>
            <w:tcW w:w="705" w:type="dxa"/>
            <w:tcMar>
              <w:top w:w="100" w:type="dxa"/>
              <w:left w:w="100" w:type="dxa"/>
              <w:bottom w:w="100" w:type="dxa"/>
              <w:right w:w="100" w:type="dxa"/>
            </w:tcMar>
          </w:tcPr>
          <w:p w14:paraId="7A42AB1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difference 95% CI lower</w:t>
            </w:r>
          </w:p>
        </w:tc>
        <w:tc>
          <w:tcPr>
            <w:tcW w:w="705" w:type="dxa"/>
            <w:tcMar>
              <w:top w:w="100" w:type="dxa"/>
              <w:left w:w="100" w:type="dxa"/>
              <w:bottom w:w="100" w:type="dxa"/>
              <w:right w:w="100" w:type="dxa"/>
            </w:tcMar>
          </w:tcPr>
          <w:p w14:paraId="6AA9F089"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difference 95% CI upper</w:t>
            </w:r>
          </w:p>
        </w:tc>
      </w:tr>
      <w:tr w:rsidR="00732EFC" w14:paraId="3ADF8DD5" w14:textId="77777777">
        <w:trPr>
          <w:trHeight w:val="485"/>
        </w:trPr>
        <w:tc>
          <w:tcPr>
            <w:tcW w:w="660" w:type="dxa"/>
            <w:tcMar>
              <w:top w:w="100" w:type="dxa"/>
              <w:left w:w="100" w:type="dxa"/>
              <w:bottom w:w="100" w:type="dxa"/>
              <w:right w:w="100" w:type="dxa"/>
            </w:tcMar>
          </w:tcPr>
          <w:p w14:paraId="32D741D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500</w:t>
            </w:r>
          </w:p>
        </w:tc>
        <w:tc>
          <w:tcPr>
            <w:tcW w:w="660" w:type="dxa"/>
            <w:tcMar>
              <w:top w:w="100" w:type="dxa"/>
              <w:left w:w="100" w:type="dxa"/>
              <w:bottom w:w="100" w:type="dxa"/>
              <w:right w:w="100" w:type="dxa"/>
            </w:tcMar>
          </w:tcPr>
          <w:p w14:paraId="07065B6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660" w:type="dxa"/>
            <w:tcMar>
              <w:top w:w="100" w:type="dxa"/>
              <w:left w:w="100" w:type="dxa"/>
              <w:bottom w:w="100" w:type="dxa"/>
              <w:right w:w="100" w:type="dxa"/>
            </w:tcMar>
          </w:tcPr>
          <w:p w14:paraId="19EE61E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660" w:type="dxa"/>
            <w:tcMar>
              <w:top w:w="100" w:type="dxa"/>
              <w:left w:w="100" w:type="dxa"/>
              <w:bottom w:w="100" w:type="dxa"/>
              <w:right w:w="100" w:type="dxa"/>
            </w:tcMar>
          </w:tcPr>
          <w:p w14:paraId="692DC33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0.21</w:t>
            </w:r>
          </w:p>
        </w:tc>
        <w:tc>
          <w:tcPr>
            <w:tcW w:w="660" w:type="dxa"/>
            <w:tcMar>
              <w:top w:w="100" w:type="dxa"/>
              <w:left w:w="100" w:type="dxa"/>
              <w:bottom w:w="100" w:type="dxa"/>
              <w:right w:w="100" w:type="dxa"/>
            </w:tcMar>
          </w:tcPr>
          <w:p w14:paraId="1BA5E91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0.017851</w:t>
            </w:r>
          </w:p>
        </w:tc>
        <w:tc>
          <w:tcPr>
            <w:tcW w:w="660" w:type="dxa"/>
            <w:tcMar>
              <w:top w:w="100" w:type="dxa"/>
              <w:left w:w="100" w:type="dxa"/>
              <w:bottom w:w="100" w:type="dxa"/>
              <w:right w:w="100" w:type="dxa"/>
            </w:tcMar>
          </w:tcPr>
          <w:p w14:paraId="46EC23B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0.006215</w:t>
            </w:r>
          </w:p>
        </w:tc>
        <w:tc>
          <w:tcPr>
            <w:tcW w:w="660" w:type="dxa"/>
            <w:tcMar>
              <w:top w:w="100" w:type="dxa"/>
              <w:left w:w="100" w:type="dxa"/>
              <w:bottom w:w="100" w:type="dxa"/>
              <w:right w:w="100" w:type="dxa"/>
            </w:tcMar>
          </w:tcPr>
          <w:p w14:paraId="6C2245A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0.029454</w:t>
            </w:r>
          </w:p>
        </w:tc>
        <w:tc>
          <w:tcPr>
            <w:tcW w:w="660" w:type="dxa"/>
            <w:tcMar>
              <w:top w:w="100" w:type="dxa"/>
              <w:left w:w="100" w:type="dxa"/>
              <w:bottom w:w="100" w:type="dxa"/>
              <w:right w:w="100" w:type="dxa"/>
            </w:tcMar>
          </w:tcPr>
          <w:p w14:paraId="79D7A16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0.019968</w:t>
            </w:r>
          </w:p>
        </w:tc>
        <w:tc>
          <w:tcPr>
            <w:tcW w:w="660" w:type="dxa"/>
            <w:tcMar>
              <w:top w:w="100" w:type="dxa"/>
              <w:left w:w="100" w:type="dxa"/>
              <w:bottom w:w="100" w:type="dxa"/>
              <w:right w:w="100" w:type="dxa"/>
            </w:tcMar>
          </w:tcPr>
          <w:p w14:paraId="60592A5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0.008055</w:t>
            </w:r>
          </w:p>
        </w:tc>
        <w:tc>
          <w:tcPr>
            <w:tcW w:w="660" w:type="dxa"/>
            <w:tcMar>
              <w:top w:w="100" w:type="dxa"/>
              <w:left w:w="100" w:type="dxa"/>
              <w:bottom w:w="100" w:type="dxa"/>
              <w:right w:w="100" w:type="dxa"/>
            </w:tcMar>
          </w:tcPr>
          <w:p w14:paraId="57B93D2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0.032776</w:t>
            </w:r>
          </w:p>
        </w:tc>
        <w:tc>
          <w:tcPr>
            <w:tcW w:w="705" w:type="dxa"/>
            <w:tcMar>
              <w:top w:w="100" w:type="dxa"/>
              <w:left w:w="100" w:type="dxa"/>
              <w:bottom w:w="100" w:type="dxa"/>
              <w:right w:w="100" w:type="dxa"/>
            </w:tcMar>
          </w:tcPr>
          <w:p w14:paraId="786C68F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-0.00212</w:t>
            </w:r>
          </w:p>
        </w:tc>
        <w:tc>
          <w:tcPr>
            <w:tcW w:w="705" w:type="dxa"/>
            <w:tcMar>
              <w:top w:w="100" w:type="dxa"/>
              <w:left w:w="100" w:type="dxa"/>
              <w:bottom w:w="100" w:type="dxa"/>
              <w:right w:w="100" w:type="dxa"/>
            </w:tcMar>
          </w:tcPr>
          <w:p w14:paraId="7204D85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-0.00996</w:t>
            </w:r>
          </w:p>
        </w:tc>
        <w:tc>
          <w:tcPr>
            <w:tcW w:w="705" w:type="dxa"/>
            <w:tcMar>
              <w:top w:w="100" w:type="dxa"/>
              <w:left w:w="100" w:type="dxa"/>
              <w:bottom w:w="100" w:type="dxa"/>
              <w:right w:w="100" w:type="dxa"/>
            </w:tcMar>
          </w:tcPr>
          <w:p w14:paraId="3EEBD25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0.005306</w:t>
            </w:r>
          </w:p>
        </w:tc>
        <w:tc>
          <w:tcPr>
            <w:tcW w:w="660" w:type="dxa"/>
            <w:tcMar>
              <w:top w:w="100" w:type="dxa"/>
              <w:left w:w="100" w:type="dxa"/>
              <w:bottom w:w="100" w:type="dxa"/>
              <w:right w:w="100" w:type="dxa"/>
            </w:tcMar>
          </w:tcPr>
          <w:p w14:paraId="77F0A2D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0.566029</w:t>
            </w:r>
          </w:p>
        </w:tc>
        <w:tc>
          <w:tcPr>
            <w:tcW w:w="660" w:type="dxa"/>
            <w:tcMar>
              <w:top w:w="100" w:type="dxa"/>
              <w:left w:w="100" w:type="dxa"/>
              <w:bottom w:w="100" w:type="dxa"/>
              <w:right w:w="100" w:type="dxa"/>
            </w:tcMar>
          </w:tcPr>
          <w:p w14:paraId="65A36F5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0.511027</w:t>
            </w:r>
          </w:p>
        </w:tc>
        <w:tc>
          <w:tcPr>
            <w:tcW w:w="675" w:type="dxa"/>
            <w:tcMar>
              <w:top w:w="100" w:type="dxa"/>
              <w:left w:w="100" w:type="dxa"/>
              <w:bottom w:w="100" w:type="dxa"/>
              <w:right w:w="100" w:type="dxa"/>
            </w:tcMar>
          </w:tcPr>
          <w:p w14:paraId="49F32BA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0.6075</w:t>
            </w:r>
          </w:p>
        </w:tc>
        <w:tc>
          <w:tcPr>
            <w:tcW w:w="675" w:type="dxa"/>
            <w:tcMar>
              <w:top w:w="100" w:type="dxa"/>
              <w:left w:w="100" w:type="dxa"/>
              <w:bottom w:w="100" w:type="dxa"/>
              <w:right w:w="100" w:type="dxa"/>
            </w:tcMar>
          </w:tcPr>
          <w:p w14:paraId="10DE97B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0.524113</w:t>
            </w:r>
          </w:p>
        </w:tc>
        <w:tc>
          <w:tcPr>
            <w:tcW w:w="675" w:type="dxa"/>
            <w:tcMar>
              <w:top w:w="100" w:type="dxa"/>
              <w:left w:w="100" w:type="dxa"/>
              <w:bottom w:w="100" w:type="dxa"/>
              <w:right w:w="100" w:type="dxa"/>
            </w:tcMar>
          </w:tcPr>
          <w:p w14:paraId="466EE62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0.472655</w:t>
            </w:r>
          </w:p>
        </w:tc>
        <w:tc>
          <w:tcPr>
            <w:tcW w:w="690" w:type="dxa"/>
            <w:tcMar>
              <w:top w:w="100" w:type="dxa"/>
              <w:left w:w="100" w:type="dxa"/>
              <w:bottom w:w="100" w:type="dxa"/>
              <w:right w:w="100" w:type="dxa"/>
            </w:tcMar>
          </w:tcPr>
          <w:p w14:paraId="277F3EA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0.575836</w:t>
            </w:r>
          </w:p>
        </w:tc>
        <w:tc>
          <w:tcPr>
            <w:tcW w:w="705" w:type="dxa"/>
            <w:tcMar>
              <w:top w:w="100" w:type="dxa"/>
              <w:left w:w="100" w:type="dxa"/>
              <w:bottom w:w="100" w:type="dxa"/>
              <w:right w:w="100" w:type="dxa"/>
            </w:tcMar>
          </w:tcPr>
          <w:p w14:paraId="57927AA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0.041916</w:t>
            </w:r>
          </w:p>
        </w:tc>
        <w:tc>
          <w:tcPr>
            <w:tcW w:w="705" w:type="dxa"/>
            <w:tcMar>
              <w:top w:w="100" w:type="dxa"/>
              <w:left w:w="100" w:type="dxa"/>
              <w:bottom w:w="100" w:type="dxa"/>
              <w:right w:w="100" w:type="dxa"/>
            </w:tcMar>
          </w:tcPr>
          <w:p w14:paraId="2977720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-0.02294</w:t>
            </w:r>
          </w:p>
        </w:tc>
        <w:tc>
          <w:tcPr>
            <w:tcW w:w="705" w:type="dxa"/>
            <w:tcMar>
              <w:top w:w="100" w:type="dxa"/>
              <w:left w:w="100" w:type="dxa"/>
              <w:bottom w:w="100" w:type="dxa"/>
              <w:right w:w="100" w:type="dxa"/>
            </w:tcMar>
          </w:tcPr>
          <w:p w14:paraId="665DE32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0.114191</w:t>
            </w:r>
          </w:p>
        </w:tc>
      </w:tr>
      <w:tr w:rsidR="00732EFC" w14:paraId="2F06CBB2" w14:textId="77777777">
        <w:trPr>
          <w:trHeight w:val="485"/>
        </w:trPr>
        <w:tc>
          <w:tcPr>
            <w:tcW w:w="660" w:type="dxa"/>
            <w:tcMar>
              <w:top w:w="100" w:type="dxa"/>
              <w:left w:w="100" w:type="dxa"/>
              <w:bottom w:w="100" w:type="dxa"/>
              <w:right w:w="100" w:type="dxa"/>
            </w:tcMar>
          </w:tcPr>
          <w:p w14:paraId="2D50EF3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1000</w:t>
            </w:r>
          </w:p>
        </w:tc>
        <w:tc>
          <w:tcPr>
            <w:tcW w:w="660" w:type="dxa"/>
            <w:tcMar>
              <w:top w:w="100" w:type="dxa"/>
              <w:left w:w="100" w:type="dxa"/>
              <w:bottom w:w="100" w:type="dxa"/>
              <w:right w:w="100" w:type="dxa"/>
            </w:tcMar>
          </w:tcPr>
          <w:p w14:paraId="14F695E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660" w:type="dxa"/>
            <w:tcMar>
              <w:top w:w="100" w:type="dxa"/>
              <w:left w:w="100" w:type="dxa"/>
              <w:bottom w:w="100" w:type="dxa"/>
              <w:right w:w="100" w:type="dxa"/>
            </w:tcMar>
          </w:tcPr>
          <w:p w14:paraId="52E0C4B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660" w:type="dxa"/>
            <w:tcMar>
              <w:top w:w="100" w:type="dxa"/>
              <w:left w:w="100" w:type="dxa"/>
              <w:bottom w:w="100" w:type="dxa"/>
              <w:right w:w="100" w:type="dxa"/>
            </w:tcMar>
          </w:tcPr>
          <w:p w14:paraId="13E74A2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0.39</w:t>
            </w:r>
          </w:p>
        </w:tc>
        <w:tc>
          <w:tcPr>
            <w:tcW w:w="660" w:type="dxa"/>
            <w:tcMar>
              <w:top w:w="100" w:type="dxa"/>
              <w:left w:w="100" w:type="dxa"/>
              <w:bottom w:w="100" w:type="dxa"/>
              <w:right w:w="100" w:type="dxa"/>
            </w:tcMar>
          </w:tcPr>
          <w:p w14:paraId="2B14209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0.019709</w:t>
            </w:r>
          </w:p>
        </w:tc>
        <w:tc>
          <w:tcPr>
            <w:tcW w:w="660" w:type="dxa"/>
            <w:tcMar>
              <w:top w:w="100" w:type="dxa"/>
              <w:left w:w="100" w:type="dxa"/>
              <w:bottom w:w="100" w:type="dxa"/>
              <w:right w:w="100" w:type="dxa"/>
            </w:tcMar>
          </w:tcPr>
          <w:p w14:paraId="3E34299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0.012653</w:t>
            </w:r>
          </w:p>
        </w:tc>
        <w:tc>
          <w:tcPr>
            <w:tcW w:w="660" w:type="dxa"/>
            <w:tcMar>
              <w:top w:w="100" w:type="dxa"/>
              <w:left w:w="100" w:type="dxa"/>
              <w:bottom w:w="100" w:type="dxa"/>
              <w:right w:w="100" w:type="dxa"/>
            </w:tcMar>
          </w:tcPr>
          <w:p w14:paraId="722B3CD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0.027841</w:t>
            </w:r>
          </w:p>
        </w:tc>
        <w:tc>
          <w:tcPr>
            <w:tcW w:w="660" w:type="dxa"/>
            <w:tcMar>
              <w:top w:w="100" w:type="dxa"/>
              <w:left w:w="100" w:type="dxa"/>
              <w:bottom w:w="100" w:type="dxa"/>
              <w:right w:w="100" w:type="dxa"/>
            </w:tcMar>
          </w:tcPr>
          <w:p w14:paraId="7FC9376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0.02141</w:t>
            </w:r>
          </w:p>
        </w:tc>
        <w:tc>
          <w:tcPr>
            <w:tcW w:w="660" w:type="dxa"/>
            <w:tcMar>
              <w:top w:w="100" w:type="dxa"/>
              <w:left w:w="100" w:type="dxa"/>
              <w:bottom w:w="100" w:type="dxa"/>
              <w:right w:w="100" w:type="dxa"/>
            </w:tcMar>
          </w:tcPr>
          <w:p w14:paraId="655E5E1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0.013102</w:t>
            </w:r>
          </w:p>
        </w:tc>
        <w:tc>
          <w:tcPr>
            <w:tcW w:w="660" w:type="dxa"/>
            <w:tcMar>
              <w:top w:w="100" w:type="dxa"/>
              <w:left w:w="100" w:type="dxa"/>
              <w:bottom w:w="100" w:type="dxa"/>
              <w:right w:w="100" w:type="dxa"/>
            </w:tcMar>
          </w:tcPr>
          <w:p w14:paraId="704BF70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0.029853</w:t>
            </w:r>
          </w:p>
        </w:tc>
        <w:tc>
          <w:tcPr>
            <w:tcW w:w="705" w:type="dxa"/>
            <w:tcMar>
              <w:top w:w="100" w:type="dxa"/>
              <w:left w:w="100" w:type="dxa"/>
              <w:bottom w:w="100" w:type="dxa"/>
              <w:right w:w="100" w:type="dxa"/>
            </w:tcMar>
          </w:tcPr>
          <w:p w14:paraId="2D500E7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-0.0017</w:t>
            </w:r>
          </w:p>
        </w:tc>
        <w:tc>
          <w:tcPr>
            <w:tcW w:w="705" w:type="dxa"/>
            <w:tcMar>
              <w:top w:w="100" w:type="dxa"/>
              <w:left w:w="100" w:type="dxa"/>
              <w:bottom w:w="100" w:type="dxa"/>
              <w:right w:w="100" w:type="dxa"/>
            </w:tcMar>
          </w:tcPr>
          <w:p w14:paraId="73471C0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-0.00727</w:t>
            </w:r>
          </w:p>
        </w:tc>
        <w:tc>
          <w:tcPr>
            <w:tcW w:w="705" w:type="dxa"/>
            <w:tcMar>
              <w:top w:w="100" w:type="dxa"/>
              <w:left w:w="100" w:type="dxa"/>
              <w:bottom w:w="100" w:type="dxa"/>
              <w:right w:w="100" w:type="dxa"/>
            </w:tcMar>
          </w:tcPr>
          <w:p w14:paraId="0A0B38F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0.004202</w:t>
            </w:r>
          </w:p>
        </w:tc>
        <w:tc>
          <w:tcPr>
            <w:tcW w:w="660" w:type="dxa"/>
            <w:tcMar>
              <w:top w:w="100" w:type="dxa"/>
              <w:left w:w="100" w:type="dxa"/>
              <w:bottom w:w="100" w:type="dxa"/>
              <w:right w:w="100" w:type="dxa"/>
            </w:tcMar>
          </w:tcPr>
          <w:p w14:paraId="6B9568D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0.5702</w:t>
            </w:r>
          </w:p>
        </w:tc>
        <w:tc>
          <w:tcPr>
            <w:tcW w:w="660" w:type="dxa"/>
            <w:tcMar>
              <w:top w:w="100" w:type="dxa"/>
              <w:left w:w="100" w:type="dxa"/>
              <w:bottom w:w="100" w:type="dxa"/>
              <w:right w:w="100" w:type="dxa"/>
            </w:tcMar>
          </w:tcPr>
          <w:p w14:paraId="5DE31B4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0.541746</w:t>
            </w:r>
          </w:p>
        </w:tc>
        <w:tc>
          <w:tcPr>
            <w:tcW w:w="675" w:type="dxa"/>
            <w:tcMar>
              <w:top w:w="100" w:type="dxa"/>
              <w:left w:w="100" w:type="dxa"/>
              <w:bottom w:w="100" w:type="dxa"/>
              <w:right w:w="100" w:type="dxa"/>
            </w:tcMar>
          </w:tcPr>
          <w:p w14:paraId="6C9953D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0.594132</w:t>
            </w:r>
          </w:p>
        </w:tc>
        <w:tc>
          <w:tcPr>
            <w:tcW w:w="675" w:type="dxa"/>
            <w:tcMar>
              <w:top w:w="100" w:type="dxa"/>
              <w:left w:w="100" w:type="dxa"/>
              <w:bottom w:w="100" w:type="dxa"/>
              <w:right w:w="100" w:type="dxa"/>
            </w:tcMar>
          </w:tcPr>
          <w:p w14:paraId="513361E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0.525453</w:t>
            </w:r>
          </w:p>
        </w:tc>
        <w:tc>
          <w:tcPr>
            <w:tcW w:w="675" w:type="dxa"/>
            <w:tcMar>
              <w:top w:w="100" w:type="dxa"/>
              <w:left w:w="100" w:type="dxa"/>
              <w:bottom w:w="100" w:type="dxa"/>
              <w:right w:w="100" w:type="dxa"/>
            </w:tcMar>
          </w:tcPr>
          <w:p w14:paraId="3B3F0D3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0.48405</w:t>
            </w:r>
          </w:p>
        </w:tc>
        <w:tc>
          <w:tcPr>
            <w:tcW w:w="690" w:type="dxa"/>
            <w:tcMar>
              <w:top w:w="100" w:type="dxa"/>
              <w:left w:w="100" w:type="dxa"/>
              <w:bottom w:w="100" w:type="dxa"/>
              <w:right w:w="100" w:type="dxa"/>
            </w:tcMar>
          </w:tcPr>
          <w:p w14:paraId="7CEAE95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0.563164</w:t>
            </w:r>
          </w:p>
        </w:tc>
        <w:tc>
          <w:tcPr>
            <w:tcW w:w="705" w:type="dxa"/>
            <w:tcMar>
              <w:top w:w="100" w:type="dxa"/>
              <w:left w:w="100" w:type="dxa"/>
              <w:bottom w:w="100" w:type="dxa"/>
              <w:right w:w="100" w:type="dxa"/>
            </w:tcMar>
          </w:tcPr>
          <w:p w14:paraId="5B05CFA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0.044747</w:t>
            </w:r>
          </w:p>
        </w:tc>
        <w:tc>
          <w:tcPr>
            <w:tcW w:w="705" w:type="dxa"/>
            <w:tcMar>
              <w:top w:w="100" w:type="dxa"/>
              <w:left w:w="100" w:type="dxa"/>
              <w:bottom w:w="100" w:type="dxa"/>
              <w:right w:w="100" w:type="dxa"/>
            </w:tcMar>
          </w:tcPr>
          <w:p w14:paraId="08FCCE1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0.000705</w:t>
            </w:r>
          </w:p>
        </w:tc>
        <w:tc>
          <w:tcPr>
            <w:tcW w:w="705" w:type="dxa"/>
            <w:tcMar>
              <w:top w:w="100" w:type="dxa"/>
              <w:left w:w="100" w:type="dxa"/>
              <w:bottom w:w="100" w:type="dxa"/>
              <w:right w:w="100" w:type="dxa"/>
            </w:tcMar>
          </w:tcPr>
          <w:p w14:paraId="657AB1E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0.088773</w:t>
            </w:r>
          </w:p>
        </w:tc>
      </w:tr>
      <w:tr w:rsidR="00732EFC" w14:paraId="0762F512" w14:textId="77777777">
        <w:trPr>
          <w:trHeight w:val="485"/>
        </w:trPr>
        <w:tc>
          <w:tcPr>
            <w:tcW w:w="660" w:type="dxa"/>
            <w:tcMar>
              <w:top w:w="100" w:type="dxa"/>
              <w:left w:w="100" w:type="dxa"/>
              <w:bottom w:w="100" w:type="dxa"/>
              <w:right w:w="100" w:type="dxa"/>
            </w:tcMar>
          </w:tcPr>
          <w:p w14:paraId="32C1460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1500</w:t>
            </w:r>
          </w:p>
        </w:tc>
        <w:tc>
          <w:tcPr>
            <w:tcW w:w="660" w:type="dxa"/>
            <w:tcMar>
              <w:top w:w="100" w:type="dxa"/>
              <w:left w:w="100" w:type="dxa"/>
              <w:bottom w:w="100" w:type="dxa"/>
              <w:right w:w="100" w:type="dxa"/>
            </w:tcMar>
          </w:tcPr>
          <w:p w14:paraId="3BA856A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660" w:type="dxa"/>
            <w:tcMar>
              <w:top w:w="100" w:type="dxa"/>
              <w:left w:w="100" w:type="dxa"/>
              <w:bottom w:w="100" w:type="dxa"/>
              <w:right w:w="100" w:type="dxa"/>
            </w:tcMar>
          </w:tcPr>
          <w:p w14:paraId="4410416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660" w:type="dxa"/>
            <w:tcMar>
              <w:top w:w="100" w:type="dxa"/>
              <w:left w:w="100" w:type="dxa"/>
              <w:bottom w:w="100" w:type="dxa"/>
              <w:right w:w="100" w:type="dxa"/>
            </w:tcMar>
          </w:tcPr>
          <w:p w14:paraId="3EA9908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0.54</w:t>
            </w:r>
          </w:p>
        </w:tc>
        <w:tc>
          <w:tcPr>
            <w:tcW w:w="660" w:type="dxa"/>
            <w:tcMar>
              <w:top w:w="100" w:type="dxa"/>
              <w:left w:w="100" w:type="dxa"/>
              <w:bottom w:w="100" w:type="dxa"/>
              <w:right w:w="100" w:type="dxa"/>
            </w:tcMar>
          </w:tcPr>
          <w:p w14:paraId="0A1AD79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0.020277</w:t>
            </w:r>
          </w:p>
        </w:tc>
        <w:tc>
          <w:tcPr>
            <w:tcW w:w="660" w:type="dxa"/>
            <w:tcMar>
              <w:top w:w="100" w:type="dxa"/>
              <w:left w:w="100" w:type="dxa"/>
              <w:bottom w:w="100" w:type="dxa"/>
              <w:right w:w="100" w:type="dxa"/>
            </w:tcMar>
          </w:tcPr>
          <w:p w14:paraId="42CDDDC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0.015804</w:t>
            </w:r>
          </w:p>
        </w:tc>
        <w:tc>
          <w:tcPr>
            <w:tcW w:w="660" w:type="dxa"/>
            <w:tcMar>
              <w:top w:w="100" w:type="dxa"/>
              <w:left w:w="100" w:type="dxa"/>
              <w:bottom w:w="100" w:type="dxa"/>
              <w:right w:w="100" w:type="dxa"/>
            </w:tcMar>
          </w:tcPr>
          <w:p w14:paraId="6EC1E2E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0.027438</w:t>
            </w:r>
          </w:p>
        </w:tc>
        <w:tc>
          <w:tcPr>
            <w:tcW w:w="660" w:type="dxa"/>
            <w:tcMar>
              <w:top w:w="100" w:type="dxa"/>
              <w:left w:w="100" w:type="dxa"/>
              <w:bottom w:w="100" w:type="dxa"/>
              <w:right w:w="100" w:type="dxa"/>
            </w:tcMar>
          </w:tcPr>
          <w:p w14:paraId="1F2B6A7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0.021856</w:t>
            </w:r>
          </w:p>
        </w:tc>
        <w:tc>
          <w:tcPr>
            <w:tcW w:w="660" w:type="dxa"/>
            <w:tcMar>
              <w:top w:w="100" w:type="dxa"/>
              <w:left w:w="100" w:type="dxa"/>
              <w:bottom w:w="100" w:type="dxa"/>
              <w:right w:w="100" w:type="dxa"/>
            </w:tcMar>
          </w:tcPr>
          <w:p w14:paraId="5F9F9B3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0.013538</w:t>
            </w:r>
          </w:p>
        </w:tc>
        <w:tc>
          <w:tcPr>
            <w:tcW w:w="660" w:type="dxa"/>
            <w:tcMar>
              <w:top w:w="100" w:type="dxa"/>
              <w:left w:w="100" w:type="dxa"/>
              <w:bottom w:w="100" w:type="dxa"/>
              <w:right w:w="100" w:type="dxa"/>
            </w:tcMar>
          </w:tcPr>
          <w:p w14:paraId="091253D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0.029681</w:t>
            </w:r>
          </w:p>
        </w:tc>
        <w:tc>
          <w:tcPr>
            <w:tcW w:w="705" w:type="dxa"/>
            <w:tcMar>
              <w:top w:w="100" w:type="dxa"/>
              <w:left w:w="100" w:type="dxa"/>
              <w:bottom w:w="100" w:type="dxa"/>
              <w:right w:w="100" w:type="dxa"/>
            </w:tcMar>
          </w:tcPr>
          <w:p w14:paraId="1F2818A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-0.00158</w:t>
            </w:r>
          </w:p>
        </w:tc>
        <w:tc>
          <w:tcPr>
            <w:tcW w:w="705" w:type="dxa"/>
            <w:tcMar>
              <w:top w:w="100" w:type="dxa"/>
              <w:left w:w="100" w:type="dxa"/>
              <w:bottom w:w="100" w:type="dxa"/>
              <w:right w:w="100" w:type="dxa"/>
            </w:tcMar>
          </w:tcPr>
          <w:p w14:paraId="6047AB6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-0.00666</w:t>
            </w:r>
          </w:p>
        </w:tc>
        <w:tc>
          <w:tcPr>
            <w:tcW w:w="705" w:type="dxa"/>
            <w:tcMar>
              <w:top w:w="100" w:type="dxa"/>
              <w:left w:w="100" w:type="dxa"/>
              <w:bottom w:w="100" w:type="dxa"/>
              <w:right w:w="100" w:type="dxa"/>
            </w:tcMar>
          </w:tcPr>
          <w:p w14:paraId="38880A6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0.003375</w:t>
            </w:r>
          </w:p>
        </w:tc>
        <w:tc>
          <w:tcPr>
            <w:tcW w:w="660" w:type="dxa"/>
            <w:tcMar>
              <w:top w:w="100" w:type="dxa"/>
              <w:left w:w="100" w:type="dxa"/>
              <w:bottom w:w="100" w:type="dxa"/>
              <w:right w:w="100" w:type="dxa"/>
            </w:tcMar>
          </w:tcPr>
          <w:p w14:paraId="5603E5C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0.568262</w:t>
            </w:r>
          </w:p>
        </w:tc>
        <w:tc>
          <w:tcPr>
            <w:tcW w:w="660" w:type="dxa"/>
            <w:tcMar>
              <w:top w:w="100" w:type="dxa"/>
              <w:left w:w="100" w:type="dxa"/>
              <w:bottom w:w="100" w:type="dxa"/>
              <w:right w:w="100" w:type="dxa"/>
            </w:tcMar>
          </w:tcPr>
          <w:p w14:paraId="6E933E1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0.536052</w:t>
            </w:r>
          </w:p>
        </w:tc>
        <w:tc>
          <w:tcPr>
            <w:tcW w:w="675" w:type="dxa"/>
            <w:tcMar>
              <w:top w:w="100" w:type="dxa"/>
              <w:left w:w="100" w:type="dxa"/>
              <w:bottom w:w="100" w:type="dxa"/>
              <w:right w:w="100" w:type="dxa"/>
            </w:tcMar>
          </w:tcPr>
          <w:p w14:paraId="21C1CBA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0.59913</w:t>
            </w:r>
          </w:p>
        </w:tc>
        <w:tc>
          <w:tcPr>
            <w:tcW w:w="675" w:type="dxa"/>
            <w:tcMar>
              <w:top w:w="100" w:type="dxa"/>
              <w:left w:w="100" w:type="dxa"/>
              <w:bottom w:w="100" w:type="dxa"/>
              <w:right w:w="100" w:type="dxa"/>
            </w:tcMar>
          </w:tcPr>
          <w:p w14:paraId="22AF851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0.523844</w:t>
            </w:r>
          </w:p>
        </w:tc>
        <w:tc>
          <w:tcPr>
            <w:tcW w:w="675" w:type="dxa"/>
            <w:tcMar>
              <w:top w:w="100" w:type="dxa"/>
              <w:left w:w="100" w:type="dxa"/>
              <w:bottom w:w="100" w:type="dxa"/>
              <w:right w:w="100" w:type="dxa"/>
            </w:tcMar>
          </w:tcPr>
          <w:p w14:paraId="429183A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0.493839</w:t>
            </w:r>
          </w:p>
        </w:tc>
        <w:tc>
          <w:tcPr>
            <w:tcW w:w="690" w:type="dxa"/>
            <w:tcMar>
              <w:top w:w="100" w:type="dxa"/>
              <w:left w:w="100" w:type="dxa"/>
              <w:bottom w:w="100" w:type="dxa"/>
              <w:right w:w="100" w:type="dxa"/>
            </w:tcMar>
          </w:tcPr>
          <w:p w14:paraId="637424E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0.555358</w:t>
            </w:r>
          </w:p>
        </w:tc>
        <w:tc>
          <w:tcPr>
            <w:tcW w:w="705" w:type="dxa"/>
            <w:tcMar>
              <w:top w:w="100" w:type="dxa"/>
              <w:left w:w="100" w:type="dxa"/>
              <w:bottom w:w="100" w:type="dxa"/>
              <w:right w:w="100" w:type="dxa"/>
            </w:tcMar>
          </w:tcPr>
          <w:p w14:paraId="79B9D66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0.044418</w:t>
            </w:r>
          </w:p>
        </w:tc>
        <w:tc>
          <w:tcPr>
            <w:tcW w:w="705" w:type="dxa"/>
            <w:tcMar>
              <w:top w:w="100" w:type="dxa"/>
              <w:left w:w="100" w:type="dxa"/>
              <w:bottom w:w="100" w:type="dxa"/>
              <w:right w:w="100" w:type="dxa"/>
            </w:tcMar>
          </w:tcPr>
          <w:p w14:paraId="6963886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0.006418</w:t>
            </w:r>
          </w:p>
        </w:tc>
        <w:tc>
          <w:tcPr>
            <w:tcW w:w="705" w:type="dxa"/>
            <w:tcMar>
              <w:top w:w="100" w:type="dxa"/>
              <w:left w:w="100" w:type="dxa"/>
              <w:bottom w:w="100" w:type="dxa"/>
              <w:right w:w="100" w:type="dxa"/>
            </w:tcMar>
          </w:tcPr>
          <w:p w14:paraId="2A75E1C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0.088227</w:t>
            </w:r>
          </w:p>
        </w:tc>
      </w:tr>
      <w:tr w:rsidR="00732EFC" w14:paraId="78927D4C" w14:textId="77777777">
        <w:trPr>
          <w:trHeight w:val="485"/>
        </w:trPr>
        <w:tc>
          <w:tcPr>
            <w:tcW w:w="660" w:type="dxa"/>
            <w:tcMar>
              <w:top w:w="100" w:type="dxa"/>
              <w:left w:w="100" w:type="dxa"/>
              <w:bottom w:w="100" w:type="dxa"/>
              <w:right w:w="100" w:type="dxa"/>
            </w:tcMar>
          </w:tcPr>
          <w:p w14:paraId="7A60775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500</w:t>
            </w:r>
          </w:p>
        </w:tc>
        <w:tc>
          <w:tcPr>
            <w:tcW w:w="660" w:type="dxa"/>
            <w:tcMar>
              <w:top w:w="100" w:type="dxa"/>
              <w:left w:w="100" w:type="dxa"/>
              <w:bottom w:w="100" w:type="dxa"/>
              <w:right w:w="100" w:type="dxa"/>
            </w:tcMar>
          </w:tcPr>
          <w:p w14:paraId="61CF79E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c>
          <w:tcPr>
            <w:tcW w:w="660" w:type="dxa"/>
            <w:tcMar>
              <w:top w:w="100" w:type="dxa"/>
              <w:left w:w="100" w:type="dxa"/>
              <w:bottom w:w="100" w:type="dxa"/>
              <w:right w:w="100" w:type="dxa"/>
            </w:tcMar>
          </w:tcPr>
          <w:p w14:paraId="6F858F2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0.15</w:t>
            </w:r>
          </w:p>
        </w:tc>
        <w:tc>
          <w:tcPr>
            <w:tcW w:w="660" w:type="dxa"/>
            <w:tcMar>
              <w:top w:w="100" w:type="dxa"/>
              <w:left w:w="100" w:type="dxa"/>
              <w:bottom w:w="100" w:type="dxa"/>
              <w:right w:w="100" w:type="dxa"/>
            </w:tcMar>
          </w:tcPr>
          <w:p w14:paraId="71D2AAE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0.72</w:t>
            </w:r>
          </w:p>
        </w:tc>
        <w:tc>
          <w:tcPr>
            <w:tcW w:w="660" w:type="dxa"/>
            <w:tcMar>
              <w:top w:w="100" w:type="dxa"/>
              <w:left w:w="100" w:type="dxa"/>
              <w:bottom w:w="100" w:type="dxa"/>
              <w:right w:w="100" w:type="dxa"/>
            </w:tcMar>
          </w:tcPr>
          <w:p w14:paraId="39F26B8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0.017664</w:t>
            </w:r>
          </w:p>
        </w:tc>
        <w:tc>
          <w:tcPr>
            <w:tcW w:w="660" w:type="dxa"/>
            <w:tcMar>
              <w:top w:w="100" w:type="dxa"/>
              <w:left w:w="100" w:type="dxa"/>
              <w:bottom w:w="100" w:type="dxa"/>
              <w:right w:w="100" w:type="dxa"/>
            </w:tcMar>
          </w:tcPr>
          <w:p w14:paraId="2414FD2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0.008748</w:t>
            </w:r>
          </w:p>
        </w:tc>
        <w:tc>
          <w:tcPr>
            <w:tcW w:w="660" w:type="dxa"/>
            <w:tcMar>
              <w:top w:w="100" w:type="dxa"/>
              <w:left w:w="100" w:type="dxa"/>
              <w:bottom w:w="100" w:type="dxa"/>
              <w:right w:w="100" w:type="dxa"/>
            </w:tcMar>
          </w:tcPr>
          <w:p w14:paraId="543FACF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0.026505</w:t>
            </w:r>
          </w:p>
        </w:tc>
        <w:tc>
          <w:tcPr>
            <w:tcW w:w="660" w:type="dxa"/>
            <w:tcMar>
              <w:top w:w="100" w:type="dxa"/>
              <w:left w:w="100" w:type="dxa"/>
              <w:bottom w:w="100" w:type="dxa"/>
              <w:right w:w="100" w:type="dxa"/>
            </w:tcMar>
          </w:tcPr>
          <w:p w14:paraId="29DB284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0.020884</w:t>
            </w:r>
          </w:p>
        </w:tc>
        <w:tc>
          <w:tcPr>
            <w:tcW w:w="660" w:type="dxa"/>
            <w:tcMar>
              <w:top w:w="100" w:type="dxa"/>
              <w:left w:w="100" w:type="dxa"/>
              <w:bottom w:w="100" w:type="dxa"/>
              <w:right w:w="100" w:type="dxa"/>
            </w:tcMar>
          </w:tcPr>
          <w:p w14:paraId="57A49CC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0.010618</w:t>
            </w:r>
          </w:p>
        </w:tc>
        <w:tc>
          <w:tcPr>
            <w:tcW w:w="660" w:type="dxa"/>
            <w:tcMar>
              <w:top w:w="100" w:type="dxa"/>
              <w:left w:w="100" w:type="dxa"/>
              <w:bottom w:w="100" w:type="dxa"/>
              <w:right w:w="100" w:type="dxa"/>
            </w:tcMar>
          </w:tcPr>
          <w:p w14:paraId="61207E7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0.032301</w:t>
            </w:r>
          </w:p>
        </w:tc>
        <w:tc>
          <w:tcPr>
            <w:tcW w:w="705" w:type="dxa"/>
            <w:tcMar>
              <w:top w:w="100" w:type="dxa"/>
              <w:left w:w="100" w:type="dxa"/>
              <w:bottom w:w="100" w:type="dxa"/>
              <w:right w:w="100" w:type="dxa"/>
            </w:tcMar>
          </w:tcPr>
          <w:p w14:paraId="369FE60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-0.00322</w:t>
            </w:r>
          </w:p>
        </w:tc>
        <w:tc>
          <w:tcPr>
            <w:tcW w:w="705" w:type="dxa"/>
            <w:tcMar>
              <w:top w:w="100" w:type="dxa"/>
              <w:left w:w="100" w:type="dxa"/>
              <w:bottom w:w="100" w:type="dxa"/>
              <w:right w:w="100" w:type="dxa"/>
            </w:tcMar>
          </w:tcPr>
          <w:p w14:paraId="2F489C1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-0.01296</w:t>
            </w:r>
          </w:p>
        </w:tc>
        <w:tc>
          <w:tcPr>
            <w:tcW w:w="705" w:type="dxa"/>
            <w:tcMar>
              <w:top w:w="100" w:type="dxa"/>
              <w:left w:w="100" w:type="dxa"/>
              <w:bottom w:w="100" w:type="dxa"/>
              <w:right w:w="100" w:type="dxa"/>
            </w:tcMar>
          </w:tcPr>
          <w:p w14:paraId="0F9920B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0.005718</w:t>
            </w:r>
          </w:p>
        </w:tc>
        <w:tc>
          <w:tcPr>
            <w:tcW w:w="660" w:type="dxa"/>
            <w:tcMar>
              <w:top w:w="100" w:type="dxa"/>
              <w:left w:w="100" w:type="dxa"/>
              <w:bottom w:w="100" w:type="dxa"/>
              <w:right w:w="100" w:type="dxa"/>
            </w:tcMar>
          </w:tcPr>
          <w:p w14:paraId="008981E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0.569415</w:t>
            </w:r>
          </w:p>
        </w:tc>
        <w:tc>
          <w:tcPr>
            <w:tcW w:w="660" w:type="dxa"/>
            <w:tcMar>
              <w:top w:w="100" w:type="dxa"/>
              <w:left w:w="100" w:type="dxa"/>
              <w:bottom w:w="100" w:type="dxa"/>
              <w:right w:w="100" w:type="dxa"/>
            </w:tcMar>
          </w:tcPr>
          <w:p w14:paraId="36481CF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0.516473</w:t>
            </w:r>
          </w:p>
        </w:tc>
        <w:tc>
          <w:tcPr>
            <w:tcW w:w="675" w:type="dxa"/>
            <w:tcMar>
              <w:top w:w="100" w:type="dxa"/>
              <w:left w:w="100" w:type="dxa"/>
              <w:bottom w:w="100" w:type="dxa"/>
              <w:right w:w="100" w:type="dxa"/>
            </w:tcMar>
          </w:tcPr>
          <w:p w14:paraId="078CA24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0.612582</w:t>
            </w:r>
          </w:p>
        </w:tc>
        <w:tc>
          <w:tcPr>
            <w:tcW w:w="675" w:type="dxa"/>
            <w:tcMar>
              <w:top w:w="100" w:type="dxa"/>
              <w:left w:w="100" w:type="dxa"/>
              <w:bottom w:w="100" w:type="dxa"/>
              <w:right w:w="100" w:type="dxa"/>
            </w:tcMar>
          </w:tcPr>
          <w:p w14:paraId="393A3B9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0.47988</w:t>
            </w:r>
          </w:p>
        </w:tc>
        <w:tc>
          <w:tcPr>
            <w:tcW w:w="675" w:type="dxa"/>
            <w:tcMar>
              <w:top w:w="100" w:type="dxa"/>
              <w:left w:w="100" w:type="dxa"/>
              <w:bottom w:w="100" w:type="dxa"/>
              <w:right w:w="100" w:type="dxa"/>
            </w:tcMar>
          </w:tcPr>
          <w:p w14:paraId="0A0DA3E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0.437209</w:t>
            </w:r>
          </w:p>
        </w:tc>
        <w:tc>
          <w:tcPr>
            <w:tcW w:w="690" w:type="dxa"/>
            <w:tcMar>
              <w:top w:w="100" w:type="dxa"/>
              <w:left w:w="100" w:type="dxa"/>
              <w:bottom w:w="100" w:type="dxa"/>
              <w:right w:w="100" w:type="dxa"/>
            </w:tcMar>
          </w:tcPr>
          <w:p w14:paraId="485541F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0.525164</w:t>
            </w:r>
          </w:p>
        </w:tc>
        <w:tc>
          <w:tcPr>
            <w:tcW w:w="705" w:type="dxa"/>
            <w:tcMar>
              <w:top w:w="100" w:type="dxa"/>
              <w:left w:w="100" w:type="dxa"/>
              <w:bottom w:w="100" w:type="dxa"/>
              <w:right w:w="100" w:type="dxa"/>
            </w:tcMar>
          </w:tcPr>
          <w:p w14:paraId="09D055E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0.089535</w:t>
            </w:r>
          </w:p>
        </w:tc>
        <w:tc>
          <w:tcPr>
            <w:tcW w:w="705" w:type="dxa"/>
            <w:tcMar>
              <w:top w:w="100" w:type="dxa"/>
              <w:left w:w="100" w:type="dxa"/>
              <w:bottom w:w="100" w:type="dxa"/>
              <w:right w:w="100" w:type="dxa"/>
            </w:tcMar>
          </w:tcPr>
          <w:p w14:paraId="187D63F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0.011582</w:t>
            </w:r>
          </w:p>
        </w:tc>
        <w:tc>
          <w:tcPr>
            <w:tcW w:w="705" w:type="dxa"/>
            <w:tcMar>
              <w:top w:w="100" w:type="dxa"/>
              <w:left w:w="100" w:type="dxa"/>
              <w:bottom w:w="100" w:type="dxa"/>
              <w:right w:w="100" w:type="dxa"/>
            </w:tcMar>
          </w:tcPr>
          <w:p w14:paraId="1D704EF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0.148609</w:t>
            </w:r>
          </w:p>
        </w:tc>
      </w:tr>
      <w:tr w:rsidR="00732EFC" w14:paraId="4D4DF93B" w14:textId="77777777">
        <w:trPr>
          <w:trHeight w:val="485"/>
        </w:trPr>
        <w:tc>
          <w:tcPr>
            <w:tcW w:w="660" w:type="dxa"/>
            <w:tcMar>
              <w:top w:w="100" w:type="dxa"/>
              <w:left w:w="100" w:type="dxa"/>
              <w:bottom w:w="100" w:type="dxa"/>
              <w:right w:w="100" w:type="dxa"/>
            </w:tcMar>
          </w:tcPr>
          <w:p w14:paraId="26DDBA7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1000</w:t>
            </w:r>
          </w:p>
        </w:tc>
        <w:tc>
          <w:tcPr>
            <w:tcW w:w="660" w:type="dxa"/>
            <w:tcMar>
              <w:top w:w="100" w:type="dxa"/>
              <w:left w:w="100" w:type="dxa"/>
              <w:bottom w:w="100" w:type="dxa"/>
              <w:right w:w="100" w:type="dxa"/>
            </w:tcMar>
          </w:tcPr>
          <w:p w14:paraId="2346D91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c>
          <w:tcPr>
            <w:tcW w:w="660" w:type="dxa"/>
            <w:tcMar>
              <w:top w:w="100" w:type="dxa"/>
              <w:left w:w="100" w:type="dxa"/>
              <w:bottom w:w="100" w:type="dxa"/>
              <w:right w:w="100" w:type="dxa"/>
            </w:tcMar>
          </w:tcPr>
          <w:p w14:paraId="700254B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0.28</w:t>
            </w:r>
          </w:p>
        </w:tc>
        <w:tc>
          <w:tcPr>
            <w:tcW w:w="660" w:type="dxa"/>
            <w:tcMar>
              <w:top w:w="100" w:type="dxa"/>
              <w:left w:w="100" w:type="dxa"/>
              <w:bottom w:w="100" w:type="dxa"/>
              <w:right w:w="100" w:type="dxa"/>
            </w:tcMar>
          </w:tcPr>
          <w:p w14:paraId="2478CDC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0.93</w:t>
            </w:r>
          </w:p>
        </w:tc>
        <w:tc>
          <w:tcPr>
            <w:tcW w:w="660" w:type="dxa"/>
            <w:tcMar>
              <w:top w:w="100" w:type="dxa"/>
              <w:left w:w="100" w:type="dxa"/>
              <w:bottom w:w="100" w:type="dxa"/>
              <w:right w:w="100" w:type="dxa"/>
            </w:tcMar>
          </w:tcPr>
          <w:p w14:paraId="497AB79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0.019556</w:t>
            </w:r>
          </w:p>
        </w:tc>
        <w:tc>
          <w:tcPr>
            <w:tcW w:w="660" w:type="dxa"/>
            <w:tcMar>
              <w:top w:w="100" w:type="dxa"/>
              <w:left w:w="100" w:type="dxa"/>
              <w:bottom w:w="100" w:type="dxa"/>
              <w:right w:w="100" w:type="dxa"/>
            </w:tcMar>
          </w:tcPr>
          <w:p w14:paraId="03E1D81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0.010982</w:t>
            </w:r>
          </w:p>
        </w:tc>
        <w:tc>
          <w:tcPr>
            <w:tcW w:w="660" w:type="dxa"/>
            <w:tcMar>
              <w:top w:w="100" w:type="dxa"/>
              <w:left w:w="100" w:type="dxa"/>
              <w:bottom w:w="100" w:type="dxa"/>
              <w:right w:w="100" w:type="dxa"/>
            </w:tcMar>
          </w:tcPr>
          <w:p w14:paraId="0A2C126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0.026956</w:t>
            </w:r>
          </w:p>
        </w:tc>
        <w:tc>
          <w:tcPr>
            <w:tcW w:w="660" w:type="dxa"/>
            <w:tcMar>
              <w:top w:w="100" w:type="dxa"/>
              <w:left w:w="100" w:type="dxa"/>
              <w:bottom w:w="100" w:type="dxa"/>
              <w:right w:w="100" w:type="dxa"/>
            </w:tcMar>
          </w:tcPr>
          <w:p w14:paraId="57CB7CD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0.023616</w:t>
            </w:r>
          </w:p>
        </w:tc>
        <w:tc>
          <w:tcPr>
            <w:tcW w:w="660" w:type="dxa"/>
            <w:tcMar>
              <w:top w:w="100" w:type="dxa"/>
              <w:left w:w="100" w:type="dxa"/>
              <w:bottom w:w="100" w:type="dxa"/>
              <w:right w:w="100" w:type="dxa"/>
            </w:tcMar>
          </w:tcPr>
          <w:p w14:paraId="348057F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0.014863</w:t>
            </w:r>
          </w:p>
        </w:tc>
        <w:tc>
          <w:tcPr>
            <w:tcW w:w="660" w:type="dxa"/>
            <w:tcMar>
              <w:top w:w="100" w:type="dxa"/>
              <w:left w:w="100" w:type="dxa"/>
              <w:bottom w:w="100" w:type="dxa"/>
              <w:right w:w="100" w:type="dxa"/>
            </w:tcMar>
          </w:tcPr>
          <w:p w14:paraId="3ABC344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0.032303</w:t>
            </w:r>
          </w:p>
        </w:tc>
        <w:tc>
          <w:tcPr>
            <w:tcW w:w="705" w:type="dxa"/>
            <w:tcMar>
              <w:top w:w="100" w:type="dxa"/>
              <w:left w:w="100" w:type="dxa"/>
              <w:bottom w:w="100" w:type="dxa"/>
              <w:right w:w="100" w:type="dxa"/>
            </w:tcMar>
          </w:tcPr>
          <w:p w14:paraId="612DE6B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-0.00406</w:t>
            </w:r>
          </w:p>
        </w:tc>
        <w:tc>
          <w:tcPr>
            <w:tcW w:w="705" w:type="dxa"/>
            <w:tcMar>
              <w:top w:w="100" w:type="dxa"/>
              <w:left w:w="100" w:type="dxa"/>
              <w:bottom w:w="100" w:type="dxa"/>
              <w:right w:w="100" w:type="dxa"/>
            </w:tcMar>
          </w:tcPr>
          <w:p w14:paraId="38FA299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-0.0094</w:t>
            </w:r>
          </w:p>
        </w:tc>
        <w:tc>
          <w:tcPr>
            <w:tcW w:w="705" w:type="dxa"/>
            <w:tcMar>
              <w:top w:w="100" w:type="dxa"/>
              <w:left w:w="100" w:type="dxa"/>
              <w:bottom w:w="100" w:type="dxa"/>
              <w:right w:w="100" w:type="dxa"/>
            </w:tcMar>
          </w:tcPr>
          <w:p w14:paraId="701B726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0.003009</w:t>
            </w:r>
          </w:p>
        </w:tc>
        <w:tc>
          <w:tcPr>
            <w:tcW w:w="660" w:type="dxa"/>
            <w:tcMar>
              <w:top w:w="100" w:type="dxa"/>
              <w:left w:w="100" w:type="dxa"/>
              <w:bottom w:w="100" w:type="dxa"/>
              <w:right w:w="100" w:type="dxa"/>
            </w:tcMar>
          </w:tcPr>
          <w:p w14:paraId="67FFE73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0.571775</w:t>
            </w:r>
          </w:p>
        </w:tc>
        <w:tc>
          <w:tcPr>
            <w:tcW w:w="660" w:type="dxa"/>
            <w:tcMar>
              <w:top w:w="100" w:type="dxa"/>
              <w:left w:w="100" w:type="dxa"/>
              <w:bottom w:w="100" w:type="dxa"/>
              <w:right w:w="100" w:type="dxa"/>
            </w:tcMar>
          </w:tcPr>
          <w:p w14:paraId="5F567CC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0.532268</w:t>
            </w:r>
          </w:p>
        </w:tc>
        <w:tc>
          <w:tcPr>
            <w:tcW w:w="675" w:type="dxa"/>
            <w:tcMar>
              <w:top w:w="100" w:type="dxa"/>
              <w:left w:w="100" w:type="dxa"/>
              <w:bottom w:w="100" w:type="dxa"/>
              <w:right w:w="100" w:type="dxa"/>
            </w:tcMar>
          </w:tcPr>
          <w:p w14:paraId="13FEB16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0.605705</w:t>
            </w:r>
          </w:p>
        </w:tc>
        <w:tc>
          <w:tcPr>
            <w:tcW w:w="675" w:type="dxa"/>
            <w:tcMar>
              <w:top w:w="100" w:type="dxa"/>
              <w:left w:w="100" w:type="dxa"/>
              <w:bottom w:w="100" w:type="dxa"/>
              <w:right w:w="100" w:type="dxa"/>
            </w:tcMar>
          </w:tcPr>
          <w:p w14:paraId="2CE933C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0.479809</w:t>
            </w:r>
          </w:p>
        </w:tc>
        <w:tc>
          <w:tcPr>
            <w:tcW w:w="675" w:type="dxa"/>
            <w:tcMar>
              <w:top w:w="100" w:type="dxa"/>
              <w:left w:w="100" w:type="dxa"/>
              <w:bottom w:w="100" w:type="dxa"/>
              <w:right w:w="100" w:type="dxa"/>
            </w:tcMar>
          </w:tcPr>
          <w:p w14:paraId="097363C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0.446846</w:t>
            </w:r>
          </w:p>
        </w:tc>
        <w:tc>
          <w:tcPr>
            <w:tcW w:w="690" w:type="dxa"/>
            <w:tcMar>
              <w:top w:w="100" w:type="dxa"/>
              <w:left w:w="100" w:type="dxa"/>
              <w:bottom w:w="100" w:type="dxa"/>
              <w:right w:w="100" w:type="dxa"/>
            </w:tcMar>
          </w:tcPr>
          <w:p w14:paraId="2AC8B6D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0.509568</w:t>
            </w:r>
          </w:p>
        </w:tc>
        <w:tc>
          <w:tcPr>
            <w:tcW w:w="705" w:type="dxa"/>
            <w:tcMar>
              <w:top w:w="100" w:type="dxa"/>
              <w:left w:w="100" w:type="dxa"/>
              <w:bottom w:w="100" w:type="dxa"/>
              <w:right w:w="100" w:type="dxa"/>
            </w:tcMar>
          </w:tcPr>
          <w:p w14:paraId="711C451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0.091966</w:t>
            </w:r>
          </w:p>
        </w:tc>
        <w:tc>
          <w:tcPr>
            <w:tcW w:w="705" w:type="dxa"/>
            <w:tcMar>
              <w:top w:w="100" w:type="dxa"/>
              <w:left w:w="100" w:type="dxa"/>
              <w:bottom w:w="100" w:type="dxa"/>
              <w:right w:w="100" w:type="dxa"/>
            </w:tcMar>
          </w:tcPr>
          <w:p w14:paraId="6493EA3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0.034496</w:t>
            </w:r>
          </w:p>
        </w:tc>
        <w:tc>
          <w:tcPr>
            <w:tcW w:w="705" w:type="dxa"/>
            <w:tcMar>
              <w:top w:w="100" w:type="dxa"/>
              <w:left w:w="100" w:type="dxa"/>
              <w:bottom w:w="100" w:type="dxa"/>
              <w:right w:w="100" w:type="dxa"/>
            </w:tcMar>
          </w:tcPr>
          <w:p w14:paraId="198CE58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0.134909</w:t>
            </w:r>
          </w:p>
        </w:tc>
      </w:tr>
      <w:tr w:rsidR="00732EFC" w14:paraId="154C1C27" w14:textId="77777777">
        <w:trPr>
          <w:trHeight w:val="485"/>
        </w:trPr>
        <w:tc>
          <w:tcPr>
            <w:tcW w:w="660" w:type="dxa"/>
            <w:tcMar>
              <w:top w:w="100" w:type="dxa"/>
              <w:left w:w="100" w:type="dxa"/>
              <w:bottom w:w="100" w:type="dxa"/>
              <w:right w:w="100" w:type="dxa"/>
            </w:tcMar>
          </w:tcPr>
          <w:p w14:paraId="435F251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1500</w:t>
            </w:r>
          </w:p>
        </w:tc>
        <w:tc>
          <w:tcPr>
            <w:tcW w:w="660" w:type="dxa"/>
            <w:tcMar>
              <w:top w:w="100" w:type="dxa"/>
              <w:left w:w="100" w:type="dxa"/>
              <w:bottom w:w="100" w:type="dxa"/>
              <w:right w:w="100" w:type="dxa"/>
            </w:tcMar>
          </w:tcPr>
          <w:p w14:paraId="341E1F2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c>
          <w:tcPr>
            <w:tcW w:w="660" w:type="dxa"/>
            <w:tcMar>
              <w:top w:w="100" w:type="dxa"/>
              <w:left w:w="100" w:type="dxa"/>
              <w:bottom w:w="100" w:type="dxa"/>
              <w:right w:w="100" w:type="dxa"/>
            </w:tcMar>
          </w:tcPr>
          <w:p w14:paraId="029EA99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0.29</w:t>
            </w:r>
          </w:p>
        </w:tc>
        <w:tc>
          <w:tcPr>
            <w:tcW w:w="660" w:type="dxa"/>
            <w:tcMar>
              <w:top w:w="100" w:type="dxa"/>
              <w:left w:w="100" w:type="dxa"/>
              <w:bottom w:w="100" w:type="dxa"/>
              <w:right w:w="100" w:type="dxa"/>
            </w:tcMar>
          </w:tcPr>
          <w:p w14:paraId="1BDCA7B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0.98</w:t>
            </w:r>
          </w:p>
        </w:tc>
        <w:tc>
          <w:tcPr>
            <w:tcW w:w="660" w:type="dxa"/>
            <w:tcMar>
              <w:top w:w="100" w:type="dxa"/>
              <w:left w:w="100" w:type="dxa"/>
              <w:bottom w:w="100" w:type="dxa"/>
              <w:right w:w="100" w:type="dxa"/>
            </w:tcMar>
          </w:tcPr>
          <w:p w14:paraId="7B1B41F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0.020126</w:t>
            </w:r>
          </w:p>
        </w:tc>
        <w:tc>
          <w:tcPr>
            <w:tcW w:w="660" w:type="dxa"/>
            <w:tcMar>
              <w:top w:w="100" w:type="dxa"/>
              <w:left w:w="100" w:type="dxa"/>
              <w:bottom w:w="100" w:type="dxa"/>
              <w:right w:w="100" w:type="dxa"/>
            </w:tcMar>
          </w:tcPr>
          <w:p w14:paraId="5FBDB44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0.014093</w:t>
            </w:r>
          </w:p>
        </w:tc>
        <w:tc>
          <w:tcPr>
            <w:tcW w:w="660" w:type="dxa"/>
            <w:tcMar>
              <w:top w:w="100" w:type="dxa"/>
              <w:left w:w="100" w:type="dxa"/>
              <w:bottom w:w="100" w:type="dxa"/>
              <w:right w:w="100" w:type="dxa"/>
            </w:tcMar>
          </w:tcPr>
          <w:p w14:paraId="0BBB1AF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0.026992</w:t>
            </w:r>
          </w:p>
        </w:tc>
        <w:tc>
          <w:tcPr>
            <w:tcW w:w="660" w:type="dxa"/>
            <w:tcMar>
              <w:top w:w="100" w:type="dxa"/>
              <w:left w:w="100" w:type="dxa"/>
              <w:bottom w:w="100" w:type="dxa"/>
              <w:right w:w="100" w:type="dxa"/>
            </w:tcMar>
          </w:tcPr>
          <w:p w14:paraId="2406F8A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0.023809</w:t>
            </w:r>
          </w:p>
        </w:tc>
        <w:tc>
          <w:tcPr>
            <w:tcW w:w="660" w:type="dxa"/>
            <w:tcMar>
              <w:top w:w="100" w:type="dxa"/>
              <w:left w:w="100" w:type="dxa"/>
              <w:bottom w:w="100" w:type="dxa"/>
              <w:right w:w="100" w:type="dxa"/>
            </w:tcMar>
          </w:tcPr>
          <w:p w14:paraId="3A7F21D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0.014191</w:t>
            </w:r>
          </w:p>
        </w:tc>
        <w:tc>
          <w:tcPr>
            <w:tcW w:w="660" w:type="dxa"/>
            <w:tcMar>
              <w:top w:w="100" w:type="dxa"/>
              <w:left w:w="100" w:type="dxa"/>
              <w:bottom w:w="100" w:type="dxa"/>
              <w:right w:w="100" w:type="dxa"/>
            </w:tcMar>
          </w:tcPr>
          <w:p w14:paraId="3A4163B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0.032281</w:t>
            </w:r>
          </w:p>
        </w:tc>
        <w:tc>
          <w:tcPr>
            <w:tcW w:w="705" w:type="dxa"/>
            <w:tcMar>
              <w:top w:w="100" w:type="dxa"/>
              <w:left w:w="100" w:type="dxa"/>
              <w:bottom w:w="100" w:type="dxa"/>
              <w:right w:w="100" w:type="dxa"/>
            </w:tcMar>
          </w:tcPr>
          <w:p w14:paraId="799BF31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-0.00368</w:t>
            </w:r>
          </w:p>
        </w:tc>
        <w:tc>
          <w:tcPr>
            <w:tcW w:w="705" w:type="dxa"/>
            <w:tcMar>
              <w:top w:w="100" w:type="dxa"/>
              <w:left w:w="100" w:type="dxa"/>
              <w:bottom w:w="100" w:type="dxa"/>
              <w:right w:w="100" w:type="dxa"/>
            </w:tcMar>
          </w:tcPr>
          <w:p w14:paraId="6EC9CAB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-0.00831</w:t>
            </w:r>
          </w:p>
        </w:tc>
        <w:tc>
          <w:tcPr>
            <w:tcW w:w="705" w:type="dxa"/>
            <w:tcMar>
              <w:top w:w="100" w:type="dxa"/>
              <w:left w:w="100" w:type="dxa"/>
              <w:bottom w:w="100" w:type="dxa"/>
              <w:right w:w="100" w:type="dxa"/>
            </w:tcMar>
          </w:tcPr>
          <w:p w14:paraId="4E72B70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0.001437</w:t>
            </w:r>
          </w:p>
        </w:tc>
        <w:tc>
          <w:tcPr>
            <w:tcW w:w="660" w:type="dxa"/>
            <w:tcMar>
              <w:top w:w="100" w:type="dxa"/>
              <w:left w:w="100" w:type="dxa"/>
              <w:bottom w:w="100" w:type="dxa"/>
              <w:right w:w="100" w:type="dxa"/>
            </w:tcMar>
          </w:tcPr>
          <w:p w14:paraId="21E38A3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0.570256</w:t>
            </w:r>
          </w:p>
        </w:tc>
        <w:tc>
          <w:tcPr>
            <w:tcW w:w="660" w:type="dxa"/>
            <w:tcMar>
              <w:top w:w="100" w:type="dxa"/>
              <w:left w:w="100" w:type="dxa"/>
              <w:bottom w:w="100" w:type="dxa"/>
              <w:right w:w="100" w:type="dxa"/>
            </w:tcMar>
          </w:tcPr>
          <w:p w14:paraId="313931B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0.539897</w:t>
            </w:r>
          </w:p>
        </w:tc>
        <w:tc>
          <w:tcPr>
            <w:tcW w:w="675" w:type="dxa"/>
            <w:tcMar>
              <w:top w:w="100" w:type="dxa"/>
              <w:left w:w="100" w:type="dxa"/>
              <w:bottom w:w="100" w:type="dxa"/>
              <w:right w:w="100" w:type="dxa"/>
            </w:tcMar>
          </w:tcPr>
          <w:p w14:paraId="7A3466D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0.603221</w:t>
            </w:r>
          </w:p>
        </w:tc>
        <w:tc>
          <w:tcPr>
            <w:tcW w:w="675" w:type="dxa"/>
            <w:tcMar>
              <w:top w:w="100" w:type="dxa"/>
              <w:left w:w="100" w:type="dxa"/>
              <w:bottom w:w="100" w:type="dxa"/>
              <w:right w:w="100" w:type="dxa"/>
            </w:tcMar>
          </w:tcPr>
          <w:p w14:paraId="4759EC2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0.478747</w:t>
            </w:r>
          </w:p>
        </w:tc>
        <w:tc>
          <w:tcPr>
            <w:tcW w:w="675" w:type="dxa"/>
            <w:tcMar>
              <w:top w:w="100" w:type="dxa"/>
              <w:left w:w="100" w:type="dxa"/>
              <w:bottom w:w="100" w:type="dxa"/>
              <w:right w:w="100" w:type="dxa"/>
            </w:tcMar>
          </w:tcPr>
          <w:p w14:paraId="5FC611F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0.449473</w:t>
            </w:r>
          </w:p>
        </w:tc>
        <w:tc>
          <w:tcPr>
            <w:tcW w:w="690" w:type="dxa"/>
            <w:tcMar>
              <w:top w:w="100" w:type="dxa"/>
              <w:left w:w="100" w:type="dxa"/>
              <w:bottom w:w="100" w:type="dxa"/>
              <w:right w:w="100" w:type="dxa"/>
            </w:tcMar>
          </w:tcPr>
          <w:p w14:paraId="4CAB796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0.506667</w:t>
            </w:r>
          </w:p>
        </w:tc>
        <w:tc>
          <w:tcPr>
            <w:tcW w:w="705" w:type="dxa"/>
            <w:tcMar>
              <w:top w:w="100" w:type="dxa"/>
              <w:left w:w="100" w:type="dxa"/>
              <w:bottom w:w="100" w:type="dxa"/>
              <w:right w:w="100" w:type="dxa"/>
            </w:tcMar>
          </w:tcPr>
          <w:p w14:paraId="695E6F3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0.091509</w:t>
            </w:r>
          </w:p>
        </w:tc>
        <w:tc>
          <w:tcPr>
            <w:tcW w:w="705" w:type="dxa"/>
            <w:tcMar>
              <w:top w:w="100" w:type="dxa"/>
              <w:left w:w="100" w:type="dxa"/>
              <w:bottom w:w="100" w:type="dxa"/>
              <w:right w:w="100" w:type="dxa"/>
            </w:tcMar>
          </w:tcPr>
          <w:p w14:paraId="66DD6D4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0.048118</w:t>
            </w:r>
          </w:p>
        </w:tc>
        <w:tc>
          <w:tcPr>
            <w:tcW w:w="705" w:type="dxa"/>
            <w:tcMar>
              <w:top w:w="100" w:type="dxa"/>
              <w:left w:w="100" w:type="dxa"/>
              <w:bottom w:w="100" w:type="dxa"/>
              <w:right w:w="100" w:type="dxa"/>
            </w:tcMar>
          </w:tcPr>
          <w:p w14:paraId="57B6A7B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0.130618</w:t>
            </w:r>
          </w:p>
        </w:tc>
      </w:tr>
      <w:tr w:rsidR="00732EFC" w14:paraId="483F580A" w14:textId="77777777">
        <w:trPr>
          <w:trHeight w:val="485"/>
        </w:trPr>
        <w:tc>
          <w:tcPr>
            <w:tcW w:w="660" w:type="dxa"/>
            <w:tcMar>
              <w:top w:w="100" w:type="dxa"/>
              <w:left w:w="100" w:type="dxa"/>
              <w:bottom w:w="100" w:type="dxa"/>
              <w:right w:w="100" w:type="dxa"/>
            </w:tcMar>
          </w:tcPr>
          <w:p w14:paraId="23E0B86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500</w:t>
            </w:r>
          </w:p>
        </w:tc>
        <w:tc>
          <w:tcPr>
            <w:tcW w:w="660" w:type="dxa"/>
            <w:tcMar>
              <w:top w:w="100" w:type="dxa"/>
              <w:left w:w="100" w:type="dxa"/>
              <w:bottom w:w="100" w:type="dxa"/>
              <w:right w:w="100" w:type="dxa"/>
            </w:tcMar>
          </w:tcPr>
          <w:p w14:paraId="7F0EC55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c>
          <w:tcPr>
            <w:tcW w:w="660" w:type="dxa"/>
            <w:tcMar>
              <w:top w:w="100" w:type="dxa"/>
              <w:left w:w="100" w:type="dxa"/>
              <w:bottom w:w="100" w:type="dxa"/>
              <w:right w:w="100" w:type="dxa"/>
            </w:tcMar>
          </w:tcPr>
          <w:p w14:paraId="74B4B15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0.26</w:t>
            </w:r>
          </w:p>
        </w:tc>
        <w:tc>
          <w:tcPr>
            <w:tcW w:w="660" w:type="dxa"/>
            <w:tcMar>
              <w:top w:w="100" w:type="dxa"/>
              <w:left w:w="100" w:type="dxa"/>
              <w:bottom w:w="100" w:type="dxa"/>
              <w:right w:w="100" w:type="dxa"/>
            </w:tcMar>
          </w:tcPr>
          <w:p w14:paraId="5303DBE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0.96</w:t>
            </w:r>
          </w:p>
        </w:tc>
        <w:tc>
          <w:tcPr>
            <w:tcW w:w="660" w:type="dxa"/>
            <w:tcMar>
              <w:top w:w="100" w:type="dxa"/>
              <w:left w:w="100" w:type="dxa"/>
              <w:bottom w:w="100" w:type="dxa"/>
              <w:right w:w="100" w:type="dxa"/>
            </w:tcMar>
          </w:tcPr>
          <w:p w14:paraId="5618E90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0.017943</w:t>
            </w:r>
          </w:p>
        </w:tc>
        <w:tc>
          <w:tcPr>
            <w:tcW w:w="660" w:type="dxa"/>
            <w:tcMar>
              <w:top w:w="100" w:type="dxa"/>
              <w:left w:w="100" w:type="dxa"/>
              <w:bottom w:w="100" w:type="dxa"/>
              <w:right w:w="100" w:type="dxa"/>
            </w:tcMar>
          </w:tcPr>
          <w:p w14:paraId="14B10B9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0.005323</w:t>
            </w:r>
          </w:p>
        </w:tc>
        <w:tc>
          <w:tcPr>
            <w:tcW w:w="660" w:type="dxa"/>
            <w:tcMar>
              <w:top w:w="100" w:type="dxa"/>
              <w:left w:w="100" w:type="dxa"/>
              <w:bottom w:w="100" w:type="dxa"/>
              <w:right w:w="100" w:type="dxa"/>
            </w:tcMar>
          </w:tcPr>
          <w:p w14:paraId="671642F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0.030745</w:t>
            </w:r>
          </w:p>
        </w:tc>
        <w:tc>
          <w:tcPr>
            <w:tcW w:w="660" w:type="dxa"/>
            <w:tcMar>
              <w:top w:w="100" w:type="dxa"/>
              <w:left w:w="100" w:type="dxa"/>
              <w:bottom w:w="100" w:type="dxa"/>
              <w:right w:w="100" w:type="dxa"/>
            </w:tcMar>
          </w:tcPr>
          <w:p w14:paraId="5C1511B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0.02432</w:t>
            </w:r>
          </w:p>
        </w:tc>
        <w:tc>
          <w:tcPr>
            <w:tcW w:w="660" w:type="dxa"/>
            <w:tcMar>
              <w:top w:w="100" w:type="dxa"/>
              <w:left w:w="100" w:type="dxa"/>
              <w:bottom w:w="100" w:type="dxa"/>
              <w:right w:w="100" w:type="dxa"/>
            </w:tcMar>
          </w:tcPr>
          <w:p w14:paraId="2F568F7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0.009497</w:t>
            </w:r>
          </w:p>
        </w:tc>
        <w:tc>
          <w:tcPr>
            <w:tcW w:w="660" w:type="dxa"/>
            <w:tcMar>
              <w:top w:w="100" w:type="dxa"/>
              <w:left w:w="100" w:type="dxa"/>
              <w:bottom w:w="100" w:type="dxa"/>
              <w:right w:w="100" w:type="dxa"/>
            </w:tcMar>
          </w:tcPr>
          <w:p w14:paraId="26C9F80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0.03938</w:t>
            </w:r>
          </w:p>
        </w:tc>
        <w:tc>
          <w:tcPr>
            <w:tcW w:w="705" w:type="dxa"/>
            <w:tcMar>
              <w:top w:w="100" w:type="dxa"/>
              <w:left w:w="100" w:type="dxa"/>
              <w:bottom w:w="100" w:type="dxa"/>
              <w:right w:w="100" w:type="dxa"/>
            </w:tcMar>
          </w:tcPr>
          <w:p w14:paraId="2D3E23A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-0.00638</w:t>
            </w:r>
          </w:p>
        </w:tc>
        <w:tc>
          <w:tcPr>
            <w:tcW w:w="705" w:type="dxa"/>
            <w:tcMar>
              <w:top w:w="100" w:type="dxa"/>
              <w:left w:w="100" w:type="dxa"/>
              <w:bottom w:w="100" w:type="dxa"/>
              <w:right w:w="100" w:type="dxa"/>
            </w:tcMar>
          </w:tcPr>
          <w:p w14:paraId="43EA8D1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-0.01573</w:t>
            </w:r>
          </w:p>
        </w:tc>
        <w:tc>
          <w:tcPr>
            <w:tcW w:w="705" w:type="dxa"/>
            <w:tcMar>
              <w:top w:w="100" w:type="dxa"/>
              <w:left w:w="100" w:type="dxa"/>
              <w:bottom w:w="100" w:type="dxa"/>
              <w:right w:w="100" w:type="dxa"/>
            </w:tcMar>
          </w:tcPr>
          <w:p w14:paraId="183399E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0.002486</w:t>
            </w:r>
          </w:p>
        </w:tc>
        <w:tc>
          <w:tcPr>
            <w:tcW w:w="660" w:type="dxa"/>
            <w:tcMar>
              <w:top w:w="100" w:type="dxa"/>
              <w:left w:w="100" w:type="dxa"/>
              <w:bottom w:w="100" w:type="dxa"/>
              <w:right w:w="100" w:type="dxa"/>
            </w:tcMar>
          </w:tcPr>
          <w:p w14:paraId="0EA2FD2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0.571716</w:t>
            </w:r>
          </w:p>
        </w:tc>
        <w:tc>
          <w:tcPr>
            <w:tcW w:w="660" w:type="dxa"/>
            <w:tcMar>
              <w:top w:w="100" w:type="dxa"/>
              <w:left w:w="100" w:type="dxa"/>
              <w:bottom w:w="100" w:type="dxa"/>
              <w:right w:w="100" w:type="dxa"/>
            </w:tcMar>
          </w:tcPr>
          <w:p w14:paraId="1DD634F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0.518382</w:t>
            </w:r>
          </w:p>
        </w:tc>
        <w:tc>
          <w:tcPr>
            <w:tcW w:w="675" w:type="dxa"/>
            <w:tcMar>
              <w:top w:w="100" w:type="dxa"/>
              <w:left w:w="100" w:type="dxa"/>
              <w:bottom w:w="100" w:type="dxa"/>
              <w:right w:w="100" w:type="dxa"/>
            </w:tcMar>
          </w:tcPr>
          <w:p w14:paraId="3DBA5D8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0.638473</w:t>
            </w:r>
          </w:p>
        </w:tc>
        <w:tc>
          <w:tcPr>
            <w:tcW w:w="675" w:type="dxa"/>
            <w:tcMar>
              <w:top w:w="100" w:type="dxa"/>
              <w:left w:w="100" w:type="dxa"/>
              <w:bottom w:w="100" w:type="dxa"/>
              <w:right w:w="100" w:type="dxa"/>
            </w:tcMar>
          </w:tcPr>
          <w:p w14:paraId="31A35C5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0.427422</w:t>
            </w:r>
          </w:p>
        </w:tc>
        <w:tc>
          <w:tcPr>
            <w:tcW w:w="675" w:type="dxa"/>
            <w:tcMar>
              <w:top w:w="100" w:type="dxa"/>
              <w:left w:w="100" w:type="dxa"/>
              <w:bottom w:w="100" w:type="dxa"/>
              <w:right w:w="100" w:type="dxa"/>
            </w:tcMar>
          </w:tcPr>
          <w:p w14:paraId="631B1E7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0.381418</w:t>
            </w:r>
          </w:p>
        </w:tc>
        <w:tc>
          <w:tcPr>
            <w:tcW w:w="690" w:type="dxa"/>
            <w:tcMar>
              <w:top w:w="100" w:type="dxa"/>
              <w:left w:w="100" w:type="dxa"/>
              <w:bottom w:w="100" w:type="dxa"/>
              <w:right w:w="100" w:type="dxa"/>
            </w:tcMar>
          </w:tcPr>
          <w:p w14:paraId="226CD4C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0.477618</w:t>
            </w:r>
          </w:p>
        </w:tc>
        <w:tc>
          <w:tcPr>
            <w:tcW w:w="705" w:type="dxa"/>
            <w:tcMar>
              <w:top w:w="100" w:type="dxa"/>
              <w:left w:w="100" w:type="dxa"/>
              <w:bottom w:w="100" w:type="dxa"/>
              <w:right w:w="100" w:type="dxa"/>
            </w:tcMar>
          </w:tcPr>
          <w:p w14:paraId="442AF74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0.144295</w:t>
            </w:r>
          </w:p>
        </w:tc>
        <w:tc>
          <w:tcPr>
            <w:tcW w:w="705" w:type="dxa"/>
            <w:tcMar>
              <w:top w:w="100" w:type="dxa"/>
              <w:left w:w="100" w:type="dxa"/>
              <w:bottom w:w="100" w:type="dxa"/>
              <w:right w:w="100" w:type="dxa"/>
            </w:tcMar>
          </w:tcPr>
          <w:p w14:paraId="3F5D791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0.066164</w:t>
            </w:r>
          </w:p>
        </w:tc>
        <w:tc>
          <w:tcPr>
            <w:tcW w:w="705" w:type="dxa"/>
            <w:tcMar>
              <w:top w:w="100" w:type="dxa"/>
              <w:left w:w="100" w:type="dxa"/>
              <w:bottom w:w="100" w:type="dxa"/>
              <w:right w:w="100" w:type="dxa"/>
            </w:tcMar>
          </w:tcPr>
          <w:p w14:paraId="7FFA814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0.2273</w:t>
            </w:r>
          </w:p>
        </w:tc>
      </w:tr>
      <w:tr w:rsidR="00732EFC" w14:paraId="2878072D" w14:textId="77777777">
        <w:trPr>
          <w:trHeight w:val="485"/>
        </w:trPr>
        <w:tc>
          <w:tcPr>
            <w:tcW w:w="660" w:type="dxa"/>
            <w:tcMar>
              <w:top w:w="100" w:type="dxa"/>
              <w:left w:w="100" w:type="dxa"/>
              <w:bottom w:w="100" w:type="dxa"/>
              <w:right w:w="100" w:type="dxa"/>
            </w:tcMar>
          </w:tcPr>
          <w:p w14:paraId="4121553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1000</w:t>
            </w:r>
          </w:p>
        </w:tc>
        <w:tc>
          <w:tcPr>
            <w:tcW w:w="660" w:type="dxa"/>
            <w:tcMar>
              <w:top w:w="100" w:type="dxa"/>
              <w:left w:w="100" w:type="dxa"/>
              <w:bottom w:w="100" w:type="dxa"/>
              <w:right w:w="100" w:type="dxa"/>
            </w:tcMar>
          </w:tcPr>
          <w:p w14:paraId="36CF1A2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c>
          <w:tcPr>
            <w:tcW w:w="660" w:type="dxa"/>
            <w:tcMar>
              <w:top w:w="100" w:type="dxa"/>
              <w:left w:w="100" w:type="dxa"/>
              <w:bottom w:w="100" w:type="dxa"/>
              <w:right w:w="100" w:type="dxa"/>
            </w:tcMar>
          </w:tcPr>
          <w:p w14:paraId="422B886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0.42</w:t>
            </w:r>
          </w:p>
        </w:tc>
        <w:tc>
          <w:tcPr>
            <w:tcW w:w="660" w:type="dxa"/>
            <w:tcMar>
              <w:top w:w="100" w:type="dxa"/>
              <w:left w:w="100" w:type="dxa"/>
              <w:bottom w:w="100" w:type="dxa"/>
              <w:right w:w="100" w:type="dxa"/>
            </w:tcMar>
          </w:tcPr>
          <w:p w14:paraId="1B1D051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60" w:type="dxa"/>
            <w:tcMar>
              <w:top w:w="100" w:type="dxa"/>
              <w:left w:w="100" w:type="dxa"/>
              <w:bottom w:w="100" w:type="dxa"/>
              <w:right w:w="100" w:type="dxa"/>
            </w:tcMar>
          </w:tcPr>
          <w:p w14:paraId="435991E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0.019054</w:t>
            </w:r>
          </w:p>
        </w:tc>
        <w:tc>
          <w:tcPr>
            <w:tcW w:w="660" w:type="dxa"/>
            <w:tcMar>
              <w:top w:w="100" w:type="dxa"/>
              <w:left w:w="100" w:type="dxa"/>
              <w:bottom w:w="100" w:type="dxa"/>
              <w:right w:w="100" w:type="dxa"/>
            </w:tcMar>
          </w:tcPr>
          <w:p w14:paraId="5E404F5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0.011657</w:t>
            </w:r>
          </w:p>
        </w:tc>
        <w:tc>
          <w:tcPr>
            <w:tcW w:w="660" w:type="dxa"/>
            <w:tcMar>
              <w:top w:w="100" w:type="dxa"/>
              <w:left w:w="100" w:type="dxa"/>
              <w:bottom w:w="100" w:type="dxa"/>
              <w:right w:w="100" w:type="dxa"/>
            </w:tcMar>
          </w:tcPr>
          <w:p w14:paraId="6430D4C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0.026043</w:t>
            </w:r>
          </w:p>
        </w:tc>
        <w:tc>
          <w:tcPr>
            <w:tcW w:w="660" w:type="dxa"/>
            <w:tcMar>
              <w:top w:w="100" w:type="dxa"/>
              <w:left w:w="100" w:type="dxa"/>
              <w:bottom w:w="100" w:type="dxa"/>
              <w:right w:w="100" w:type="dxa"/>
            </w:tcMar>
          </w:tcPr>
          <w:p w14:paraId="405FF97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0.024657</w:t>
            </w:r>
          </w:p>
        </w:tc>
        <w:tc>
          <w:tcPr>
            <w:tcW w:w="660" w:type="dxa"/>
            <w:tcMar>
              <w:top w:w="100" w:type="dxa"/>
              <w:left w:w="100" w:type="dxa"/>
              <w:bottom w:w="100" w:type="dxa"/>
              <w:right w:w="100" w:type="dxa"/>
            </w:tcMar>
          </w:tcPr>
          <w:p w14:paraId="3CF2FB6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0.014468</w:t>
            </w:r>
          </w:p>
        </w:tc>
        <w:tc>
          <w:tcPr>
            <w:tcW w:w="660" w:type="dxa"/>
            <w:tcMar>
              <w:top w:w="100" w:type="dxa"/>
              <w:left w:w="100" w:type="dxa"/>
              <w:bottom w:w="100" w:type="dxa"/>
              <w:right w:w="100" w:type="dxa"/>
            </w:tcMar>
          </w:tcPr>
          <w:p w14:paraId="50A3E48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0.034621</w:t>
            </w:r>
          </w:p>
        </w:tc>
        <w:tc>
          <w:tcPr>
            <w:tcW w:w="705" w:type="dxa"/>
            <w:tcMar>
              <w:top w:w="100" w:type="dxa"/>
              <w:left w:w="100" w:type="dxa"/>
              <w:bottom w:w="100" w:type="dxa"/>
              <w:right w:w="100" w:type="dxa"/>
            </w:tcMar>
          </w:tcPr>
          <w:p w14:paraId="3A82F2C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-0.0056</w:t>
            </w:r>
          </w:p>
        </w:tc>
        <w:tc>
          <w:tcPr>
            <w:tcW w:w="705" w:type="dxa"/>
            <w:tcMar>
              <w:top w:w="100" w:type="dxa"/>
              <w:left w:w="100" w:type="dxa"/>
              <w:bottom w:w="100" w:type="dxa"/>
              <w:right w:w="100" w:type="dxa"/>
            </w:tcMar>
          </w:tcPr>
          <w:p w14:paraId="4CA866B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-0.01096</w:t>
            </w:r>
          </w:p>
        </w:tc>
        <w:tc>
          <w:tcPr>
            <w:tcW w:w="705" w:type="dxa"/>
            <w:tcMar>
              <w:top w:w="100" w:type="dxa"/>
              <w:left w:w="100" w:type="dxa"/>
              <w:bottom w:w="100" w:type="dxa"/>
              <w:right w:w="100" w:type="dxa"/>
            </w:tcMar>
          </w:tcPr>
          <w:p w14:paraId="7378D9E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0.000738</w:t>
            </w:r>
          </w:p>
        </w:tc>
        <w:tc>
          <w:tcPr>
            <w:tcW w:w="660" w:type="dxa"/>
            <w:tcMar>
              <w:top w:w="100" w:type="dxa"/>
              <w:left w:w="100" w:type="dxa"/>
              <w:bottom w:w="100" w:type="dxa"/>
              <w:right w:w="100" w:type="dxa"/>
            </w:tcMar>
          </w:tcPr>
          <w:p w14:paraId="7E4BB2C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0.567326</w:t>
            </w:r>
          </w:p>
        </w:tc>
        <w:tc>
          <w:tcPr>
            <w:tcW w:w="660" w:type="dxa"/>
            <w:tcMar>
              <w:top w:w="100" w:type="dxa"/>
              <w:left w:w="100" w:type="dxa"/>
              <w:bottom w:w="100" w:type="dxa"/>
              <w:right w:w="100" w:type="dxa"/>
            </w:tcMar>
          </w:tcPr>
          <w:p w14:paraId="391669E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0.532536</w:t>
            </w:r>
          </w:p>
        </w:tc>
        <w:tc>
          <w:tcPr>
            <w:tcW w:w="675" w:type="dxa"/>
            <w:tcMar>
              <w:top w:w="100" w:type="dxa"/>
              <w:left w:w="100" w:type="dxa"/>
              <w:bottom w:w="100" w:type="dxa"/>
              <w:right w:w="100" w:type="dxa"/>
            </w:tcMar>
          </w:tcPr>
          <w:p w14:paraId="2BEA05F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0.606382</w:t>
            </w:r>
          </w:p>
        </w:tc>
        <w:tc>
          <w:tcPr>
            <w:tcW w:w="675" w:type="dxa"/>
            <w:tcMar>
              <w:top w:w="100" w:type="dxa"/>
              <w:left w:w="100" w:type="dxa"/>
              <w:bottom w:w="100" w:type="dxa"/>
              <w:right w:w="100" w:type="dxa"/>
            </w:tcMar>
          </w:tcPr>
          <w:p w14:paraId="4BF35A9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0.430542</w:t>
            </w:r>
          </w:p>
        </w:tc>
        <w:tc>
          <w:tcPr>
            <w:tcW w:w="675" w:type="dxa"/>
            <w:tcMar>
              <w:top w:w="100" w:type="dxa"/>
              <w:left w:w="100" w:type="dxa"/>
              <w:bottom w:w="100" w:type="dxa"/>
              <w:right w:w="100" w:type="dxa"/>
            </w:tcMar>
          </w:tcPr>
          <w:p w14:paraId="51E699A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0.400032</w:t>
            </w:r>
          </w:p>
        </w:tc>
        <w:tc>
          <w:tcPr>
            <w:tcW w:w="690" w:type="dxa"/>
            <w:tcMar>
              <w:top w:w="100" w:type="dxa"/>
              <w:left w:w="100" w:type="dxa"/>
              <w:bottom w:w="100" w:type="dxa"/>
              <w:right w:w="100" w:type="dxa"/>
            </w:tcMar>
          </w:tcPr>
          <w:p w14:paraId="16A2B81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0.455818</w:t>
            </w:r>
          </w:p>
        </w:tc>
        <w:tc>
          <w:tcPr>
            <w:tcW w:w="705" w:type="dxa"/>
            <w:tcMar>
              <w:top w:w="100" w:type="dxa"/>
              <w:left w:w="100" w:type="dxa"/>
              <w:bottom w:w="100" w:type="dxa"/>
              <w:right w:w="100" w:type="dxa"/>
            </w:tcMar>
          </w:tcPr>
          <w:p w14:paraId="7B7C812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0.136784</w:t>
            </w:r>
          </w:p>
        </w:tc>
        <w:tc>
          <w:tcPr>
            <w:tcW w:w="705" w:type="dxa"/>
            <w:tcMar>
              <w:top w:w="100" w:type="dxa"/>
              <w:left w:w="100" w:type="dxa"/>
              <w:bottom w:w="100" w:type="dxa"/>
              <w:right w:w="100" w:type="dxa"/>
            </w:tcMar>
          </w:tcPr>
          <w:p w14:paraId="72737D3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0.089627</w:t>
            </w:r>
          </w:p>
        </w:tc>
        <w:tc>
          <w:tcPr>
            <w:tcW w:w="705" w:type="dxa"/>
            <w:tcMar>
              <w:top w:w="100" w:type="dxa"/>
              <w:left w:w="100" w:type="dxa"/>
              <w:bottom w:w="100" w:type="dxa"/>
              <w:right w:w="100" w:type="dxa"/>
            </w:tcMar>
          </w:tcPr>
          <w:p w14:paraId="5398D03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0.185768</w:t>
            </w:r>
          </w:p>
        </w:tc>
      </w:tr>
      <w:tr w:rsidR="00732EFC" w14:paraId="79F560CC" w14:textId="77777777">
        <w:trPr>
          <w:trHeight w:val="485"/>
        </w:trPr>
        <w:tc>
          <w:tcPr>
            <w:tcW w:w="660" w:type="dxa"/>
            <w:tcMar>
              <w:top w:w="100" w:type="dxa"/>
              <w:left w:w="100" w:type="dxa"/>
              <w:bottom w:w="100" w:type="dxa"/>
              <w:right w:w="100" w:type="dxa"/>
            </w:tcMar>
          </w:tcPr>
          <w:p w14:paraId="1FB80A3D"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1500</w:t>
            </w:r>
          </w:p>
        </w:tc>
        <w:tc>
          <w:tcPr>
            <w:tcW w:w="660" w:type="dxa"/>
            <w:tcMar>
              <w:top w:w="100" w:type="dxa"/>
              <w:left w:w="100" w:type="dxa"/>
              <w:bottom w:w="100" w:type="dxa"/>
              <w:right w:w="100" w:type="dxa"/>
            </w:tcMar>
          </w:tcPr>
          <w:p w14:paraId="726D852C"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c>
          <w:tcPr>
            <w:tcW w:w="660" w:type="dxa"/>
            <w:tcMar>
              <w:top w:w="100" w:type="dxa"/>
              <w:left w:w="100" w:type="dxa"/>
              <w:bottom w:w="100" w:type="dxa"/>
              <w:right w:w="100" w:type="dxa"/>
            </w:tcMar>
          </w:tcPr>
          <w:p w14:paraId="6E9ADFF8"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0.58</w:t>
            </w:r>
          </w:p>
        </w:tc>
        <w:tc>
          <w:tcPr>
            <w:tcW w:w="660" w:type="dxa"/>
            <w:tcMar>
              <w:top w:w="100" w:type="dxa"/>
              <w:left w:w="100" w:type="dxa"/>
              <w:bottom w:w="100" w:type="dxa"/>
              <w:right w:w="100" w:type="dxa"/>
            </w:tcMar>
          </w:tcPr>
          <w:p w14:paraId="468F1804"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60" w:type="dxa"/>
            <w:tcMar>
              <w:top w:w="100" w:type="dxa"/>
              <w:left w:w="100" w:type="dxa"/>
              <w:bottom w:w="100" w:type="dxa"/>
              <w:right w:w="100" w:type="dxa"/>
            </w:tcMar>
          </w:tcPr>
          <w:p w14:paraId="7A993315"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0.019869</w:t>
            </w:r>
          </w:p>
        </w:tc>
        <w:tc>
          <w:tcPr>
            <w:tcW w:w="660" w:type="dxa"/>
            <w:tcMar>
              <w:top w:w="100" w:type="dxa"/>
              <w:left w:w="100" w:type="dxa"/>
              <w:bottom w:w="100" w:type="dxa"/>
              <w:right w:w="100" w:type="dxa"/>
            </w:tcMar>
          </w:tcPr>
          <w:p w14:paraId="6249A077"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0.013956</w:t>
            </w:r>
          </w:p>
        </w:tc>
        <w:tc>
          <w:tcPr>
            <w:tcW w:w="660" w:type="dxa"/>
            <w:tcMar>
              <w:top w:w="100" w:type="dxa"/>
              <w:left w:w="100" w:type="dxa"/>
              <w:bottom w:w="100" w:type="dxa"/>
              <w:right w:w="100" w:type="dxa"/>
            </w:tcMar>
          </w:tcPr>
          <w:p w14:paraId="3D9DEE8A"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0.026117</w:t>
            </w:r>
          </w:p>
        </w:tc>
        <w:tc>
          <w:tcPr>
            <w:tcW w:w="660" w:type="dxa"/>
            <w:tcMar>
              <w:top w:w="100" w:type="dxa"/>
              <w:left w:w="100" w:type="dxa"/>
              <w:bottom w:w="100" w:type="dxa"/>
              <w:right w:w="100" w:type="dxa"/>
            </w:tcMar>
          </w:tcPr>
          <w:p w14:paraId="6ED500E4"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0.026037</w:t>
            </w:r>
          </w:p>
        </w:tc>
        <w:tc>
          <w:tcPr>
            <w:tcW w:w="660" w:type="dxa"/>
            <w:tcMar>
              <w:top w:w="100" w:type="dxa"/>
              <w:left w:w="100" w:type="dxa"/>
              <w:bottom w:w="100" w:type="dxa"/>
              <w:right w:w="100" w:type="dxa"/>
            </w:tcMar>
          </w:tcPr>
          <w:p w14:paraId="7C902615"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0.016859</w:t>
            </w:r>
          </w:p>
        </w:tc>
        <w:tc>
          <w:tcPr>
            <w:tcW w:w="660" w:type="dxa"/>
            <w:tcMar>
              <w:top w:w="100" w:type="dxa"/>
              <w:left w:w="100" w:type="dxa"/>
              <w:bottom w:w="100" w:type="dxa"/>
              <w:right w:w="100" w:type="dxa"/>
            </w:tcMar>
          </w:tcPr>
          <w:p w14:paraId="4111EC30"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0.034546</w:t>
            </w:r>
          </w:p>
        </w:tc>
        <w:tc>
          <w:tcPr>
            <w:tcW w:w="705" w:type="dxa"/>
            <w:tcMar>
              <w:top w:w="100" w:type="dxa"/>
              <w:left w:w="100" w:type="dxa"/>
              <w:bottom w:w="100" w:type="dxa"/>
              <w:right w:w="100" w:type="dxa"/>
            </w:tcMar>
          </w:tcPr>
          <w:p w14:paraId="679ED151"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-0.00617</w:t>
            </w:r>
          </w:p>
        </w:tc>
        <w:tc>
          <w:tcPr>
            <w:tcW w:w="705" w:type="dxa"/>
            <w:tcMar>
              <w:top w:w="100" w:type="dxa"/>
              <w:left w:w="100" w:type="dxa"/>
              <w:bottom w:w="100" w:type="dxa"/>
              <w:right w:w="100" w:type="dxa"/>
            </w:tcMar>
          </w:tcPr>
          <w:p w14:paraId="52D0EF22"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-0.01199</w:t>
            </w:r>
          </w:p>
        </w:tc>
        <w:tc>
          <w:tcPr>
            <w:tcW w:w="705" w:type="dxa"/>
            <w:tcMar>
              <w:top w:w="100" w:type="dxa"/>
              <w:left w:w="100" w:type="dxa"/>
              <w:bottom w:w="100" w:type="dxa"/>
              <w:right w:w="100" w:type="dxa"/>
            </w:tcMar>
          </w:tcPr>
          <w:p w14:paraId="3472DBF8"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-0.00046</w:t>
            </w:r>
          </w:p>
        </w:tc>
        <w:tc>
          <w:tcPr>
            <w:tcW w:w="660" w:type="dxa"/>
            <w:tcMar>
              <w:top w:w="100" w:type="dxa"/>
              <w:left w:w="100" w:type="dxa"/>
              <w:bottom w:w="100" w:type="dxa"/>
              <w:right w:w="100" w:type="dxa"/>
            </w:tcMar>
          </w:tcPr>
          <w:p w14:paraId="356D9329"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0.570504</w:t>
            </w:r>
          </w:p>
        </w:tc>
        <w:tc>
          <w:tcPr>
            <w:tcW w:w="660" w:type="dxa"/>
            <w:tcMar>
              <w:top w:w="100" w:type="dxa"/>
              <w:left w:w="100" w:type="dxa"/>
              <w:bottom w:w="100" w:type="dxa"/>
              <w:right w:w="100" w:type="dxa"/>
            </w:tcMar>
          </w:tcPr>
          <w:p w14:paraId="47B34C1C"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0.537327</w:t>
            </w:r>
          </w:p>
        </w:tc>
        <w:tc>
          <w:tcPr>
            <w:tcW w:w="675" w:type="dxa"/>
            <w:tcMar>
              <w:top w:w="100" w:type="dxa"/>
              <w:left w:w="100" w:type="dxa"/>
              <w:bottom w:w="100" w:type="dxa"/>
              <w:right w:w="100" w:type="dxa"/>
            </w:tcMar>
          </w:tcPr>
          <w:p w14:paraId="447B9B33"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0.599206</w:t>
            </w:r>
          </w:p>
        </w:tc>
        <w:tc>
          <w:tcPr>
            <w:tcW w:w="675" w:type="dxa"/>
            <w:tcMar>
              <w:top w:w="100" w:type="dxa"/>
              <w:left w:w="100" w:type="dxa"/>
              <w:bottom w:w="100" w:type="dxa"/>
              <w:right w:w="100" w:type="dxa"/>
            </w:tcMar>
          </w:tcPr>
          <w:p w14:paraId="54FDC2E0"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0.43033</w:t>
            </w:r>
          </w:p>
        </w:tc>
        <w:tc>
          <w:tcPr>
            <w:tcW w:w="675" w:type="dxa"/>
            <w:tcMar>
              <w:top w:w="100" w:type="dxa"/>
              <w:left w:w="100" w:type="dxa"/>
              <w:bottom w:w="100" w:type="dxa"/>
              <w:right w:w="100" w:type="dxa"/>
            </w:tcMar>
          </w:tcPr>
          <w:p w14:paraId="2629F2EE"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0.40237</w:t>
            </w:r>
          </w:p>
        </w:tc>
        <w:tc>
          <w:tcPr>
            <w:tcW w:w="690" w:type="dxa"/>
            <w:tcMar>
              <w:top w:w="100" w:type="dxa"/>
              <w:left w:w="100" w:type="dxa"/>
              <w:bottom w:w="100" w:type="dxa"/>
              <w:right w:w="100" w:type="dxa"/>
            </w:tcMar>
          </w:tcPr>
          <w:p w14:paraId="325948FD"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0.454409</w:t>
            </w:r>
          </w:p>
        </w:tc>
        <w:tc>
          <w:tcPr>
            <w:tcW w:w="705" w:type="dxa"/>
            <w:tcMar>
              <w:top w:w="100" w:type="dxa"/>
              <w:left w:w="100" w:type="dxa"/>
              <w:bottom w:w="100" w:type="dxa"/>
              <w:right w:w="100" w:type="dxa"/>
            </w:tcMar>
          </w:tcPr>
          <w:p w14:paraId="2651D20D"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0.140175</w:t>
            </w:r>
          </w:p>
        </w:tc>
        <w:tc>
          <w:tcPr>
            <w:tcW w:w="705" w:type="dxa"/>
            <w:tcMar>
              <w:top w:w="100" w:type="dxa"/>
              <w:left w:w="100" w:type="dxa"/>
              <w:bottom w:w="100" w:type="dxa"/>
              <w:right w:w="100" w:type="dxa"/>
            </w:tcMar>
          </w:tcPr>
          <w:p w14:paraId="2BF402C8"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0.098003</w:t>
            </w:r>
          </w:p>
        </w:tc>
        <w:tc>
          <w:tcPr>
            <w:tcW w:w="705" w:type="dxa"/>
            <w:tcMar>
              <w:top w:w="100" w:type="dxa"/>
              <w:left w:w="100" w:type="dxa"/>
              <w:bottom w:w="100" w:type="dxa"/>
              <w:right w:w="100" w:type="dxa"/>
            </w:tcMar>
          </w:tcPr>
          <w:p w14:paraId="4B1B8620"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0.176867</w:t>
            </w:r>
          </w:p>
        </w:tc>
      </w:tr>
    </w:tbl>
    <w:p w14:paraId="558F76E2" w14:textId="77777777" w:rsidR="00732EFC" w:rsidRDefault="00C95543">
      <w:pPr>
        <w:pStyle w:val="Heading3"/>
        <w:keepNext w:val="0"/>
        <w:keepLines w:val="0"/>
        <w:spacing w:before="280"/>
        <w:rPr>
          <w:rFonts w:ascii="Times New Roman" w:eastAsia="Times New Roman" w:hAnsi="Times New Roman" w:cs="Times New Roman"/>
          <w:b/>
          <w:sz w:val="34"/>
          <w:szCs w:val="34"/>
        </w:rPr>
      </w:pPr>
      <w:bookmarkStart w:id="13" w:name="_auqb7fi2kb3q" w:colFirst="0" w:colLast="0"/>
      <w:bookmarkEnd w:id="13"/>
      <w:r>
        <w:rPr>
          <w:rFonts w:ascii="Times New Roman" w:eastAsia="Times New Roman" w:hAnsi="Times New Roman" w:cs="Times New Roman"/>
          <w:b/>
          <w:sz w:val="34"/>
          <w:szCs w:val="34"/>
        </w:rPr>
        <w:t>Power curves</w:t>
      </w:r>
    </w:p>
    <w:p w14:paraId="7BD090D8" w14:textId="77777777" w:rsidR="00732EFC" w:rsidRDefault="00C95543" w:rsidP="00451A71">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5AF85EEE" wp14:editId="45AA8D2F">
            <wp:extent cx="5632936" cy="4019550"/>
            <wp:effectExtent l="0" t="0" r="635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36427" cy="4022041"/>
                    </a:xfrm>
                    <a:prstGeom prst="rect">
                      <a:avLst/>
                    </a:prstGeom>
                    <a:ln/>
                  </pic:spPr>
                </pic:pic>
              </a:graphicData>
            </a:graphic>
          </wp:inline>
        </w:drawing>
      </w:r>
    </w:p>
    <w:p w14:paraId="11D09BE3" w14:textId="6E6C2E0B" w:rsidR="00732EFC" w:rsidRPr="00B94A8F" w:rsidRDefault="00C95543" w:rsidP="00B94A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Supplementary Material B: App validation &amp; testing results</w:t>
      </w:r>
    </w:p>
    <w:p w14:paraId="0AF92105" w14:textId="77777777" w:rsidR="00732EFC" w:rsidRDefault="00C95543">
      <w:pPr>
        <w:pStyle w:val="Heading1"/>
        <w:keepNext w:val="0"/>
        <w:keepLines w:val="0"/>
        <w:spacing w:before="480"/>
        <w:rPr>
          <w:rFonts w:ascii="Times New Roman" w:eastAsia="Times New Roman" w:hAnsi="Times New Roman" w:cs="Times New Roman"/>
          <w:b/>
          <w:sz w:val="46"/>
          <w:szCs w:val="46"/>
        </w:rPr>
      </w:pPr>
      <w:bookmarkStart w:id="14" w:name="_j0nbk69i9og4" w:colFirst="0" w:colLast="0"/>
      <w:bookmarkEnd w:id="14"/>
      <w:r>
        <w:rPr>
          <w:rFonts w:ascii="Times New Roman" w:eastAsia="Times New Roman" w:hAnsi="Times New Roman" w:cs="Times New Roman"/>
          <w:b/>
          <w:sz w:val="46"/>
          <w:szCs w:val="46"/>
        </w:rPr>
        <w:t>powe(R)OC Testing Results</w:t>
      </w:r>
    </w:p>
    <w:p w14:paraId="1801DF0D" w14:textId="77777777" w:rsidR="00732EFC" w:rsidRDefault="00C95543">
      <w:pPr>
        <w:spacing w:before="240" w:after="240"/>
        <w:rPr>
          <w:rFonts w:ascii="Times New Roman" w:eastAsia="Times New Roman" w:hAnsi="Times New Roman" w:cs="Times New Roman"/>
          <w:sz w:val="24"/>
          <w:szCs w:val="24"/>
        </w:rPr>
      </w:pPr>
      <w:bookmarkStart w:id="15" w:name="_esmfxvhlu6vs" w:colFirst="0" w:colLast="0"/>
      <w:bookmarkEnd w:id="15"/>
      <w:r>
        <w:rPr>
          <w:rFonts w:ascii="Times New Roman" w:eastAsia="Times New Roman" w:hAnsi="Times New Roman" w:cs="Times New Roman"/>
          <w:sz w:val="24"/>
          <w:szCs w:val="24"/>
        </w:rPr>
        <w:t>This document details several tests of simulation validity/performance conducted using real datasets. Data/articles used for testing can all be found in the “References” section below and at</w:t>
      </w:r>
      <w:hyperlink r:id="rId11">
        <w:r>
          <w:rPr>
            <w:rFonts w:ascii="Times New Roman" w:eastAsia="Times New Roman" w:hAnsi="Times New Roman" w:cs="Times New Roman"/>
            <w:sz w:val="24"/>
            <w:szCs w:val="24"/>
          </w:rPr>
          <w:t xml:space="preserve"> https://github.com/E-Y-M/poweROC/tree/main/Dataset%20testing%20and%20reports</w:t>
        </w:r>
      </w:hyperlink>
      <w:r>
        <w:rPr>
          <w:rFonts w:ascii="Times New Roman" w:eastAsia="Times New Roman" w:hAnsi="Times New Roman" w:cs="Times New Roman"/>
          <w:sz w:val="24"/>
          <w:szCs w:val="24"/>
        </w:rPr>
        <w:t xml:space="preserve"> , and were obtained from the Open Science Framework. If you have ROC data (along with analysis parameters) you are willing to share for the purposes</w:t>
      </w:r>
      <w:r>
        <w:rPr>
          <w:rFonts w:ascii="Times New Roman" w:eastAsia="Times New Roman" w:hAnsi="Times New Roman" w:cs="Times New Roman"/>
          <w:sz w:val="24"/>
          <w:szCs w:val="24"/>
        </w:rPr>
        <w:t xml:space="preserve"> of simulation testing, feel free to email me at ericmah@uvic.ca. Issues/comments on the app or simulation testing results can be posted on GitHub at</w:t>
      </w:r>
      <w:hyperlink r:id="rId12">
        <w:r>
          <w:rPr>
            <w:rFonts w:ascii="Times New Roman" w:eastAsia="Times New Roman" w:hAnsi="Times New Roman" w:cs="Times New Roman"/>
            <w:sz w:val="24"/>
            <w:szCs w:val="24"/>
          </w:rPr>
          <w:t xml:space="preserve"> https://github.com/E-Y-M/poweROC/issues</w:t>
        </w:r>
      </w:hyperlink>
      <w:r>
        <w:rPr>
          <w:rFonts w:ascii="Times New Roman" w:eastAsia="Times New Roman" w:hAnsi="Times New Roman" w:cs="Times New Roman"/>
          <w:sz w:val="24"/>
          <w:szCs w:val="24"/>
        </w:rPr>
        <w:t>.</w:t>
      </w:r>
    </w:p>
    <w:p w14:paraId="1AD6ACDF"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6" w:name="_ljimlqgn0m2h" w:colFirst="0" w:colLast="0"/>
      <w:bookmarkEnd w:id="16"/>
      <w:r>
        <w:rPr>
          <w:rFonts w:ascii="Times New Roman" w:eastAsia="Times New Roman" w:hAnsi="Times New Roman" w:cs="Times New Roman"/>
          <w:b/>
          <w:sz w:val="34"/>
          <w:szCs w:val="34"/>
        </w:rPr>
        <w:t>AUC Re</w:t>
      </w:r>
      <w:r>
        <w:rPr>
          <w:rFonts w:ascii="Times New Roman" w:eastAsia="Times New Roman" w:hAnsi="Times New Roman" w:cs="Times New Roman"/>
          <w:b/>
          <w:sz w:val="34"/>
          <w:szCs w:val="34"/>
        </w:rPr>
        <w:t>covery</w:t>
      </w:r>
    </w:p>
    <w:p w14:paraId="38B2B4DD"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At a basic level, simulation validity depends on the ability of the simulations to recover AUC values close to those in the original dataset. The figure below depicts original AUC estimates from various papers with open data (5 papers, 8 experiments</w:t>
      </w:r>
      <w:r>
        <w:rPr>
          <w:rFonts w:ascii="Times New Roman" w:eastAsia="Times New Roman" w:hAnsi="Times New Roman" w:cs="Times New Roman"/>
          <w:sz w:val="24"/>
          <w:szCs w:val="24"/>
        </w:rPr>
        <w:t>, 22 ROC curves computed using the same N’s/pAUC cutoffs in the original papers), along with simulated estimates and intervals:</w:t>
      </w:r>
    </w:p>
    <w:p w14:paraId="3AD1518F"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44A04A" wp14:editId="49C60183">
            <wp:extent cx="8863200" cy="6642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8863200" cy="6642100"/>
                    </a:xfrm>
                    <a:prstGeom prst="rect">
                      <a:avLst/>
                    </a:prstGeom>
                    <a:ln/>
                  </pic:spPr>
                </pic:pic>
              </a:graphicData>
            </a:graphic>
          </wp:inline>
        </w:drawing>
      </w:r>
    </w:p>
    <w:p w14:paraId="0B32BB89"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Testing the ability of the simulation to recover AUC values from experiments. Open circles represent original AUC values, all </w:t>
      </w:r>
      <w:r>
        <w:rPr>
          <w:rFonts w:ascii="Times New Roman" w:eastAsia="Times New Roman" w:hAnsi="Times New Roman" w:cs="Times New Roman"/>
          <w:sz w:val="24"/>
          <w:szCs w:val="24"/>
        </w:rPr>
        <w:t>other points represent simulation estimates under various conditions (“NSims” = Number of simulated datasets per effect size/N, “NBootIter” = Number of bootstrap iterations per AUC comparison). Error bars = 95% quantiles on the mean estimated AUC for the s</w:t>
      </w:r>
      <w:r>
        <w:rPr>
          <w:rFonts w:ascii="Times New Roman" w:eastAsia="Times New Roman" w:hAnsi="Times New Roman" w:cs="Times New Roman"/>
          <w:sz w:val="24"/>
          <w:szCs w:val="24"/>
        </w:rPr>
        <w:t>imulations. Overall, simulations demonstrate excellent ability to recover original AUC values, even under default settings (NSims = 100, NBootIter = 1000).</w:t>
      </w:r>
    </w:p>
    <w:p w14:paraId="34512F6B"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7" w:name="_8lihdb4g8gjp" w:colFirst="0" w:colLast="0"/>
      <w:bookmarkEnd w:id="17"/>
      <w:r>
        <w:rPr>
          <w:rFonts w:ascii="Times New Roman" w:eastAsia="Times New Roman" w:hAnsi="Times New Roman" w:cs="Times New Roman"/>
          <w:b/>
          <w:sz w:val="34"/>
          <w:szCs w:val="34"/>
        </w:rPr>
        <w:t>Simulation precision under different conditions</w:t>
      </w:r>
    </w:p>
    <w:p w14:paraId="2994DBA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Still, the question remains as to whether increasing</w:t>
      </w:r>
      <w:r>
        <w:rPr>
          <w:rFonts w:ascii="Times New Roman" w:eastAsia="Times New Roman" w:hAnsi="Times New Roman" w:cs="Times New Roman"/>
          <w:sz w:val="24"/>
          <w:szCs w:val="24"/>
        </w:rPr>
        <w:t xml:space="preserve"> the number of simulations or bootstrap iterations increases power. The figure below shows the width of the 95% quantile intervals for the AUC estimates above, as a function of the simulation conditions.</w:t>
      </w:r>
    </w:p>
    <w:p w14:paraId="4EBAC5CB" w14:textId="77777777" w:rsidR="00732EFC" w:rsidRDefault="00C95543" w:rsidP="00451A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34D522" wp14:editId="7197205E">
            <wp:extent cx="5922795" cy="5923731"/>
            <wp:effectExtent l="0" t="0" r="1905" b="127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25629" cy="5926565"/>
                    </a:xfrm>
                    <a:prstGeom prst="rect">
                      <a:avLst/>
                    </a:prstGeom>
                    <a:ln/>
                  </pic:spPr>
                </pic:pic>
              </a:graphicData>
            </a:graphic>
          </wp:inline>
        </w:drawing>
      </w:r>
    </w:p>
    <w:p w14:paraId="6E42E4D2"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Based on these simulations, it does not seem that </w:t>
      </w:r>
      <w:r>
        <w:rPr>
          <w:rFonts w:ascii="Times New Roman" w:eastAsia="Times New Roman" w:hAnsi="Times New Roman" w:cs="Times New Roman"/>
          <w:sz w:val="24"/>
          <w:szCs w:val="24"/>
        </w:rPr>
        <w:t>increasing the number of simulations or bootstrap iterations necessarily or substantially increases the precision of the simulation beyond the default settings, suggesting that the default settings will result in reasonable estimates.</w:t>
      </w:r>
    </w:p>
    <w:p w14:paraId="17513198"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8" w:name="_tcdg2u11dts4" w:colFirst="0" w:colLast="0"/>
      <w:bookmarkEnd w:id="18"/>
      <w:r>
        <w:rPr>
          <w:rFonts w:ascii="Times New Roman" w:eastAsia="Times New Roman" w:hAnsi="Times New Roman" w:cs="Times New Roman"/>
          <w:b/>
          <w:sz w:val="34"/>
          <w:szCs w:val="34"/>
        </w:rPr>
        <w:t>Power estimates under</w:t>
      </w:r>
      <w:r>
        <w:rPr>
          <w:rFonts w:ascii="Times New Roman" w:eastAsia="Times New Roman" w:hAnsi="Times New Roman" w:cs="Times New Roman"/>
          <w:b/>
          <w:sz w:val="34"/>
          <w:szCs w:val="34"/>
        </w:rPr>
        <w:t xml:space="preserve"> different conditions</w:t>
      </w:r>
    </w:p>
    <w:p w14:paraId="20E85DE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It is not clear whether the default simulation settings result in the most accurate power estimates. I simulated power for 13 ROC comparisons from the papers above. I also conducted two simulation runs of a dataset with a prespecified</w:t>
      </w:r>
      <w:r>
        <w:rPr>
          <w:rFonts w:ascii="Times New Roman" w:eastAsia="Times New Roman" w:hAnsi="Times New Roman" w:cs="Times New Roman"/>
          <w:sz w:val="24"/>
          <w:szCs w:val="24"/>
        </w:rPr>
        <w:t xml:space="preserve"> null effect (using the “Medium Similarity” condition from Colloff et al., 2021a as a base) to compare with the normative Type I Error Rate of .05, all under the three different simulation conditions. These power estimates are plotted below:</w:t>
      </w:r>
    </w:p>
    <w:p w14:paraId="0D66230F" w14:textId="77777777" w:rsidR="00732EFC" w:rsidRDefault="00C95543" w:rsidP="00451A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137E0D" wp14:editId="145A2281">
            <wp:extent cx="6322877" cy="6323876"/>
            <wp:effectExtent l="0" t="0" r="1905" b="127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327535" cy="6328534"/>
                    </a:xfrm>
                    <a:prstGeom prst="rect">
                      <a:avLst/>
                    </a:prstGeom>
                    <a:ln/>
                  </pic:spPr>
                </pic:pic>
              </a:graphicData>
            </a:graphic>
          </wp:inline>
        </w:drawing>
      </w:r>
    </w:p>
    <w:p w14:paraId="225BB145"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Power estima</w:t>
      </w:r>
      <w:r>
        <w:rPr>
          <w:rFonts w:ascii="Times New Roman" w:eastAsia="Times New Roman" w:hAnsi="Times New Roman" w:cs="Times New Roman"/>
          <w:sz w:val="24"/>
          <w:szCs w:val="24"/>
        </w:rPr>
        <w:t>tes differed slightly across the different simulation conditions, but no clear patterns emerged. In these examples, the maximum range of estimated power was .10. Importantly, power estimates in the two null effect simulations were close to the nominal Type</w:t>
      </w:r>
      <w:r>
        <w:rPr>
          <w:rFonts w:ascii="Times New Roman" w:eastAsia="Times New Roman" w:hAnsi="Times New Roman" w:cs="Times New Roman"/>
          <w:sz w:val="24"/>
          <w:szCs w:val="24"/>
        </w:rPr>
        <w:t xml:space="preserve"> I Error Rate of .05 (though the non-default settings resulted in slightly higher estimates).</w:t>
      </w:r>
    </w:p>
    <w:p w14:paraId="32AC6E19"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9" w:name="_2nrp0wnt9j8d" w:colFirst="0" w:colLast="0"/>
      <w:bookmarkEnd w:id="19"/>
      <w:r>
        <w:rPr>
          <w:rFonts w:ascii="Times New Roman" w:eastAsia="Times New Roman" w:hAnsi="Times New Roman" w:cs="Times New Roman"/>
          <w:b/>
          <w:sz w:val="34"/>
          <w:szCs w:val="34"/>
        </w:rPr>
        <w:t>Power curves in a full simulation example</w:t>
      </w:r>
    </w:p>
    <w:p w14:paraId="1C087A3E"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examined the behaviour of the different simulation settings for a full simulation example (i.e., involving mu</w:t>
      </w:r>
      <w:r>
        <w:rPr>
          <w:rFonts w:ascii="Times New Roman" w:eastAsia="Times New Roman" w:hAnsi="Times New Roman" w:cs="Times New Roman"/>
          <w:sz w:val="24"/>
          <w:szCs w:val="24"/>
        </w:rPr>
        <w:t>ltiple N’s/sample sizes). I simulated power for 5 effect sizes and 3 sample sizes (1000, 3000, 5000), again using the “Medium Similarity” condition data from Colloff et al. (2021a) as a base. For each simulation setting I ran two simulations to get a basic</w:t>
      </w:r>
      <w:r>
        <w:rPr>
          <w:rFonts w:ascii="Times New Roman" w:eastAsia="Times New Roman" w:hAnsi="Times New Roman" w:cs="Times New Roman"/>
          <w:sz w:val="24"/>
          <w:szCs w:val="24"/>
        </w:rPr>
        <w:t xml:space="preserve"> idea of run-to-run consistency. First, the hypothetical ROCs that were tested for this analysis:</w:t>
      </w:r>
    </w:p>
    <w:p w14:paraId="0C46691B"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A83E45" wp14:editId="4F59833C">
            <wp:extent cx="8071207" cy="5759450"/>
            <wp:effectExtent l="0" t="0" r="635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8073441" cy="5761044"/>
                    </a:xfrm>
                    <a:prstGeom prst="rect">
                      <a:avLst/>
                    </a:prstGeom>
                    <a:ln/>
                  </pic:spPr>
                </pic:pic>
              </a:graphicData>
            </a:graphic>
          </wp:inline>
        </w:drawing>
      </w:r>
    </w:p>
    <w:p w14:paraId="043AD65A"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Next, power curves for these simulations:</w:t>
      </w:r>
    </w:p>
    <w:p w14:paraId="603DEE3F" w14:textId="77777777" w:rsidR="00732EFC" w:rsidRDefault="00C95543" w:rsidP="00451A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6A8430" wp14:editId="2D596029">
            <wp:extent cx="7683500" cy="5119473"/>
            <wp:effectExtent l="0" t="0" r="0" b="508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7685277" cy="5120657"/>
                    </a:xfrm>
                    <a:prstGeom prst="rect">
                      <a:avLst/>
                    </a:prstGeom>
                    <a:ln/>
                  </pic:spPr>
                </pic:pic>
              </a:graphicData>
            </a:graphic>
          </wp:inline>
        </w:drawing>
      </w:r>
    </w:p>
    <w:p w14:paraId="42E9BF87"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simulations result in the same general expected pattern, but there are a few things worth noting. First, i</w:t>
      </w:r>
      <w:r>
        <w:rPr>
          <w:rFonts w:ascii="Times New Roman" w:eastAsia="Times New Roman" w:hAnsi="Times New Roman" w:cs="Times New Roman"/>
          <w:sz w:val="24"/>
          <w:szCs w:val="24"/>
        </w:rPr>
        <w:t>t appears that the default settings (though the fastest for simulation) result in a good amount of run-to-run variability, and a violation of power simulation expectations (i.e., higher power for a smaller effect size with the same sample size). Between in</w:t>
      </w:r>
      <w:r>
        <w:rPr>
          <w:rFonts w:ascii="Times New Roman" w:eastAsia="Times New Roman" w:hAnsi="Times New Roman" w:cs="Times New Roman"/>
          <w:sz w:val="24"/>
          <w:szCs w:val="24"/>
        </w:rPr>
        <w:t xml:space="preserve">creasing the bootstrap iterations and increasing the # of sims, increasing the # of sims seems to result in more run-to-run consistency while maintaining the expected patterns of results, at the cost of increasing the required simulation time. At least in </w:t>
      </w:r>
      <w:r>
        <w:rPr>
          <w:rFonts w:ascii="Times New Roman" w:eastAsia="Times New Roman" w:hAnsi="Times New Roman" w:cs="Times New Roman"/>
          <w:sz w:val="24"/>
          <w:szCs w:val="24"/>
        </w:rPr>
        <w:t>these examples, upping the default values of both NSims and NIter did not seem to offer substantial benefit over increasing NSims, and increasing NSims beyond 200 did not seem to result in a substantial gain.</w:t>
      </w:r>
    </w:p>
    <w:p w14:paraId="1C657350"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20" w:name="_heklgl5szuzk" w:colFirst="0" w:colLast="0"/>
      <w:bookmarkEnd w:id="20"/>
      <w:r>
        <w:rPr>
          <w:rFonts w:ascii="Times New Roman" w:eastAsia="Times New Roman" w:hAnsi="Times New Roman" w:cs="Times New Roman"/>
          <w:b/>
          <w:sz w:val="34"/>
          <w:szCs w:val="34"/>
        </w:rPr>
        <w:t>DPP testing</w:t>
      </w:r>
    </w:p>
    <w:p w14:paraId="7B0592A9"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tested a) the ability of the app to recover published DPP values (from Smith et al., 2019, who used the “concealment” and “nothing” condition data from Colloff et al., 2016). The reported DPP values in Smith et al., 2019 were .86 and .82 respectively, wi</w:t>
      </w:r>
      <w:r>
        <w:rPr>
          <w:rFonts w:ascii="Times New Roman" w:eastAsia="Times New Roman" w:hAnsi="Times New Roman" w:cs="Times New Roman"/>
          <w:sz w:val="24"/>
          <w:szCs w:val="24"/>
        </w:rPr>
        <w:t>th a DPP difference of .04 (95% CI [.007, .087]). In an initial simulation run using the same data and sample size (and using 100 simulated samples and 2200 bootstraps per DPP test), the simulation DPPs were .87 and .82, with an estimated DPP difference of</w:t>
      </w:r>
      <w:r>
        <w:rPr>
          <w:rFonts w:ascii="Times New Roman" w:eastAsia="Times New Roman" w:hAnsi="Times New Roman" w:cs="Times New Roman"/>
          <w:sz w:val="24"/>
          <w:szCs w:val="24"/>
        </w:rPr>
        <w:t xml:space="preserve"> .05 (95% CI [-.008, .10]). In a second simulation run, the simulation DPPs were .87 and .82, with an estimated DPP difference of .05 (95% CI [-.006, .11]). Aside from some discrepancies with the DPP difference CIs due to slightly different calculation met</w:t>
      </w:r>
      <w:r>
        <w:rPr>
          <w:rFonts w:ascii="Times New Roman" w:eastAsia="Times New Roman" w:hAnsi="Times New Roman" w:cs="Times New Roman"/>
          <w:sz w:val="24"/>
          <w:szCs w:val="24"/>
        </w:rPr>
        <w:t>hods, powe(R)OC recovered the DPP values accurately and consistently across different simulation runs.</w:t>
      </w:r>
    </w:p>
    <w:p w14:paraId="1FD84BFE"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a test of long-run Type I error rates, across two simulations using base data with a null effect the DPP Type I error rate was .04 and .03 (slightly o</w:t>
      </w:r>
      <w:r>
        <w:rPr>
          <w:rFonts w:ascii="Times New Roman" w:eastAsia="Times New Roman" w:hAnsi="Times New Roman" w:cs="Times New Roman"/>
          <w:sz w:val="24"/>
          <w:szCs w:val="24"/>
        </w:rPr>
        <w:t>utperforming pAUC, which had a Type I error rate of .07 in both cases).</w:t>
      </w:r>
    </w:p>
    <w:p w14:paraId="47E806A5"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conducted two runs of a full power simulation with both AUC and DPP. The hypothetical ROC curves were again constructed using the “Medium Similarity” condition data from Col</w:t>
      </w:r>
      <w:r>
        <w:rPr>
          <w:rFonts w:ascii="Times New Roman" w:eastAsia="Times New Roman" w:hAnsi="Times New Roman" w:cs="Times New Roman"/>
          <w:sz w:val="24"/>
          <w:szCs w:val="24"/>
        </w:rPr>
        <w:t>loff et al. (2021a) as a base:</w:t>
      </w:r>
    </w:p>
    <w:p w14:paraId="2B53CAB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2A3280" wp14:editId="37E02D78">
            <wp:extent cx="8863200" cy="6324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8863200" cy="6324600"/>
                    </a:xfrm>
                    <a:prstGeom prst="rect">
                      <a:avLst/>
                    </a:prstGeom>
                    <a:ln/>
                  </pic:spPr>
                </pic:pic>
              </a:graphicData>
            </a:graphic>
          </wp:inline>
        </w:drawing>
      </w:r>
    </w:p>
    <w:p w14:paraId="4893F7F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resulting power curves for Run 1:</w:t>
      </w:r>
    </w:p>
    <w:p w14:paraId="6F9B93E4"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3D2DAF" wp14:editId="0CCE7950">
            <wp:extent cx="6789780" cy="48450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794903" cy="4848706"/>
                    </a:xfrm>
                    <a:prstGeom prst="rect">
                      <a:avLst/>
                    </a:prstGeom>
                    <a:ln/>
                  </pic:spPr>
                </pic:pic>
              </a:graphicData>
            </a:graphic>
          </wp:inline>
        </w:drawing>
      </w:r>
    </w:p>
    <w:p w14:paraId="62916675" w14:textId="77777777" w:rsidR="00451A71" w:rsidRDefault="00451A71">
      <w:pPr>
        <w:spacing w:before="240" w:after="240"/>
        <w:rPr>
          <w:rFonts w:ascii="Times New Roman" w:eastAsia="Times New Roman" w:hAnsi="Times New Roman" w:cs="Times New Roman"/>
          <w:sz w:val="24"/>
          <w:szCs w:val="24"/>
        </w:rPr>
      </w:pPr>
    </w:p>
    <w:p w14:paraId="3E858CA3" w14:textId="6810AB88"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 for Run 2:</w:t>
      </w:r>
    </w:p>
    <w:p w14:paraId="247117F7"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36D21E" wp14:editId="297D5817">
            <wp:extent cx="7359650" cy="5251697"/>
            <wp:effectExtent l="0" t="0" r="0" b="635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7364017" cy="5254813"/>
                    </a:xfrm>
                    <a:prstGeom prst="rect">
                      <a:avLst/>
                    </a:prstGeom>
                    <a:ln/>
                  </pic:spPr>
                </pic:pic>
              </a:graphicData>
            </a:graphic>
          </wp:inline>
        </w:drawing>
      </w:r>
    </w:p>
    <w:p w14:paraId="21B134E6"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Again, power estimates differed slightly across runs (mostly at smaller sample sizes), but results were consistent overall. Interestingly, in this case it appears th</w:t>
      </w:r>
      <w:r>
        <w:rPr>
          <w:rFonts w:ascii="Times New Roman" w:eastAsia="Times New Roman" w:hAnsi="Times New Roman" w:cs="Times New Roman"/>
          <w:sz w:val="24"/>
          <w:szCs w:val="24"/>
        </w:rPr>
        <w:t xml:space="preserve">at power to detect the differences is substantially higher for DPP than for pAUC. I hesitate to draw any general conclusions, given that this is a single simulation (and additionally, in the validation using the data from Colloff et al., 2016, pAUC held a </w:t>
      </w:r>
      <w:r>
        <w:rPr>
          <w:rFonts w:ascii="Times New Roman" w:eastAsia="Times New Roman" w:hAnsi="Times New Roman" w:cs="Times New Roman"/>
          <w:sz w:val="24"/>
          <w:szCs w:val="24"/>
        </w:rPr>
        <w:t xml:space="preserve">power advantage over DPP). However, this does suggest that power can differ substantially depending on the measure </w:t>
      </w:r>
      <w:proofErr w:type="gramStart"/>
      <w:r>
        <w:rPr>
          <w:rFonts w:ascii="Times New Roman" w:eastAsia="Times New Roman" w:hAnsi="Times New Roman" w:cs="Times New Roman"/>
          <w:sz w:val="24"/>
          <w:szCs w:val="24"/>
        </w:rPr>
        <w:t>used, and</w:t>
      </w:r>
      <w:proofErr w:type="gramEnd"/>
      <w:r>
        <w:rPr>
          <w:rFonts w:ascii="Times New Roman" w:eastAsia="Times New Roman" w:hAnsi="Times New Roman" w:cs="Times New Roman"/>
          <w:sz w:val="24"/>
          <w:szCs w:val="24"/>
        </w:rPr>
        <w:t xml:space="preserve"> suggests some further avenues for testing when one measure provides more power than the other.</w:t>
      </w:r>
    </w:p>
    <w:p w14:paraId="2647310D"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21" w:name="_4hz59lsoil0n" w:colFirst="0" w:colLast="0"/>
      <w:bookmarkEnd w:id="21"/>
      <w:r>
        <w:rPr>
          <w:rFonts w:ascii="Times New Roman" w:eastAsia="Times New Roman" w:hAnsi="Times New Roman" w:cs="Times New Roman"/>
          <w:b/>
          <w:sz w:val="34"/>
          <w:szCs w:val="34"/>
        </w:rPr>
        <w:t>Recommendations for users</w:t>
      </w:r>
    </w:p>
    <w:p w14:paraId="14317CDE"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light o</w:t>
      </w:r>
      <w:r>
        <w:rPr>
          <w:rFonts w:ascii="Times New Roman" w:eastAsia="Times New Roman" w:hAnsi="Times New Roman" w:cs="Times New Roman"/>
          <w:sz w:val="24"/>
          <w:szCs w:val="24"/>
        </w:rPr>
        <w:t>f these testing results, I recommend that users: a) Use the default simulation parameters if analysis time is a concern, but to up the # of simulations per sample/effect size to 200 if time is not a concern, b) select only a few effect sizes/sample sizes f</w:t>
      </w:r>
      <w:r>
        <w:rPr>
          <w:rFonts w:ascii="Times New Roman" w:eastAsia="Times New Roman" w:hAnsi="Times New Roman" w:cs="Times New Roman"/>
          <w:sz w:val="24"/>
          <w:szCs w:val="24"/>
        </w:rPr>
        <w:t>or simulation (e.g., based on prior results documented in the app), c) set final planned sample size slightly higher than their target power (e.g., + .05-.10), and d) conduct a couple simulation runs (e.g., one with default settings to get a general idea o</w:t>
      </w:r>
      <w:r>
        <w:rPr>
          <w:rFonts w:ascii="Times New Roman" w:eastAsia="Times New Roman" w:hAnsi="Times New Roman" w:cs="Times New Roman"/>
          <w:sz w:val="24"/>
          <w:szCs w:val="24"/>
        </w:rPr>
        <w:t>f the sample size, then a finer-grained simulation including only a few sample sizes and using more simulations &amp; bootstrap iterations).</w:t>
      </w:r>
    </w:p>
    <w:p w14:paraId="49900C84"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22" w:name="_3gk5k6nshtj0" w:colFirst="0" w:colLast="0"/>
      <w:bookmarkEnd w:id="22"/>
      <w:r>
        <w:rPr>
          <w:rFonts w:ascii="Times New Roman" w:eastAsia="Times New Roman" w:hAnsi="Times New Roman" w:cs="Times New Roman"/>
          <w:b/>
          <w:sz w:val="34"/>
          <w:szCs w:val="34"/>
        </w:rPr>
        <w:t>References</w:t>
      </w:r>
    </w:p>
    <w:p w14:paraId="363D02D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–Akan, M., Robinson, M. M., Mickes, L., Wixted, J. T., &amp; Benjamin, A. S. (2021). The effect of lineup size o</w:t>
      </w:r>
      <w:r>
        <w:rPr>
          <w:rFonts w:ascii="Times New Roman" w:eastAsia="Times New Roman" w:hAnsi="Times New Roman" w:cs="Times New Roman"/>
          <w:sz w:val="24"/>
          <w:szCs w:val="24"/>
        </w:rPr>
        <w:t>n eyewitness identification. Journal of Experimental Psychology: Applied, 27(2), 369–392.</w:t>
      </w:r>
      <w:hyperlink r:id="rId21">
        <w:r>
          <w:rPr>
            <w:rFonts w:ascii="Times New Roman" w:eastAsia="Times New Roman" w:hAnsi="Times New Roman" w:cs="Times New Roman"/>
            <w:sz w:val="24"/>
            <w:szCs w:val="24"/>
          </w:rPr>
          <w:t xml:space="preserve"> https://doi.org/10.1037/xap0000340</w:t>
        </w:r>
      </w:hyperlink>
    </w:p>
    <w:p w14:paraId="5DA1BDC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–Carlson, C. A., &amp; Carlson, M. A. (2014). An evaluation of lineup presentatio</w:t>
      </w:r>
      <w:r>
        <w:rPr>
          <w:rFonts w:ascii="Times New Roman" w:eastAsia="Times New Roman" w:hAnsi="Times New Roman" w:cs="Times New Roman"/>
          <w:sz w:val="24"/>
          <w:szCs w:val="24"/>
        </w:rPr>
        <w:t>n, weapon presence, and a distinctive feature using ROC analysis. Journal of Applied Research in Memory and Cognition, 3(2), 45–53.</w:t>
      </w:r>
      <w:hyperlink r:id="rId22">
        <w:r>
          <w:rPr>
            <w:rFonts w:ascii="Times New Roman" w:eastAsia="Times New Roman" w:hAnsi="Times New Roman" w:cs="Times New Roman"/>
            <w:sz w:val="24"/>
            <w:szCs w:val="24"/>
          </w:rPr>
          <w:t xml:space="preserve"> https://doi.org/10.1016/j.jarmac.2014.03.004</w:t>
        </w:r>
      </w:hyperlink>
    </w:p>
    <w:p w14:paraId="20F966F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–Colloff, M. F.</w:t>
      </w:r>
      <w:r>
        <w:rPr>
          <w:rFonts w:ascii="Times New Roman" w:eastAsia="Times New Roman" w:hAnsi="Times New Roman" w:cs="Times New Roman"/>
          <w:sz w:val="24"/>
          <w:szCs w:val="24"/>
        </w:rPr>
        <w:t xml:space="preserve">, Seale-Carlisle, T. M., Karoğlu, N., Rockey, J. C., Smith, H. M. J., Smith, L., Maltby, J., Yaremenko, S., &amp; Flowe, H. D. (2021). </w:t>
      </w:r>
      <w:proofErr w:type="gramStart"/>
      <w:r>
        <w:rPr>
          <w:rFonts w:ascii="Times New Roman" w:eastAsia="Times New Roman" w:hAnsi="Times New Roman" w:cs="Times New Roman"/>
          <w:sz w:val="24"/>
          <w:szCs w:val="24"/>
        </w:rPr>
        <w:t>Perpetrator</w:t>
      </w:r>
      <w:proofErr w:type="gramEnd"/>
      <w:r>
        <w:rPr>
          <w:rFonts w:ascii="Times New Roman" w:eastAsia="Times New Roman" w:hAnsi="Times New Roman" w:cs="Times New Roman"/>
          <w:sz w:val="24"/>
          <w:szCs w:val="24"/>
        </w:rPr>
        <w:t xml:space="preserve"> pose reinstatement during a lineup test increases discrimination accuracy. Scientific Reports, 11(1), 13830.</w:t>
      </w:r>
      <w:hyperlink r:id="rId23">
        <w:r>
          <w:rPr>
            <w:rFonts w:ascii="Times New Roman" w:eastAsia="Times New Roman" w:hAnsi="Times New Roman" w:cs="Times New Roman"/>
            <w:sz w:val="24"/>
            <w:szCs w:val="24"/>
          </w:rPr>
          <w:t xml:space="preserve"> https://doi.org/10.1038/s41598-021-92509-0</w:t>
        </w:r>
      </w:hyperlink>
    </w:p>
    <w:p w14:paraId="1AEEC627"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–Colloff, M. F., Wade, K. A., &amp; Strange, D. (2016). Unfair Lineups Make Witnesses More Likely to Confuse Innocent and Guilty Suspects. Psychological Scienc</w:t>
      </w:r>
      <w:r>
        <w:rPr>
          <w:rFonts w:ascii="Times New Roman" w:eastAsia="Times New Roman" w:hAnsi="Times New Roman" w:cs="Times New Roman"/>
          <w:sz w:val="24"/>
          <w:szCs w:val="24"/>
        </w:rPr>
        <w:t>e, 27(9), 1227–1239.</w:t>
      </w:r>
      <w:hyperlink r:id="rId24">
        <w:r>
          <w:rPr>
            <w:rFonts w:ascii="Times New Roman" w:eastAsia="Times New Roman" w:hAnsi="Times New Roman" w:cs="Times New Roman"/>
            <w:sz w:val="24"/>
            <w:szCs w:val="24"/>
          </w:rPr>
          <w:t xml:space="preserve"> https://doi.org/10.1177/0956797616655789</w:t>
        </w:r>
      </w:hyperlink>
    </w:p>
    <w:p w14:paraId="55348C26"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–Colloff, M. F., Wade, K. A., Strange, D., &amp; Wixted, J. T. (2018). Filler-Siphoning Theory Does Not Predict the Effect of Lineup Fairn</w:t>
      </w:r>
      <w:r>
        <w:rPr>
          <w:rFonts w:ascii="Times New Roman" w:eastAsia="Times New Roman" w:hAnsi="Times New Roman" w:cs="Times New Roman"/>
          <w:sz w:val="24"/>
          <w:szCs w:val="24"/>
        </w:rPr>
        <w:t xml:space="preserve">ess on the Ability to Discriminate Innocent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Guilty Suspects: Reply to Smith, Wells, Smalarz, and Lampinen (2018). Psychological Science, 29(9), 1552–1557.</w:t>
      </w:r>
      <w:hyperlink r:id="rId25">
        <w:r>
          <w:rPr>
            <w:rFonts w:ascii="Times New Roman" w:eastAsia="Times New Roman" w:hAnsi="Times New Roman" w:cs="Times New Roman"/>
            <w:sz w:val="24"/>
            <w:szCs w:val="24"/>
          </w:rPr>
          <w:t xml:space="preserve"> https://doi.org/10.1177/095679761878</w:t>
        </w:r>
        <w:r>
          <w:rPr>
            <w:rFonts w:ascii="Times New Roman" w:eastAsia="Times New Roman" w:hAnsi="Times New Roman" w:cs="Times New Roman"/>
            <w:sz w:val="24"/>
            <w:szCs w:val="24"/>
          </w:rPr>
          <w:t>6459</w:t>
        </w:r>
      </w:hyperlink>
    </w:p>
    <w:p w14:paraId="5BF180AB"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–Colloff, M. F., Wilson, B. M., Seale-Carlisle, T. M., &amp; Wixted, J. T. (2021). Optimizing the selection of fillers in police lineups. Proceedings of the National Academy of Sciences, 118(8), e2017292118.</w:t>
      </w:r>
      <w:hyperlink r:id="rId26">
        <w:r>
          <w:rPr>
            <w:rFonts w:ascii="Times New Roman" w:eastAsia="Times New Roman" w:hAnsi="Times New Roman" w:cs="Times New Roman"/>
            <w:sz w:val="24"/>
            <w:szCs w:val="24"/>
          </w:rPr>
          <w:t xml:space="preserve"> https://doi.org/10.1073/pnas.2017292118</w:t>
        </w:r>
      </w:hyperlink>
    </w:p>
    <w:p w14:paraId="5AE20B6B"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–Dobolyi, D. G., &amp; Dodson, C. S. (2013). Eyewitness confidence in simultaneous and sequential lineups: A criterion shift account for sequential mistaken identification overconfidence. Journal of Experimen</w:t>
      </w:r>
      <w:r>
        <w:rPr>
          <w:rFonts w:ascii="Times New Roman" w:eastAsia="Times New Roman" w:hAnsi="Times New Roman" w:cs="Times New Roman"/>
          <w:sz w:val="24"/>
          <w:szCs w:val="24"/>
        </w:rPr>
        <w:t>tal Psychology: Applied, 19(4), 345–357.</w:t>
      </w:r>
      <w:hyperlink r:id="rId27">
        <w:r>
          <w:rPr>
            <w:rFonts w:ascii="Times New Roman" w:eastAsia="Times New Roman" w:hAnsi="Times New Roman" w:cs="Times New Roman"/>
            <w:sz w:val="24"/>
            <w:szCs w:val="24"/>
          </w:rPr>
          <w:t xml:space="preserve"> https://doi.org/10.1037/a0034596</w:t>
        </w:r>
      </w:hyperlink>
    </w:p>
    <w:p w14:paraId="2CDCE5E8"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–Gronlund, S. D., Carlson, C. A., Neuschatz, J. S., Goodsell, C. A., Wetmore, S. A., Wooten, A., &amp; Graham, M. (2012). Showups versus lineups: An evaluation using ROC analysis. Journal of Applied Research in Memory and Cognition, 1(4), 221–228.</w:t>
      </w:r>
      <w:hyperlink r:id="rId28">
        <w:r>
          <w:rPr>
            <w:rFonts w:ascii="Times New Roman" w:eastAsia="Times New Roman" w:hAnsi="Times New Roman" w:cs="Times New Roman"/>
            <w:sz w:val="24"/>
            <w:szCs w:val="24"/>
          </w:rPr>
          <w:t xml:space="preserve"> https://doi.org/10.1016/j.jarmac.2012.09.003</w:t>
        </w:r>
      </w:hyperlink>
    </w:p>
    <w:p w14:paraId="316CCD8C"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–Mickes, L., Flowe, H. D., &amp; Wixted, J. T. (2012). Receiver operating characteristic analysis of eyewitness memory: Comparing the diagnostic accuracy of simult</w:t>
      </w:r>
      <w:r>
        <w:rPr>
          <w:rFonts w:ascii="Times New Roman" w:eastAsia="Times New Roman" w:hAnsi="Times New Roman" w:cs="Times New Roman"/>
          <w:sz w:val="24"/>
          <w:szCs w:val="24"/>
        </w:rPr>
        <w:t>aneous versus sequential lineups. Journal of Experimental Psychology: Applied, 18(4), 361–376.</w:t>
      </w:r>
      <w:hyperlink r:id="rId29">
        <w:r>
          <w:rPr>
            <w:rFonts w:ascii="Times New Roman" w:eastAsia="Times New Roman" w:hAnsi="Times New Roman" w:cs="Times New Roman"/>
            <w:sz w:val="24"/>
            <w:szCs w:val="24"/>
          </w:rPr>
          <w:t xml:space="preserve"> https://doi.org/10.1037/a0030609</w:t>
        </w:r>
      </w:hyperlink>
    </w:p>
    <w:p w14:paraId="36164CA6"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–Morgan, D. P., Tamminen, J., Seale-Carlisle, T. M., &amp; Mickes, L. (2019). Th</w:t>
      </w:r>
      <w:r>
        <w:rPr>
          <w:rFonts w:ascii="Times New Roman" w:eastAsia="Times New Roman" w:hAnsi="Times New Roman" w:cs="Times New Roman"/>
          <w:sz w:val="24"/>
          <w:szCs w:val="24"/>
        </w:rPr>
        <w:t>e impact of sleep on eyewitness identifications. Royal Society Open Science, 6(12), 170501.</w:t>
      </w:r>
      <w:hyperlink r:id="rId30">
        <w:r>
          <w:rPr>
            <w:rFonts w:ascii="Times New Roman" w:eastAsia="Times New Roman" w:hAnsi="Times New Roman" w:cs="Times New Roman"/>
            <w:sz w:val="24"/>
            <w:szCs w:val="24"/>
          </w:rPr>
          <w:t xml:space="preserve"> https://doi.org/10.1098/rsos.170501</w:t>
        </w:r>
      </w:hyperlink>
    </w:p>
    <w:p w14:paraId="10875F8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–Seale-Carlisle, T. M., &amp; Mickes, L. (2016). US line-ups outperform UK li</w:t>
      </w:r>
      <w:r>
        <w:rPr>
          <w:rFonts w:ascii="Times New Roman" w:eastAsia="Times New Roman" w:hAnsi="Times New Roman" w:cs="Times New Roman"/>
          <w:sz w:val="24"/>
          <w:szCs w:val="24"/>
        </w:rPr>
        <w:t>ne-ups. Royal Society Open Science, 3(9), 160300.</w:t>
      </w:r>
      <w:hyperlink r:id="rId31">
        <w:r>
          <w:rPr>
            <w:rFonts w:ascii="Times New Roman" w:eastAsia="Times New Roman" w:hAnsi="Times New Roman" w:cs="Times New Roman"/>
            <w:sz w:val="24"/>
            <w:szCs w:val="24"/>
          </w:rPr>
          <w:t xml:space="preserve"> https://doi.org/10.1098/rsos.160300</w:t>
        </w:r>
      </w:hyperlink>
    </w:p>
    <w:p w14:paraId="3467EAF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–Smith, A. M., Lampinen, J. M., Wells, G. L., Smalarz, L., &amp; Mackovichova, S. (2019). Deviation from Perfect Perfor</w:t>
      </w:r>
      <w:r>
        <w:rPr>
          <w:rFonts w:ascii="Times New Roman" w:eastAsia="Times New Roman" w:hAnsi="Times New Roman" w:cs="Times New Roman"/>
          <w:sz w:val="24"/>
          <w:szCs w:val="24"/>
        </w:rPr>
        <w:t>mance Measures the Diagnostic Utility of Eyewitness Lineups but Partial Area Under the ROC Curve Does Not. Journal of Applied Research in Memory and Cognition, 8(1), 50–59.</w:t>
      </w:r>
      <w:hyperlink r:id="rId32">
        <w:r>
          <w:rPr>
            <w:rFonts w:ascii="Times New Roman" w:eastAsia="Times New Roman" w:hAnsi="Times New Roman" w:cs="Times New Roman"/>
            <w:sz w:val="24"/>
            <w:szCs w:val="24"/>
          </w:rPr>
          <w:t xml:space="preserve"> https://doi.org/10.</w:t>
        </w:r>
        <w:r>
          <w:rPr>
            <w:rFonts w:ascii="Times New Roman" w:eastAsia="Times New Roman" w:hAnsi="Times New Roman" w:cs="Times New Roman"/>
            <w:sz w:val="24"/>
            <w:szCs w:val="24"/>
          </w:rPr>
          <w:t>1016/j.jarmac.2018.09.003</w:t>
        </w:r>
      </w:hyperlink>
    </w:p>
    <w:p w14:paraId="11AD3543" w14:textId="77777777" w:rsidR="00732EFC" w:rsidRDefault="00C95543">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–Wetmore, S. A., Neuschatz, J. S., Gronlund, S. D., Wooten, A., Goodsell, C. A., &amp; Carlson, C. A. (2015). Effect of retention interval on showup and lineup performance. Journal of Applied Research in Memory and Cognition, 4(1), 8–</w:t>
      </w:r>
      <w:r>
        <w:rPr>
          <w:rFonts w:ascii="Times New Roman" w:eastAsia="Times New Roman" w:hAnsi="Times New Roman" w:cs="Times New Roman"/>
          <w:sz w:val="24"/>
          <w:szCs w:val="24"/>
        </w:rPr>
        <w:t>14.</w:t>
      </w:r>
      <w:hyperlink r:id="rId33">
        <w:r>
          <w:rPr>
            <w:rFonts w:ascii="Times New Roman" w:eastAsia="Times New Roman" w:hAnsi="Times New Roman" w:cs="Times New Roman"/>
            <w:sz w:val="24"/>
            <w:szCs w:val="24"/>
          </w:rPr>
          <w:t xml:space="preserve"> https://doi.org/10.1016/j.jarmac.2014.07.003</w:t>
        </w:r>
      </w:hyperlink>
    </w:p>
    <w:sectPr w:rsidR="00732EFC">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73472" w14:textId="77777777" w:rsidR="00C95543" w:rsidRDefault="00C95543">
      <w:pPr>
        <w:spacing w:line="240" w:lineRule="auto"/>
      </w:pPr>
      <w:r>
        <w:separator/>
      </w:r>
    </w:p>
  </w:endnote>
  <w:endnote w:type="continuationSeparator" w:id="0">
    <w:p w14:paraId="0BF5542E" w14:textId="77777777" w:rsidR="00C95543" w:rsidRDefault="00C955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A6745" w14:textId="77777777" w:rsidR="00C95543" w:rsidRDefault="00C95543">
      <w:pPr>
        <w:spacing w:line="240" w:lineRule="auto"/>
      </w:pPr>
      <w:r>
        <w:separator/>
      </w:r>
    </w:p>
  </w:footnote>
  <w:footnote w:type="continuationSeparator" w:id="0">
    <w:p w14:paraId="69D34548" w14:textId="77777777" w:rsidR="00C95543" w:rsidRDefault="00C955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85283187"/>
      <w:docPartObj>
        <w:docPartGallery w:val="Page Numbers (Top of Page)"/>
        <w:docPartUnique/>
      </w:docPartObj>
    </w:sdtPr>
    <w:sdtEndPr>
      <w:rPr>
        <w:noProof/>
      </w:rPr>
    </w:sdtEndPr>
    <w:sdtContent>
      <w:p w14:paraId="2EBCCBB9" w14:textId="7718778B" w:rsidR="005730AF" w:rsidRPr="005730AF" w:rsidRDefault="005730AF">
        <w:pPr>
          <w:pStyle w:val="Header"/>
          <w:jc w:val="right"/>
          <w:rPr>
            <w:rFonts w:ascii="Times New Roman" w:hAnsi="Times New Roman" w:cs="Times New Roman"/>
            <w:sz w:val="24"/>
            <w:szCs w:val="24"/>
          </w:rPr>
        </w:pPr>
        <w:r w:rsidRPr="005730AF">
          <w:rPr>
            <w:rFonts w:ascii="Times New Roman" w:hAnsi="Times New Roman" w:cs="Times New Roman"/>
            <w:sz w:val="24"/>
            <w:szCs w:val="24"/>
          </w:rPr>
          <w:t>POWE(R)OC</w:t>
        </w:r>
        <w:r w:rsidRPr="005730AF">
          <w:rPr>
            <w:rFonts w:ascii="Times New Roman" w:hAnsi="Times New Roman" w:cs="Times New Roman"/>
            <w:sz w:val="24"/>
            <w:szCs w:val="24"/>
          </w:rPr>
          <w:tab/>
        </w:r>
        <w:r w:rsidRPr="005730AF">
          <w:rPr>
            <w:rFonts w:ascii="Times New Roman" w:hAnsi="Times New Roman" w:cs="Times New Roman"/>
            <w:sz w:val="24"/>
            <w:szCs w:val="24"/>
          </w:rPr>
          <w:tab/>
        </w:r>
        <w:r w:rsidRPr="005730AF">
          <w:rPr>
            <w:rFonts w:ascii="Times New Roman" w:hAnsi="Times New Roman" w:cs="Times New Roman"/>
            <w:sz w:val="24"/>
            <w:szCs w:val="24"/>
          </w:rPr>
          <w:fldChar w:fldCharType="begin"/>
        </w:r>
        <w:r w:rsidRPr="005730AF">
          <w:rPr>
            <w:rFonts w:ascii="Times New Roman" w:hAnsi="Times New Roman" w:cs="Times New Roman"/>
            <w:sz w:val="24"/>
            <w:szCs w:val="24"/>
          </w:rPr>
          <w:instrText xml:space="preserve"> PAGE   \* MERGEFORMAT </w:instrText>
        </w:r>
        <w:r w:rsidRPr="005730AF">
          <w:rPr>
            <w:rFonts w:ascii="Times New Roman" w:hAnsi="Times New Roman" w:cs="Times New Roman"/>
            <w:sz w:val="24"/>
            <w:szCs w:val="24"/>
          </w:rPr>
          <w:fldChar w:fldCharType="separate"/>
        </w:r>
        <w:r w:rsidRPr="005730AF">
          <w:rPr>
            <w:rFonts w:ascii="Times New Roman" w:hAnsi="Times New Roman" w:cs="Times New Roman"/>
            <w:noProof/>
            <w:sz w:val="24"/>
            <w:szCs w:val="24"/>
          </w:rPr>
          <w:t>2</w:t>
        </w:r>
        <w:r w:rsidRPr="005730AF">
          <w:rPr>
            <w:rFonts w:ascii="Times New Roman" w:hAnsi="Times New Roman" w:cs="Times New Roman"/>
            <w:noProof/>
            <w:sz w:val="24"/>
            <w:szCs w:val="24"/>
          </w:rPr>
          <w:fldChar w:fldCharType="end"/>
        </w:r>
      </w:p>
    </w:sdtContent>
  </w:sdt>
  <w:p w14:paraId="0E3BFF4F" w14:textId="77777777" w:rsidR="005730AF" w:rsidRPr="005730AF" w:rsidRDefault="005730AF">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A7F77"/>
    <w:multiLevelType w:val="multilevel"/>
    <w:tmpl w:val="9D009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FC"/>
    <w:rsid w:val="00040E31"/>
    <w:rsid w:val="001349A0"/>
    <w:rsid w:val="00256822"/>
    <w:rsid w:val="00451A71"/>
    <w:rsid w:val="005730AF"/>
    <w:rsid w:val="006C29B1"/>
    <w:rsid w:val="00732EFC"/>
    <w:rsid w:val="00B94A8F"/>
    <w:rsid w:val="00C955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6969E"/>
  <w15:docId w15:val="{420B2E53-FAB8-40F7-BF12-092BD0DD2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730AF"/>
    <w:pPr>
      <w:tabs>
        <w:tab w:val="center" w:pos="4680"/>
        <w:tab w:val="right" w:pos="9360"/>
      </w:tabs>
      <w:spacing w:line="240" w:lineRule="auto"/>
    </w:pPr>
  </w:style>
  <w:style w:type="character" w:customStyle="1" w:styleId="HeaderChar">
    <w:name w:val="Header Char"/>
    <w:basedOn w:val="DefaultParagraphFont"/>
    <w:link w:val="Header"/>
    <w:uiPriority w:val="99"/>
    <w:rsid w:val="005730AF"/>
  </w:style>
  <w:style w:type="paragraph" w:styleId="Footer">
    <w:name w:val="footer"/>
    <w:basedOn w:val="Normal"/>
    <w:link w:val="FooterChar"/>
    <w:uiPriority w:val="99"/>
    <w:unhideWhenUsed/>
    <w:rsid w:val="005730AF"/>
    <w:pPr>
      <w:tabs>
        <w:tab w:val="center" w:pos="4680"/>
        <w:tab w:val="right" w:pos="9360"/>
      </w:tabs>
      <w:spacing w:line="240" w:lineRule="auto"/>
    </w:pPr>
  </w:style>
  <w:style w:type="character" w:customStyle="1" w:styleId="FooterChar">
    <w:name w:val="Footer Char"/>
    <w:basedOn w:val="DefaultParagraphFont"/>
    <w:link w:val="Footer"/>
    <w:uiPriority w:val="99"/>
    <w:rsid w:val="005730AF"/>
  </w:style>
  <w:style w:type="character" w:styleId="Hyperlink">
    <w:name w:val="Hyperlink"/>
    <w:basedOn w:val="DefaultParagraphFont"/>
    <w:uiPriority w:val="99"/>
    <w:unhideWhenUsed/>
    <w:rsid w:val="005730AF"/>
    <w:rPr>
      <w:color w:val="0000FF" w:themeColor="hyperlink"/>
      <w:u w:val="single"/>
    </w:rPr>
  </w:style>
  <w:style w:type="character" w:styleId="UnresolvedMention">
    <w:name w:val="Unresolved Mention"/>
    <w:basedOn w:val="DefaultParagraphFont"/>
    <w:uiPriority w:val="99"/>
    <w:semiHidden/>
    <w:unhideWhenUsed/>
    <w:rsid w:val="005730AF"/>
    <w:rPr>
      <w:color w:val="605E5C"/>
      <w:shd w:val="clear" w:color="auto" w:fill="E1DFDD"/>
    </w:rPr>
  </w:style>
  <w:style w:type="character" w:styleId="Strong">
    <w:name w:val="Strong"/>
    <w:basedOn w:val="DefaultParagraphFont"/>
    <w:uiPriority w:val="22"/>
    <w:qFormat/>
    <w:rsid w:val="005730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069540">
      <w:bodyDiv w:val="1"/>
      <w:marLeft w:val="0"/>
      <w:marRight w:val="0"/>
      <w:marTop w:val="0"/>
      <w:marBottom w:val="0"/>
      <w:divBdr>
        <w:top w:val="none" w:sz="0" w:space="0" w:color="auto"/>
        <w:left w:val="none" w:sz="0" w:space="0" w:color="auto"/>
        <w:bottom w:val="none" w:sz="0" w:space="0" w:color="auto"/>
        <w:right w:val="none" w:sz="0" w:space="0" w:color="auto"/>
      </w:divBdr>
      <w:divsChild>
        <w:div w:id="1190322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73/pnas.2017292118" TargetMode="External"/><Relationship Id="rId3" Type="http://schemas.openxmlformats.org/officeDocument/2006/relationships/styles" Target="styles.xml"/><Relationship Id="rId21" Type="http://schemas.openxmlformats.org/officeDocument/2006/relationships/hyperlink" Target="https://doi.org/10.1037/xap000034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E-Y-M/poweROC/issues" TargetMode="External"/><Relationship Id="rId17" Type="http://schemas.openxmlformats.org/officeDocument/2006/relationships/image" Target="media/image7.png"/><Relationship Id="rId25" Type="http://schemas.openxmlformats.org/officeDocument/2006/relationships/hyperlink" Target="https://doi.org/10.1177/0956797618786459" TargetMode="External"/><Relationship Id="rId33" Type="http://schemas.openxmlformats.org/officeDocument/2006/relationships/hyperlink" Target="https://doi.org/10.1016/j.jarmac.2014.07.00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37/a0030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Y-M/poweROC/tree/main/Dataset%20testing%20and%20reports" TargetMode="External"/><Relationship Id="rId24" Type="http://schemas.openxmlformats.org/officeDocument/2006/relationships/hyperlink" Target="https://doi.org/10.1177/0956797616655789" TargetMode="External"/><Relationship Id="rId32" Type="http://schemas.openxmlformats.org/officeDocument/2006/relationships/hyperlink" Target="https://doi.org/10.1016/j.jarmac.2018.09.00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38/s41598-021-92509-0" TargetMode="External"/><Relationship Id="rId28" Type="http://schemas.openxmlformats.org/officeDocument/2006/relationships/hyperlink" Target="https://doi.org/10.1016/j.jarmac.2012.09.00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i.org/10.1098/rsos.1603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oi.org/10.1016/j.jarmac.2014.03.004" TargetMode="External"/><Relationship Id="rId27" Type="http://schemas.openxmlformats.org/officeDocument/2006/relationships/hyperlink" Target="https://doi.org/10.1037/a0034596" TargetMode="External"/><Relationship Id="rId30" Type="http://schemas.openxmlformats.org/officeDocument/2006/relationships/hyperlink" Target="https://doi.org/10.1098/rsos.170501"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A7BBA-1252-4599-BED3-5B404BBF7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 Mah</cp:lastModifiedBy>
  <cp:revision>2</cp:revision>
  <dcterms:created xsi:type="dcterms:W3CDTF">2022-01-13T00:42:00Z</dcterms:created>
  <dcterms:modified xsi:type="dcterms:W3CDTF">2022-01-13T00:42:00Z</dcterms:modified>
</cp:coreProperties>
</file>