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946C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0F9CFD8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A77EC9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36B7E5BF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47F5AC79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36E680DD" w14:textId="7B9F3B48" w:rsidR="00641289" w:rsidRDefault="00022F32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641289">
        <w:rPr>
          <w:rFonts w:eastAsia="Times New Roman" w:cs="Times New Roman"/>
          <w:color w:val="000000"/>
          <w:szCs w:val="28"/>
          <w:lang w:eastAsia="ru-RU"/>
        </w:rPr>
        <w:t>пециальность 09.02.07 «Информационные системы и программирование»</w:t>
      </w:r>
    </w:p>
    <w:p w14:paraId="43EA6F22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13B644D2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27ADB1E" w14:textId="7473C39B" w:rsidR="00641289" w:rsidRDefault="00641289" w:rsidP="00641289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 w:rsidR="00E2751D">
        <w:rPr>
          <w:rFonts w:eastAsia="Times New Roman" w:cs="Times New Roman"/>
          <w:sz w:val="32"/>
          <w:szCs w:val="32"/>
          <w:lang w:eastAsia="ru-RU"/>
        </w:rPr>
        <w:t>2</w:t>
      </w:r>
    </w:p>
    <w:p w14:paraId="4E34FBE5" w14:textId="77777777" w:rsidR="00641289" w:rsidRDefault="00641289" w:rsidP="00641289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641289" w14:paraId="4E2A71E7" w14:textId="77777777" w:rsidTr="00641289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04C8B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43754DDB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lang w:eastAsia="ru-RU"/>
              </w:rPr>
              <w:t>П50-1-22</w:t>
            </w:r>
          </w:p>
          <w:p w14:paraId="0638B0D7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Симернин М.Х.</w:t>
            </w:r>
          </w:p>
          <w:p w14:paraId="47E4D942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F98D0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1462341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14:paraId="1AC3373A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 w14:paraId="4D608FD9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0C7B4503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70133B02" w14:textId="77777777" w:rsidR="00641289" w:rsidRDefault="00641289" w:rsidP="00641289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2CCBC166" w14:textId="442C5422" w:rsidR="00641289" w:rsidRDefault="00641289" w:rsidP="00641289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>
        <w:rPr>
          <w:rFonts w:cs="Times New Roman"/>
          <w:spacing w:val="3"/>
          <w:szCs w:val="28"/>
        </w:rPr>
        <w:t xml:space="preserve">написать код для </w:t>
      </w:r>
      <w:r w:rsidR="007675F5">
        <w:rPr>
          <w:rFonts w:cs="Times New Roman"/>
          <w:spacing w:val="3"/>
          <w:szCs w:val="28"/>
        </w:rPr>
        <w:t>пошаговой стратегии</w:t>
      </w:r>
      <w:r>
        <w:rPr>
          <w:rFonts w:cs="Times New Roman"/>
          <w:spacing w:val="3"/>
          <w:szCs w:val="28"/>
        </w:rPr>
        <w:t xml:space="preserve">. Использовать списки, массивы, словари, </w:t>
      </w:r>
      <w:r>
        <w:rPr>
          <w:rFonts w:cs="Times New Roman"/>
          <w:spacing w:val="3"/>
          <w:szCs w:val="28"/>
          <w:lang w:val="en-US"/>
        </w:rPr>
        <w:t>f</w:t>
      </w:r>
      <w:r w:rsidRPr="00641289">
        <w:rPr>
          <w:rFonts w:cs="Times New Roman"/>
          <w:spacing w:val="3"/>
          <w:szCs w:val="28"/>
        </w:rPr>
        <w:t>-</w:t>
      </w:r>
      <w:r>
        <w:rPr>
          <w:rFonts w:cs="Times New Roman"/>
          <w:spacing w:val="3"/>
          <w:szCs w:val="28"/>
        </w:rPr>
        <w:t>строки, функции</w:t>
      </w:r>
      <w:r w:rsidR="007675F5">
        <w:rPr>
          <w:rFonts w:cs="Times New Roman"/>
          <w:spacing w:val="3"/>
          <w:szCs w:val="28"/>
        </w:rPr>
        <w:t>, библиотеки</w:t>
      </w:r>
      <w:r>
        <w:rPr>
          <w:rFonts w:cs="Times New Roman"/>
          <w:spacing w:val="3"/>
          <w:szCs w:val="28"/>
        </w:rPr>
        <w:t xml:space="preserve"> и т. д.</w:t>
      </w:r>
    </w:p>
    <w:p w14:paraId="30FE660B" w14:textId="77777777" w:rsidR="00641289" w:rsidRP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1FC741B2" w14:textId="77777777" w:rsid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3A3002C3" w14:textId="77777777" w:rsid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5EE6B60D" w14:textId="77777777" w:rsidR="00641289" w:rsidRDefault="00641289" w:rsidP="00641289">
      <w:pPr>
        <w:ind w:firstLine="709"/>
        <w:rPr>
          <w:rFonts w:cs="Times New Roman"/>
          <w:szCs w:val="28"/>
        </w:rPr>
      </w:pPr>
    </w:p>
    <w:p w14:paraId="53E2E7F0" w14:textId="77777777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42E8CC83" w14:textId="0CD6AA89" w:rsidR="00641289" w:rsidRPr="00F75D00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Импорт библиотеки </w:t>
      </w:r>
      <w:r>
        <w:rPr>
          <w:rFonts w:cs="Times New Roman"/>
          <w:szCs w:val="28"/>
          <w:lang w:val="en-US"/>
        </w:rPr>
        <w:t>time</w:t>
      </w:r>
      <w:r w:rsidRPr="006412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задержки между выводом букв</w:t>
      </w:r>
      <w:r w:rsidR="00F75D00" w:rsidRPr="00F75D00">
        <w:rPr>
          <w:rFonts w:cs="Times New Roman"/>
          <w:szCs w:val="28"/>
        </w:rPr>
        <w:t xml:space="preserve"> </w:t>
      </w:r>
      <w:r w:rsidR="00F75D00">
        <w:rPr>
          <w:rFonts w:cs="Times New Roman"/>
          <w:szCs w:val="28"/>
        </w:rPr>
        <w:t>и модуля рандом для случайного выбора противника</w:t>
      </w:r>
    </w:p>
    <w:p w14:paraId="26CF1D76" w14:textId="77777777" w:rsidR="00641289" w:rsidRPr="00641289" w:rsidRDefault="00641289" w:rsidP="00641289">
      <w:pPr>
        <w:ind w:firstLine="709"/>
        <w:rPr>
          <w:rFonts w:cs="Times New Roman"/>
          <w:szCs w:val="28"/>
        </w:rPr>
      </w:pPr>
    </w:p>
    <w:p w14:paraId="77FA8DC3" w14:textId="01AAE34E" w:rsidR="00641289" w:rsidRDefault="00F75D00" w:rsidP="00641289">
      <w:pPr>
        <w:keepNext/>
        <w:jc w:val="center"/>
      </w:pPr>
      <w:r w:rsidRPr="00F75D00">
        <w:rPr>
          <w:noProof/>
        </w:rPr>
        <w:drawing>
          <wp:inline distT="0" distB="0" distL="0" distR="0" wp14:anchorId="13DEC6BC" wp14:editId="7734E468">
            <wp:extent cx="2360468" cy="731928"/>
            <wp:effectExtent l="0" t="0" r="1905" b="0"/>
            <wp:docPr id="206192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8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735" cy="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5950" w14:textId="6CE7547E" w:rsidR="00641289" w:rsidRPr="00641289" w:rsidRDefault="00641289" w:rsidP="0064128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 w:rsidR="00D33ECD"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Импорт</w:t>
      </w:r>
      <w:r w:rsidRPr="00641289">
        <w:rPr>
          <w:sz w:val="22"/>
          <w:szCs w:val="22"/>
        </w:rPr>
        <w:t xml:space="preserve"> </w:t>
      </w:r>
      <w:r>
        <w:rPr>
          <w:sz w:val="22"/>
          <w:szCs w:val="22"/>
        </w:rPr>
        <w:t>библиотек</w:t>
      </w:r>
    </w:p>
    <w:p w14:paraId="1AF84C6C" w14:textId="77777777" w:rsidR="00641289" w:rsidRPr="00641289" w:rsidRDefault="00641289" w:rsidP="00641289"/>
    <w:p w14:paraId="42989676" w14:textId="763B373A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создание функций для плавного вывода текста, очистки экрана и приема ответа от пользователя.</w:t>
      </w:r>
    </w:p>
    <w:p w14:paraId="72D114CA" w14:textId="317F4DB9" w:rsidR="00641289" w:rsidRDefault="00641289" w:rsidP="00641289">
      <w:pPr>
        <w:keepNext/>
        <w:jc w:val="center"/>
      </w:pPr>
      <w:r w:rsidRPr="00641289">
        <w:rPr>
          <w:noProof/>
        </w:rPr>
        <w:drawing>
          <wp:inline distT="0" distB="0" distL="0" distR="0" wp14:anchorId="7BD57A57" wp14:editId="7DAF3582">
            <wp:extent cx="5940425" cy="3830955"/>
            <wp:effectExtent l="0" t="0" r="3175" b="0"/>
            <wp:docPr id="85412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0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71C" w14:textId="5E6F7372" w:rsidR="00641289" w:rsidRDefault="00641289" w:rsidP="00641289">
      <w:pPr>
        <w:pStyle w:val="a3"/>
        <w:jc w:val="center"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 w:rsidR="00D33ECD"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Создание функций</w:t>
      </w:r>
    </w:p>
    <w:p w14:paraId="53A73595" w14:textId="77777777" w:rsidR="00641289" w:rsidRDefault="00641289" w:rsidP="00641289">
      <w:pPr>
        <w:ind w:firstLine="709"/>
        <w:jc w:val="center"/>
        <w:rPr>
          <w:rFonts w:cs="Times New Roman"/>
          <w:szCs w:val="28"/>
        </w:rPr>
      </w:pPr>
    </w:p>
    <w:p w14:paraId="50BF6AFF" w14:textId="403A16FD" w:rsidR="00641289" w:rsidRPr="00641289" w:rsidRDefault="00641289" w:rsidP="0064128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F75D00">
        <w:rPr>
          <w:rFonts w:cs="Times New Roman"/>
          <w:szCs w:val="28"/>
        </w:rPr>
        <w:t>механика заряженной атаки</w:t>
      </w:r>
      <w:r>
        <w:rPr>
          <w:rFonts w:cs="Times New Roman"/>
          <w:szCs w:val="28"/>
        </w:rPr>
        <w:t>.</w:t>
      </w:r>
    </w:p>
    <w:p w14:paraId="5A78989E" w14:textId="2A82C159" w:rsidR="00641289" w:rsidRDefault="00F75D00" w:rsidP="00641289">
      <w:pPr>
        <w:keepNext/>
        <w:jc w:val="center"/>
      </w:pPr>
      <w:r w:rsidRPr="00F75D00">
        <w:rPr>
          <w:noProof/>
        </w:rPr>
        <w:drawing>
          <wp:inline distT="0" distB="0" distL="0" distR="0" wp14:anchorId="75402F1F" wp14:editId="20B5128C">
            <wp:extent cx="5940425" cy="5203825"/>
            <wp:effectExtent l="0" t="0" r="3175" b="0"/>
            <wp:docPr id="43120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0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D963" w14:textId="7856C51E" w:rsidR="00641289" w:rsidRDefault="00641289" w:rsidP="0064128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 w:rsidR="00D33ECD"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</w:t>
      </w:r>
      <w:r w:rsidR="00F75D00">
        <w:rPr>
          <w:sz w:val="22"/>
          <w:szCs w:val="22"/>
        </w:rPr>
        <w:t>заряженная атака</w:t>
      </w:r>
    </w:p>
    <w:p w14:paraId="3581E314" w14:textId="77777777" w:rsidR="00F75D00" w:rsidRDefault="00F75D00" w:rsidP="00F75D00"/>
    <w:p w14:paraId="13C33AA8" w14:textId="77777777" w:rsidR="00F75D00" w:rsidRPr="00641289" w:rsidRDefault="00F75D00" w:rsidP="00F75D00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Далее механика заряженной атаки.</w:t>
      </w:r>
    </w:p>
    <w:p w14:paraId="43AE03BE" w14:textId="5C6FF7E0" w:rsidR="00F75D00" w:rsidRDefault="00F75D00" w:rsidP="00F75D00">
      <w:pPr>
        <w:keepNext/>
        <w:jc w:val="center"/>
      </w:pPr>
      <w:r w:rsidRPr="00F75D00">
        <w:rPr>
          <w:noProof/>
        </w:rPr>
        <w:drawing>
          <wp:inline distT="0" distB="0" distL="0" distR="0" wp14:anchorId="4E854130" wp14:editId="2637769A">
            <wp:extent cx="4679662" cy="2124482"/>
            <wp:effectExtent l="0" t="0" r="6985" b="9525"/>
            <wp:docPr id="175130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03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436" cy="21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928" w14:textId="6CBD0173" w:rsidR="00F75D00" w:rsidRDefault="00F75D00" w:rsidP="00F75D00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Рисунок 4 – обычная атака</w:t>
      </w:r>
    </w:p>
    <w:p w14:paraId="146D0A2F" w14:textId="1856DB9D" w:rsidR="00D33ECD" w:rsidRDefault="00D33ECD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Были созданы сохранения </w:t>
      </w:r>
      <w:r w:rsidR="001D45D3">
        <w:rPr>
          <w:rFonts w:cs="Times New Roman"/>
          <w:szCs w:val="28"/>
        </w:rPr>
        <w:t>результата</w:t>
      </w:r>
    </w:p>
    <w:p w14:paraId="655C305D" w14:textId="77777777" w:rsidR="00D33ECD" w:rsidRDefault="00D33ECD" w:rsidP="00D33ECD">
      <w:pPr>
        <w:keepNext/>
        <w:ind w:firstLine="709"/>
      </w:pPr>
      <w:r w:rsidRPr="00D33ECD">
        <w:rPr>
          <w:rFonts w:cs="Times New Roman"/>
          <w:szCs w:val="28"/>
        </w:rPr>
        <w:drawing>
          <wp:inline distT="0" distB="0" distL="0" distR="0" wp14:anchorId="7368C364" wp14:editId="6CB4A8E8">
            <wp:extent cx="5457825" cy="5162550"/>
            <wp:effectExtent l="0" t="0" r="9525" b="0"/>
            <wp:docPr id="21549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9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90" cy="51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1DB2" w14:textId="1A3B051E" w:rsidR="00D33ECD" w:rsidRPr="00D33ECD" w:rsidRDefault="00D33ECD" w:rsidP="00D33ECD">
      <w:pPr>
        <w:pStyle w:val="a3"/>
        <w:jc w:val="center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Сохранения результата</w:t>
      </w:r>
    </w:p>
    <w:p w14:paraId="60FC41D2" w14:textId="77777777" w:rsidR="00D33ECD" w:rsidRDefault="00D33ECD" w:rsidP="00641289">
      <w:pPr>
        <w:ind w:firstLine="709"/>
        <w:rPr>
          <w:rFonts w:cs="Times New Roman"/>
          <w:szCs w:val="28"/>
        </w:rPr>
      </w:pPr>
    </w:p>
    <w:p w14:paraId="5592412B" w14:textId="362C6A71" w:rsidR="00641289" w:rsidRDefault="00641289" w:rsidP="00641289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t xml:space="preserve">Вывод: </w:t>
      </w:r>
      <w:r w:rsidR="003F42E6">
        <w:rPr>
          <w:rFonts w:cs="Times New Roman"/>
          <w:spacing w:val="3"/>
          <w:szCs w:val="28"/>
        </w:rPr>
        <w:t>был написан</w:t>
      </w:r>
      <w:r>
        <w:rPr>
          <w:rFonts w:cs="Times New Roman"/>
          <w:spacing w:val="3"/>
          <w:szCs w:val="28"/>
        </w:rPr>
        <w:t xml:space="preserve"> код для </w:t>
      </w:r>
      <w:r w:rsidR="007675F5">
        <w:rPr>
          <w:rFonts w:cs="Times New Roman"/>
          <w:spacing w:val="3"/>
          <w:szCs w:val="28"/>
        </w:rPr>
        <w:t>пошаговой стратегии</w:t>
      </w:r>
      <w:r>
        <w:rPr>
          <w:rFonts w:cs="Times New Roman"/>
          <w:spacing w:val="3"/>
          <w:szCs w:val="28"/>
        </w:rPr>
        <w:t>. Использова</w:t>
      </w:r>
      <w:r w:rsidR="003F42E6">
        <w:rPr>
          <w:rFonts w:cs="Times New Roman"/>
          <w:spacing w:val="3"/>
          <w:szCs w:val="28"/>
        </w:rPr>
        <w:t>ны</w:t>
      </w:r>
      <w:r>
        <w:rPr>
          <w:rFonts w:cs="Times New Roman"/>
          <w:spacing w:val="3"/>
          <w:szCs w:val="28"/>
        </w:rPr>
        <w:t xml:space="preserve"> списки, массивы, словари, </w:t>
      </w:r>
      <w:r>
        <w:rPr>
          <w:rFonts w:cs="Times New Roman"/>
          <w:spacing w:val="3"/>
          <w:szCs w:val="28"/>
          <w:lang w:val="en-US"/>
        </w:rPr>
        <w:t>f</w:t>
      </w:r>
      <w:r w:rsidRPr="00641289">
        <w:rPr>
          <w:rFonts w:cs="Times New Roman"/>
          <w:spacing w:val="3"/>
          <w:szCs w:val="28"/>
        </w:rPr>
        <w:t>-</w:t>
      </w:r>
      <w:r>
        <w:rPr>
          <w:rFonts w:cs="Times New Roman"/>
          <w:spacing w:val="3"/>
          <w:szCs w:val="28"/>
        </w:rPr>
        <w:t>строки, функции</w:t>
      </w:r>
      <w:r w:rsidR="007675F5">
        <w:rPr>
          <w:rFonts w:cs="Times New Roman"/>
          <w:spacing w:val="3"/>
          <w:szCs w:val="28"/>
        </w:rPr>
        <w:t>, библиотеки</w:t>
      </w:r>
      <w:r>
        <w:rPr>
          <w:rFonts w:cs="Times New Roman"/>
          <w:spacing w:val="3"/>
          <w:szCs w:val="28"/>
        </w:rPr>
        <w:t xml:space="preserve"> и т. д.</w:t>
      </w:r>
    </w:p>
    <w:p w14:paraId="3F1BC93B" w14:textId="66DAE131" w:rsidR="00641289" w:rsidRDefault="00641289" w:rsidP="00641289">
      <w:pPr>
        <w:ind w:firstLine="709"/>
        <w:rPr>
          <w:rFonts w:cs="Times New Roman"/>
          <w:szCs w:val="28"/>
        </w:rPr>
      </w:pPr>
    </w:p>
    <w:p w14:paraId="2803AF62" w14:textId="77777777" w:rsidR="00641289" w:rsidRDefault="00641289" w:rsidP="00641289">
      <w:pPr>
        <w:rPr>
          <w:rFonts w:cs="Times New Roman"/>
          <w:szCs w:val="28"/>
        </w:rPr>
      </w:pPr>
    </w:p>
    <w:p w14:paraId="306BF900" w14:textId="77777777" w:rsidR="00641289" w:rsidRDefault="00641289" w:rsidP="00641289">
      <w:pPr>
        <w:rPr>
          <w:rFonts w:cs="Times New Roman"/>
          <w:szCs w:val="28"/>
        </w:rPr>
      </w:pPr>
    </w:p>
    <w:p w14:paraId="393C49E5" w14:textId="77777777" w:rsidR="00641289" w:rsidRDefault="00641289" w:rsidP="00641289">
      <w:pPr>
        <w:rPr>
          <w:rFonts w:cs="Times New Roman"/>
          <w:szCs w:val="28"/>
        </w:rPr>
      </w:pPr>
    </w:p>
    <w:p w14:paraId="58EBA850" w14:textId="77777777" w:rsidR="00641289" w:rsidRDefault="00641289" w:rsidP="00641289"/>
    <w:p w14:paraId="5971A8C4" w14:textId="77777777" w:rsidR="00984182" w:rsidRDefault="00984182"/>
    <w:sectPr w:rsidR="0098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11"/>
    <w:rsid w:val="00022F32"/>
    <w:rsid w:val="001D45D3"/>
    <w:rsid w:val="003F42E6"/>
    <w:rsid w:val="00625767"/>
    <w:rsid w:val="00633911"/>
    <w:rsid w:val="00641289"/>
    <w:rsid w:val="007675F5"/>
    <w:rsid w:val="008268DE"/>
    <w:rsid w:val="00984182"/>
    <w:rsid w:val="009C07BE"/>
    <w:rsid w:val="00B21405"/>
    <w:rsid w:val="00D33ECD"/>
    <w:rsid w:val="00E2751D"/>
    <w:rsid w:val="00F337D5"/>
    <w:rsid w:val="00F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A6EB"/>
  <w15:chartTrackingRefBased/>
  <w15:docId w15:val="{DD5989A6-844A-4ED8-AEB8-377B231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89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12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9</cp:revision>
  <dcterms:created xsi:type="dcterms:W3CDTF">2023-10-08T18:21:00Z</dcterms:created>
  <dcterms:modified xsi:type="dcterms:W3CDTF">2023-10-30T17:47:00Z</dcterms:modified>
</cp:coreProperties>
</file>