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6"/>
          <w:szCs w:val="46"/>
        </w:rPr>
      </w:pPr>
      <w:bookmarkStart w:colFirst="0" w:colLast="0" w:name="_3ygc04u4u7al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🗳️ Panorama Geral do Projeto:          Urna Eletrônica Moderna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f6u9lidmf6k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👥 Equipe / Integrantes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Rafaela Botelho</w:t>
      </w:r>
      <w:r w:rsidDel="00000000" w:rsidR="00000000" w:rsidRPr="00000000">
        <w:rPr>
          <w:rtl w:val="0"/>
        </w:rPr>
        <w:t xml:space="preserve"> – Desenvolvedora / Product Owner (P.O.)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Bruna Barbosa</w:t>
      </w:r>
      <w:r w:rsidDel="00000000" w:rsidR="00000000" w:rsidRPr="00000000">
        <w:rPr>
          <w:rtl w:val="0"/>
        </w:rPr>
        <w:t xml:space="preserve"> – Desenvolvedora / Scrum Master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Arthur Americo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Raí Carvalho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Cleyton Matheus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26lnbq794yh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🎯 Objetivo do Projeto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urna eletrônica moderna e multiplataforma, utilizando o framework </w:t>
      </w:r>
      <w:r w:rsidDel="00000000" w:rsidR="00000000" w:rsidRPr="00000000">
        <w:rPr>
          <w:b w:val="1"/>
          <w:rtl w:val="0"/>
        </w:rPr>
        <w:t xml:space="preserve">Flet</w:t>
      </w:r>
      <w:r w:rsidDel="00000000" w:rsidR="00000000" w:rsidRPr="00000000">
        <w:rPr>
          <w:rtl w:val="0"/>
        </w:rPr>
        <w:t xml:space="preserve"> para as interfaces (Desktop, Web e Mobile) e o banco de dados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para armazenamento persistente. O sistema permitirá cadastro de candidatos, realização de votações, apuração de resultados e gerenciamento administrativo, proporcionando uma experiência responsiva e integrada aos usuários.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tr6li9w3ymp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🧩 Componentes Principais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Candidatos:</w:t>
      </w:r>
      <w:r w:rsidDel="00000000" w:rsidR="00000000" w:rsidRPr="00000000">
        <w:rPr>
          <w:rtl w:val="0"/>
        </w:rPr>
        <w:t xml:space="preserve"> Inclusão de informações como nome, número, partido e imagem opcional.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 de Votação:</w:t>
      </w:r>
      <w:r w:rsidDel="00000000" w:rsidR="00000000" w:rsidRPr="00000000">
        <w:rPr>
          <w:rtl w:val="0"/>
        </w:rPr>
        <w:t xml:space="preserve"> Interface intuitiva para seleção de candidatos e registro de votos.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Apuração de Resultados:</w:t>
      </w:r>
      <w:r w:rsidDel="00000000" w:rsidR="00000000" w:rsidRPr="00000000">
        <w:rPr>
          <w:rtl w:val="0"/>
        </w:rPr>
        <w:t xml:space="preserve"> Contagem e exibição dos votos de forma clara e objetiva.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Administrativo:</w:t>
      </w:r>
      <w:r w:rsidDel="00000000" w:rsidR="00000000" w:rsidRPr="00000000">
        <w:rPr>
          <w:rtl w:val="0"/>
        </w:rPr>
        <w:t xml:space="preserve"> Funcionalidades adicionais, como autenticação de mesários/admins, reset da urna e visualização de logs.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bg4h5sp2l7tk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🛠️ Tecnologias Utilizadas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Flet:</w:t>
      </w:r>
      <w:r w:rsidDel="00000000" w:rsidR="00000000" w:rsidRPr="00000000">
        <w:rPr>
          <w:rtl w:val="0"/>
        </w:rPr>
        <w:t xml:space="preserve"> Framework para desenvolvimento de interfaces gráficas responsivas em Python.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SQLite:</w:t>
      </w:r>
      <w:r w:rsidDel="00000000" w:rsidR="00000000" w:rsidRPr="00000000">
        <w:rPr>
          <w:rtl w:val="0"/>
        </w:rPr>
        <w:t xml:space="preserve"> Banco de dados leve e eficiente para armazenamento local dos dados.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Plataforma para controle de versão e colaboração no código-fonte.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Notion:</w:t>
      </w:r>
      <w:r w:rsidDel="00000000" w:rsidR="00000000" w:rsidRPr="00000000">
        <w:rPr>
          <w:rtl w:val="0"/>
        </w:rPr>
        <w:t xml:space="preserve"> Ferramenta para organização do projeto e gerenciamento de tarefas via Kanban.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pj7ebxuuei3t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📁 Estrutura do Repositório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repositório do projeto está disponível no GitHub: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Projeto URNA MOBILE</w:t>
        </w:r>
      </w:hyperlink>
      <w:r w:rsidDel="00000000" w:rsidR="00000000" w:rsidRPr="00000000">
        <w:rPr>
          <w:rtl w:val="0"/>
        </w:rPr>
        <w:t xml:space="preserve">. Ele contém as implementações das versões Desktop, Web e Mobile da urna eletrônica, organizadas em pastas específicas, além de documentação complementar e scripts de banco de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8kbqkfhhlqio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📋 Gerenciamento de Tarefas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progresso do projeto é acompanhado por meio de um quadro Kanban no Notion: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Kanban Urna</w:t>
        </w:r>
      </w:hyperlink>
      <w:r w:rsidDel="00000000" w:rsidR="00000000" w:rsidRPr="00000000">
        <w:rPr>
          <w:rtl w:val="0"/>
        </w:rPr>
        <w:t xml:space="preserve">. As tarefas estão divididas em colunas como "A Fazer", "Em Andamento" e "Concluído", permitindo uma visão clara do andamento das atividades e facilitando a colaboração entre os membros da equipe.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soac4p8vnzap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🧪 Metodologia de Desenvolvimento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segue uma abordagem ágil, dividida em três sprints principais: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 – Planejamento e Prototipação:</w:t>
      </w:r>
      <w:r w:rsidDel="00000000" w:rsidR="00000000" w:rsidRPr="00000000">
        <w:rPr>
          <w:rtl w:val="0"/>
        </w:rPr>
        <w:t xml:space="preserve"> Definição dos requisitos, elaboração de diagramas UML, criação de wireframes e organização inicial do repositório.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 – Desenvolvimento da Versão Desktop:</w:t>
      </w:r>
      <w:r w:rsidDel="00000000" w:rsidR="00000000" w:rsidRPr="00000000">
        <w:rPr>
          <w:rtl w:val="0"/>
        </w:rPr>
        <w:t xml:space="preserve"> Implementação da interface de janelas utilizando Flet, integração com o banco de dados SQLite e testes funcionais.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 – Desenvolvimento das Versões Web e Mobile:</w:t>
      </w:r>
      <w:r w:rsidDel="00000000" w:rsidR="00000000" w:rsidRPr="00000000">
        <w:rPr>
          <w:rtl w:val="0"/>
        </w:rPr>
        <w:t xml:space="preserve"> Adaptação da interface para navegadores e dispositivos móveis, garantindo responsividade e coesão visual entre as plataformas.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fsbq9tbgal3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📌 Considerações Finais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representa uma evolução significativa em relação às versões anteriores da urna eletrônica, incorporando práticas modernas de desenvolvimento fullstack e ferramentas profissionais de gerenciamento de projetos. A integração entre as diferentes versões da aplicação e o uso de tecnologias como Flet e SQLite proporcionam uma solução robusta, escalável e alinhada com as demandas atuais do mercado de desenvolvimento de sistemas.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-os-D/Projeto_URNA_MOBILE.git" TargetMode="External"/><Relationship Id="rId7" Type="http://schemas.openxmlformats.org/officeDocument/2006/relationships/hyperlink" Target="https://www.notion.so/Kanban-Urna-20308828ca888072b827ddfd3576e848" TargetMode="External"/><Relationship Id="rId8" Type="http://schemas.openxmlformats.org/officeDocument/2006/relationships/hyperlink" Target="https://www.notion.so/Kanban-Urna-20308828ca888072b827ddfd3576e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