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anumGothic" w:hAnsi="NanumGothic" w:eastAsia="NanumGothic"/>
          <w:b/>
          <w:sz w:val="44"/>
        </w:rPr>
        <w:t>OMX MQTT 실행 스크립트 인수인계 가이드</w:t>
      </w:r>
    </w:p>
    <w:p>
      <w:pPr>
        <w:spacing w:after="280"/>
      </w:pPr>
      <w:r>
        <w:rPr>
          <w:rFonts w:ascii="NanumGothic" w:hAnsi="NanumGothic" w:eastAsia="NanumGothic"/>
          <w:b/>
          <w:color w:val="4F4F4F"/>
          <w:sz w:val="21"/>
        </w:rPr>
        <w:t>대상 파일  run_omx_mqtt.sh  omx_mqtt_client.py</w:t>
      </w:r>
    </w:p>
    <w:p>
      <w:pPr>
        <w:spacing w:after="120" w:line="300" w:lineRule="auto"/>
      </w:pPr>
      <w:r>
        <w:rPr>
          <w:rFonts w:ascii="NanumGothic" w:hAnsi="NanumGothic" w:eastAsia="NanumGothic"/>
        </w:rPr>
        <w:t>이 문서는 OMX01과 OMX02가 MQTT 주문을 받아 LeRobot ACT 모델을 실행하는 구조를 다음 작업자가 안전하게 이어서 수정하고 검증할 수 있도록 정리한 인수인계 자료입니다. 현재 스크립트는 기본 실행 기능은 갖추고 있지만, 직접 실행용 C D 스크립트에 적용된 카메라 복구, MJPG, 바구니 마스킹, 성공 실패 판정과 설정이 일치하지 않습니다.</w:t>
      </w:r>
    </w:p>
    <w:p>
      <w:pPr>
        <w:spacing w:after="120" w:line="300" w:lineRule="auto"/>
      </w:pPr>
      <w:r>
        <w:rPr>
          <w:rFonts w:ascii="NanumGothic" w:hAnsi="NanumGothic" w:eastAsia="NanumGothic"/>
          <w:b/>
        </w:rPr>
        <w:t>핵심 결론</w:t>
      </w:r>
      <w:r>
        <w:rPr>
          <w:rFonts w:ascii="NanumGothic" w:hAnsi="NanumGothic" w:eastAsia="NanumGothic"/>
        </w:rPr>
        <w:t xml:space="preserve">  run_omx_mqtt.sh는 삭제하지 않고 유지합니다. 수정할 때는 주문 수량 카운터를 보존하고, run_cd_orders.sh에서 검증된 장치 및 추론 안정화 설정을 MQTT 실행 경로에 옮긴 뒤 OMX02부터 단계적으로 시험합니다.</w:t>
      </w:r>
    </w:p>
    <w:p>
      <w:pPr>
        <w:pStyle w:val="Heading1"/>
      </w:pPr>
      <w:r>
        <w:t>1 문서 범위와 운영 역할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28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030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2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OMX01</w:t>
            </w:r>
          </w:p>
        </w:tc>
        <w:tc>
          <w:tcPr>
            <w:tcW w:type="dxa" w:w="703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A B 품목을 담당하며 품목별 ACT 모델을 전환</w:t>
            </w:r>
          </w:p>
        </w:tc>
      </w:tr>
      <w:tr>
        <w:tc>
          <w:tcPr>
            <w:tcW w:type="dxa" w:w="1928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OMX02</w:t>
            </w:r>
          </w:p>
        </w:tc>
        <w:tc>
          <w:tcPr>
            <w:tcW w:type="dxa" w:w="7030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C D 품목을 담당하며 품목별 ACT 모델을 전환</w:t>
            </w:r>
          </w:p>
        </w:tc>
      </w:tr>
      <w:tr>
        <w:tc>
          <w:tcPr>
            <w:tcW w:type="dxa" w:w="192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run_omx_mqtt.sh</w:t>
            </w:r>
          </w:p>
        </w:tc>
        <w:tc>
          <w:tcPr>
            <w:tcW w:type="dxa" w:w="703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MQTT 통합 진입점이며 OMX별 실행 스크립트와 MQTT 클라이언트를 시작하고 감시</w:t>
            </w:r>
          </w:p>
        </w:tc>
      </w:tr>
      <w:tr>
        <w:tc>
          <w:tcPr>
            <w:tcW w:type="dxa" w:w="1928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omx_mqtt_client.py</w:t>
            </w:r>
          </w:p>
        </w:tc>
        <w:tc>
          <w:tcPr>
            <w:tcW w:type="dxa" w:w="7030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브로커에서 주문을 받고 로컬 주문 상태 파일을 갱신</w:t>
            </w:r>
          </w:p>
        </w:tc>
      </w:tr>
      <w:tr>
        <w:tc>
          <w:tcPr>
            <w:tcW w:type="dxa" w:w="192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run_cd_orders.sh</w:t>
            </w:r>
          </w:p>
        </w:tc>
        <w:tc>
          <w:tcPr>
            <w:tcW w:type="dxa" w:w="7030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OMX02에서 직접 C D 주문을 시험할 때 사용하는 기준 실행 스크립트</w:t>
            </w:r>
          </w:p>
        </w:tc>
      </w:tr>
    </w:tbl>
    <w:p>
      <w:pPr>
        <w:spacing w:after="20"/>
      </w:pPr>
    </w:p>
    <w:p>
      <w:pPr>
        <w:pStyle w:val="Heading1"/>
      </w:pPr>
      <w:r>
        <w:t>2 현재 실행 흐름</w:t>
      </w:r>
    </w:p>
    <w:p>
      <w:pPr>
        <w:pStyle w:val="ListNumber"/>
        <w:spacing w:after="80" w:line="288" w:lineRule="auto"/>
      </w:pPr>
      <w:r>
        <w:rPr>
          <w:rFonts w:ascii="NanumGothic" w:hAnsi="NanumGothic" w:eastAsia="NanumGothic"/>
        </w:rPr>
        <w:t>명령행에서 robot id와 broker ip를 읽고 omx1부터 omx4까지 허용된 값인지 확인합니다.</w:t>
      </w:r>
    </w:p>
    <w:p>
      <w:pPr>
        <w:pStyle w:val="ListNumber"/>
        <w:spacing w:after="80" w:line="288" w:lineRule="auto"/>
      </w:pPr>
      <w:r>
        <w:rPr>
          <w:rFonts w:ascii="NanumGothic" w:hAnsi="NanumGothic" w:eastAsia="NanumGothic"/>
        </w:rPr>
        <w:t>프로젝트의 가상환경을 활성화하고 같은 OMX가 중복 실행되지 않도록 잠금 파일을 만듭니다.</w:t>
      </w:r>
    </w:p>
    <w:p>
      <w:pPr>
        <w:pStyle w:val="ListNumber"/>
        <w:spacing w:after="80" w:line="288" w:lineRule="auto"/>
      </w:pPr>
      <w:r>
        <w:rPr>
          <w:rFonts w:ascii="NanumGothic" w:hAnsi="NanumGothic" w:eastAsia="NanumGothic"/>
        </w:rPr>
        <w:t>OMX01은 A B 모델 설정을, OMX02는 C D 모델 설정을 읽어 실행용 JSON을 생성합니다.</w:t>
      </w:r>
    </w:p>
    <w:p>
      <w:pPr>
        <w:pStyle w:val="ListNumber"/>
        <w:spacing w:after="80" w:line="288" w:lineRule="auto"/>
      </w:pPr>
      <w:r>
        <w:rPr>
          <w:rFonts w:ascii="NanumGothic" w:hAnsi="NanumGothic" w:eastAsia="NanumGothic"/>
        </w:rPr>
        <w:t>OpenRB 150, RealSense, Innomaker 손목 카메라를 자동 탐색합니다.</w:t>
      </w:r>
    </w:p>
    <w:p>
      <w:pPr>
        <w:pStyle w:val="ListNumber"/>
        <w:spacing w:after="80" w:line="288" w:lineRule="auto"/>
      </w:pPr>
      <w:r>
        <w:rPr>
          <w:rFonts w:ascii="NanumGothic" w:hAnsi="NanumGothic" w:eastAsia="NanumGothic"/>
        </w:rPr>
        <w:t>LeRobot Rollout과 MQTT 클라이언트를 백그라운드 프로세스로 시작합니다.</w:t>
      </w:r>
    </w:p>
    <w:p>
      <w:pPr>
        <w:pStyle w:val="ListNumber"/>
        <w:spacing w:after="80" w:line="288" w:lineRule="auto"/>
      </w:pPr>
      <w:r>
        <w:rPr>
          <w:rFonts w:ascii="NanumGothic" w:hAnsi="NanumGothic" w:eastAsia="NanumGothic"/>
        </w:rPr>
        <w:t>두 프로세스 중 하나가 종료되면 오류로 판단하고 나머지도 정리합니다.</w:t>
      </w:r>
    </w:p>
    <w:p>
      <w:pPr>
        <w:spacing w:after="120" w:line="300" w:lineRule="auto"/>
      </w:pPr>
      <w:r>
        <w:rPr>
          <w:rFonts w:ascii="NanumGothic" w:hAnsi="NanumGothic" w:eastAsia="NanumGothic"/>
          <w:b/>
        </w:rPr>
        <w:t>권장 구조</w:t>
      </w:r>
      <w:r>
        <w:rPr>
          <w:rFonts w:ascii="NanumGothic" w:hAnsi="NanumGothic" w:eastAsia="NanumGothic"/>
        </w:rPr>
        <w:t xml:space="preserve">  중복된 lerobot-rollout 명령을 run_omx_mqtt.sh에 유지하지 않습니다. OMX01은 run_ab_orders.sh, OMX02는 run_cd_orders.sh를 호출하고 MQTT 스크립트는 통합과 프로세스 감시에 집중합니다.</w:t>
      </w:r>
    </w:p>
    <w:p>
      <w:pPr>
        <w:pStyle w:val="Heading1"/>
      </w:pPr>
      <w:r>
        <w:t>3 실행 명령</w:t>
      </w:r>
    </w:p>
    <w:p>
      <w:pPr>
        <w:spacing w:after="120" w:line="300" w:lineRule="auto"/>
      </w:pPr>
      <w:r>
        <w:rPr>
          <w:rFonts w:ascii="NanumGothic" w:hAnsi="NanumGothic" w:eastAsia="NanumGothic"/>
        </w:rPr>
        <w:t>OMX02에서 현재 브로커가 192.168.0.16일 때 사용하는 기본 명령입니다.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cd /home/omx02/il_ws/src/lerobot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source /home/omx02/venv/.venv/bin/activate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./run_omx_mqtt.sh --robot-id omx2 --broker-ip 192.168.0.16</w:t>
      </w:r>
    </w:p>
    <w:p>
      <w:pPr>
        <w:spacing w:after="120" w:line="300" w:lineRule="auto"/>
      </w:pPr>
      <w:r>
        <w:rPr>
          <w:rFonts w:ascii="NanumGothic" w:hAnsi="NanumGothic" w:eastAsia="NanumGothic"/>
        </w:rPr>
        <w:t>OpenRB 장치가 여러 개 잡히면 정확한 장치를 환경 변수로 지정합니다.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OMX_ROBOT_PORT=/dev/serial/by-id/usb-ROBOTIS_OpenRB-150_장치ID-if00 \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./run_omx_mqtt.sh --robot-id omx2 --broker-ip 192.168.0.16</w:t>
      </w:r>
    </w:p>
    <w:p>
      <w:pPr>
        <w:pStyle w:val="Heading1"/>
      </w:pPr>
      <w:r>
        <w:t>4 현재 확인된 차이와 수정 우선순위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964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2438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현재 상태</w:t>
            </w:r>
          </w:p>
        </w:tc>
        <w:tc>
          <w:tcPr>
            <w:tcW w:type="dxa" w:w="3458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필요한 작업</w:t>
            </w:r>
          </w:p>
        </w:tc>
        <w:tc>
          <w:tcPr>
            <w:tcW w:type="dxa" w:w="2381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확인 기준</w:t>
            </w:r>
          </w:p>
        </w:tc>
      </w:tr>
      <w:tr>
        <w:tc>
          <w:tcPr>
            <w:tcW w:type="dxa" w:w="96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1</w:t>
            </w:r>
          </w:p>
        </w:tc>
        <w:tc>
          <w:tcPr>
            <w:tcW w:type="dxa" w:w="243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MQTT 파일이 lerobot-rollout 설정을 중복 보유</w:t>
            </w:r>
          </w:p>
        </w:tc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omx1은 run_ab_orders.sh, omx2는 run_cd_orders.sh를 호출하도록 변경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직접 실행과 MQTT 실행의 옵션이 항상 동일</w:t>
            </w:r>
          </w:p>
        </w:tc>
      </w:tr>
      <w:tr>
        <w:tc>
          <w:tcPr>
            <w:tcW w:type="dxa" w:w="964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1</w:t>
            </w:r>
          </w:p>
        </w:tc>
        <w:tc>
          <w:tcPr>
            <w:tcW w:type="dxa" w:w="2438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손목 카메라가 원시 형식으로 열림</w:t>
            </w:r>
          </w:p>
        </w:tc>
        <w:tc>
          <w:tcPr>
            <w:tcW w:type="dxa" w:w="3458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카메라 설정에 fourcc MJPG 추가</w:t>
            </w:r>
          </w:p>
        </w:tc>
        <w:tc>
          <w:tcPr>
            <w:tcW w:type="dxa" w:w="2381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장시간 실행 중 read thread 종료가 재현되지 않음</w:t>
            </w:r>
          </w:p>
        </w:tc>
      </w:tr>
      <w:tr>
        <w:tc>
          <w:tcPr>
            <w:tcW w:type="dxa" w:w="96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1</w:t>
            </w:r>
          </w:p>
        </w:tc>
        <w:tc>
          <w:tcPr>
            <w:tcW w:type="dxa" w:w="243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카메라 자동 복구 옵션 없음</w:t>
            </w:r>
          </w:p>
        </w:tc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run_cd_orders.sh의 camera_auto_reconnect 관련 옵션 이식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일시 단절 후 콘솔에 복구 메시지가 나오고 추론 재개</w:t>
            </w:r>
          </w:p>
        </w:tc>
      </w:tr>
      <w:tr>
        <w:tc>
          <w:tcPr>
            <w:tcW w:type="dxa" w:w="964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1</w:t>
            </w:r>
          </w:p>
        </w:tc>
        <w:tc>
          <w:tcPr>
            <w:tcW w:type="dxa" w:w="2438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OMX02 주문 상태 경로가 직접 실행 경로와 다를 수 있음</w:t>
            </w:r>
          </w:p>
        </w:tc>
        <w:tc>
          <w:tcPr>
            <w:tcW w:type="dxa" w:w="3458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omx_new_order.sh와 omx_cd_new_order.sh 및 상태 파일 경로를 하나로 통일</w:t>
            </w:r>
          </w:p>
        </w:tc>
        <w:tc>
          <w:tcPr>
            <w:tcW w:type="dxa" w:w="2381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MQTT 주문 수량과 콘솔의 완료 남음 값이 일치</w:t>
            </w:r>
          </w:p>
        </w:tc>
      </w:tr>
      <w:tr>
        <w:tc>
          <w:tcPr>
            <w:tcW w:type="dxa" w:w="96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2</w:t>
            </w:r>
          </w:p>
        </w:tc>
        <w:tc>
          <w:tcPr>
            <w:tcW w:type="dxa" w:w="243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robot id가 omx_follower_arm으로 고정</w:t>
            </w:r>
          </w:p>
        </w:tc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OMX02 캘리브레이션 ID와 일치하도록 분리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올바른 calibration json을 로드</w:t>
            </w:r>
          </w:p>
        </w:tc>
      </w:tr>
      <w:tr>
        <w:tc>
          <w:tcPr>
            <w:tcW w:type="dxa" w:w="964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2</w:t>
            </w:r>
          </w:p>
        </w:tc>
        <w:tc>
          <w:tcPr>
            <w:tcW w:type="dxa" w:w="2438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마스킹과 성공 실패 판정 없음</w:t>
            </w:r>
          </w:p>
        </w:tc>
        <w:tc>
          <w:tcPr>
            <w:tcW w:type="dxa" w:w="3458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검증된 CD 옵션을 MQTT Rollout에 추가</w:t>
            </w:r>
          </w:p>
        </w:tc>
        <w:tc>
          <w:tcPr>
            <w:tcW w:type="dxa" w:w="2381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마스킹 시작 해제 및 판정 메시지 확인</w:t>
            </w:r>
          </w:p>
        </w:tc>
      </w:tr>
      <w:tr>
        <w:tc>
          <w:tcPr>
            <w:tcW w:type="dxa" w:w="96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2</w:t>
            </w:r>
          </w:p>
        </w:tc>
        <w:tc>
          <w:tcPr>
            <w:tcW w:type="dxa" w:w="243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inventory capacity 8 사용</w:t>
            </w:r>
          </w:p>
        </w:tc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내부 주문 카운터는 유지하고 시작 화면만 완료 0 남음 0으로 표시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대기 중 자동 동작하지 않고 주문 입력 후에만 실행</w:t>
            </w:r>
          </w:p>
        </w:tc>
      </w:tr>
      <w:tr>
        <w:tc>
          <w:tcPr>
            <w:tcW w:type="dxa" w:w="964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3</w:t>
            </w:r>
          </w:p>
        </w:tc>
        <w:tc>
          <w:tcPr>
            <w:tcW w:type="dxa" w:w="2438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BROKER_PORT 변수가 실제 명령에 전달되지 않음</w:t>
            </w:r>
          </w:p>
        </w:tc>
        <w:tc>
          <w:tcPr>
            <w:tcW w:type="dxa" w:w="3458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클라이언트가 포트 인수를 지원하면 전달</w:t>
            </w:r>
          </w:p>
        </w:tc>
        <w:tc>
          <w:tcPr>
            <w:tcW w:type="dxa" w:w="2381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기본 1883 및 사용자 지정 포트 연결 확인</w:t>
            </w:r>
          </w:p>
        </w:tc>
      </w:tr>
      <w:tr>
        <w:tc>
          <w:tcPr>
            <w:tcW w:type="dxa" w:w="96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확인 필요</w:t>
            </w:r>
          </w:p>
        </w:tc>
        <w:tc>
          <w:tcPr>
            <w:tcW w:type="dxa" w:w="243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OMX01 A B 모델을 서로 바꾸는 매핑 존재</w:t>
            </w:r>
          </w:p>
        </w:tc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백엔드 주문 명칭과 실제 선반 위치를 확인한 뒤 유지 또는 수정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A 주문과 B 주문에 올바른 모델이 로드</w:t>
            </w:r>
          </w:p>
        </w:tc>
      </w:tr>
    </w:tbl>
    <w:p>
      <w:pPr>
        <w:spacing w:after="20"/>
      </w:pPr>
    </w:p>
    <w:p>
      <w:pPr>
        <w:pStyle w:val="Heading2"/>
      </w:pPr>
      <w:r>
        <w:t>4 1 주문 등록 스크립트 이름과 분기</w:t>
      </w:r>
    </w:p>
    <w:p>
      <w:pPr>
        <w:spacing w:after="120" w:line="300" w:lineRule="auto"/>
      </w:pPr>
      <w:r>
        <w:rPr>
          <w:rFonts w:ascii="NanumGothic" w:hAnsi="NanumGothic" w:eastAsia="NanumGothic"/>
        </w:rPr>
        <w:t>실제 파일명에는 run 접두사가 없습니다. OMX01과 OMX02는 아래처럼 구분합니다.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2835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사용할 파일</w:t>
            </w:r>
          </w:p>
        </w:tc>
        <w:tc>
          <w:tcPr>
            <w:tcW w:type="dxa" w:w="4422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현재 확인 사항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OMX01 A B</w:t>
            </w:r>
          </w:p>
        </w:tc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omx_new_order.sh</w:t>
            </w:r>
          </w:p>
        </w:tc>
        <w:tc>
          <w:tcPr>
            <w:tcW w:type="dxa" w:w="442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A B 주문 상태 파일 갱신</w:t>
            </w:r>
          </w:p>
        </w:tc>
      </w:tr>
      <w:tr>
        <w:tc>
          <w:tcPr>
            <w:tcW w:type="dxa" w:w="1701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OMX02 C D</w:t>
            </w:r>
          </w:p>
        </w:tc>
        <w:tc>
          <w:tcPr>
            <w:tcW w:type="dxa" w:w="2835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omx_cd_new_order.sh</w:t>
            </w:r>
          </w:p>
        </w:tc>
        <w:tc>
          <w:tcPr>
            <w:tcW w:type="dxa" w:w="4422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C D 주문 상태 파일 갱신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NanumGothic" w:hAnsi="NanumGothic" w:eastAsia="NanumGothic"/>
        </w:rPr>
        <w:t>현재 run_omx_mqtt.sh 186줄은 OMX01과 OMX02 모두 omx_new_order.sh WAIT 0을 실행합니다. 다음 작업자는 ROBOT_ID가 omx2일 때 omx_cd_new_order.sh WAIT 0을 호출하도록 분기하고, Rollout의 inventory_state_path와 MQTT 클라이언트가 같은 C D 상태 파일을 읽는지 확인해야 합니다.</w:t>
      </w:r>
    </w:p>
    <w:p>
      <w:pPr>
        <w:spacing w:after="120" w:line="300" w:lineRule="auto"/>
      </w:pPr>
      <w:r>
        <w:rPr>
          <w:rFonts w:ascii="NanumGothic" w:hAnsi="NanumGothic" w:eastAsia="NanumGothic"/>
        </w:rPr>
        <w:t>실행 스크립트도 같은 방식으로 분기합니다. OMX01은 run_ab_orders.sh를, OMX02는 run_cd_orders.sh를 백그라운드에서 실행합니다. 주문 초기화 스크립트와 Rollout 실행 스크립트는 역할이 다르므로 둘 다 필요합니다.</w:t>
      </w:r>
    </w:p>
    <w:p>
      <w:pPr>
        <w:pStyle w:val="Heading1"/>
      </w:pPr>
      <w:r>
        <w:t>5 반드시 보존할 안전 동작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Rollout 시작 직후에는 주문 대기 상태여야 하며 로봇이 자동으로 움직이면 안 됩니다.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재고라는 명칭을 없애더라도 주문 수량과 완료 수량을 계산하는 내부 카운터는 유지합니다.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한 주문이 끝나면 다음 MQTT 주문을 기다립니다. 무제한 자동 반복으로 바꾸지 않습니다.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카메라 복구 중에는 모터 액션을 보내지 않고, 새 프레임을 확인한 뒤 추론을 재개합니다.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프로세스 종료 시 Rollout과 MQTT 클라이언트를 모두 정리하는 cleanup과 trap을 유지합니다.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원본 모델 JSON은 덮어쓰지 않고 사용자 상태 폴더에 실행용 매핑 JSON을 생성하는 방식을 유지합니다.</w:t>
      </w:r>
    </w:p>
    <w:p>
      <w:pPr>
        <w:pStyle w:val="Heading1"/>
      </w:pPr>
      <w:r>
        <w:t>6 권장 수정 순서</w:t>
      </w:r>
    </w:p>
    <w:p>
      <w:pPr>
        <w:pStyle w:val="ListNumber"/>
        <w:spacing w:after="80" w:line="288" w:lineRule="auto"/>
      </w:pPr>
      <w:r>
        <w:rPr>
          <w:rFonts w:ascii="NanumGothic" w:hAnsi="NanumGothic" w:eastAsia="NanumGothic"/>
        </w:rPr>
        <w:t>수정 전에 run_omx_mqtt.sh와 omx_mqtt_client.py를 날짜가 포함된 파일명으로 백업합니다.</w:t>
      </w:r>
    </w:p>
    <w:p>
      <w:pPr>
        <w:pStyle w:val="ListNumber"/>
        <w:spacing w:after="80" w:line="288" w:lineRule="auto"/>
      </w:pPr>
      <w:r>
        <w:rPr>
          <w:rFonts w:ascii="NanumGothic" w:hAnsi="NanumGothic" w:eastAsia="NanumGothic"/>
        </w:rPr>
        <w:t>run_omx_mqtt.sh 안의 중복 lerobot-rollout 블록을 OMX별 실행 스크립트 호출로 교체합니다.</w:t>
      </w:r>
    </w:p>
    <w:p>
      <w:pPr>
        <w:pStyle w:val="ListNumber"/>
        <w:spacing w:after="80" w:line="288" w:lineRule="auto"/>
      </w:pPr>
      <w:r>
        <w:rPr>
          <w:rFonts w:ascii="NanumGothic" w:hAnsi="NanumGothic" w:eastAsia="NanumGothic"/>
        </w:rPr>
        <w:t>OMX01은 run_ab_orders.sh, OMX02는 run_cd_orders.sh를 호출하도록 ROBOT_ID 분기를 만듭니다.</w:t>
      </w:r>
    </w:p>
    <w:p>
      <w:pPr>
        <w:pStyle w:val="ListNumber"/>
        <w:spacing w:after="80" w:line="288" w:lineRule="auto"/>
      </w:pPr>
      <w:r>
        <w:rPr>
          <w:rFonts w:ascii="NanumGothic" w:hAnsi="NanumGothic" w:eastAsia="NanumGothic"/>
        </w:rPr>
        <w:t>OMX02의 주문 상태 파일과 주문 등록 스크립트를 CD 전용 경로로 통일합니다.</w:t>
      </w:r>
    </w:p>
    <w:p>
      <w:pPr>
        <w:pStyle w:val="ListNumber"/>
        <w:spacing w:after="80" w:line="288" w:lineRule="auto"/>
      </w:pPr>
      <w:r>
        <w:rPr>
          <w:rFonts w:ascii="NanumGothic" w:hAnsi="NanumGothic" w:eastAsia="NanumGothic"/>
        </w:rPr>
        <w:t>robot id를 OMX01과 OMX02별로 분리하여 기존 캘리브레이션 파일을 정확히 사용합니다.</w:t>
      </w:r>
    </w:p>
    <w:p>
      <w:pPr>
        <w:pStyle w:val="ListNumber"/>
        <w:spacing w:after="80" w:line="288" w:lineRule="auto"/>
      </w:pPr>
      <w:r>
        <w:rPr>
          <w:rFonts w:ascii="NanumGothic" w:hAnsi="NanumGothic" w:eastAsia="NanumGothic"/>
        </w:rPr>
        <w:t>카메라 복구가 안정적인 것을 확인한 뒤 마스킹과 바구니 성공 실패 판정 옵션을 추가합니다.</w:t>
      </w:r>
    </w:p>
    <w:p>
      <w:pPr>
        <w:pStyle w:val="ListNumber"/>
        <w:spacing w:after="80" w:line="288" w:lineRule="auto"/>
      </w:pPr>
      <w:r>
        <w:rPr>
          <w:rFonts w:ascii="NanumGothic" w:hAnsi="NanumGothic" w:eastAsia="NanumGothic"/>
        </w:rPr>
        <w:t>마지막으로 MQTT 주문을 한 개씩 넣어 C와 D 모델 전환 및 완료 보고를 시험합니다.</w:t>
      </w:r>
    </w:p>
    <w:p>
      <w:pPr>
        <w:pStyle w:val="Heading1"/>
      </w:pPr>
      <w:r>
        <w:t>7 run cd orders 기준으로 옮길 설정</w:t>
      </w:r>
    </w:p>
    <w:p>
      <w:pPr>
        <w:spacing w:after="120" w:line="300" w:lineRule="auto"/>
      </w:pPr>
      <w:r>
        <w:rPr>
          <w:rFonts w:ascii="NanumGothic" w:hAnsi="NanumGothic" w:eastAsia="NanumGothic"/>
        </w:rPr>
        <w:t>가장 권장하는 방법은 MQTT 통합 파일이 run_cd_orders.sh를 직접 호출하게 하여 설정 중복을 없애는 것입니다. 구조 예시는 다음과 같습니다.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if [[ "$ROBOT_ID" == "omx1" ]]; then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 xml:space="preserve">  bash "$SCRIPT_DIR/omx_new_order.sh" WAIT 0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 xml:space="preserve">  "$SCRIPT_DIR/run_ab_orders.sh" &amp;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elif [[ "$ROBOT_ID" == "omx2" ]]; then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 xml:space="preserve">  export OMX_INVENTORY_STATE_PATH="$HOME/.local/state/lerobot/omx_cd_inventory.json"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 xml:space="preserve">  bash "$SCRIPT_DIR/omx_cd_new_order.sh" WAIT 0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 xml:space="preserve">  "$SCRIPT_DIR/run_cd_orders.sh" &amp;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fi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ROLLOUT_PID=$!</w:t>
      </w:r>
    </w:p>
    <w:p>
      <w:pPr>
        <w:spacing w:after="120" w:line="300" w:lineRule="auto"/>
      </w:pPr>
      <w:r>
        <w:rPr>
          <w:rFonts w:ascii="NanumGothic" w:hAnsi="NanumGothic" w:eastAsia="NanumGothic"/>
        </w:rPr>
        <w:t>아래 옵션 목록은 run_omx_mqtt.sh가 lerobot-rollout을 직접 실행하는 기존 구조를 유지해야 할 때만 참고합니다. 옵션 이름과 값은 OMX02에서 검증된 run_cd_orders.sh를 최종 기준으로 다시 확인합니다.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--strategy.camera_auto_reconnect=true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--strategy.stuck_basket_mask_enabled=true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--strategy.stuck_basket_mask_timeout_s=5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--strategy.stuck_basket_mask_duration_s=5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--strategy.stuck_basket_mask_retry_cooldown_s=10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--strategy.stuck_basket_mask_max_retries=2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--strategy.stuck_basket_mask_camera=front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--strategy.stuck_basket_mask_polygon='280,4;353,4;360,74;273,74'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--strategy.stuck_basket_mask_value=255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--strategy.basket_success_enabled=true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--strategy.basket_success_pixel_threshold=25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--strategy.basket_success_changed_ratio=0.02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--strategy.basket_success_min_blob_area=120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--strategy.basket_success_settle_s=0.5</w:t>
      </w:r>
    </w:p>
    <w:p>
      <w:pPr>
        <w:spacing w:after="120" w:line="300" w:lineRule="auto"/>
      </w:pPr>
      <w:r>
        <w:rPr>
          <w:rFonts w:ascii="NanumGothic" w:hAnsi="NanumGothic" w:eastAsia="NanumGothic"/>
        </w:rPr>
        <w:t>손목 카메라 항목에는 다음 값을 추가합니다.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fourcc: 'MJPG'</w:t>
      </w:r>
    </w:p>
    <w:p>
      <w:pPr>
        <w:pStyle w:val="Heading1"/>
      </w:pPr>
      <w:r>
        <w:t>8 변경 전 점검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cd /home/omx02/il_ws/src/lerobot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bash -n run_omx_mqtt.sh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ls -l /dev/serial/by-id/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ls -l /dev/v4l/by-id/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python -c "import datasets, dynamixel_sdk, pyrealsense2; print('필수 패키지 정상')"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python -m pip check</w:t>
      </w:r>
    </w:p>
    <w:p>
      <w:pPr>
        <w:spacing w:after="120" w:line="300" w:lineRule="auto"/>
      </w:pPr>
      <w:r>
        <w:rPr>
          <w:rFonts w:ascii="NanumGothic" w:hAnsi="NanumGothic" w:eastAsia="NanumGothic"/>
        </w:rPr>
        <w:t>모델 설정과 체크포인트를 확인합니다.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python -m json.tool omx_cd_order_models.json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find outputs/train -path '*/checkpoints/170000/pretrained_model/config.json' -print</w:t>
      </w:r>
    </w:p>
    <w:p>
      <w:pPr>
        <w:pStyle w:val="Heading1"/>
      </w:pPr>
      <w:r>
        <w:t>9 기능 검증 절차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794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948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시험</w:t>
            </w:r>
          </w:p>
        </w:tc>
        <w:tc>
          <w:tcPr>
            <w:tcW w:type="dxa" w:w="5556"/>
            <w:shd w:fill="1F4E7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정상 기준</w:t>
            </w:r>
          </w:p>
        </w:tc>
      </w:tr>
      <w:tr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1</w:t>
            </w:r>
          </w:p>
        </w:tc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쉘 문법 검사</w:t>
            </w:r>
          </w:p>
        </w:tc>
        <w:tc>
          <w:tcPr>
            <w:tcW w:type="dxa" w:w="555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bash -n이 출력 없이 종료 코드 0</w:t>
            </w:r>
          </w:p>
        </w:tc>
      </w:tr>
      <w:tr>
        <w:tc>
          <w:tcPr>
            <w:tcW w:type="dxa" w:w="794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2</w:t>
            </w:r>
          </w:p>
        </w:tc>
        <w:tc>
          <w:tcPr>
            <w:tcW w:type="dxa" w:w="2948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장치 탐색</w:t>
            </w:r>
          </w:p>
        </w:tc>
        <w:tc>
          <w:tcPr>
            <w:tcW w:type="dxa" w:w="5556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OpenRB RealSense Innomaker가 각각 한 대 검출</w:t>
            </w:r>
          </w:p>
        </w:tc>
      </w:tr>
      <w:tr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3</w:t>
            </w:r>
          </w:p>
        </w:tc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무주문 대기</w:t>
            </w:r>
          </w:p>
        </w:tc>
        <w:tc>
          <w:tcPr>
            <w:tcW w:type="dxa" w:w="555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완료 0 남음 0으로 대기하며 모터 액션 없음</w:t>
            </w:r>
          </w:p>
        </w:tc>
      </w:tr>
      <w:tr>
        <w:tc>
          <w:tcPr>
            <w:tcW w:type="dxa" w:w="794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4</w:t>
            </w:r>
          </w:p>
        </w:tc>
        <w:tc>
          <w:tcPr>
            <w:tcW w:type="dxa" w:w="2948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C 1개 주문</w:t>
            </w:r>
          </w:p>
        </w:tc>
        <w:tc>
          <w:tcPr>
            <w:tcW w:type="dxa" w:w="5556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C 17만 모델 로드 후 한 번 작업하고 대기</w:t>
            </w:r>
          </w:p>
        </w:tc>
      </w:tr>
      <w:tr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5</w:t>
            </w:r>
          </w:p>
        </w:tc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D 1개 주문</w:t>
            </w:r>
          </w:p>
        </w:tc>
        <w:tc>
          <w:tcPr>
            <w:tcW w:type="dxa" w:w="555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D 17만 모델로 전환 후 한 번 작업하고 대기</w:t>
            </w:r>
          </w:p>
        </w:tc>
      </w:tr>
      <w:tr>
        <w:tc>
          <w:tcPr>
            <w:tcW w:type="dxa" w:w="794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6</w:t>
            </w:r>
          </w:p>
        </w:tc>
        <w:tc>
          <w:tcPr>
            <w:tcW w:type="dxa" w:w="2948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카메라 단절</w:t>
            </w:r>
          </w:p>
        </w:tc>
        <w:tc>
          <w:tcPr>
            <w:tcW w:type="dxa" w:w="5556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복구 상태가 출력되고 제한 시간 안에 재연결</w:t>
            </w:r>
          </w:p>
        </w:tc>
      </w:tr>
      <w:tr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7</w:t>
            </w:r>
          </w:p>
        </w:tc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마스킹</w:t>
            </w:r>
          </w:p>
        </w:tc>
        <w:tc>
          <w:tcPr>
            <w:tcW w:type="dxa" w:w="555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5초 이상 액션이 없을 때 지정 영역에 한해 실행</w:t>
            </w:r>
          </w:p>
        </w:tc>
      </w:tr>
      <w:tr>
        <w:tc>
          <w:tcPr>
            <w:tcW w:type="dxa" w:w="794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8</w:t>
            </w:r>
          </w:p>
        </w:tc>
        <w:tc>
          <w:tcPr>
            <w:tcW w:type="dxa" w:w="2948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성공 실패 판정</w:t>
            </w:r>
          </w:p>
        </w:tc>
        <w:tc>
          <w:tcPr>
            <w:tcW w:type="dxa" w:w="5556"/>
            <w:shd w:fill="EEF5F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바구니 ROI 변화 결과가 콘솔에 표시</w:t>
            </w:r>
          </w:p>
        </w:tc>
      </w:tr>
      <w:tr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9</w:t>
            </w:r>
          </w:p>
        </w:tc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종료 처리</w:t>
            </w:r>
          </w:p>
        </w:tc>
        <w:tc>
          <w:tcPr>
            <w:tcW w:type="dxa" w:w="555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sz w:val="17"/>
              </w:rPr>
              <w:t>Ctrl C 후 카메라 모터 MQTT 프로세스가 모두 종료</w:t>
            </w:r>
          </w:p>
        </w:tc>
      </w:tr>
    </w:tbl>
    <w:p>
      <w:pPr>
        <w:spacing w:after="20"/>
      </w:pPr>
    </w:p>
    <w:p>
      <w:pPr>
        <w:pStyle w:val="Heading1"/>
      </w:pPr>
      <w:r>
        <w:t>10 확인해야 할 로그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Policy loaded와 모델 경로가 주문 품목과 일치하는지 확인합니다.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Robot connected와 두 카메라 connected가 모두 출력되는지 확인합니다.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Control loop 경고가 지속적으로 발생하면 infer 평균과 worst 시간을 기록합니다.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카메라 복구 시 reconnecting recovered failed 상태가 주문 콘솔에도 표시되는지 확인합니다.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주문 완료 시 주문 수량 완료 수량 남은 수량이 서로 일치하는지 확인합니다.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현재 OMX02에서 관찰된 0.6 Hz 반복 경고는 추론이 약 1.7초까지 지연된 상태이므로 별도 성능 점검 대상으로 기록합니다.</w:t>
      </w:r>
    </w:p>
    <w:p>
      <w:pPr>
        <w:pStyle w:val="Heading1"/>
      </w:pPr>
      <w:r>
        <w:t>11 백업과 복구</w:t>
      </w:r>
    </w:p>
    <w:p>
      <w:pPr>
        <w:spacing w:after="120" w:line="300" w:lineRule="auto"/>
      </w:pPr>
      <w:r>
        <w:rPr>
          <w:rFonts w:ascii="NanumGothic" w:hAnsi="NanumGothic" w:eastAsia="NanumGothic"/>
        </w:rPr>
        <w:t>수정 전 백업 예시입니다.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cd /home/omx02/il_ws/src/lerobot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mkdir -p backups/mqtt_before_update_20261014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cp -a run_omx_mqtt.sh omx_mqtt_client.py backups/mqtt_before_update_20261014/</w:t>
      </w:r>
    </w:p>
    <w:p>
      <w:pPr>
        <w:spacing w:after="120" w:line="300" w:lineRule="auto"/>
      </w:pPr>
      <w:r>
        <w:rPr>
          <w:rFonts w:ascii="NanumGothic" w:hAnsi="NanumGothic" w:eastAsia="NanumGothic"/>
        </w:rPr>
        <w:t>문제가 생기면 실행을 중지하고 다음처럼 복구합니다.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cp -a backups/mqtt_before_update_20261014/run_omx_mqtt.sh ./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cp -a backups/mqtt_before_update_20261014/omx_mqtt_client.py ./</w:t>
      </w:r>
    </w:p>
    <w:p>
      <w:pPr>
        <w:spacing w:after="0" w:line="252" w:lineRule="auto"/>
        <w:ind w:left="255" w:right="142"/>
        <w:shd w:fill="F4F5F7"/>
      </w:pPr>
      <w:r>
        <w:rPr>
          <w:rFonts w:ascii="NanumGothicCoding" w:hAnsi="NanumGothicCoding" w:eastAsia="NanumGothicCoding"/>
          <w:sz w:val="16"/>
        </w:rPr>
        <w:t>bash -n run_omx_mqtt.sh</w:t>
      </w:r>
    </w:p>
    <w:p>
      <w:pPr>
        <w:pStyle w:val="Heading1"/>
      </w:pPr>
      <w:r>
        <w:t>12 작업 완료 시 남길 기록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수정한 파일과 줄 번호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OMX01과 OMX02에서 사용한 실제 실행 명령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카메라와 OpenRB 장치 경로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C D 및 A B 모델의 실제 체크포인트 경로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MQTT 브로커 주소와 포트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주문별 성공 실패 결과와 실패 로그</w:t>
      </w:r>
    </w:p>
    <w:p>
      <w:pPr>
        <w:pStyle w:val="ListBullet"/>
        <w:spacing w:after="60" w:line="288" w:lineRule="auto"/>
      </w:pPr>
      <w:r>
        <w:rPr>
          <w:rFonts w:ascii="NanumGothic" w:hAnsi="NanumGothic" w:eastAsia="NanumGothic"/>
        </w:rPr>
        <w:t>백업 폴더 위치와 원복 방법</w:t>
      </w:r>
    </w:p>
    <w:p>
      <w:pPr>
        <w:pStyle w:val="Heading1"/>
      </w:pPr>
      <w:r>
        <w:t>13 다음 작업자에게 전달할 핵심 요약</w:t>
      </w:r>
    </w:p>
    <w:p>
      <w:pPr>
        <w:spacing w:after="120" w:line="300" w:lineRule="auto"/>
      </w:pPr>
      <w:r>
        <w:rPr>
          <w:rFonts w:ascii="NanumGothic" w:hAnsi="NanumGothic" w:eastAsia="NanumGothic"/>
        </w:rPr>
        <w:t>run_omx_mqtt.sh는 MQTT와 ACT 추론을 함께 시작하는 운영 핵심 파일이므로 삭제하지 않습니다. 우선 OMX02에서 run_cd_orders.sh와 동일한 카메라 안정화 설정을 적용하고, 주문 상태 파일과 캘리브레이션 ID를 통일합니다. 무주문 상태에서는 완료 0 남음 0으로 대기하고, MQTT 주문이 들어온 경우에만 요청 수량만큼 움직이는 조건을 유지합니다. OMX02 검증이 끝난 뒤 OMX01에 같은 구조를 적용하되 A B 모델 교환 매핑은 백엔드 주문 명칭을 확인한 후 결정합니다.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666666"/>
        <w:sz w:val="16"/>
      </w:rPr>
      <w:t>OMX MQTT 실행 스크립트 인수인계 가이드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