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12B8" w14:textId="77777777" w:rsidR="00485875" w:rsidRDefault="00485875" w:rsidP="004877D8">
      <w:pPr>
        <w:pStyle w:val="Title"/>
        <w:rPr>
          <w:rFonts w:asciiTheme="minorHAnsi" w:hAnsiTheme="minorHAnsi" w:cstheme="minorHAnsi"/>
        </w:rPr>
      </w:pPr>
    </w:p>
    <w:p w14:paraId="7695E7EA" w14:textId="531662B1" w:rsidR="004877D8" w:rsidRPr="004877D8" w:rsidRDefault="004877D8" w:rsidP="004877D8">
      <w:pPr>
        <w:pStyle w:val="Title"/>
        <w:rPr>
          <w:rFonts w:asciiTheme="minorHAnsi" w:hAnsiTheme="minorHAnsi" w:cstheme="minorHAnsi"/>
        </w:rPr>
      </w:pPr>
      <w:r w:rsidRPr="004877D8">
        <w:rPr>
          <w:rFonts w:asciiTheme="minorHAnsi" w:hAnsiTheme="minorHAnsi" w:cstheme="minorHAnsi"/>
        </w:rPr>
        <w:t>Incident Response Procedure Form</w:t>
      </w:r>
      <w:r w:rsidRPr="004877D8">
        <w:rPr>
          <w:rFonts w:asciiTheme="minorHAnsi" w:hAnsiTheme="minorHAnsi" w:cstheme="minorHAnsi"/>
        </w:rPr>
        <w:t>at</w:t>
      </w:r>
      <w:r w:rsidRPr="004877D8">
        <w:rPr>
          <w:rFonts w:asciiTheme="minorHAnsi" w:hAnsiTheme="minorHAnsi" w:cstheme="minorHAnsi"/>
        </w:rPr>
        <w:t xml:space="preserve"> </w:t>
      </w:r>
    </w:p>
    <w:p w14:paraId="3C1B0EB6" w14:textId="77777777" w:rsidR="004877D8" w:rsidRDefault="004877D8" w:rsidP="004877D8"/>
    <w:p w14:paraId="2EFAC96D" w14:textId="13250DC5" w:rsidR="004877D8" w:rsidRDefault="004877D8" w:rsidP="004877D8">
      <w:pPr>
        <w:pStyle w:val="Heading1"/>
      </w:pPr>
      <w:r>
        <w:t>Security Event:</w:t>
      </w:r>
    </w:p>
    <w:p w14:paraId="79B3151E" w14:textId="77777777" w:rsidR="004877D8" w:rsidRPr="004877D8" w:rsidRDefault="004877D8" w:rsidP="004877D8"/>
    <w:p w14:paraId="15B58484" w14:textId="5F636F99" w:rsidR="004877D8" w:rsidRDefault="004877D8" w:rsidP="004877D8">
      <w:r>
        <w:t>Credential Access/Lateral Movement Incident</w:t>
      </w:r>
    </w:p>
    <w:p w14:paraId="6FA97A11" w14:textId="77777777" w:rsidR="004877D8" w:rsidRDefault="004877D8" w:rsidP="004877D8"/>
    <w:p w14:paraId="53BCCE45" w14:textId="77777777" w:rsidR="004877D8" w:rsidRDefault="004877D8" w:rsidP="004877D8">
      <w:r>
        <w:t>Date: November 1, 2023 @ 01:19:55</w:t>
      </w:r>
    </w:p>
    <w:p w14:paraId="0D41FCB8" w14:textId="77777777" w:rsidR="004877D8" w:rsidRDefault="004877D8" w:rsidP="004877D8"/>
    <w:p w14:paraId="3788D58B" w14:textId="77777777" w:rsidR="004877D8" w:rsidRDefault="004877D8" w:rsidP="004877D8">
      <w:r>
        <w:t>Incident ID: [Auto-generated]</w:t>
      </w:r>
    </w:p>
    <w:p w14:paraId="1774FFE7" w14:textId="77777777" w:rsidR="004877D8" w:rsidRDefault="004877D8" w:rsidP="004877D8"/>
    <w:p w14:paraId="7E8A028D" w14:textId="77777777" w:rsidR="004877D8" w:rsidRDefault="004877D8" w:rsidP="004877D8">
      <w:r>
        <w:t>Reported By: [Name/Entity Reporting]</w:t>
      </w:r>
    </w:p>
    <w:p w14:paraId="0F90DFED" w14:textId="77777777" w:rsidR="004877D8" w:rsidRDefault="004877D8" w:rsidP="004877D8"/>
    <w:p w14:paraId="43EB2E96" w14:textId="77777777" w:rsidR="004877D8" w:rsidRDefault="004877D8" w:rsidP="004877D8">
      <w:r>
        <w:t>Reporting Date and Time: [Date and Time of Reporting]</w:t>
      </w:r>
    </w:p>
    <w:p w14:paraId="3066FFC5" w14:textId="77777777" w:rsidR="004877D8" w:rsidRDefault="004877D8" w:rsidP="004877D8"/>
    <w:p w14:paraId="7A6EE2C8" w14:textId="77777777" w:rsidR="004877D8" w:rsidRDefault="004877D8" w:rsidP="004877D8">
      <w:pPr>
        <w:pStyle w:val="Heading1"/>
      </w:pPr>
      <w:r>
        <w:t>Incident Details:</w:t>
      </w:r>
    </w:p>
    <w:p w14:paraId="0AFF1808" w14:textId="77777777" w:rsidR="004877D8" w:rsidRDefault="004877D8" w:rsidP="004877D8"/>
    <w:p w14:paraId="7749AAAB" w14:textId="77777777" w:rsidR="004877D8" w:rsidRDefault="004877D8" w:rsidP="004877D8">
      <w:r>
        <w:t>Target IP Address: 167.71.89.52</w:t>
      </w:r>
    </w:p>
    <w:p w14:paraId="60255210" w14:textId="77777777" w:rsidR="004877D8" w:rsidRDefault="004877D8" w:rsidP="004877D8">
      <w:r>
        <w:t>Source IP Address: 112.46.22.94</w:t>
      </w:r>
    </w:p>
    <w:p w14:paraId="12CA180A" w14:textId="77777777" w:rsidR="004877D8" w:rsidRDefault="004877D8" w:rsidP="004877D8">
      <w:r>
        <w:t xml:space="preserve">Blacklist Status: Not </w:t>
      </w:r>
      <w:proofErr w:type="gramStart"/>
      <w:r>
        <w:t>blacklisted</w:t>
      </w:r>
      <w:proofErr w:type="gramEnd"/>
    </w:p>
    <w:p w14:paraId="6E090482" w14:textId="77777777" w:rsidR="004877D8" w:rsidRDefault="004877D8" w:rsidP="004877D8">
      <w:r>
        <w:t>Handled By SOC Analyst: E1T1JosiUmezur00</w:t>
      </w:r>
    </w:p>
    <w:p w14:paraId="6AFED700" w14:textId="77777777" w:rsidR="004877D8" w:rsidRDefault="004877D8" w:rsidP="004877D8"/>
    <w:p w14:paraId="4D8B0ADE" w14:textId="77777777" w:rsidR="004877D8" w:rsidRDefault="004877D8" w:rsidP="004877D8">
      <w:r>
        <w:t>System/Hostname: ETTTM-02</w:t>
      </w:r>
    </w:p>
    <w:p w14:paraId="6A2CC7D4" w14:textId="77777777" w:rsidR="004877D8" w:rsidRDefault="004877D8" w:rsidP="004877D8"/>
    <w:p w14:paraId="52FB0068" w14:textId="77777777" w:rsidR="004877D8" w:rsidRDefault="004877D8" w:rsidP="004877D8">
      <w:r>
        <w:t>MITRE ATT&amp;CK ID: T1021.004</w:t>
      </w:r>
    </w:p>
    <w:p w14:paraId="024B814F" w14:textId="77777777" w:rsidR="004877D8" w:rsidRDefault="004877D8" w:rsidP="004877D8"/>
    <w:p w14:paraId="25AC59EA" w14:textId="77777777" w:rsidR="004877D8" w:rsidRDefault="004877D8" w:rsidP="004877D8">
      <w:r>
        <w:t>Event of Interest: Attempted login using a non-existent user (check /var/log/auth.log).</w:t>
      </w:r>
    </w:p>
    <w:p w14:paraId="600231E9" w14:textId="77777777" w:rsidR="004877D8" w:rsidRDefault="004877D8" w:rsidP="004877D8"/>
    <w:p w14:paraId="6B11A8C4" w14:textId="77777777" w:rsidR="004877D8" w:rsidRDefault="004877D8" w:rsidP="004877D8"/>
    <w:p w14:paraId="4F41A890" w14:textId="7221EC65" w:rsidR="004877D8" w:rsidRDefault="004877D8" w:rsidP="004877D8">
      <w:r>
        <w:t>Incident Timeline:</w:t>
      </w:r>
    </w:p>
    <w:p w14:paraId="1CF3B98F" w14:textId="77777777" w:rsidR="004877D8" w:rsidRDefault="004877D8" w:rsidP="004877D8">
      <w:r>
        <w:t>Initial Detection: November 1, 2023 @ 01:19:55</w:t>
      </w:r>
    </w:p>
    <w:p w14:paraId="4D227179" w14:textId="77777777" w:rsidR="004877D8" w:rsidRDefault="004877D8" w:rsidP="004877D8">
      <w:r>
        <w:t>Last Detection: November 1, 2023 @ 05:19:53</w:t>
      </w:r>
    </w:p>
    <w:p w14:paraId="3D681695" w14:textId="77777777" w:rsidR="004877D8" w:rsidRDefault="004877D8" w:rsidP="004877D8">
      <w:r>
        <w:t>Incident Description:</w:t>
      </w:r>
    </w:p>
    <w:p w14:paraId="5D3733FC" w14:textId="2C02AF02" w:rsidR="004877D8" w:rsidRDefault="004877D8" w:rsidP="004877D8">
      <w:r>
        <w:t>&lt;      &gt;</w:t>
      </w:r>
    </w:p>
    <w:p w14:paraId="29D22CEE" w14:textId="77777777" w:rsidR="004877D8" w:rsidRDefault="004877D8" w:rsidP="004877D8">
      <w:r w:rsidRPr="004877D8">
        <w:rPr>
          <w:b/>
          <w:bCs/>
        </w:rPr>
        <w:t>What Happened:</w:t>
      </w:r>
      <w:r>
        <w:t xml:space="preserve"> Describe how the incident was detected and its potential impact.</w:t>
      </w:r>
    </w:p>
    <w:p w14:paraId="7F126CE4" w14:textId="77777777" w:rsidR="004877D8" w:rsidRDefault="004877D8" w:rsidP="004877D8">
      <w:r w:rsidRPr="004877D8">
        <w:rPr>
          <w:b/>
          <w:bCs/>
        </w:rPr>
        <w:t>Evidence:</w:t>
      </w:r>
      <w:r>
        <w:t xml:space="preserve"> Mention any suspicious activities, logs, or findings.</w:t>
      </w:r>
    </w:p>
    <w:p w14:paraId="00E85D25" w14:textId="77777777" w:rsidR="004877D8" w:rsidRDefault="004877D8" w:rsidP="004877D8">
      <w:r w:rsidRPr="004877D8">
        <w:rPr>
          <w:b/>
          <w:bCs/>
        </w:rPr>
        <w:t>What's Known:</w:t>
      </w:r>
      <w:r>
        <w:t xml:space="preserve"> Include details on source and target IP addresses and authentication logs.</w:t>
      </w:r>
    </w:p>
    <w:p w14:paraId="6D4A00B9" w14:textId="77777777" w:rsidR="004877D8" w:rsidRPr="004877D8" w:rsidRDefault="004877D8" w:rsidP="004877D8">
      <w:pPr>
        <w:rPr>
          <w:b/>
          <w:bCs/>
        </w:rPr>
      </w:pPr>
      <w:r w:rsidRPr="004877D8">
        <w:rPr>
          <w:b/>
          <w:bCs/>
        </w:rPr>
        <w:t>Response Actions:</w:t>
      </w:r>
    </w:p>
    <w:p w14:paraId="71BA996B" w14:textId="77777777" w:rsidR="004877D8" w:rsidRDefault="004877D8" w:rsidP="004877D8">
      <w:r w:rsidRPr="004877D8">
        <w:rPr>
          <w:i/>
          <w:iCs/>
        </w:rPr>
        <w:t>Isolate:</w:t>
      </w:r>
      <w:r>
        <w:t xml:space="preserve"> Temporarily disconnect or quarantine the affected system to prevent further spread.</w:t>
      </w:r>
    </w:p>
    <w:p w14:paraId="77DF4270" w14:textId="77777777" w:rsidR="004877D8" w:rsidRDefault="004877D8" w:rsidP="004877D8">
      <w:r w:rsidRPr="004877D8">
        <w:rPr>
          <w:i/>
          <w:iCs/>
        </w:rPr>
        <w:t>Gather Data:</w:t>
      </w:r>
      <w:r>
        <w:t xml:space="preserve"> Collect logs, system details, and any relevant data about the incident.</w:t>
      </w:r>
    </w:p>
    <w:p w14:paraId="30361FCE" w14:textId="663E27E4" w:rsidR="004877D8" w:rsidRDefault="004877D8" w:rsidP="004877D8">
      <w:r>
        <w:t>Analyze: Investigate the incident to understand its nature and severity. Determine how the attacker attempted to log in.</w:t>
      </w:r>
    </w:p>
    <w:p w14:paraId="66B73928" w14:textId="798D49BD" w:rsidR="004877D8" w:rsidRDefault="004877D8" w:rsidP="004877D8">
      <w:r w:rsidRPr="004877D8">
        <w:rPr>
          <w:i/>
          <w:iCs/>
        </w:rPr>
        <w:t>Verify User:</w:t>
      </w:r>
      <w:r>
        <w:t xml:space="preserve"> Check if the user account exists and confirm if it's a valid login attempt.</w:t>
      </w:r>
    </w:p>
    <w:p w14:paraId="32BA1BBB" w14:textId="3C52D7CA" w:rsidR="004877D8" w:rsidRDefault="004877D8" w:rsidP="004877D8">
      <w:r w:rsidRPr="004877D8">
        <w:rPr>
          <w:i/>
          <w:iCs/>
        </w:rPr>
        <w:t>Identify Entry Point:</w:t>
      </w:r>
      <w:r>
        <w:t xml:space="preserve"> Determine how the attacker accessed the system and if any vulnerabilities were exploited.</w:t>
      </w:r>
    </w:p>
    <w:p w14:paraId="68907A95" w14:textId="512D2B3C" w:rsidR="004877D8" w:rsidRDefault="004877D8" w:rsidP="004877D8">
      <w:r w:rsidRPr="004877D8">
        <w:rPr>
          <w:i/>
          <w:iCs/>
        </w:rPr>
        <w:t>Mitigate:</w:t>
      </w:r>
      <w:r>
        <w:t xml:space="preserve"> Take immediate steps to stop the attack. This may involve disabling accounts, blocking IP addresses, or removing malicious files.</w:t>
      </w:r>
    </w:p>
    <w:p w14:paraId="7DB26A84" w14:textId="4CE0883E" w:rsidR="004877D8" w:rsidRDefault="004877D8" w:rsidP="004877D8">
      <w:r w:rsidRPr="004877D8">
        <w:rPr>
          <w:i/>
          <w:iCs/>
        </w:rPr>
        <w:t>Notify:</w:t>
      </w:r>
      <w:r>
        <w:t xml:space="preserve"> Inform the client, your supervisor, and relevant parties about the incident. Legal and compliance teams may need to be involved.</w:t>
      </w:r>
    </w:p>
    <w:p w14:paraId="40AD3A6C" w14:textId="77777777" w:rsidR="004877D8" w:rsidRDefault="004877D8" w:rsidP="004877D8">
      <w:r w:rsidRPr="004877D8">
        <w:rPr>
          <w:b/>
          <w:bCs/>
        </w:rPr>
        <w:t>Document:</w:t>
      </w:r>
      <w:r>
        <w:t xml:space="preserve"> Keep records of actions taken, findings, and any additional incident-related information.</w:t>
      </w:r>
    </w:p>
    <w:p w14:paraId="33BB511D" w14:textId="77777777" w:rsidR="004877D8" w:rsidRDefault="004877D8" w:rsidP="004877D8">
      <w:r w:rsidRPr="004877D8">
        <w:rPr>
          <w:b/>
          <w:bCs/>
        </w:rPr>
        <w:t>Classification:</w:t>
      </w:r>
      <w:r>
        <w:t xml:space="preserve"> Assign a severity level and priority to the incident.</w:t>
      </w:r>
    </w:p>
    <w:p w14:paraId="52FF9611" w14:textId="77777777" w:rsidR="004877D8" w:rsidRDefault="004877D8" w:rsidP="004877D8">
      <w:r w:rsidRPr="004877D8">
        <w:rPr>
          <w:b/>
          <w:bCs/>
        </w:rPr>
        <w:t>Recommendations:</w:t>
      </w:r>
      <w:r>
        <w:t xml:space="preserve"> Suggest improvements to prevent future incidents.</w:t>
      </w:r>
    </w:p>
    <w:p w14:paraId="012868A0" w14:textId="77777777" w:rsidR="004877D8" w:rsidRPr="004877D8" w:rsidRDefault="004877D8" w:rsidP="004877D8">
      <w:pPr>
        <w:rPr>
          <w:b/>
          <w:bCs/>
        </w:rPr>
      </w:pPr>
      <w:r w:rsidRPr="004877D8">
        <w:rPr>
          <w:b/>
          <w:bCs/>
        </w:rPr>
        <w:t>Follow-Up Actions:</w:t>
      </w:r>
    </w:p>
    <w:p w14:paraId="405B52F6" w14:textId="77777777" w:rsidR="004877D8" w:rsidRDefault="004877D8" w:rsidP="004877D8">
      <w:r>
        <w:t>Review: Evaluate existing security measures and apply updates or changes if necessary.</w:t>
      </w:r>
    </w:p>
    <w:p w14:paraId="0A8A7FAB" w14:textId="77777777" w:rsidR="004877D8" w:rsidRDefault="004877D8" w:rsidP="004877D8">
      <w:r>
        <w:t>Communication: Keep the affected party informed about the resolution.</w:t>
      </w:r>
    </w:p>
    <w:p w14:paraId="7E50849B" w14:textId="77777777" w:rsidR="004877D8" w:rsidRDefault="004877D8" w:rsidP="004877D8">
      <w:r>
        <w:t>Legal: Consider any legal implications or requirements related to the incident.</w:t>
      </w:r>
    </w:p>
    <w:p w14:paraId="7126F9A1" w14:textId="5CD79E7E" w:rsidR="004877D8" w:rsidRPr="004877D8" w:rsidRDefault="004877D8" w:rsidP="004877D8">
      <w:pPr>
        <w:rPr>
          <w:b/>
          <w:bCs/>
        </w:rPr>
      </w:pPr>
      <w:r w:rsidRPr="004877D8">
        <w:rPr>
          <w:b/>
          <w:bCs/>
        </w:rPr>
        <w:t>Resolution and Closure:</w:t>
      </w:r>
    </w:p>
    <w:p w14:paraId="7F438A73" w14:textId="77777777" w:rsidR="004877D8" w:rsidRDefault="004877D8" w:rsidP="004877D8">
      <w:r>
        <w:t>Describe how the incident was resolved, the final steps taken, and confirmation of closure.</w:t>
      </w:r>
    </w:p>
    <w:p w14:paraId="528989B0" w14:textId="77777777" w:rsidR="00575C9D" w:rsidRDefault="00575C9D" w:rsidP="004877D8">
      <w:pPr>
        <w:rPr>
          <w:b/>
          <w:bCs/>
        </w:rPr>
      </w:pPr>
    </w:p>
    <w:p w14:paraId="5D234C72" w14:textId="349851DE" w:rsidR="004877D8" w:rsidRPr="004877D8" w:rsidRDefault="004877D8" w:rsidP="004877D8">
      <w:pPr>
        <w:rPr>
          <w:b/>
          <w:bCs/>
        </w:rPr>
      </w:pPr>
      <w:r w:rsidRPr="004877D8">
        <w:rPr>
          <w:b/>
          <w:bCs/>
        </w:rPr>
        <w:t>Incident Review and Lessons Learned:</w:t>
      </w:r>
    </w:p>
    <w:p w14:paraId="4BE6BB67" w14:textId="77777777" w:rsidR="004877D8" w:rsidRDefault="004877D8" w:rsidP="004877D8">
      <w:r>
        <w:t>Analyze the incident response process and identify areas for improvement or training.</w:t>
      </w:r>
    </w:p>
    <w:p w14:paraId="6DB043F1" w14:textId="77777777" w:rsidR="004877D8" w:rsidRPr="004877D8" w:rsidRDefault="004877D8" w:rsidP="004877D8">
      <w:pPr>
        <w:rPr>
          <w:b/>
          <w:bCs/>
        </w:rPr>
      </w:pPr>
      <w:r w:rsidRPr="004877D8">
        <w:rPr>
          <w:b/>
          <w:bCs/>
        </w:rPr>
        <w:t>Additional Comments:</w:t>
      </w:r>
    </w:p>
    <w:p w14:paraId="04DFF9CB" w14:textId="77777777" w:rsidR="004877D8" w:rsidRDefault="004877D8" w:rsidP="004877D8">
      <w:r>
        <w:t>Include any other relevant information, notes, or feedback related to the incident.</w:t>
      </w:r>
    </w:p>
    <w:p w14:paraId="4428B375" w14:textId="1F7E8444" w:rsidR="004877D8" w:rsidRDefault="004877D8" w:rsidP="004877D8">
      <w:r>
        <w:t>This enhanced form uses plain language and straightforward terms to guide the incident response team through the credential access/lateral movement incident, ensuring that each step is clear and actionable.</w:t>
      </w:r>
    </w:p>
    <w:sectPr w:rsidR="004877D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7D50" w14:textId="77777777" w:rsidR="00396EAA" w:rsidRDefault="00396EAA" w:rsidP="004877D8">
      <w:pPr>
        <w:spacing w:after="0" w:line="240" w:lineRule="auto"/>
      </w:pPr>
      <w:r>
        <w:separator/>
      </w:r>
    </w:p>
  </w:endnote>
  <w:endnote w:type="continuationSeparator" w:id="0">
    <w:p w14:paraId="777EC5DC" w14:textId="77777777" w:rsidR="00396EAA" w:rsidRDefault="00396EAA" w:rsidP="0048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178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FD8A6" w14:textId="198BB6E1" w:rsidR="00EA1070" w:rsidRDefault="00EA10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17F496" w14:textId="77777777" w:rsidR="00EA1070" w:rsidRDefault="00EA1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EA87" w14:textId="77777777" w:rsidR="00396EAA" w:rsidRDefault="00396EAA" w:rsidP="004877D8">
      <w:pPr>
        <w:spacing w:after="0" w:line="240" w:lineRule="auto"/>
      </w:pPr>
      <w:r>
        <w:separator/>
      </w:r>
    </w:p>
  </w:footnote>
  <w:footnote w:type="continuationSeparator" w:id="0">
    <w:p w14:paraId="7FBE59DB" w14:textId="77777777" w:rsidR="00396EAA" w:rsidRDefault="00396EAA" w:rsidP="0048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6954" w14:textId="53CF7807" w:rsidR="004877D8" w:rsidRDefault="004877D8">
    <w:pPr>
      <w:pStyle w:val="Header"/>
    </w:pPr>
    <w:r>
      <w:t xml:space="preserve">E1T1 Incident Response Procedure Format version 1.0                                                                           </w:t>
    </w:r>
    <w:r>
      <w:rPr>
        <w:noProof/>
      </w:rPr>
      <w:drawing>
        <wp:inline distT="0" distB="0" distL="0" distR="0" wp14:anchorId="2309DDD2" wp14:editId="4A29B108">
          <wp:extent cx="488517" cy="440417"/>
          <wp:effectExtent l="0" t="0" r="6985" b="0"/>
          <wp:docPr id="14414713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25" cy="454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D8"/>
    <w:rsid w:val="00396EAA"/>
    <w:rsid w:val="00485875"/>
    <w:rsid w:val="004877D8"/>
    <w:rsid w:val="00575C9D"/>
    <w:rsid w:val="00EA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3236"/>
  <w15:chartTrackingRefBased/>
  <w15:docId w15:val="{BC0B4049-6342-4A18-924E-E09D5B4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7D8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77D8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48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D8"/>
  </w:style>
  <w:style w:type="paragraph" w:styleId="Footer">
    <w:name w:val="footer"/>
    <w:basedOn w:val="Normal"/>
    <w:link w:val="FooterChar"/>
    <w:uiPriority w:val="99"/>
    <w:unhideWhenUsed/>
    <w:rsid w:val="0048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4</cp:revision>
  <dcterms:created xsi:type="dcterms:W3CDTF">2023-11-04T17:37:00Z</dcterms:created>
  <dcterms:modified xsi:type="dcterms:W3CDTF">2023-11-04T17:50:00Z</dcterms:modified>
</cp:coreProperties>
</file>